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70" w:rsidRDefault="00423C70" w:rsidP="00423C70">
      <w:pPr>
        <w:spacing w:line="360" w:lineRule="auto"/>
        <w:rPr>
          <w:sz w:val="24"/>
        </w:rPr>
      </w:pPr>
      <w:bookmarkStart w:id="0" w:name="_Toc461228981"/>
      <w:bookmarkStart w:id="1" w:name="_Toc468130001"/>
      <w:bookmarkStart w:id="2" w:name="_Ref489474899"/>
      <w:bookmarkStart w:id="3" w:name="_Ref489474906"/>
      <w:bookmarkStart w:id="4" w:name="_Ref489474909"/>
      <w:bookmarkStart w:id="5" w:name="_Toc504071227"/>
      <w:bookmarkStart w:id="6" w:name="_Toc508781029"/>
      <w:bookmarkStart w:id="7" w:name="_Toc510370983"/>
      <w:bookmarkStart w:id="8" w:name="_Toc510376365"/>
      <w:bookmarkStart w:id="9" w:name="_Toc510376762"/>
      <w:bookmarkStart w:id="10" w:name="_Toc510377279"/>
      <w:bookmarkStart w:id="11" w:name="_Toc510377653"/>
      <w:bookmarkStart w:id="12" w:name="_Toc510381139"/>
      <w:bookmarkStart w:id="13" w:name="_Toc517698020"/>
      <w:bookmarkStart w:id="14" w:name="_Toc517698236"/>
      <w:bookmarkStart w:id="15" w:name="_Toc454394322"/>
      <w:bookmarkStart w:id="16" w:name="_Toc454394354"/>
      <w:bookmarkStart w:id="17" w:name="_Toc454394416"/>
    </w:p>
    <w:p w:rsidR="00423C70" w:rsidRDefault="00423C70" w:rsidP="00423C70">
      <w:pPr>
        <w:spacing w:line="360" w:lineRule="auto"/>
        <w:rPr>
          <w:sz w:val="24"/>
        </w:rPr>
      </w:pPr>
    </w:p>
    <w:p w:rsidR="00423C70" w:rsidRDefault="00423C70" w:rsidP="00423C70">
      <w:pPr>
        <w:spacing w:line="360" w:lineRule="auto"/>
        <w:rPr>
          <w:sz w:val="24"/>
        </w:rPr>
      </w:pPr>
    </w:p>
    <w:tbl>
      <w:tblPr>
        <w:tblStyle w:val="TableGrid"/>
        <w:tblW w:w="0" w:type="auto"/>
        <w:tblLook w:val="04A0" w:firstRow="1" w:lastRow="0" w:firstColumn="1" w:lastColumn="0" w:noHBand="0" w:noVBand="1"/>
      </w:tblPr>
      <w:tblGrid>
        <w:gridCol w:w="7795"/>
      </w:tblGrid>
      <w:tr w:rsidR="00423C70" w:rsidTr="00423C70">
        <w:tc>
          <w:tcPr>
            <w:tcW w:w="7795" w:type="dxa"/>
          </w:tcPr>
          <w:p w:rsidR="00423C70" w:rsidRDefault="00423C70" w:rsidP="00423C70">
            <w:pPr>
              <w:spacing w:line="360" w:lineRule="auto"/>
              <w:rPr>
                <w:sz w:val="24"/>
              </w:rPr>
            </w:pPr>
          </w:p>
          <w:p w:rsidR="00423C70" w:rsidRDefault="00423C70" w:rsidP="00423C70">
            <w:pPr>
              <w:spacing w:line="360" w:lineRule="auto"/>
              <w:rPr>
                <w:sz w:val="24"/>
              </w:rPr>
            </w:pPr>
            <w:r w:rsidRPr="006B6DB8">
              <w:rPr>
                <w:sz w:val="24"/>
              </w:rPr>
              <w:t>This document is an extract from the PhD thesis entitled “Can satellites he</w:t>
            </w:r>
            <w:r>
              <w:rPr>
                <w:sz w:val="24"/>
              </w:rPr>
              <w:t>lp organic crops certification?</w:t>
            </w:r>
            <w:proofErr w:type="gramStart"/>
            <w:r>
              <w:rPr>
                <w:sz w:val="24"/>
              </w:rPr>
              <w:t>”,</w:t>
            </w:r>
            <w:proofErr w:type="gramEnd"/>
            <w:r w:rsidRPr="006B6DB8">
              <w:rPr>
                <w:sz w:val="24"/>
              </w:rPr>
              <w:t xml:space="preserve"> </w:t>
            </w:r>
            <w:r w:rsidR="001B6259">
              <w:rPr>
                <w:sz w:val="24"/>
              </w:rPr>
              <w:t>pages 38</w:t>
            </w:r>
            <w:r w:rsidR="004103E4">
              <w:rPr>
                <w:sz w:val="24"/>
              </w:rPr>
              <w:t>-40</w:t>
            </w:r>
            <w:r>
              <w:rPr>
                <w:sz w:val="24"/>
              </w:rPr>
              <w:t xml:space="preserve">, </w:t>
            </w:r>
            <w:r w:rsidRPr="006B6DB8">
              <w:rPr>
                <w:sz w:val="24"/>
              </w:rPr>
              <w:t>Antoine DENIS, 2018, ULIEGE,</w:t>
            </w:r>
            <w:r>
              <w:rPr>
                <w:sz w:val="24"/>
              </w:rPr>
              <w:t xml:space="preserve"> </w:t>
            </w:r>
            <w:hyperlink r:id="rId9" w:history="1">
              <w:r w:rsidRPr="006B6DB8">
                <w:rPr>
                  <w:rStyle w:val="Hyperlink"/>
                  <w:sz w:val="24"/>
                </w:rPr>
                <w:t>https://orbi.uliege.be/handle/2268/226209</w:t>
              </w:r>
            </w:hyperlink>
            <w:r w:rsidRPr="006B6DB8">
              <w:rPr>
                <w:sz w:val="24"/>
              </w:rPr>
              <w:t>.</w:t>
            </w:r>
          </w:p>
          <w:p w:rsidR="001B6259" w:rsidRDefault="001B6259" w:rsidP="00423C70">
            <w:pPr>
              <w:spacing w:line="360" w:lineRule="auto"/>
              <w:rPr>
                <w:sz w:val="24"/>
              </w:rPr>
            </w:pPr>
          </w:p>
          <w:p w:rsidR="00423C70" w:rsidRDefault="00423C70" w:rsidP="00423C70">
            <w:pPr>
              <w:spacing w:line="360" w:lineRule="auto"/>
              <w:rPr>
                <w:sz w:val="24"/>
              </w:rPr>
            </w:pPr>
            <w:r>
              <w:rPr>
                <w:sz w:val="24"/>
              </w:rPr>
              <w:t>This extract presents</w:t>
            </w:r>
            <w:r w:rsidR="001B6259">
              <w:rPr>
                <w:sz w:val="24"/>
              </w:rPr>
              <w:t xml:space="preserve"> a sub-section</w:t>
            </w:r>
            <w:r w:rsidR="004103E4">
              <w:rPr>
                <w:sz w:val="24"/>
              </w:rPr>
              <w:t xml:space="preserve"> of the literature review dedicated to:</w:t>
            </w:r>
          </w:p>
          <w:p w:rsidR="001B6259" w:rsidRDefault="004103E4" w:rsidP="001B6259">
            <w:pPr>
              <w:spacing w:line="360" w:lineRule="auto"/>
              <w:ind w:left="709"/>
              <w:rPr>
                <w:sz w:val="24"/>
              </w:rPr>
            </w:pPr>
            <w:r w:rsidRPr="004103E4">
              <w:rPr>
                <w:sz w:val="24"/>
              </w:rPr>
              <w:t>3.3.2 Remote sensing of crop properties</w:t>
            </w:r>
            <w:r w:rsidR="001B6259">
              <w:rPr>
                <w:sz w:val="24"/>
              </w:rPr>
              <w:t xml:space="preserve">, </w:t>
            </w:r>
            <w:r w:rsidR="001B6259" w:rsidRPr="001B6259">
              <w:rPr>
                <w:b/>
                <w:sz w:val="24"/>
              </w:rPr>
              <w:t>Table 2 - Spectral vegetation indices and their specificity</w:t>
            </w:r>
          </w:p>
          <w:p w:rsidR="001B6259" w:rsidRDefault="001B6259" w:rsidP="001B6259">
            <w:pPr>
              <w:spacing w:line="360" w:lineRule="auto"/>
              <w:rPr>
                <w:sz w:val="24"/>
              </w:rPr>
            </w:pPr>
            <w:r>
              <w:rPr>
                <w:sz w:val="24"/>
              </w:rPr>
              <w:t>It is provided in Microsoft Office Word format in order to facilitate the copy of the content</w:t>
            </w:r>
            <w:r w:rsidR="00440843">
              <w:rPr>
                <w:sz w:val="24"/>
              </w:rPr>
              <w:t xml:space="preserve">, in particular the </w:t>
            </w:r>
            <w:r w:rsidR="00440843" w:rsidRPr="00440843">
              <w:rPr>
                <w:b/>
                <w:sz w:val="24"/>
              </w:rPr>
              <w:t>equations</w:t>
            </w:r>
            <w:r w:rsidR="00440843">
              <w:rPr>
                <w:b/>
                <w:sz w:val="24"/>
              </w:rPr>
              <w:t xml:space="preserve"> of the indices</w:t>
            </w:r>
            <w:r w:rsidR="00440843">
              <w:rPr>
                <w:sz w:val="24"/>
              </w:rPr>
              <w:t>.</w:t>
            </w:r>
          </w:p>
          <w:p w:rsidR="00440843" w:rsidRDefault="00440843" w:rsidP="001B6259">
            <w:pPr>
              <w:spacing w:line="360" w:lineRule="auto"/>
              <w:rPr>
                <w:sz w:val="24"/>
              </w:rPr>
            </w:pPr>
          </w:p>
          <w:p w:rsidR="00440843" w:rsidRDefault="00440843" w:rsidP="001B6259">
            <w:pPr>
              <w:spacing w:line="360" w:lineRule="auto"/>
              <w:rPr>
                <w:sz w:val="24"/>
              </w:rPr>
            </w:pPr>
            <w:r>
              <w:rPr>
                <w:sz w:val="24"/>
              </w:rPr>
              <w:t>The text accompanying this table is provided at the same web address (</w:t>
            </w:r>
            <w:hyperlink r:id="rId10" w:history="1">
              <w:r w:rsidRPr="006B6DB8">
                <w:rPr>
                  <w:rStyle w:val="Hyperlink"/>
                  <w:sz w:val="24"/>
                </w:rPr>
                <w:t>https://orbi.uliege.be/handle/2268/226209</w:t>
              </w:r>
            </w:hyperlink>
            <w:r>
              <w:rPr>
                <w:sz w:val="24"/>
              </w:rPr>
              <w:t>), in the document “</w:t>
            </w:r>
            <w:r w:rsidR="00355555" w:rsidRPr="00355555">
              <w:rPr>
                <w:sz w:val="24"/>
              </w:rPr>
              <w:t>Remote sensing of crops - Literature review - SECTIONS.pdf</w:t>
            </w:r>
            <w:bookmarkStart w:id="18" w:name="_GoBack"/>
            <w:bookmarkEnd w:id="18"/>
            <w:r>
              <w:rPr>
                <w:sz w:val="24"/>
              </w:rPr>
              <w:t>”</w:t>
            </w:r>
          </w:p>
          <w:p w:rsidR="00423C70" w:rsidRDefault="00423C70" w:rsidP="00423C70">
            <w:pPr>
              <w:spacing w:line="360" w:lineRule="auto"/>
              <w:rPr>
                <w:sz w:val="24"/>
              </w:rPr>
            </w:pPr>
          </w:p>
        </w:tc>
      </w:tr>
    </w:tbl>
    <w:p w:rsidR="00423C70" w:rsidRDefault="00423C70" w:rsidP="00423C70">
      <w:pPr>
        <w:spacing w:line="360" w:lineRule="auto"/>
        <w:rPr>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B952BA" w:rsidRDefault="00B952BA" w:rsidP="00A076DA">
      <w:pPr>
        <w:pStyle w:val="Heading2"/>
        <w:sectPr w:rsidR="00B952BA" w:rsidSect="00B952BA">
          <w:footerReference w:type="even" r:id="rId11"/>
          <w:footerReference w:type="default" r:id="rId12"/>
          <w:type w:val="evenPage"/>
          <w:pgSz w:w="9639" w:h="13608" w:code="9"/>
          <w:pgMar w:top="1134" w:right="992" w:bottom="1134" w:left="992" w:header="709" w:footer="709" w:gutter="0"/>
          <w:cols w:space="720"/>
          <w:docGrid w:linePitch="326"/>
        </w:sectPr>
      </w:pPr>
    </w:p>
    <w:p w:rsidR="00985C77" w:rsidRDefault="00985C77" w:rsidP="00B952BA">
      <w:pPr>
        <w:pStyle w:val="ADTABLEHEADER"/>
        <w:spacing w:before="0"/>
      </w:pPr>
      <w:bookmarkStart w:id="19" w:name="_Ref482046364"/>
      <w:bookmarkStart w:id="20" w:name="_Ref491024087"/>
      <w:bookmarkStart w:id="21" w:name="_Ref491024118"/>
      <w:bookmarkStart w:id="22" w:name="_Toc510529208"/>
      <w:r>
        <w:lastRenderedPageBreak/>
        <w:t xml:space="preserve">Table </w:t>
      </w:r>
      <w:bookmarkEnd w:id="19"/>
      <w:proofErr w:type="gramStart"/>
      <w:r w:rsidR="001A125A">
        <w:t>2</w:t>
      </w:r>
      <w:r w:rsidR="002278E3">
        <w:t xml:space="preserve"> </w:t>
      </w:r>
      <w:bookmarkStart w:id="23" w:name="_Ref508463079"/>
      <w:r>
        <w:t>:</w:t>
      </w:r>
      <w:proofErr w:type="gramEnd"/>
      <w:r>
        <w:t xml:space="preserve"> </w:t>
      </w:r>
      <w:bookmarkStart w:id="24" w:name="_Ref504056559"/>
      <w:r w:rsidR="003975F5">
        <w:t>S</w:t>
      </w:r>
      <w:r>
        <w:t>pectral vegetation indices and their specificity</w:t>
      </w:r>
      <w:bookmarkEnd w:id="20"/>
      <w:bookmarkEnd w:id="21"/>
      <w:bookmarkEnd w:id="22"/>
      <w:bookmarkEnd w:id="23"/>
      <w:bookmarkEnd w:id="24"/>
    </w:p>
    <w:tbl>
      <w:tblPr>
        <w:tblStyle w:val="TableGrid"/>
        <w:tblW w:w="8080" w:type="dxa"/>
        <w:jc w:val="center"/>
        <w:tblLayout w:type="fixed"/>
        <w:tblCellMar>
          <w:top w:w="11" w:type="dxa"/>
          <w:left w:w="57" w:type="dxa"/>
          <w:bottom w:w="11" w:type="dxa"/>
          <w:right w:w="57" w:type="dxa"/>
        </w:tblCellMar>
        <w:tblLook w:val="04A0" w:firstRow="1" w:lastRow="0" w:firstColumn="1" w:lastColumn="0" w:noHBand="0" w:noVBand="1"/>
      </w:tblPr>
      <w:tblGrid>
        <w:gridCol w:w="1242"/>
        <w:gridCol w:w="794"/>
        <w:gridCol w:w="2410"/>
        <w:gridCol w:w="1276"/>
        <w:gridCol w:w="1984"/>
        <w:gridCol w:w="374"/>
      </w:tblGrid>
      <w:tr w:rsidR="00DC432D" w:rsidRPr="00B2221A" w:rsidTr="00467B14">
        <w:trPr>
          <w:cantSplit/>
          <w:trHeight w:val="397"/>
          <w:jc w:val="center"/>
        </w:trPr>
        <w:tc>
          <w:tcPr>
            <w:tcW w:w="1242" w:type="dxa"/>
            <w:shd w:val="clear" w:color="auto" w:fill="F2F2F2" w:themeFill="background1" w:themeFillShade="F2"/>
            <w:vAlign w:val="center"/>
          </w:tcPr>
          <w:p w:rsidR="00DC432D" w:rsidRPr="00B2221A" w:rsidRDefault="00DC432D" w:rsidP="00B2221A">
            <w:pPr>
              <w:pStyle w:val="ADTABLE600single"/>
              <w:rPr>
                <w:b/>
              </w:rPr>
            </w:pPr>
            <w:r w:rsidRPr="00B2221A">
              <w:rPr>
                <w:b/>
              </w:rPr>
              <w:t>Spectral Vegetation Index (SVI)</w:t>
            </w:r>
          </w:p>
        </w:tc>
        <w:tc>
          <w:tcPr>
            <w:tcW w:w="794" w:type="dxa"/>
            <w:shd w:val="clear" w:color="auto" w:fill="F2F2F2" w:themeFill="background1" w:themeFillShade="F2"/>
            <w:vAlign w:val="center"/>
          </w:tcPr>
          <w:p w:rsidR="00DC432D" w:rsidRPr="00B2221A" w:rsidRDefault="00DC432D" w:rsidP="00B2221A">
            <w:pPr>
              <w:pStyle w:val="ADTABLE600single"/>
              <w:rPr>
                <w:b/>
              </w:rPr>
            </w:pPr>
            <w:r w:rsidRPr="00B2221A">
              <w:rPr>
                <w:b/>
              </w:rPr>
              <w:t>Abbreviation</w:t>
            </w:r>
          </w:p>
        </w:tc>
        <w:tc>
          <w:tcPr>
            <w:tcW w:w="2410" w:type="dxa"/>
            <w:shd w:val="clear" w:color="auto" w:fill="F2F2F2" w:themeFill="background1" w:themeFillShade="F2"/>
            <w:vAlign w:val="center"/>
          </w:tcPr>
          <w:p w:rsidR="00DC432D" w:rsidRPr="00B2221A" w:rsidRDefault="00DC432D" w:rsidP="00B2221A">
            <w:pPr>
              <w:pStyle w:val="ADTABLE600single"/>
              <w:rPr>
                <w:b/>
              </w:rPr>
            </w:pPr>
            <w:r w:rsidRPr="00B2221A">
              <w:rPr>
                <w:b/>
              </w:rPr>
              <w:t>Equation</w:t>
            </w:r>
          </w:p>
        </w:tc>
        <w:tc>
          <w:tcPr>
            <w:tcW w:w="1276" w:type="dxa"/>
            <w:shd w:val="clear" w:color="auto" w:fill="F2F2F2" w:themeFill="background1" w:themeFillShade="F2"/>
            <w:vAlign w:val="center"/>
          </w:tcPr>
          <w:p w:rsidR="00DC432D" w:rsidRPr="00B2221A" w:rsidRDefault="00DC432D" w:rsidP="00B2221A">
            <w:pPr>
              <w:pStyle w:val="ADTABLE600single"/>
              <w:rPr>
                <w:b/>
              </w:rPr>
            </w:pPr>
            <w:r w:rsidRPr="00B2221A">
              <w:rPr>
                <w:b/>
              </w:rPr>
              <w:t>Reference*</w:t>
            </w:r>
          </w:p>
        </w:tc>
        <w:tc>
          <w:tcPr>
            <w:tcW w:w="2358" w:type="dxa"/>
            <w:gridSpan w:val="2"/>
            <w:shd w:val="clear" w:color="auto" w:fill="F2F2F2" w:themeFill="background1" w:themeFillShade="F2"/>
            <w:vAlign w:val="center"/>
          </w:tcPr>
          <w:p w:rsidR="00DC432D" w:rsidRPr="00B2221A" w:rsidRDefault="00DC432D" w:rsidP="00B2221A">
            <w:pPr>
              <w:pStyle w:val="ADTABLE600single"/>
              <w:rPr>
                <w:b/>
              </w:rPr>
            </w:pPr>
            <w:r w:rsidRPr="00B2221A">
              <w:rPr>
                <w:b/>
              </w:rPr>
              <w:t>Specificity**</w:t>
            </w:r>
          </w:p>
        </w:tc>
      </w:tr>
      <w:tr w:rsidR="00DC432D" w:rsidRPr="00B2221A" w:rsidTr="00467B14">
        <w:trPr>
          <w:cantSplit/>
          <w:jc w:val="center"/>
        </w:trPr>
        <w:tc>
          <w:tcPr>
            <w:tcW w:w="1242" w:type="dxa"/>
            <w:shd w:val="clear" w:color="auto" w:fill="CCFF99"/>
            <w:vAlign w:val="center"/>
          </w:tcPr>
          <w:p w:rsidR="00DC432D" w:rsidRPr="00B2221A" w:rsidRDefault="00DC432D" w:rsidP="00B2221A">
            <w:pPr>
              <w:pStyle w:val="ADTABLE600single"/>
            </w:pPr>
            <w:r w:rsidRPr="00B2221A">
              <w:t>Ratio VI</w:t>
            </w:r>
          </w:p>
          <w:p w:rsidR="00DC432D" w:rsidRPr="00B2221A" w:rsidRDefault="00DC432D" w:rsidP="00B2221A">
            <w:pPr>
              <w:pStyle w:val="ADTABLE600single"/>
            </w:pPr>
            <w:r w:rsidRPr="00B2221A">
              <w:t>Simple Ratio</w:t>
            </w:r>
          </w:p>
        </w:tc>
        <w:tc>
          <w:tcPr>
            <w:tcW w:w="794" w:type="dxa"/>
            <w:shd w:val="clear" w:color="auto" w:fill="CCFF99"/>
            <w:vAlign w:val="center"/>
          </w:tcPr>
          <w:p w:rsidR="00DC432D" w:rsidRPr="00B2221A" w:rsidRDefault="00DC432D" w:rsidP="00B2221A">
            <w:pPr>
              <w:pStyle w:val="ADTABLE600single"/>
            </w:pPr>
            <w:r w:rsidRPr="00B2221A">
              <w:t>RVI</w:t>
            </w:r>
          </w:p>
          <w:p w:rsidR="00DC432D" w:rsidRPr="00B2221A" w:rsidRDefault="00DC432D" w:rsidP="00B2221A">
            <w:pPr>
              <w:pStyle w:val="ADTABLE600single"/>
            </w:pPr>
            <w:r w:rsidRPr="00B2221A">
              <w:t>SR</w:t>
            </w:r>
          </w:p>
        </w:tc>
        <w:tc>
          <w:tcPr>
            <w:tcW w:w="2410" w:type="dxa"/>
            <w:shd w:val="clear" w:color="auto" w:fill="CCFF99"/>
            <w:vAlign w:val="center"/>
          </w:tcPr>
          <w:p w:rsidR="00DC432D" w:rsidRPr="00B2221A" w:rsidRDefault="006161E2" w:rsidP="00B2221A">
            <w:pPr>
              <w:pStyle w:val="ADTABLE600single"/>
            </w:pPr>
            <m:oMathPara>
              <m:oMath>
                <m:f>
                  <m:fPr>
                    <m:ctrlPr>
                      <w:rPr>
                        <w:rFonts w:ascii="Cambria Math" w:hAnsi="Cambria Math"/>
                        <w:i/>
                      </w:rPr>
                    </m:ctrlPr>
                  </m:fPr>
                  <m:num>
                    <m:r>
                      <w:rPr>
                        <w:rFonts w:ascii="Cambria Math" w:hAnsi="Cambria Math"/>
                      </w:rPr>
                      <m:t>NIR</m:t>
                    </m:r>
                  </m:num>
                  <m:den>
                    <m:r>
                      <w:rPr>
                        <w:rFonts w:ascii="Cambria Math" w:hAnsi="Cambria Math"/>
                      </w:rPr>
                      <m:t>red</m:t>
                    </m:r>
                  </m:den>
                </m:f>
              </m:oMath>
            </m:oMathPara>
          </w:p>
        </w:tc>
        <w:tc>
          <w:tcPr>
            <w:tcW w:w="1276" w:type="dxa"/>
            <w:shd w:val="clear" w:color="auto" w:fill="CCFF99"/>
            <w:vAlign w:val="center"/>
          </w:tcPr>
          <w:p w:rsidR="00DC432D" w:rsidRPr="00B2221A" w:rsidRDefault="00DC432D" w:rsidP="00B2221A">
            <w:pPr>
              <w:pStyle w:val="ADTABLE600single"/>
            </w:pPr>
            <w:r w:rsidRPr="00B2221A">
              <w:fldChar w:fldCharType="begin" w:fldLock="1"/>
            </w:r>
            <w:r w:rsidR="00A87364">
              <w:instrText>ADDIN CSL_CITATION {"citationItems":[{"id":"ITEM-1","itemData":{"DOI":"10.2134/agronj1968.00021962006000060016x","ISSN":"0002-1962","author":[{"dropping-particle":"","family":"Birth","given":"Gerald S.","non-dropping-particle":"","parse-names":false,"suffix":""},{"dropping-particle":"","family":"McVey","given":"George R.","non-dropping-particle":"","parse-names":false,"suffix":""}],"container-title":"Agronomy Journal","id":"ITEM-1","issue":"6","issued":{"date-parts":[["1968"]]},"page":"640","title":"Measuring the Color of Growing Turf with a Reflectance Spectrophotometer1","type":"article-journal","volume":"60"},"uris":["http://www.mendeley.com/documents/?uuid=6983d603-4add-4b85-b540-d77882e31eb8"]}],"mendeley":{"formattedCitation":"(Birth and McVey, 1968)","plainTextFormattedCitation":"(Birth and McVey, 1968)","previouslyFormattedCitation":"(Birth and McVey, 1968)"},"properties":{"noteIndex":0},"schema":"https://github.com/citation-style-language/schema/raw/master/csl-citation.json"}</w:instrText>
            </w:r>
            <w:r w:rsidRPr="00B2221A">
              <w:fldChar w:fldCharType="separate"/>
            </w:r>
            <w:r w:rsidR="00FE1BF4" w:rsidRPr="00FE1BF4">
              <w:rPr>
                <w:noProof/>
              </w:rPr>
              <w:t>(Birth and McVey, 1968)</w:t>
            </w:r>
            <w:r w:rsidRPr="00B2221A">
              <w:fldChar w:fldCharType="end"/>
            </w:r>
          </w:p>
          <w:p w:rsidR="00DC432D" w:rsidRPr="00B2221A" w:rsidRDefault="00DC432D" w:rsidP="00FE1BF4">
            <w:pPr>
              <w:pStyle w:val="ADTABLE600single"/>
            </w:pPr>
            <w:r w:rsidRPr="00B2221A">
              <w:fldChar w:fldCharType="begin" w:fldLock="1"/>
            </w:r>
            <w:r w:rsidR="00A87364">
              <w:instrText>ADDIN CSL_CITATION {"citationItems":[{"id":"ITEM-1","itemData":{"DOI":"10.2307/1936256","ISSN":"00129658","author":[{"dropping-particle":"","family":"Jordan","given":"Carl F.","non-dropping-particle":"","parse-names":false,"suffix":""}],"container-title":"Ecology","id":"ITEM-1","issue":"4","issued":{"date-parts":[["1969","7"]]},"page":"663-666","title":"Derivation of Leaf-Area Index from Quality of Light on the Forest Floor","type":"article-journal","volume":"50"},"uris":["http://www.mendeley.com/documents/?uuid=367c23c1-f51d-4225-8288-2c12b5c18a87"]}],"mendeley":{"formattedCitation":"(Jordan, 1969)","plainTextFormattedCitation":"(Jordan, 1969)","previouslyFormattedCitation":"(Jordan, 1969)"},"properties":{"noteIndex":0},"schema":"https://github.com/citation-style-language/schema/raw/master/csl-citation.json"}</w:instrText>
            </w:r>
            <w:r w:rsidRPr="00B2221A">
              <w:fldChar w:fldCharType="separate"/>
            </w:r>
            <w:r w:rsidR="00FE1BF4" w:rsidRPr="00FE1BF4">
              <w:rPr>
                <w:noProof/>
              </w:rPr>
              <w:t>(Jordan, 1969)</w:t>
            </w:r>
            <w:r w:rsidRPr="00B2221A">
              <w:fldChar w:fldCharType="end"/>
            </w:r>
          </w:p>
        </w:tc>
        <w:tc>
          <w:tcPr>
            <w:tcW w:w="1984" w:type="dxa"/>
            <w:shd w:val="clear" w:color="auto" w:fill="CCFF99"/>
            <w:vAlign w:val="center"/>
          </w:tcPr>
          <w:p w:rsidR="00DC432D" w:rsidRPr="00B2221A" w:rsidRDefault="00DC432D" w:rsidP="00B2221A">
            <w:pPr>
              <w:pStyle w:val="ADTABLE600single"/>
            </w:pPr>
            <w:r w:rsidRPr="00B2221A">
              <w:t>Vegetation color, LAI</w:t>
            </w:r>
          </w:p>
        </w:tc>
        <w:tc>
          <w:tcPr>
            <w:tcW w:w="374" w:type="dxa"/>
            <w:vMerge w:val="restart"/>
            <w:shd w:val="clear" w:color="auto" w:fill="CCFF99"/>
            <w:textDirection w:val="btLr"/>
            <w:vAlign w:val="center"/>
          </w:tcPr>
          <w:p w:rsidR="00DC432D" w:rsidRPr="00B2221A" w:rsidRDefault="00C05160" w:rsidP="00B2221A">
            <w:pPr>
              <w:pStyle w:val="ADTABLE600single"/>
            </w:pPr>
            <w:r w:rsidRPr="00B2221A">
              <w:t>Early green vegetation indices</w:t>
            </w:r>
          </w:p>
        </w:tc>
      </w:tr>
      <w:tr w:rsidR="00DC432D" w:rsidRPr="00B2221A" w:rsidTr="00467B14">
        <w:trPr>
          <w:cantSplit/>
          <w:jc w:val="center"/>
        </w:trPr>
        <w:tc>
          <w:tcPr>
            <w:tcW w:w="1242" w:type="dxa"/>
            <w:shd w:val="clear" w:color="auto" w:fill="CCFF99"/>
            <w:vAlign w:val="center"/>
          </w:tcPr>
          <w:p w:rsidR="00DC432D" w:rsidRPr="00B2221A" w:rsidRDefault="00DC432D" w:rsidP="00B2221A">
            <w:pPr>
              <w:pStyle w:val="ADTABLE600single"/>
            </w:pPr>
            <w:r w:rsidRPr="00B2221A">
              <w:t>Normalized Difference VI</w:t>
            </w:r>
          </w:p>
        </w:tc>
        <w:tc>
          <w:tcPr>
            <w:tcW w:w="794" w:type="dxa"/>
            <w:shd w:val="clear" w:color="auto" w:fill="CCFF99"/>
            <w:vAlign w:val="center"/>
          </w:tcPr>
          <w:p w:rsidR="00DC432D" w:rsidRPr="00B2221A" w:rsidRDefault="00DC432D" w:rsidP="00B2221A">
            <w:pPr>
              <w:pStyle w:val="ADTABLE600single"/>
            </w:pPr>
            <w:r w:rsidRPr="00B2221A">
              <w:t>NDVI</w:t>
            </w:r>
          </w:p>
        </w:tc>
        <w:tc>
          <w:tcPr>
            <w:tcW w:w="2410" w:type="dxa"/>
            <w:shd w:val="clear" w:color="auto" w:fill="CCFF99"/>
            <w:vAlign w:val="center"/>
          </w:tcPr>
          <w:p w:rsidR="00DC432D" w:rsidRPr="00B2221A" w:rsidRDefault="006161E2" w:rsidP="00B2221A">
            <w:pPr>
              <w:pStyle w:val="ADTABLE600single"/>
            </w:pPr>
            <m:oMathPara>
              <m:oMath>
                <m:f>
                  <m:fPr>
                    <m:ctrlPr>
                      <w:rPr>
                        <w:rFonts w:ascii="Cambria Math" w:hAnsi="Cambria Math"/>
                        <w:i/>
                      </w:rPr>
                    </m:ctrlPr>
                  </m:fPr>
                  <m:num>
                    <m:r>
                      <w:rPr>
                        <w:rFonts w:ascii="Cambria Math" w:hAnsi="Cambria Math"/>
                      </w:rPr>
                      <m:t>NIR-red</m:t>
                    </m:r>
                  </m:num>
                  <m:den>
                    <m:r>
                      <w:rPr>
                        <w:rFonts w:ascii="Cambria Math" w:hAnsi="Cambria Math"/>
                      </w:rPr>
                      <m:t>NIR+red</m:t>
                    </m:r>
                  </m:den>
                </m:f>
              </m:oMath>
            </m:oMathPara>
          </w:p>
        </w:tc>
        <w:tc>
          <w:tcPr>
            <w:tcW w:w="1276" w:type="dxa"/>
            <w:shd w:val="clear" w:color="auto" w:fill="CCFF99"/>
            <w:vAlign w:val="center"/>
          </w:tcPr>
          <w:p w:rsidR="00DC432D" w:rsidRPr="00B2221A" w:rsidRDefault="00DC432D" w:rsidP="00FE1BF4">
            <w:pPr>
              <w:pStyle w:val="ADTABLE600single"/>
              <w:rPr>
                <w:lang w:val="fr-BE"/>
              </w:rPr>
            </w:pPr>
            <w:r w:rsidRPr="00B2221A">
              <w:rPr>
                <w:rFonts w:cs="TimesNewRomanPSMT"/>
                <w:lang w:eastAsia="fr-BE"/>
              </w:rPr>
              <w:fldChar w:fldCharType="begin" w:fldLock="1"/>
            </w:r>
            <w:r w:rsidR="00A87364">
              <w:rPr>
                <w:rFonts w:cs="TimesNewRomanPSMT"/>
                <w:lang w:val="fr-BE" w:eastAsia="fr-BE"/>
              </w:rPr>
              <w:instrText>ADDIN CSL_CITATION {"citationItems":[{"id":"ITEM-1","itemData":{"author":[{"dropping-particle":"","family":"Rouse, J.W.","given":"Jr.","non-dropping-particle":"","parse-names":false,"suffix":""},{"dropping-particle":"","family":"Haas","given":"R.H.","non-dropping-particle":"","parse-names":false,"suffix":""},{"dropping-particle":"","family":"Schell","given":"J.A.","non-dropping-particle":"","parse-names":false,"suffix":""},{"dropping-particle":"","family":"Deering","given":"D.W.","non-dropping-particle":"","parse-names":false,"suffix":""}],"id":"ITEM-1","issued":{"date-parts":[["1973"]]},"number-of-pages":"120","title":"Monitoring the vernal advancement and retrogradation (green wave effect) of natural vegetation. Progress report RSC 1978-1.","type":"report"},"uris":["http://www.mendeley.com/documents/?uuid=933aed3a-33d2-4a32-b948-07c477b2dafa"]}],"mendeley":{"formattedCitation":"(Rouse, J.W. et al., 1973)","plainTextFormattedCitation":"(Rouse, J.W. et al., 1973)","previouslyFormattedCitation":"(Rouse, J.W. et al., 1973)"},"properties":{"noteIndex":0},"schema":"https://github.com/citation-style-language/schema/raw/master/csl-citation.json"}</w:instrText>
            </w:r>
            <w:r w:rsidRPr="00B2221A">
              <w:rPr>
                <w:rFonts w:cs="TimesNewRomanPSMT"/>
                <w:lang w:eastAsia="fr-BE"/>
              </w:rPr>
              <w:fldChar w:fldCharType="separate"/>
            </w:r>
            <w:r w:rsidR="00FE1BF4" w:rsidRPr="00FE1BF4">
              <w:rPr>
                <w:rFonts w:cs="TimesNewRomanPSMT"/>
                <w:noProof/>
                <w:lang w:val="fr-BE" w:eastAsia="fr-BE"/>
              </w:rPr>
              <w:t>(Rouse, J.W. et al., 1973)</w:t>
            </w:r>
            <w:r w:rsidRPr="00B2221A">
              <w:rPr>
                <w:rFonts w:cs="TimesNewRomanPSMT"/>
                <w:lang w:eastAsia="fr-BE"/>
              </w:rPr>
              <w:fldChar w:fldCharType="end"/>
            </w:r>
          </w:p>
        </w:tc>
        <w:tc>
          <w:tcPr>
            <w:tcW w:w="1984" w:type="dxa"/>
            <w:shd w:val="clear" w:color="auto" w:fill="CCFF99"/>
            <w:vAlign w:val="center"/>
          </w:tcPr>
          <w:p w:rsidR="00DC432D" w:rsidRPr="00B2221A" w:rsidRDefault="00DC432D" w:rsidP="00B2221A">
            <w:pPr>
              <w:pStyle w:val="ADTABLE600single"/>
            </w:pPr>
            <w:r w:rsidRPr="00B2221A">
              <w:t>Vegetation greenness</w:t>
            </w:r>
          </w:p>
        </w:tc>
        <w:tc>
          <w:tcPr>
            <w:tcW w:w="374" w:type="dxa"/>
            <w:vMerge/>
            <w:shd w:val="clear" w:color="auto" w:fill="CCFF99"/>
          </w:tcPr>
          <w:p w:rsidR="00DC432D" w:rsidRPr="00B2221A" w:rsidRDefault="00DC432D" w:rsidP="00B2221A">
            <w:pPr>
              <w:pStyle w:val="ADTABLE600single"/>
            </w:pPr>
          </w:p>
        </w:tc>
      </w:tr>
      <w:tr w:rsidR="00DC432D" w:rsidRPr="00B2221A" w:rsidTr="00467B14">
        <w:trPr>
          <w:cantSplit/>
          <w:jc w:val="center"/>
        </w:trPr>
        <w:tc>
          <w:tcPr>
            <w:tcW w:w="1242" w:type="dxa"/>
            <w:shd w:val="clear" w:color="auto" w:fill="CCFF99"/>
            <w:vAlign w:val="center"/>
          </w:tcPr>
          <w:p w:rsidR="00DC432D" w:rsidRPr="00B2221A" w:rsidRDefault="00DC432D" w:rsidP="00B2221A">
            <w:pPr>
              <w:pStyle w:val="ADTABLE600single"/>
              <w:rPr>
                <w:rFonts w:cs="TimesNewRomanPSMT"/>
                <w:lang w:eastAsia="fr-BE"/>
              </w:rPr>
            </w:pPr>
            <w:r w:rsidRPr="00B2221A">
              <w:rPr>
                <w:rFonts w:cs="TimesNewRomanPSMT"/>
                <w:lang w:eastAsia="fr-BE"/>
              </w:rPr>
              <w:t>Tasseled Cap green VI</w:t>
            </w:r>
          </w:p>
          <w:p w:rsidR="00DC432D" w:rsidRPr="00B2221A" w:rsidRDefault="00DC432D" w:rsidP="00B2221A">
            <w:pPr>
              <w:pStyle w:val="ADTABLE600single"/>
              <w:rPr>
                <w:rFonts w:cs="TimesNewRomanPSMT"/>
                <w:lang w:eastAsia="fr-BE"/>
              </w:rPr>
            </w:pPr>
            <w:r w:rsidRPr="00B2221A">
              <w:rPr>
                <w:rFonts w:cs="TimesNewRomanPSMT"/>
                <w:lang w:eastAsia="fr-BE"/>
              </w:rPr>
              <w:t>Green VI</w:t>
            </w:r>
          </w:p>
        </w:tc>
        <w:tc>
          <w:tcPr>
            <w:tcW w:w="794" w:type="dxa"/>
            <w:shd w:val="clear" w:color="auto" w:fill="CCFF99"/>
            <w:vAlign w:val="center"/>
          </w:tcPr>
          <w:p w:rsidR="00DC432D" w:rsidRPr="00B2221A" w:rsidRDefault="00DC432D" w:rsidP="00B2221A">
            <w:pPr>
              <w:pStyle w:val="ADTABLE600single"/>
              <w:rPr>
                <w:rFonts w:cs="TimesNewRomanPSMT"/>
                <w:lang w:eastAsia="fr-BE"/>
              </w:rPr>
            </w:pPr>
            <w:r w:rsidRPr="00B2221A">
              <w:rPr>
                <w:rFonts w:cs="TimesNewRomanPSMT"/>
                <w:lang w:eastAsia="fr-BE"/>
              </w:rPr>
              <w:t>TCGVI</w:t>
            </w:r>
          </w:p>
          <w:p w:rsidR="00DC432D" w:rsidRPr="00B2221A" w:rsidRDefault="00DC432D" w:rsidP="00B2221A">
            <w:pPr>
              <w:pStyle w:val="ADTABLE600single"/>
              <w:rPr>
                <w:rFonts w:cs="TimesNewRomanPSMT"/>
                <w:lang w:eastAsia="fr-BE"/>
              </w:rPr>
            </w:pPr>
            <w:r w:rsidRPr="00B2221A">
              <w:rPr>
                <w:rFonts w:cs="TimesNewRomanPSMT"/>
                <w:lang w:eastAsia="fr-BE"/>
              </w:rPr>
              <w:t>GVI</w:t>
            </w:r>
          </w:p>
        </w:tc>
        <w:tc>
          <w:tcPr>
            <w:tcW w:w="2410" w:type="dxa"/>
            <w:shd w:val="clear" w:color="auto" w:fill="CCFF99"/>
            <w:vAlign w:val="center"/>
          </w:tcPr>
          <w:p w:rsidR="00DC432D" w:rsidRPr="00B2221A" w:rsidRDefault="00DC432D" w:rsidP="00B2221A">
            <w:pPr>
              <w:pStyle w:val="ADTABLE600single"/>
            </w:pPr>
            <m:oMathPara>
              <m:oMath>
                <m:r>
                  <w:rPr>
                    <w:rFonts w:ascii="Cambria Math" w:hAnsi="Cambria Math"/>
                  </w:rPr>
                  <m:t xml:space="preserve">-0.2848 </m:t>
                </m:r>
                <m:sSub>
                  <m:sSubPr>
                    <m:ctrlPr>
                      <w:rPr>
                        <w:rFonts w:ascii="Cambria Math" w:hAnsi="Cambria Math"/>
                        <w:i/>
                      </w:rPr>
                    </m:ctrlPr>
                  </m:sSubPr>
                  <m:e>
                    <m:r>
                      <w:rPr>
                        <w:rFonts w:ascii="Cambria Math" w:hAnsi="Cambria Math"/>
                      </w:rPr>
                      <m:t>R</m:t>
                    </m:r>
                  </m:e>
                  <m:sub>
                    <m:r>
                      <w:rPr>
                        <w:rFonts w:ascii="Cambria Math" w:hAnsi="Cambria Math"/>
                      </w:rPr>
                      <m:t>450:520</m:t>
                    </m:r>
                  </m:sub>
                </m:sSub>
                <m:r>
                  <w:rPr>
                    <w:rFonts w:ascii="Cambria Math" w:hAnsi="Cambria Math"/>
                  </w:rPr>
                  <m:t xml:space="preserve">-0.2435 </m:t>
                </m:r>
                <m:sSub>
                  <m:sSubPr>
                    <m:ctrlPr>
                      <w:rPr>
                        <w:rFonts w:ascii="Cambria Math" w:hAnsi="Cambria Math"/>
                        <w:i/>
                      </w:rPr>
                    </m:ctrlPr>
                  </m:sSubPr>
                  <m:e>
                    <m:r>
                      <w:rPr>
                        <w:rFonts w:ascii="Cambria Math" w:hAnsi="Cambria Math"/>
                      </w:rPr>
                      <m:t>R</m:t>
                    </m:r>
                  </m:e>
                  <m:sub>
                    <m:r>
                      <w:rPr>
                        <w:rFonts w:ascii="Cambria Math" w:hAnsi="Cambria Math"/>
                      </w:rPr>
                      <m:t>520:600</m:t>
                    </m:r>
                  </m:sub>
                </m:sSub>
                <m:r>
                  <w:rPr>
                    <w:rFonts w:ascii="Cambria Math" w:hAnsi="Cambria Math"/>
                  </w:rPr>
                  <m:t xml:space="preserve">-0.5436 </m:t>
                </m:r>
                <m:sSub>
                  <m:sSubPr>
                    <m:ctrlPr>
                      <w:rPr>
                        <w:rFonts w:ascii="Cambria Math" w:hAnsi="Cambria Math"/>
                        <w:i/>
                      </w:rPr>
                    </m:ctrlPr>
                  </m:sSubPr>
                  <m:e>
                    <m:r>
                      <w:rPr>
                        <w:rFonts w:ascii="Cambria Math" w:hAnsi="Cambria Math"/>
                      </w:rPr>
                      <m:t>R</m:t>
                    </m:r>
                  </m:e>
                  <m:sub>
                    <m:r>
                      <w:rPr>
                        <w:rFonts w:ascii="Cambria Math" w:hAnsi="Cambria Math"/>
                      </w:rPr>
                      <m:t>630:690</m:t>
                    </m:r>
                  </m:sub>
                </m:sSub>
                <m:r>
                  <w:rPr>
                    <w:rFonts w:ascii="Cambria Math" w:hAnsi="Cambria Math"/>
                  </w:rPr>
                  <m:t xml:space="preserve">+0.7243 </m:t>
                </m:r>
                <m:sSub>
                  <m:sSubPr>
                    <m:ctrlPr>
                      <w:rPr>
                        <w:rFonts w:ascii="Cambria Math" w:hAnsi="Cambria Math"/>
                        <w:i/>
                      </w:rPr>
                    </m:ctrlPr>
                  </m:sSubPr>
                  <m:e>
                    <m:r>
                      <w:rPr>
                        <w:rFonts w:ascii="Cambria Math" w:hAnsi="Cambria Math"/>
                      </w:rPr>
                      <m:t>R</m:t>
                    </m:r>
                  </m:e>
                  <m:sub>
                    <m:r>
                      <w:rPr>
                        <w:rFonts w:ascii="Cambria Math" w:hAnsi="Cambria Math"/>
                      </w:rPr>
                      <m:t>760:900</m:t>
                    </m:r>
                  </m:sub>
                </m:sSub>
                <m:r>
                  <w:rPr>
                    <w:rFonts w:ascii="Cambria Math" w:hAnsi="Cambria Math"/>
                  </w:rPr>
                  <m:t xml:space="preserve">+0.0840 </m:t>
                </m:r>
                <m:sSub>
                  <m:sSubPr>
                    <m:ctrlPr>
                      <w:rPr>
                        <w:rFonts w:ascii="Cambria Math" w:hAnsi="Cambria Math"/>
                        <w:i/>
                      </w:rPr>
                    </m:ctrlPr>
                  </m:sSubPr>
                  <m:e>
                    <m:r>
                      <w:rPr>
                        <w:rFonts w:ascii="Cambria Math" w:hAnsi="Cambria Math"/>
                      </w:rPr>
                      <m:t>R</m:t>
                    </m:r>
                  </m:e>
                  <m:sub>
                    <m:r>
                      <w:rPr>
                        <w:rFonts w:ascii="Cambria Math" w:hAnsi="Cambria Math"/>
                      </w:rPr>
                      <m:t>1550:1750</m:t>
                    </m:r>
                  </m:sub>
                </m:sSub>
                <m:r>
                  <w:rPr>
                    <w:rFonts w:ascii="Cambria Math" w:hAnsi="Cambria Math"/>
                  </w:rPr>
                  <m:t xml:space="preserve">-0.1800 </m:t>
                </m:r>
                <m:sSub>
                  <m:sSubPr>
                    <m:ctrlPr>
                      <w:rPr>
                        <w:rFonts w:ascii="Cambria Math" w:hAnsi="Cambria Math"/>
                        <w:i/>
                      </w:rPr>
                    </m:ctrlPr>
                  </m:sSubPr>
                  <m:e>
                    <m:r>
                      <w:rPr>
                        <w:rFonts w:ascii="Cambria Math" w:hAnsi="Cambria Math"/>
                      </w:rPr>
                      <m:t>R</m:t>
                    </m:r>
                  </m:e>
                  <m:sub>
                    <m:r>
                      <w:rPr>
                        <w:rFonts w:ascii="Cambria Math" w:hAnsi="Cambria Math"/>
                      </w:rPr>
                      <m:t>2080:2350</m:t>
                    </m:r>
                  </m:sub>
                </m:sSub>
              </m:oMath>
            </m:oMathPara>
          </w:p>
        </w:tc>
        <w:tc>
          <w:tcPr>
            <w:tcW w:w="1276" w:type="dxa"/>
            <w:shd w:val="clear" w:color="auto" w:fill="CCFF99"/>
            <w:vAlign w:val="center"/>
          </w:tcPr>
          <w:p w:rsidR="00DC432D" w:rsidRPr="00B2221A" w:rsidRDefault="00DC432D" w:rsidP="00FE1BF4">
            <w:pPr>
              <w:pStyle w:val="ADTABLE600single"/>
            </w:pPr>
            <w:r w:rsidRPr="00B2221A">
              <w:fldChar w:fldCharType="begin" w:fldLock="1"/>
            </w:r>
            <w:r w:rsidR="00A87364">
              <w:instrText>ADDIN CSL_CITATION {"citationItems":[{"id":"ITEM-1","itemData":{"abstract":"The time trajectories of agricultural data points as seen in Landsat signal space form a pattern suggestive of a tasselled woolly cap. Most of the important crop phenomena can be described using this three dimensional construct: the distribution of signals from bare soil, the processes of green development, yellow development, and shadowing and harvesting. A linear preprocessing transformation which isolates green development, yellow development and soil brightness is used to reduce the dimension of the signal space. Specific measurable pattern elements of the tasselled cap are used to estimate and correct atmospheric haze and moisture effects.","author":[{"dropping-particle":"","family":"Kauth","given":"R J","non-dropping-particle":"","parse-names":false,"suffix":""},{"dropping-particle":"","family":"Thomas","given":"G S","non-dropping-particle":"","parse-names":false,"suffix":""}],"container-title":"Proceedings of the Symposium on Machine Processing of Remotely Sensed Data, West Lafayette, Indiana, U.S.A, 29 June-1 July 1976","id":"ITEM-1","issued":{"date-parts":[["1976"]]},"title":"The tasselled cap - A graphic description of the spectral-temporal development of agricultural crops as seen by Landsat","type":"article-journal"},"uris":["http://www.mendeley.com/documents/?uuid=adb4ef5c-6d70-3c51-9e14-7352c1d25ebf"]}],"mendeley":{"formattedCitation":"(Kauth and Thomas, 1976)","plainTextFormattedCitation":"(Kauth and Thomas, 1976)","previouslyFormattedCitation":"(Kauth and Thomas, 1976)"},"properties":{"noteIndex":0},"schema":"https://github.com/citation-style-language/schema/raw/master/csl-citation.json"}</w:instrText>
            </w:r>
            <w:r w:rsidRPr="00B2221A">
              <w:fldChar w:fldCharType="separate"/>
            </w:r>
            <w:r w:rsidR="00FE1BF4" w:rsidRPr="00FE1BF4">
              <w:rPr>
                <w:noProof/>
              </w:rPr>
              <w:t>(Kauth and Thomas, 1976)</w:t>
            </w:r>
            <w:r w:rsidRPr="00B2221A">
              <w:fldChar w:fldCharType="end"/>
            </w:r>
          </w:p>
        </w:tc>
        <w:tc>
          <w:tcPr>
            <w:tcW w:w="1984" w:type="dxa"/>
            <w:shd w:val="clear" w:color="auto" w:fill="CCFF99"/>
            <w:vAlign w:val="center"/>
          </w:tcPr>
          <w:p w:rsidR="00DC432D" w:rsidRPr="00B2221A" w:rsidRDefault="00DC432D" w:rsidP="00B2221A">
            <w:pPr>
              <w:pStyle w:val="ADTABLE600single"/>
            </w:pPr>
            <w:r w:rsidRPr="00B2221A">
              <w:t>Green vegetation</w:t>
            </w:r>
          </w:p>
        </w:tc>
        <w:tc>
          <w:tcPr>
            <w:tcW w:w="374" w:type="dxa"/>
            <w:vMerge/>
            <w:shd w:val="clear" w:color="auto" w:fill="CCFF99"/>
          </w:tcPr>
          <w:p w:rsidR="00DC432D" w:rsidRPr="00B2221A" w:rsidRDefault="00DC432D" w:rsidP="00B2221A">
            <w:pPr>
              <w:pStyle w:val="ADTABLE600single"/>
            </w:pPr>
          </w:p>
        </w:tc>
      </w:tr>
      <w:tr w:rsidR="00DC432D" w:rsidRPr="00B2221A" w:rsidTr="00467B14">
        <w:trPr>
          <w:cantSplit/>
          <w:jc w:val="center"/>
        </w:trPr>
        <w:tc>
          <w:tcPr>
            <w:tcW w:w="1242" w:type="dxa"/>
            <w:shd w:val="clear" w:color="auto" w:fill="CCFF99"/>
            <w:vAlign w:val="center"/>
          </w:tcPr>
          <w:p w:rsidR="00DC432D" w:rsidRPr="00B2221A" w:rsidRDefault="00DC432D" w:rsidP="00B2221A">
            <w:pPr>
              <w:pStyle w:val="ADTABLE600single"/>
            </w:pPr>
            <w:r w:rsidRPr="00B2221A">
              <w:t>Difference VI</w:t>
            </w:r>
          </w:p>
        </w:tc>
        <w:tc>
          <w:tcPr>
            <w:tcW w:w="794" w:type="dxa"/>
            <w:shd w:val="clear" w:color="auto" w:fill="CCFF99"/>
            <w:vAlign w:val="center"/>
          </w:tcPr>
          <w:p w:rsidR="00DC432D" w:rsidRPr="00B2221A" w:rsidRDefault="00DC432D" w:rsidP="00B2221A">
            <w:pPr>
              <w:pStyle w:val="ADTABLE600single"/>
            </w:pPr>
            <w:r w:rsidRPr="00B2221A">
              <w:t>DVI</w:t>
            </w:r>
          </w:p>
        </w:tc>
        <w:tc>
          <w:tcPr>
            <w:tcW w:w="2410" w:type="dxa"/>
            <w:shd w:val="clear" w:color="auto" w:fill="CCFF99"/>
            <w:vAlign w:val="center"/>
          </w:tcPr>
          <w:p w:rsidR="00DC432D" w:rsidRPr="00B2221A" w:rsidRDefault="00DC432D" w:rsidP="00B2221A">
            <w:pPr>
              <w:pStyle w:val="ADTABLE600single"/>
            </w:pPr>
            <m:oMathPara>
              <m:oMath>
                <m:r>
                  <w:rPr>
                    <w:rFonts w:ascii="Cambria Math" w:hAnsi="Cambria Math"/>
                  </w:rPr>
                  <m:t>NIR-red</m:t>
                </m:r>
              </m:oMath>
            </m:oMathPara>
          </w:p>
        </w:tc>
        <w:tc>
          <w:tcPr>
            <w:tcW w:w="1276" w:type="dxa"/>
            <w:shd w:val="clear" w:color="auto" w:fill="CCFF99"/>
            <w:vAlign w:val="center"/>
          </w:tcPr>
          <w:p w:rsidR="00DC432D" w:rsidRPr="00B2221A" w:rsidRDefault="00DC432D" w:rsidP="00FE1BF4">
            <w:pPr>
              <w:pStyle w:val="ADTABLE600single"/>
            </w:pPr>
            <w:r w:rsidRPr="00B2221A">
              <w:fldChar w:fldCharType="begin" w:fldLock="1"/>
            </w:r>
            <w:r w:rsidR="00A87364">
              <w:instrText>ADDIN CSL_CITATION {"citationItems":[{"id":"ITEM-1","itemData":{"DOI":"http://dx.doi.org/10.1016/0034-4257(79)90013-0","ISSN":"0034-4257","author":[{"dropping-particle":"","family":"Tucker","given":"Compton J","non-dropping-particle":"","parse-names":false,"suffix":""}],"container-title":"Remote Sensing of Environment","id":"ITEM-1","issue":"2","issued":{"date-parts":[["1979"]]},"page":"127-150","title":"Red and photographic infrared linear combinations for monitoring vegetation","type":"article-journal","volume":"8"},"uris":["http://www.mendeley.com/documents/?uuid=fc9c08c1-e5f1-4ba1-ae9f-9040b8669ccb"]}],"mendeley":{"formattedCitation":"(Tucker, 1979)","plainTextFormattedCitation":"(Tucker, 1979)","previouslyFormattedCitation":"(Tucker, 1979)"},"properties":{"noteIndex":0},"schema":"https://github.com/citation-style-language/schema/raw/master/csl-citation.json"}</w:instrText>
            </w:r>
            <w:r w:rsidRPr="00B2221A">
              <w:fldChar w:fldCharType="separate"/>
            </w:r>
            <w:r w:rsidR="00FE1BF4" w:rsidRPr="00FE1BF4">
              <w:rPr>
                <w:noProof/>
              </w:rPr>
              <w:t>(Tucker, 1979)</w:t>
            </w:r>
            <w:r w:rsidRPr="00B2221A">
              <w:fldChar w:fldCharType="end"/>
            </w:r>
          </w:p>
        </w:tc>
        <w:tc>
          <w:tcPr>
            <w:tcW w:w="1984" w:type="dxa"/>
            <w:shd w:val="clear" w:color="auto" w:fill="CCFF99"/>
            <w:vAlign w:val="center"/>
          </w:tcPr>
          <w:p w:rsidR="00DC432D" w:rsidRPr="00B2221A" w:rsidRDefault="00DC432D" w:rsidP="00B2221A">
            <w:pPr>
              <w:pStyle w:val="ADTABLE600single"/>
            </w:pPr>
            <w:r w:rsidRPr="00B2221A">
              <w:t>Green leaf area and biomass, total and green biomass, leaf water content, chlorophyll content</w:t>
            </w:r>
          </w:p>
        </w:tc>
        <w:tc>
          <w:tcPr>
            <w:tcW w:w="374" w:type="dxa"/>
            <w:vMerge/>
            <w:shd w:val="clear" w:color="auto" w:fill="CCFF99"/>
          </w:tcPr>
          <w:p w:rsidR="00DC432D" w:rsidRPr="00B2221A" w:rsidRDefault="00DC432D" w:rsidP="00B2221A">
            <w:pPr>
              <w:pStyle w:val="ADTABLE600single"/>
            </w:pPr>
          </w:p>
        </w:tc>
      </w:tr>
      <w:tr w:rsidR="00DC432D" w:rsidRPr="00B2221A" w:rsidTr="00467B14">
        <w:trPr>
          <w:cantSplit/>
          <w:jc w:val="center"/>
        </w:trPr>
        <w:tc>
          <w:tcPr>
            <w:tcW w:w="1242" w:type="dxa"/>
            <w:shd w:val="clear" w:color="auto" w:fill="CCFF99"/>
            <w:vAlign w:val="center"/>
          </w:tcPr>
          <w:p w:rsidR="00DC432D" w:rsidRPr="00B2221A" w:rsidRDefault="00DC432D" w:rsidP="00B2221A">
            <w:pPr>
              <w:pStyle w:val="ADTABLE600single"/>
            </w:pPr>
            <w:r w:rsidRPr="00B2221A">
              <w:t>Corrected Transformed VI</w:t>
            </w:r>
          </w:p>
        </w:tc>
        <w:tc>
          <w:tcPr>
            <w:tcW w:w="794" w:type="dxa"/>
            <w:shd w:val="clear" w:color="auto" w:fill="CCFF99"/>
            <w:vAlign w:val="center"/>
          </w:tcPr>
          <w:p w:rsidR="00DC432D" w:rsidRPr="00B2221A" w:rsidRDefault="00DC432D" w:rsidP="00B2221A">
            <w:pPr>
              <w:pStyle w:val="ADTABLE600single"/>
            </w:pPr>
            <w:r w:rsidRPr="00B2221A">
              <w:t>CTVI</w:t>
            </w:r>
          </w:p>
        </w:tc>
        <w:tc>
          <w:tcPr>
            <w:tcW w:w="2410" w:type="dxa"/>
            <w:shd w:val="clear" w:color="auto" w:fill="CCFF99"/>
            <w:vAlign w:val="center"/>
          </w:tcPr>
          <w:p w:rsidR="00DC432D" w:rsidRPr="00B2221A" w:rsidRDefault="006161E2" w:rsidP="00B2221A">
            <w:pPr>
              <w:pStyle w:val="ADTABLE600single"/>
            </w:pPr>
            <m:oMathPara>
              <m:oMath>
                <m:f>
                  <m:fPr>
                    <m:ctrlPr>
                      <w:rPr>
                        <w:rFonts w:ascii="Cambria Math" w:hAnsi="Cambria Math"/>
                        <w:i/>
                      </w:rPr>
                    </m:ctrlPr>
                  </m:fPr>
                  <m:num>
                    <m:r>
                      <w:rPr>
                        <w:rFonts w:ascii="Cambria Math" w:hAnsi="Cambria Math"/>
                      </w:rPr>
                      <m:t>NDVI+0.5</m:t>
                    </m:r>
                  </m:num>
                  <m:den>
                    <m:d>
                      <m:dPr>
                        <m:begChr m:val="|"/>
                        <m:endChr m:val="|"/>
                        <m:ctrlPr>
                          <w:rPr>
                            <w:rFonts w:ascii="Cambria Math" w:hAnsi="Cambria Math"/>
                            <w:i/>
                          </w:rPr>
                        </m:ctrlPr>
                      </m:dPr>
                      <m:e>
                        <m:r>
                          <w:rPr>
                            <w:rFonts w:ascii="Cambria Math" w:hAnsi="Cambria Math"/>
                          </w:rPr>
                          <m:t>NDVI+0.5</m:t>
                        </m:r>
                      </m:e>
                    </m:d>
                  </m:den>
                </m:f>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NDVI+0.5</m:t>
                        </m:r>
                      </m:e>
                    </m:d>
                  </m:e>
                </m:rad>
              </m:oMath>
            </m:oMathPara>
          </w:p>
        </w:tc>
        <w:tc>
          <w:tcPr>
            <w:tcW w:w="1276" w:type="dxa"/>
            <w:shd w:val="clear" w:color="auto" w:fill="CCFF99"/>
            <w:vAlign w:val="center"/>
          </w:tcPr>
          <w:p w:rsidR="00DC432D" w:rsidRPr="00B2221A" w:rsidRDefault="00DC432D" w:rsidP="00FE1BF4">
            <w:pPr>
              <w:pStyle w:val="ADTABLE600single"/>
            </w:pPr>
            <w:r w:rsidRPr="00B2221A">
              <w:fldChar w:fldCharType="begin" w:fldLock="1"/>
            </w:r>
            <w:r w:rsidR="00A87364">
              <w:instrText>ADDIN CSL_CITATION {"citationItems":[{"id":"ITEM-1","itemData":{"DOI":"10.1016/0034-4257(84)90013-0","ISSN":"00344257","author":[{"dropping-particle":"","family":"Perry","given":"Charles R.","non-dropping-particle":"","parse-names":false,"suffix":""},{"dropping-particle":"","family":"Lautenschlager","given":"Lyle F.","non-dropping-particle":"","parse-names":false,"suffix":""}],"container-title":"Remote Sensing of Environment","id":"ITEM-1","issue":"1-3","issued":{"date-parts":[["1984","1"]]},"page":"169-182","title":"Functional equivalence of spectral vegetation indices","type":"article-journal","volume":"14"},"uris":["http://www.mendeley.com/documents/?uuid=70f4e871-6c37-4c15-9712-691845bf38de"]}],"mendeley":{"formattedCitation":"(Perry and Lautenschlager, 1984)","plainTextFormattedCitation":"(Perry and Lautenschlager, 1984)","previouslyFormattedCitation":"(Perry and Lautenschlager, 1984)"},"properties":{"noteIndex":0},"schema":"https://github.com/citation-style-language/schema/raw/master/csl-citation.json"}</w:instrText>
            </w:r>
            <w:r w:rsidRPr="00B2221A">
              <w:fldChar w:fldCharType="separate"/>
            </w:r>
            <w:r w:rsidR="00FE1BF4" w:rsidRPr="00FE1BF4">
              <w:rPr>
                <w:noProof/>
              </w:rPr>
              <w:t>(Perry and Lautenschlager, 1984)</w:t>
            </w:r>
            <w:r w:rsidRPr="00B2221A">
              <w:fldChar w:fldCharType="end"/>
            </w:r>
          </w:p>
        </w:tc>
        <w:tc>
          <w:tcPr>
            <w:tcW w:w="1984" w:type="dxa"/>
            <w:shd w:val="clear" w:color="auto" w:fill="CCFF99"/>
            <w:vAlign w:val="center"/>
          </w:tcPr>
          <w:p w:rsidR="00DC432D" w:rsidRPr="00B2221A" w:rsidRDefault="00DC432D" w:rsidP="00B2221A">
            <w:pPr>
              <w:pStyle w:val="ADTABLE600single"/>
            </w:pPr>
            <w:r w:rsidRPr="00B2221A">
              <w:t>Green vegetation</w:t>
            </w:r>
          </w:p>
        </w:tc>
        <w:tc>
          <w:tcPr>
            <w:tcW w:w="374" w:type="dxa"/>
            <w:vMerge/>
            <w:shd w:val="clear" w:color="auto" w:fill="CCFF99"/>
          </w:tcPr>
          <w:p w:rsidR="00DC432D" w:rsidRPr="00B2221A" w:rsidRDefault="00DC432D"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Ratio  RE3/RE2</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RE3/RE2</w:t>
            </w:r>
          </w:p>
        </w:tc>
        <w:tc>
          <w:tcPr>
            <w:tcW w:w="2410" w:type="dxa"/>
            <w:shd w:val="clear" w:color="auto" w:fill="FFFF66"/>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740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720</m:t>
                        </m:r>
                      </m:sub>
                    </m:sSub>
                  </m:den>
                </m:f>
              </m:oMath>
            </m:oMathPara>
          </w:p>
        </w:tc>
        <w:tc>
          <w:tcPr>
            <w:tcW w:w="1276" w:type="dxa"/>
            <w:shd w:val="clear" w:color="auto" w:fill="FFFF66"/>
            <w:vAlign w:val="center"/>
          </w:tcPr>
          <w:p w:rsidR="00C05160" w:rsidRPr="00B2221A" w:rsidRDefault="00C05160" w:rsidP="00FE1BF4">
            <w:pPr>
              <w:pStyle w:val="ADTABLE600single"/>
              <w:rPr>
                <w:rFonts w:cs="TimesNewRomanPSMT"/>
                <w:lang w:val="fr-BE" w:eastAsia="fr-BE"/>
              </w:rPr>
            </w:pPr>
            <w:r w:rsidRPr="00B2221A">
              <w:rPr>
                <w:rFonts w:cs="TimesNewRomanPSMT"/>
                <w:lang w:val="fr-BE" w:eastAsia="fr-BE"/>
              </w:rPr>
              <w:fldChar w:fldCharType="begin" w:fldLock="1"/>
            </w:r>
            <w:r w:rsidR="00A87364">
              <w:rPr>
                <w:rFonts w:cs="TimesNewRomanPSMT"/>
                <w:lang w:val="fr-BE" w:eastAsia="fr-BE"/>
              </w:rPr>
              <w:instrText>ADDIN CSL_CITATION {"citationItems":[{"id":"ITEM-1","itemData":{"DOI":"10.1080/01431169308953986","ISSN":"0143-1161","author":[{"dropping-particle":"","family":"Vogelmann","given":"J. E.","non-dropping-particle":"","parse-names":false,"suffix":""},{"dropping-particle":"","family":"Rock","given":"B. N.","non-dropping-particle":"","parse-names":false,"suffix":""},{"dropping-particle":"","family":"Moss","given":"D. M.","non-dropping-particle":"","parse-names":false,"suffix":""}],"container-title":"International Journal of Remote Sensing","id":"ITEM-1","issue":"8","issued":{"date-parts":[["1993","5"]]},"page":"1563-1575","title":"Red edge spectral measurements from sugar maple leaves","type":"article-journal","volume":"14"},"uris":["http://www.mendeley.com/documents/?uuid=441aceb9-4fa7-4e7b-8ff5-0cce334e8506"]}],"mendeley":{"formattedCitation":"(Vogelmann et al., 1993)","plainTextFormattedCitation":"(Vogelmann et al., 1993)","previouslyFormattedCitation":"(Vogelmann et al., 1993)"},"properties":{"noteIndex":0},"schema":"https://github.com/citation-style-language/schema/raw/master/csl-citation.json"}</w:instrText>
            </w:r>
            <w:r w:rsidRPr="00B2221A">
              <w:rPr>
                <w:rFonts w:cs="TimesNewRomanPSMT"/>
                <w:lang w:val="fr-BE" w:eastAsia="fr-BE"/>
              </w:rPr>
              <w:fldChar w:fldCharType="separate"/>
            </w:r>
            <w:r w:rsidR="00FE1BF4" w:rsidRPr="00FE1BF4">
              <w:rPr>
                <w:rFonts w:cs="TimesNewRomanPSMT"/>
                <w:noProof/>
                <w:lang w:val="fr-BE" w:eastAsia="fr-BE"/>
              </w:rPr>
              <w:t>(Vogelmann et al., 1993)</w:t>
            </w:r>
            <w:r w:rsidRPr="00B2221A">
              <w:rPr>
                <w:rFonts w:cs="TimesNewRomanPSMT"/>
                <w:lang w:val="fr-BE"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Total chlorophyll content</w:t>
            </w:r>
          </w:p>
        </w:tc>
        <w:tc>
          <w:tcPr>
            <w:tcW w:w="374" w:type="dxa"/>
            <w:vMerge w:val="restart"/>
            <w:shd w:val="clear" w:color="auto" w:fill="FFFF66"/>
            <w:textDirection w:val="btLr"/>
            <w:vAlign w:val="center"/>
          </w:tcPr>
          <w:p w:rsidR="00C05160" w:rsidRPr="00B2221A" w:rsidRDefault="00C05160" w:rsidP="00B2221A">
            <w:pPr>
              <w:pStyle w:val="ADTABLE600single"/>
            </w:pPr>
            <w:r w:rsidRPr="00B2221A">
              <w:t>Chlorophyll content</w:t>
            </w: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Red Edge Inflection Point</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REIP</w:t>
            </w:r>
          </w:p>
        </w:tc>
        <w:tc>
          <w:tcPr>
            <w:tcW w:w="2410"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Red Edge Inflection Point</w:t>
            </w:r>
          </w:p>
        </w:tc>
        <w:tc>
          <w:tcPr>
            <w:tcW w:w="1276" w:type="dxa"/>
            <w:shd w:val="clear" w:color="auto" w:fill="FFFF66"/>
            <w:vAlign w:val="center"/>
          </w:tcPr>
          <w:p w:rsidR="00C05160" w:rsidRPr="00B2221A" w:rsidRDefault="00C05160" w:rsidP="00FE1BF4">
            <w:pPr>
              <w:pStyle w:val="ADTABLE600single"/>
              <w:rPr>
                <w:rFonts w:cs="TimesNewRomanPSMT"/>
                <w:lang w:val="fr-BE" w:eastAsia="fr-BE"/>
              </w:rPr>
            </w:pPr>
            <w:r w:rsidRPr="00B2221A">
              <w:rPr>
                <w:rFonts w:cs="TimesNewRomanPSMT"/>
                <w:lang w:val="fr-BE" w:eastAsia="fr-BE"/>
              </w:rPr>
              <w:fldChar w:fldCharType="begin" w:fldLock="1"/>
            </w:r>
            <w:r w:rsidR="00A87364">
              <w:rPr>
                <w:rFonts w:cs="TimesNewRomanPSMT"/>
                <w:lang w:val="fr-BE" w:eastAsia="fr-BE"/>
              </w:rPr>
              <w:instrText>ADDIN CSL_CITATION {"citationItems":[{"id":"ITEM-1","itemData":{"DOI":"10.1080/01431169308953986","ISSN":"0143-1161","author":[{"dropping-particle":"","family":"Vogelmann","given":"J. E.","non-dropping-particle":"","parse-names":false,"suffix":""},{"dropping-particle":"","family":"Rock","given":"B. N.","non-dropping-particle":"","parse-names":false,"suffix":""},{"dropping-particle":"","family":"Moss","given":"D. M.","non-dropping-particle":"","parse-names":false,"suffix":""}],"container-title":"International Journal of Remote Sensing","id":"ITEM-1","issue":"8","issued":{"date-parts":[["1993","5"]]},"page":"1563-1575","title":"Red edge spectral measurements from sugar maple leaves","type":"article-journal","volume":"14"},"uris":["http://www.mendeley.com/documents/?uuid=441aceb9-4fa7-4e7b-8ff5-0cce334e8506"]}],"mendeley":{"formattedCitation":"(Vogelmann et al., 1993)","plainTextFormattedCitation":"(Vogelmann et al., 1993)","previouslyFormattedCitation":"(Vogelmann et al., 1993)"},"properties":{"noteIndex":0},"schema":"https://github.com/citation-style-language/schema/raw/master/csl-citation.json"}</w:instrText>
            </w:r>
            <w:r w:rsidRPr="00B2221A">
              <w:rPr>
                <w:rFonts w:cs="TimesNewRomanPSMT"/>
                <w:lang w:val="fr-BE" w:eastAsia="fr-BE"/>
              </w:rPr>
              <w:fldChar w:fldCharType="separate"/>
            </w:r>
            <w:r w:rsidR="00FE1BF4" w:rsidRPr="00FE1BF4">
              <w:rPr>
                <w:rFonts w:cs="TimesNewRomanPSMT"/>
                <w:noProof/>
                <w:lang w:val="fr-BE" w:eastAsia="fr-BE"/>
              </w:rPr>
              <w:t>(Vogelmann et al., 1993)</w:t>
            </w:r>
            <w:r w:rsidRPr="00B2221A">
              <w:rPr>
                <w:rFonts w:cs="TimesNewRomanPSMT"/>
                <w:lang w:val="fr-BE"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Total chlorophyll content</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Ratio  of first derivative D715/D705</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D715/D705</w:t>
            </w:r>
          </w:p>
        </w:tc>
        <w:tc>
          <w:tcPr>
            <w:tcW w:w="2410" w:type="dxa"/>
            <w:shd w:val="clear" w:color="auto" w:fill="FFFF66"/>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p>
                      <m:sSupPr>
                        <m:ctrlPr>
                          <w:rPr>
                            <w:rFonts w:ascii="Cambria Math" w:hAnsi="Cambria Math" w:cs="TimesNewRomanPSMT"/>
                            <w:i/>
                            <w:lang w:eastAsia="fr-BE"/>
                          </w:rPr>
                        </m:ctrlPr>
                      </m:sSupPr>
                      <m:e>
                        <m:r>
                          <w:rPr>
                            <w:rFonts w:ascii="Cambria Math" w:hAnsi="Cambria Math" w:cs="TimesNewRomanPSMT"/>
                            <w:lang w:eastAsia="fr-BE"/>
                          </w:rPr>
                          <m:t>1</m:t>
                        </m:r>
                      </m:e>
                      <m:sup>
                        <m:r>
                          <w:rPr>
                            <w:rFonts w:ascii="Cambria Math" w:hAnsi="Cambria Math" w:cs="TimesNewRomanPSMT"/>
                            <w:lang w:eastAsia="fr-BE"/>
                          </w:rPr>
                          <m:t>st</m:t>
                        </m:r>
                      </m:sup>
                    </m:sSup>
                    <m:sSub>
                      <m:sSubPr>
                        <m:ctrlPr>
                          <w:rPr>
                            <w:rFonts w:ascii="Cambria Math" w:hAnsi="Cambria Math" w:cs="TimesNewRomanPSMT"/>
                            <w:i/>
                            <w:lang w:eastAsia="fr-BE"/>
                          </w:rPr>
                        </m:ctrlPr>
                      </m:sSubPr>
                      <m:e>
                        <m:r>
                          <w:rPr>
                            <w:rFonts w:ascii="Cambria Math" w:hAnsi="Cambria Math" w:cs="TimesNewRomanPSMT"/>
                            <w:lang w:eastAsia="fr-BE"/>
                          </w:rPr>
                          <m:t>derivative R</m:t>
                        </m:r>
                      </m:e>
                      <m:sub>
                        <m:r>
                          <w:rPr>
                            <w:rFonts w:ascii="Cambria Math" w:hAnsi="Cambria Math" w:cs="TimesNewRomanPSMT"/>
                            <w:lang w:eastAsia="fr-BE"/>
                          </w:rPr>
                          <m:t>715</m:t>
                        </m:r>
                      </m:sub>
                    </m:sSub>
                  </m:num>
                  <m:den>
                    <m:sSub>
                      <m:sSubPr>
                        <m:ctrlPr>
                          <w:rPr>
                            <w:rFonts w:ascii="Cambria Math" w:hAnsi="Cambria Math" w:cs="TimesNewRomanPSMT"/>
                            <w:i/>
                            <w:lang w:eastAsia="fr-BE"/>
                          </w:rPr>
                        </m:ctrlPr>
                      </m:sSubPr>
                      <m:e>
                        <m:sSup>
                          <m:sSupPr>
                            <m:ctrlPr>
                              <w:rPr>
                                <w:rFonts w:ascii="Cambria Math" w:hAnsi="Cambria Math" w:cs="TimesNewRomanPSMT"/>
                                <w:i/>
                                <w:lang w:eastAsia="fr-BE"/>
                              </w:rPr>
                            </m:ctrlPr>
                          </m:sSupPr>
                          <m:e>
                            <m:r>
                              <w:rPr>
                                <w:rFonts w:ascii="Cambria Math" w:hAnsi="Cambria Math" w:cs="TimesNewRomanPSMT"/>
                                <w:lang w:eastAsia="fr-BE"/>
                              </w:rPr>
                              <m:t>1</m:t>
                            </m:r>
                          </m:e>
                          <m:sup>
                            <m:r>
                              <w:rPr>
                                <w:rFonts w:ascii="Cambria Math" w:hAnsi="Cambria Math" w:cs="TimesNewRomanPSMT"/>
                                <w:lang w:eastAsia="fr-BE"/>
                              </w:rPr>
                              <m:t>st</m:t>
                            </m:r>
                          </m:sup>
                        </m:sSup>
                        <m:r>
                          <w:rPr>
                            <w:rFonts w:ascii="Cambria Math" w:hAnsi="Cambria Math" w:cs="TimesNewRomanPSMT"/>
                            <w:lang w:eastAsia="fr-BE"/>
                          </w:rPr>
                          <m:t>derivative R</m:t>
                        </m:r>
                      </m:e>
                      <m:sub>
                        <m:r>
                          <w:rPr>
                            <w:rFonts w:ascii="Cambria Math" w:hAnsi="Cambria Math" w:cs="TimesNewRomanPSMT"/>
                            <w:lang w:eastAsia="fr-BE"/>
                          </w:rPr>
                          <m:t>705</m:t>
                        </m:r>
                      </m:sub>
                    </m:sSub>
                  </m:den>
                </m:f>
              </m:oMath>
            </m:oMathPara>
          </w:p>
        </w:tc>
        <w:tc>
          <w:tcPr>
            <w:tcW w:w="1276" w:type="dxa"/>
            <w:shd w:val="clear" w:color="auto" w:fill="FFFF66"/>
            <w:vAlign w:val="center"/>
          </w:tcPr>
          <w:p w:rsidR="00C05160" w:rsidRPr="00B2221A" w:rsidRDefault="00C05160" w:rsidP="00FE1BF4">
            <w:pPr>
              <w:pStyle w:val="ADTABLE600single"/>
              <w:rPr>
                <w:rFonts w:cs="TimesNewRomanPSMT"/>
                <w:lang w:val="fr-BE" w:eastAsia="fr-BE"/>
              </w:rPr>
            </w:pPr>
            <w:r w:rsidRPr="00B2221A">
              <w:rPr>
                <w:rFonts w:cs="TimesNewRomanPSMT"/>
                <w:lang w:val="fr-BE" w:eastAsia="fr-BE"/>
              </w:rPr>
              <w:fldChar w:fldCharType="begin" w:fldLock="1"/>
            </w:r>
            <w:r w:rsidR="00A87364">
              <w:rPr>
                <w:rFonts w:cs="TimesNewRomanPSMT"/>
                <w:lang w:val="fr-BE" w:eastAsia="fr-BE"/>
              </w:rPr>
              <w:instrText>ADDIN CSL_CITATION {"citationItems":[{"id":"ITEM-1","itemData":{"DOI":"10.1080/01431169308953986","ISSN":"0143-1161","author":[{"dropping-particle":"","family":"Vogelmann","given":"J. E.","non-dropping-particle":"","parse-names":false,"suffix":""},{"dropping-particle":"","family":"Rock","given":"B. N.","non-dropping-particle":"","parse-names":false,"suffix":""},{"dropping-particle":"","family":"Moss","given":"D. M.","non-dropping-particle":"","parse-names":false,"suffix":""}],"container-title":"International Journal of Remote Sensing","id":"ITEM-1","issue":"8","issued":{"date-parts":[["1993","5"]]},"page":"1563-1575","title":"Red edge spectral measurements from sugar maple leaves","type":"article-journal","volume":"14"},"uris":["http://www.mendeley.com/documents/?uuid=441aceb9-4fa7-4e7b-8ff5-0cce334e8506"]}],"mendeley":{"formattedCitation":"(Vogelmann et al., 1993)","plainTextFormattedCitation":"(Vogelmann et al., 1993)","previouslyFormattedCitation":"(Vogelmann et al., 1993)"},"properties":{"noteIndex":0},"schema":"https://github.com/citation-style-language/schema/raw/master/csl-citation.json"}</w:instrText>
            </w:r>
            <w:r w:rsidRPr="00B2221A">
              <w:rPr>
                <w:rFonts w:cs="TimesNewRomanPSMT"/>
                <w:lang w:val="fr-BE" w:eastAsia="fr-BE"/>
              </w:rPr>
              <w:fldChar w:fldCharType="separate"/>
            </w:r>
            <w:r w:rsidR="00FE1BF4" w:rsidRPr="00FE1BF4">
              <w:rPr>
                <w:rFonts w:cs="TimesNewRomanPSMT"/>
                <w:noProof/>
                <w:lang w:val="fr-BE" w:eastAsia="fr-BE"/>
              </w:rPr>
              <w:t>(Vogelmann et al., 1993)</w:t>
            </w:r>
            <w:r w:rsidRPr="00B2221A">
              <w:rPr>
                <w:rFonts w:cs="TimesNewRomanPSMT"/>
                <w:lang w:val="fr-BE"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Total chlorophyll content</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Greenness I</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G</w:t>
            </w:r>
          </w:p>
        </w:tc>
        <w:tc>
          <w:tcPr>
            <w:tcW w:w="2410" w:type="dxa"/>
            <w:shd w:val="clear" w:color="auto" w:fill="FFFF66"/>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554</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677</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{"citationItems":[{"id":"ITEM-1","itemData":{"abstract":"Progress made on the detection of stress in heterogeneous crop canopies with hyperspectral remote sensing imagery is presented. High-spatial resolution multispectral remote sensing imagery was collected in 2002, 2003 and 2004 over vineyard and olive orchards in Spain. Imagery acquired with the Compact Airborne Spectrographic Imager (CASI) and the Reflective Optics System Imaging Spectrometer (ROSIS) in the visible and near infrared wavelength regions 400-950 nm at 1 m resolution, and with the Airborne Hyperspectral Scanner (AHS) in the reflective and thermal regions at 2 m resolution enabled the study of narrow-band vegetation indices and model simulation for estimation of chlorophyll content for chlorosis detection at the tree and vine level, as well as deriving thermal information function of the stress status. Ground data collection consisted of measurements of crown transmittance with a PCA LAI-2000 and geometrical measurements of crown projected area, height, crown cross-section, and biochemical constituents such as chlorophyll a+b and carotenoids, enabling the estimation of crown leaf area index, crown leaf density, biophysical variables related to the crown intercepted radiation, such as crop yield and canopy fractional cover, as well as crop functioning through chlorophyll content estimation. Leaf and canopy simulation models, such as PROSPECT, SAILH, FLIM, and rowMCRM were used and the scaling up methodology presented.","author":[{"dropping-particle":"","family":"Zarco-Tejada","given":"P J","non-dropping-particle":"","parse-names":false,"suffix":""},{"dropping-particle":"","family":"Berjón","given":"A","non-dropping-particle":"","parse-names":false,"suffix":""},{"dropping-particle":"","family":"Miller","given":"J R","non-dropping-particle":"","parse-names":false,"suffix":""}],"container-title":"Proceedings of the Airborne Imaging Spectroscopy Workshop - Bruges, 8 October 2004","id":"ITEM-1","issued":{"date-parts":[["2004"]]},"title":"Stress detection in crops with hyperspectral remote sensing and physical simulation models","type":"paper-conference"},"uris":["http://www.mendeley.com/documents/?uuid=57887812-bbe3-4a5d-be29-1a2c6597c14f"]}],"mendeley":{"formattedCitation":"(Zarco-Tejada et al., 2004)","plainTextFormattedCitation":"(Zarco-Tejada et al., 2004)","previouslyFormattedCitation":"(Zarco-Tejada et al., 2004)"},"properties":{"noteIndex":0},"schema":"https://github.com/citation-style-language/schema/raw/master/csl-citation.json"}</w:instrText>
            </w:r>
            <w:r w:rsidRPr="00B2221A">
              <w:fldChar w:fldCharType="separate"/>
            </w:r>
            <w:r w:rsidR="00FE1BF4" w:rsidRPr="00FE1BF4">
              <w:rPr>
                <w:noProof/>
              </w:rPr>
              <w:t>(Zarco-Tejada et al., 2004)</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Chlorophyll content</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99"/>
            <w:vAlign w:val="center"/>
          </w:tcPr>
          <w:p w:rsidR="00C05160" w:rsidRPr="00B2221A" w:rsidRDefault="00C05160" w:rsidP="00B2221A">
            <w:pPr>
              <w:pStyle w:val="ADTABLE600single"/>
            </w:pPr>
            <w:r w:rsidRPr="00B2221A">
              <w:t>Green NDVI</w:t>
            </w:r>
          </w:p>
        </w:tc>
        <w:tc>
          <w:tcPr>
            <w:tcW w:w="794" w:type="dxa"/>
            <w:shd w:val="clear" w:color="auto" w:fill="FFFF99"/>
            <w:vAlign w:val="center"/>
          </w:tcPr>
          <w:p w:rsidR="00C05160" w:rsidRPr="00B2221A" w:rsidRDefault="00C05160" w:rsidP="00B2221A">
            <w:pPr>
              <w:pStyle w:val="ADTABLE600single"/>
            </w:pPr>
            <w:r w:rsidRPr="00B2221A">
              <w:t>GNDVI</w:t>
            </w:r>
          </w:p>
        </w:tc>
        <w:tc>
          <w:tcPr>
            <w:tcW w:w="2410" w:type="dxa"/>
            <w:shd w:val="clear" w:color="auto" w:fill="FFFF99"/>
            <w:vAlign w:val="center"/>
          </w:tcPr>
          <w:p w:rsidR="00C05160" w:rsidRPr="00B2221A" w:rsidRDefault="006161E2" w:rsidP="00B2221A">
            <w:pPr>
              <w:pStyle w:val="ADTABLE600single"/>
            </w:pPr>
            <m:oMathPara>
              <m:oMath>
                <m:f>
                  <m:fPr>
                    <m:ctrlPr>
                      <w:rPr>
                        <w:rFonts w:ascii="Cambria Math" w:hAnsi="Cambria Math"/>
                        <w:i/>
                      </w:rPr>
                    </m:ctrlPr>
                  </m:fPr>
                  <m:num>
                    <m:r>
                      <w:rPr>
                        <w:rFonts w:ascii="Cambria Math" w:hAnsi="Cambria Math"/>
                      </w:rPr>
                      <m:t>NIR-green</m:t>
                    </m:r>
                  </m:num>
                  <m:den>
                    <m:r>
                      <w:rPr>
                        <w:rFonts w:ascii="Cambria Math" w:hAnsi="Cambria Math"/>
                      </w:rPr>
                      <m:t>NIR+gree</m:t>
                    </m:r>
                    <m:r>
                      <w:rPr>
                        <w:rFonts w:ascii="Cambria Math" w:hAnsi="Cambria Math"/>
                      </w:rPr>
                      <m:t>n</m:t>
                    </m:r>
                  </m:den>
                </m:f>
              </m:oMath>
            </m:oMathPara>
          </w:p>
        </w:tc>
        <w:tc>
          <w:tcPr>
            <w:tcW w:w="1276" w:type="dxa"/>
            <w:shd w:val="clear" w:color="auto" w:fill="FFFF99"/>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{"citationItems":[{"id":"ITEM-1","itemData":{"DOI":"10.1016/S0034-4257(96)00072-7","ISSN":"00344257","author":[{"dropping-particle":"","family":"Gitelson","given":"Anatoly A.","non-dropping-particle":"","parse-names":false,"suffix":""},{"dropping-particle":"","family":"Kaufman","given":"Yoram J.","non-dropping-particle":"","parse-names":false,"suffix":""},{"dropping-particle":"","family":"Merzlyak","given":"Mark N.","non-dropping-particle":"","parse-names":false,"suffix":""}],"container-title":"Remote Sensing of Environment","id":"ITEM-1","issue":"3","issued":{"date-parts":[["1996","12"]]},"page":"289-298","title":"Use of a green channel in remote sensing of global vegetation from EOS-MODIS","type":"article-journal","volume":"58"},"uris":["http://www.mendeley.com/documents/?uuid=c78e17fd-837d-4c3b-a57f-084c480ef36c"]}],"mendeley":{"formattedCitation":"(Gitelson et al., 1996)","plainTextFormattedCitation":"(Gitelson et al., 1996)","previouslyFormattedCitation":"(Gitelson et al., 1996)"},"properties":{"noteIndex":0},"schema":"https://github.com/citation-style-language/schema/raw/master/csl-citation.json"}</w:instrText>
            </w:r>
            <w:r w:rsidRPr="00B2221A">
              <w:fldChar w:fldCharType="separate"/>
            </w:r>
            <w:r w:rsidR="00FE1BF4" w:rsidRPr="00FE1BF4">
              <w:rPr>
                <w:noProof/>
              </w:rPr>
              <w:t>(Gitelson et al., 1996)</w:t>
            </w:r>
            <w:r w:rsidRPr="00B2221A">
              <w:fldChar w:fldCharType="end"/>
            </w:r>
          </w:p>
        </w:tc>
        <w:tc>
          <w:tcPr>
            <w:tcW w:w="1984" w:type="dxa"/>
            <w:shd w:val="clear" w:color="auto" w:fill="FFFF99"/>
            <w:vAlign w:val="center"/>
          </w:tcPr>
          <w:p w:rsidR="00C05160" w:rsidRPr="00B2221A" w:rsidRDefault="00C05160" w:rsidP="00B2221A">
            <w:pPr>
              <w:pStyle w:val="ADTABLE600single"/>
            </w:pPr>
            <w:r w:rsidRPr="00B2221A">
              <w:t>Chlorophyll a content</w:t>
            </w:r>
          </w:p>
          <w:p w:rsidR="00C05160" w:rsidRPr="00B2221A" w:rsidRDefault="00C05160" w:rsidP="00B2221A">
            <w:pPr>
              <w:pStyle w:val="ADTABLE600single"/>
            </w:pPr>
            <w:r w:rsidRPr="00B2221A">
              <w:t>More sensitive to high chlorophyll a content than NDVI</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Red Edge NDVI</w:t>
            </w:r>
          </w:p>
        </w:tc>
        <w:tc>
          <w:tcPr>
            <w:tcW w:w="794"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RENDVI</w:t>
            </w:r>
          </w:p>
        </w:tc>
        <w:tc>
          <w:tcPr>
            <w:tcW w:w="2410" w:type="dxa"/>
            <w:shd w:val="clear" w:color="auto" w:fill="FFFF99"/>
            <w:vAlign w:val="center"/>
          </w:tcPr>
          <w:p w:rsidR="00C05160" w:rsidRPr="00B2221A"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705</m:t>
                        </m:r>
                      </m:sub>
                    </m:sSub>
                  </m:num>
                  <m:den>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705</m:t>
                        </m:r>
                      </m:sub>
                    </m:sSub>
                  </m:den>
                </m:f>
              </m:oMath>
            </m:oMathPara>
          </w:p>
        </w:tc>
        <w:tc>
          <w:tcPr>
            <w:tcW w:w="1276" w:type="dxa"/>
            <w:shd w:val="clear" w:color="auto" w:fill="FFFF99"/>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0176-1617(11)81633-0","ISSN":"01761617","author":[{"dropping-particle":"","family":"Gitelson","given":"Anatoly","non-dropping-particle":"","parse-names":false,"suffix":""},{"dropping-particle":"","family":"Merzlyak","given":"Mark N.","non-dropping-particle":"","parse-names":false,"suffix":""}],"container-title":"Journal of Plant Physiology","id":"ITEM-1","issue":"3","issued":{"date-parts":[["1994","3"]]},"page":"286-292","title":"Spectral Reflectance Changes Associated with Autumn Senescence of Aesculus hippocastanum L. and Acer platanoides L. Leaves. Spectral Features and Relation to Chlorophyll Estimation","type":"article-journal","volume":"143"},"uris":["http://www.mendeley.com/documents/?uuid=5006451c-0354-4bb0-91ee-feb2b427089c"]}],"mendeley":{"formattedCitation":"(Gitelson and Merzlyak, 1994)","plainTextFormattedCitation":"(Gitelson and Merzlyak, 1994)","previouslyFormattedCitation":"(Gitelson and Merzlyak, 1994)"},"properties":{"noteIndex":0},"schema":"https://github.com/citation-style-language/schema/raw/master/csl-citation.json"}</w:instrText>
            </w:r>
            <w:r w:rsidRPr="00B2221A">
              <w:fldChar w:fldCharType="separate"/>
            </w:r>
            <w:r w:rsidR="00FE1BF4" w:rsidRPr="00FE1BF4">
              <w:rPr>
                <w:noProof/>
              </w:rPr>
              <w:t>(Gitelson and Merzlyak, 1994)</w:t>
            </w:r>
            <w:r w:rsidRPr="00B2221A">
              <w:fldChar w:fldCharType="end"/>
            </w:r>
          </w:p>
        </w:tc>
        <w:tc>
          <w:tcPr>
            <w:tcW w:w="1984" w:type="dxa"/>
            <w:shd w:val="clear" w:color="auto" w:fill="FFFF99"/>
            <w:vAlign w:val="center"/>
          </w:tcPr>
          <w:p w:rsidR="00C05160" w:rsidRPr="00B2221A" w:rsidRDefault="00C05160" w:rsidP="00B2221A">
            <w:pPr>
              <w:pStyle w:val="ADTABLE600single"/>
            </w:pPr>
            <w:r w:rsidRPr="00B2221A">
              <w:t>Chlorophyll a content</w:t>
            </w:r>
          </w:p>
          <w:p w:rsidR="00C05160" w:rsidRPr="00B2221A" w:rsidRDefault="00C05160" w:rsidP="00B2221A">
            <w:pPr>
              <w:pStyle w:val="ADTABLE600single"/>
            </w:pPr>
            <w:r w:rsidRPr="00B2221A">
              <w:t>Sensitive to high chlorophyll a content</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MERIS Terrestrial Chlorophyll I</w:t>
            </w:r>
          </w:p>
        </w:tc>
        <w:tc>
          <w:tcPr>
            <w:tcW w:w="794"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MTCI</w:t>
            </w:r>
          </w:p>
        </w:tc>
        <w:tc>
          <w:tcPr>
            <w:tcW w:w="2410" w:type="dxa"/>
            <w:shd w:val="clear" w:color="auto" w:fill="FFFF99"/>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753.75</m:t>
                        </m:r>
                      </m:sub>
                    </m:sSub>
                    <m:r>
                      <w:rPr>
                        <w:rFonts w:ascii="Cambria Math" w:hAnsi="Cambria Math" w:cs="TimesNewRomanPSMT"/>
                        <w:lang w:eastAsia="fr-BE"/>
                      </w:rPr>
                      <m:t>-</m:t>
                    </m:r>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708.75</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708.75</m:t>
                        </m:r>
                      </m:sub>
                    </m:sSub>
                    <m:r>
                      <w:rPr>
                        <w:rFonts w:ascii="Cambria Math" w:hAnsi="Cambria Math" w:cs="TimesNewRomanPSMT"/>
                        <w:lang w:eastAsia="fr-BE"/>
                      </w:rPr>
                      <m:t>-</m:t>
                    </m:r>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681.25</m:t>
                        </m:r>
                      </m:sub>
                    </m:sSub>
                  </m:den>
                </m:f>
              </m:oMath>
            </m:oMathPara>
          </w:p>
        </w:tc>
        <w:tc>
          <w:tcPr>
            <w:tcW w:w="1276" w:type="dxa"/>
            <w:shd w:val="clear" w:color="auto" w:fill="FFFF99"/>
            <w:vAlign w:val="center"/>
          </w:tcPr>
          <w:p w:rsidR="00C05160" w:rsidRPr="00B2221A" w:rsidRDefault="00C05160" w:rsidP="00FE1BF4">
            <w:pPr>
              <w:pStyle w:val="ADTABLE600single"/>
            </w:pPr>
            <w:r w:rsidRPr="00B2221A">
              <w:fldChar w:fldCharType="begin" w:fldLock="1"/>
            </w:r>
            <w:r w:rsidR="00A87364">
              <w:instrText>ADDIN CSL_CITATION {"citationItems":[{"id":"ITEM-1","itemData":{"DOI":"10.1080/0143116042000274015","ISSN":"0143-1161","author":[{"dropping-particle":"","family":"Dash","given":"J.","non-dropping-particle":"","parse-names":false,"suffix":""},{"dropping-particle":"","family":"Curran","given":"P. J.","non-dropping-particle":"","parse-names":false,"suffix":""}],"container-title":"International Journal of Remote Sensing","id":"ITEM-1","issue":"23","issued":{"date-parts":[["2004","12"]]},"page":"5403-5413","title":"The MERIS terrestrial chlorophyll index","type":"article-journal","volume":"25"},"uris":["http://www.mendeley.com/documents/?uuid=79135ebf-b046-41d7-9c39-3804d0ca4c7d"]}],"mendeley":{"formattedCitation":"(Dash and Curran, 2004)","plainTextFormattedCitation":"(Dash and Curran, 2004)","previouslyFormattedCitation":"(Dash and Curran, 2004)"},"properties":{"noteIndex":0},"schema":"https://github.com/citation-style-language/schema/raw/master/csl-citation.json"}</w:instrText>
            </w:r>
            <w:r w:rsidRPr="00B2221A">
              <w:fldChar w:fldCharType="separate"/>
            </w:r>
            <w:r w:rsidR="00FE1BF4" w:rsidRPr="00FE1BF4">
              <w:rPr>
                <w:noProof/>
              </w:rPr>
              <w:t>(Dash and Curran, 2004)</w:t>
            </w:r>
            <w:r w:rsidRPr="00B2221A">
              <w:fldChar w:fldCharType="end"/>
            </w:r>
          </w:p>
        </w:tc>
        <w:tc>
          <w:tcPr>
            <w:tcW w:w="1984" w:type="dxa"/>
            <w:shd w:val="clear" w:color="auto" w:fill="FFFF99"/>
            <w:vAlign w:val="center"/>
          </w:tcPr>
          <w:p w:rsidR="00C05160" w:rsidRPr="00B2221A" w:rsidRDefault="00C05160" w:rsidP="00B2221A">
            <w:pPr>
              <w:pStyle w:val="ADTABLE600single"/>
            </w:pPr>
            <w:r w:rsidRPr="00B2221A">
              <w:t>Chlorophyll content</w:t>
            </w:r>
          </w:p>
          <w:p w:rsidR="00C05160" w:rsidRPr="00B2221A" w:rsidRDefault="00C05160" w:rsidP="00B2221A">
            <w:pPr>
              <w:pStyle w:val="ADTABLE600single"/>
            </w:pPr>
            <w:r w:rsidRPr="00B2221A">
              <w:t>Sensitive to high chlorophyll content</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Simple Ratio VI</w:t>
            </w:r>
          </w:p>
        </w:tc>
        <w:tc>
          <w:tcPr>
            <w:tcW w:w="794" w:type="dxa"/>
            <w:shd w:val="clear" w:color="auto" w:fill="FFFF66"/>
            <w:vAlign w:val="center"/>
          </w:tcPr>
          <w:p w:rsidR="00C05160" w:rsidRPr="00B2221A" w:rsidRDefault="00C05160" w:rsidP="00B2221A">
            <w:pPr>
              <w:pStyle w:val="ADTABLE600single"/>
            </w:pPr>
          </w:p>
        </w:tc>
        <w:tc>
          <w:tcPr>
            <w:tcW w:w="2410" w:type="dxa"/>
            <w:shd w:val="clear" w:color="auto" w:fill="FFFF66"/>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750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710</m:t>
                        </m:r>
                      </m:sub>
                    </m:sSub>
                  </m:den>
                </m:f>
              </m:oMath>
            </m:oMathPara>
          </w:p>
        </w:tc>
        <w:tc>
          <w:tcPr>
            <w:tcW w:w="1276" w:type="dxa"/>
            <w:shd w:val="clear" w:color="auto" w:fill="FFFF66"/>
            <w:vAlign w:val="center"/>
          </w:tcPr>
          <w:p w:rsidR="00C05160" w:rsidRPr="00B2221A" w:rsidRDefault="00C05160" w:rsidP="00FE1BF4">
            <w:pPr>
              <w:pStyle w:val="ADTABLE600single"/>
            </w:pPr>
            <w:r w:rsidRPr="00B2221A">
              <w:rPr>
                <w:rFonts w:cs="TimesNewRomanPSMT"/>
                <w:lang w:eastAsia="fr-BE"/>
              </w:rPr>
              <w:fldChar w:fldCharType="begin" w:fldLock="1"/>
            </w:r>
            <w:r w:rsidR="00A87364">
              <w:rPr>
                <w:rFonts w:cs="TimesNewRomanPSMT"/>
                <w:lang w:eastAsia="fr-BE"/>
              </w:rPr>
              <w:instrText>ADDIN CSL_CITATION {"citationItems":[{"id":"ITEM-1","itemData":{"DOI":"10.1109/36.934080","ISSN":"01962892","author":[{"dropping-particle":"","family":"Zarco-Tejada","given":"P.J.","non-dropping-particle":"","parse-names":false,"suffix":""},{"dropping-particle":"","family":"Miller","given":"J.R.","non-dropping-particle":"","parse-names":false,"suffix":""},{"dropping-particle":"","family":"Noland","given":"T.L.","non-dropping-particle":"","parse-names":false,"suffix":""},{"dropping-particle":"","family":"Mohammed","given":"G.H.","non-dropping-particle":"","parse-names":false,"suffix":""},{"dropping-particle":"","family":"Sampson","given":"P.H.","non-dropping-particle":"","parse-names":false,"suffix":""}],"container-title":"IEEE Transactions on Geoscience and Remote Sensing","id":"ITEM-1","issue":"7","issued":{"date-parts":[["2001","7"]]},"page":"1491-1507","title":"Scaling-up and model inversion methods with narrowband optical indices for chlorophyll content estimation in closed forest canopies with hyperspectral data","type":"article-journal","volume":"39"},"uris":["http://www.mendeley.com/documents/?uuid=460a318f-1886-4813-9100-95a09f724b3a"]}],"mendeley":{"formattedCitation":"(Zarco-Tejada et al., 2001)","plainTextFormattedCitation":"(Zarco-Tejada et al., 2001)","previouslyFormattedCitation":"(Zarco-Tejada et al., 2001)"},"properties":{"noteIndex":0},"schema":"https://github.com/citation-style-language/schema/raw/master/csl-citation.json"}</w:instrText>
            </w:r>
            <w:r w:rsidRPr="00B2221A">
              <w:rPr>
                <w:rFonts w:cs="TimesNewRomanPSMT"/>
                <w:lang w:eastAsia="fr-BE"/>
              </w:rPr>
              <w:fldChar w:fldCharType="separate"/>
            </w:r>
            <w:r w:rsidR="00FE1BF4" w:rsidRPr="00FE1BF4">
              <w:rPr>
                <w:rFonts w:cs="TimesNewRomanPSMT"/>
                <w:noProof/>
                <w:lang w:eastAsia="fr-BE"/>
              </w:rPr>
              <w:t>(Zarco-Tejada et al., 2001)</w:t>
            </w:r>
            <w:r w:rsidRPr="00B2221A">
              <w:rPr>
                <w:rFonts w:cs="TimesNewRomanPSMT"/>
                <w:lang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Chlorophyll content</w:t>
            </w:r>
          </w:p>
          <w:p w:rsidR="00C05160" w:rsidRPr="00B2221A" w:rsidRDefault="00C05160" w:rsidP="00B2221A">
            <w:pPr>
              <w:pStyle w:val="ADTABLE600single"/>
            </w:pPr>
            <w:r w:rsidRPr="00B2221A">
              <w:t>Minimize effect of shadow and LAI variation</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Modified Simple Ratio I</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mSR</w:t>
            </w:r>
            <w:r w:rsidRPr="00B2221A">
              <w:rPr>
                <w:rFonts w:cs="TimesNewRomanPSMT"/>
                <w:vertAlign w:val="subscript"/>
                <w:lang w:eastAsia="fr-BE"/>
              </w:rPr>
              <w:t>705</w:t>
            </w:r>
          </w:p>
        </w:tc>
        <w:tc>
          <w:tcPr>
            <w:tcW w:w="2410" w:type="dxa"/>
            <w:shd w:val="clear" w:color="auto" w:fill="FFFF66"/>
            <w:vAlign w:val="center"/>
          </w:tcPr>
          <w:p w:rsidR="00C05160" w:rsidRPr="00B2221A"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445</m:t>
                        </m:r>
                      </m:sub>
                    </m:sSub>
                  </m:num>
                  <m:den>
                    <m:sSub>
                      <m:sSubPr>
                        <m:ctrlPr>
                          <w:rPr>
                            <w:rFonts w:ascii="Cambria Math" w:hAnsi="Cambria Math"/>
                            <w:i/>
                          </w:rPr>
                        </m:ctrlPr>
                      </m:sSubPr>
                      <m:e>
                        <m:r>
                          <w:rPr>
                            <w:rFonts w:ascii="Cambria Math" w:hAnsi="Cambria Math"/>
                          </w:rPr>
                          <m:t>R</m:t>
                        </m:r>
                      </m:e>
                      <m:sub>
                        <m:r>
                          <w:rPr>
                            <w:rFonts w:ascii="Cambria Math" w:hAnsi="Cambria Math"/>
                          </w:rPr>
                          <m:t>705</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445</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{"citationItems":[{"id":"ITEM-1","itemData":{"DOI":"10.1016/S0034-4257(02)00010-X","ISSN":"00344257","author":[{"dropping-particle":"","family":"Sims","given":"Daniel A","non-dropping-particle":"","parse-names":false,"suffix":""},{"dropping-particle":"","family":"Gamon","given":"John A","non-dropping-particle":"","parse-names":false,"suffix":""}],"container-title":"Remote Sensing of Environment","id":"ITEM-1","issue":"2-3","issued":{"date-parts":[["2002","8"]]},"page":"337-354","title":"Relationships between leaf pigment content and spectral reflectance across a wide range of species, leaf structures and developmental stages","type":"article-journal","volume":"81"},"uris":["http://www.mendeley.com/documents/?uuid=4771998f-038b-4433-b070-1053623c8fd4"]}],"mendeley":{"formattedCitation":"(Sims and Gamon, 2002)","plainTextFormattedCitation":"(Sims and Gamon, 2002)","previouslyFormattedCitation":"(Sims and Gamon, 2002)"},"properties":{"noteIndex":0},"schema":"https://github.com/citation-style-language/schema/raw/master/csl-citation.json"}</w:instrText>
            </w:r>
            <w:r w:rsidRPr="00B2221A">
              <w:fldChar w:fldCharType="separate"/>
            </w:r>
            <w:r w:rsidR="00FE1BF4" w:rsidRPr="00FE1BF4">
              <w:rPr>
                <w:noProof/>
              </w:rPr>
              <w:t>(Sims and Gamon, 2002)</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Chlorophyll content</w:t>
            </w:r>
          </w:p>
          <w:p w:rsidR="00C05160" w:rsidRPr="00B2221A" w:rsidRDefault="00C05160" w:rsidP="00B2221A">
            <w:pPr>
              <w:pStyle w:val="ADTABLE600single"/>
            </w:pPr>
            <w:r w:rsidRPr="00B2221A">
              <w:t>Compensate for high leaf surface (specular) reflectance</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Modified Normalized Difference I</w:t>
            </w:r>
          </w:p>
        </w:tc>
        <w:tc>
          <w:tcPr>
            <w:tcW w:w="794" w:type="dxa"/>
            <w:shd w:val="clear" w:color="auto" w:fill="FFFF66"/>
            <w:vAlign w:val="center"/>
          </w:tcPr>
          <w:p w:rsidR="00C05160" w:rsidRPr="00B2221A" w:rsidRDefault="00C05160" w:rsidP="00B2221A">
            <w:pPr>
              <w:pStyle w:val="ADTABLE600single"/>
              <w:rPr>
                <w:rFonts w:cs="TimesNewRomanPSMT"/>
                <w:vertAlign w:val="subscript"/>
                <w:lang w:eastAsia="fr-BE"/>
              </w:rPr>
            </w:pPr>
            <w:r w:rsidRPr="00B2221A">
              <w:rPr>
                <w:rFonts w:cs="TimesNewRomanPSMT"/>
                <w:lang w:eastAsia="fr-BE"/>
              </w:rPr>
              <w:t>mND</w:t>
            </w:r>
            <w:r w:rsidRPr="00B2221A">
              <w:rPr>
                <w:rFonts w:cs="TimesNewRomanPSMT"/>
                <w:vertAlign w:val="subscript"/>
                <w:lang w:eastAsia="fr-BE"/>
              </w:rPr>
              <w:t>705</w:t>
            </w:r>
          </w:p>
        </w:tc>
        <w:tc>
          <w:tcPr>
            <w:tcW w:w="2410" w:type="dxa"/>
            <w:shd w:val="clear" w:color="auto" w:fill="FFFF66"/>
            <w:vAlign w:val="center"/>
          </w:tcPr>
          <w:p w:rsidR="00C05160" w:rsidRPr="00B2221A" w:rsidRDefault="006161E2" w:rsidP="00B2221A">
            <w:pPr>
              <w:pStyle w:val="ADTABLE600single"/>
              <w:rPr>
                <w:rFonts w:cs="TimesNewRomanPSMT"/>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705</m:t>
                        </m:r>
                      </m:sub>
                    </m:sSub>
                  </m:num>
                  <m:den>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705</m:t>
                        </m:r>
                      </m:sub>
                    </m:sSub>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445</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{"citationItems":[{"id":"ITEM-1","itemData":{"DOI":"10.1016/S0034-4257(02)00010-X","ISSN":"00344257","author":[{"dropping-particle":"","family":"Sims","given":"Daniel A","non-dropping-particle":"","parse-names":false,"suffix":""},{"dropping-particle":"","family":"Gamon","given":"John A","non-dropping-particle":"","parse-names":false,"suffix":""}],"container-title":"Remote Sensing of Environment","id":"ITEM-1","issue":"2-3","issued":{"date-parts":[["2002","8"]]},"page":"337-354","title":"Relationships between leaf pigment content and spectral reflectance across a wide range of species, leaf structures and developmental stages","type":"article-journal","volume":"81"},"uris":["http://www.mendeley.com/documents/?uuid=4771998f-038b-4433-b070-1053623c8fd4"]}],"mendeley":{"formattedCitation":"(Sims and Gamon, 2002)","plainTextFormattedCitation":"(Sims and Gamon, 2002)","previouslyFormattedCitation":"(Sims and Gamon, 2002)"},"properties":{"noteIndex":0},"schema":"https://github.com/citation-style-language/schema/raw/master/csl-citation.json"}</w:instrText>
            </w:r>
            <w:r w:rsidRPr="00B2221A">
              <w:fldChar w:fldCharType="separate"/>
            </w:r>
            <w:r w:rsidR="00FE1BF4" w:rsidRPr="00FE1BF4">
              <w:rPr>
                <w:noProof/>
              </w:rPr>
              <w:t>(Sims and Gamon, 2002)</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Chlorophyll content</w:t>
            </w:r>
          </w:p>
          <w:p w:rsidR="00C05160" w:rsidRPr="00B2221A" w:rsidRDefault="00C05160" w:rsidP="00B2221A">
            <w:pPr>
              <w:pStyle w:val="ADTABLE600single"/>
            </w:pPr>
            <w:r w:rsidRPr="00B2221A">
              <w:t>Compensate for high leaf surface (specular) reflectance</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Chlorophyll Absorption Ratio I</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CARI</w:t>
            </w:r>
          </w:p>
        </w:tc>
        <w:tc>
          <w:tcPr>
            <w:tcW w:w="2410" w:type="dxa"/>
            <w:shd w:val="clear" w:color="auto" w:fill="FFFF66"/>
            <w:vAlign w:val="center"/>
          </w:tcPr>
          <w:p w:rsidR="00C05160" w:rsidRPr="00B2221A" w:rsidRDefault="006161E2" w:rsidP="00B2221A">
            <w:pPr>
              <w:pStyle w:val="ADTABLE600single"/>
            </w:pPr>
            <m:oMathPara>
              <m:oMath>
                <m:sSub>
                  <m:sSubPr>
                    <m:ctrlPr>
                      <w:rPr>
                        <w:rFonts w:ascii="Cambria Math" w:hAnsi="Cambria Math"/>
                        <w:i/>
                        <w:lang w:val="fr-BE"/>
                      </w:rPr>
                    </m:ctrlPr>
                  </m:sSubPr>
                  <m:e>
                    <m:r>
                      <w:rPr>
                        <w:rFonts w:ascii="Cambria Math" w:hAnsi="Cambria Math"/>
                        <w:lang w:val="fr-BE"/>
                      </w:rPr>
                      <m:t>CAR</m:t>
                    </m:r>
                  </m:e>
                  <m:sub>
                    <m:r>
                      <w:rPr>
                        <w:rFonts w:ascii="Cambria Math" w:hAnsi="Cambria Math"/>
                        <w:lang w:val="fr-BE"/>
                      </w:rPr>
                      <m:t>Canopy</m:t>
                    </m:r>
                  </m:sub>
                </m:sSub>
                <m:f>
                  <m:fPr>
                    <m:ctrlPr>
                      <w:rPr>
                        <w:rFonts w:ascii="Cambria Math" w:hAnsi="Cambria Math"/>
                        <w:i/>
                        <w:lang w:val="fr-BE"/>
                      </w:rPr>
                    </m:ctrlPr>
                  </m:fPr>
                  <m:num>
                    <m:sSub>
                      <m:sSubPr>
                        <m:ctrlPr>
                          <w:rPr>
                            <w:rFonts w:ascii="Cambria Math" w:hAnsi="Cambria Math"/>
                            <w:i/>
                            <w:lang w:val="fr-BE"/>
                          </w:rPr>
                        </m:ctrlPr>
                      </m:sSubPr>
                      <m:e>
                        <m:r>
                          <w:rPr>
                            <w:rFonts w:ascii="Cambria Math" w:hAnsi="Cambria Math"/>
                            <w:lang w:val="fr-BE"/>
                          </w:rPr>
                          <m:t>R</m:t>
                        </m:r>
                      </m:e>
                      <m:sub>
                        <m:r>
                          <w:rPr>
                            <w:rFonts w:ascii="Cambria Math" w:hAnsi="Cambria Math"/>
                          </w:rPr>
                          <m:t>700</m:t>
                        </m:r>
                      </m:sub>
                    </m:sSub>
                  </m:num>
                  <m:den>
                    <m:sSub>
                      <m:sSubPr>
                        <m:ctrlPr>
                          <w:rPr>
                            <w:rFonts w:ascii="Cambria Math" w:hAnsi="Cambria Math"/>
                            <w:i/>
                            <w:lang w:val="fr-BE"/>
                          </w:rPr>
                        </m:ctrlPr>
                      </m:sSubPr>
                      <m:e>
                        <m:r>
                          <w:rPr>
                            <w:rFonts w:ascii="Cambria Math" w:hAnsi="Cambria Math"/>
                            <w:lang w:val="fr-BE"/>
                          </w:rPr>
                          <m:t>R</m:t>
                        </m:r>
                      </m:e>
                      <m:sub>
                        <m:r>
                          <w:rPr>
                            <w:rFonts w:ascii="Cambria Math" w:hAnsi="Cambria Math"/>
                          </w:rPr>
                          <m:t>670</m:t>
                        </m:r>
                      </m:sub>
                    </m:sSub>
                  </m:den>
                </m:f>
              </m:oMath>
            </m:oMathPara>
          </w:p>
        </w:tc>
        <w:tc>
          <w:tcPr>
            <w:tcW w:w="1276" w:type="dxa"/>
            <w:shd w:val="clear" w:color="auto" w:fill="FFFF66"/>
            <w:vAlign w:val="center"/>
          </w:tcPr>
          <w:p w:rsidR="00C05160" w:rsidRPr="00B2221A" w:rsidRDefault="00C05160" w:rsidP="00FE1BF4">
            <w:pPr>
              <w:pStyle w:val="ADTABLE600single"/>
              <w:rPr>
                <w:rFonts w:cs="TimesNewRomanPSMT"/>
                <w:lang w:eastAsia="fr-BE"/>
              </w:rPr>
            </w:pPr>
            <w:r w:rsidRPr="00B2221A">
              <w:rPr>
                <w:rFonts w:cs="TimesNewRomanPSMT"/>
                <w:lang w:eastAsia="fr-BE"/>
              </w:rPr>
              <w:fldChar w:fldCharType="begin" w:fldLock="1"/>
            </w:r>
            <w:r w:rsidR="00A87364">
              <w:rPr>
                <w:rFonts w:cs="TimesNewRomanPSMT"/>
                <w:lang w:eastAsia="fr-BE"/>
              </w:rPr>
              <w:instrText>ADDIN CSL_CITATION {"citationItems":[{"id":"ITEM-1","itemData":{"author":[{"dropping-particle":"","family":"Kim","given":"Moon S.","non-dropping-particle":"","parse-names":false,"suffix":""},{"dropping-particle":"","family":"Daughtry","given":"C. S. T.","non-dropping-particle":"","parse-names":false,"suffix":""},{"dropping-particle":"","family":"Chappelle","given":"E. W.","non-dropping-particle":"","parse-names":false,"suffix":""},{"dropping-particle":"","family":"Mcmurtrey","given":"J. E.","non-dropping-particle":"","parse-names":false,"suffix":""},{"dropping-particle":"","family":"Walthall","given":"C. L.","non-dropping-particle":"","parse-names":false,"suffix":""}],"container-title":"CNES, Proceedings of 6th International Symposium on Physical Measurements and Signatures in Remote Sensing","id":"ITEM-1","issued":{"date-parts":[["1994"]]},"page":"299-306","title":"The use of high spectral resolution bands for estimating absorbed photosynthetically active radiation (A par)","type":"paper-conference"},"uris":["http://www.mendeley.com/documents/?uuid=1b0497b2-c1a9-48a1-b26a-451504a236c1"]}],"mendeley":{"formattedCitation":"(Kim et al., 1994)","plainTextFormattedCitation":"(Kim et al., 1994)","previouslyFormattedCitation":"(Kim et al., 1994)"},"properties":{"noteIndex":0},"schema":"https://github.com/citation-style-language/schema/raw/master/csl-citation.json"}</w:instrText>
            </w:r>
            <w:r w:rsidRPr="00B2221A">
              <w:rPr>
                <w:rFonts w:cs="TimesNewRomanPSMT"/>
                <w:lang w:eastAsia="fr-BE"/>
              </w:rPr>
              <w:fldChar w:fldCharType="separate"/>
            </w:r>
            <w:r w:rsidR="00FE1BF4" w:rsidRPr="00FE1BF4">
              <w:rPr>
                <w:rFonts w:cs="TimesNewRomanPSMT"/>
                <w:noProof/>
                <w:lang w:eastAsia="fr-BE"/>
              </w:rPr>
              <w:t>(Kim et al., 1994)</w:t>
            </w:r>
            <w:r w:rsidRPr="00B2221A">
              <w:rPr>
                <w:rFonts w:cs="TimesNewRomanPSMT"/>
                <w:lang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APAR, chlorophyll content,</w:t>
            </w:r>
          </w:p>
          <w:p w:rsidR="00C05160" w:rsidRPr="00B2221A" w:rsidRDefault="00C05160" w:rsidP="00B2221A">
            <w:pPr>
              <w:pStyle w:val="ADTABLE600single"/>
            </w:pPr>
            <w:r w:rsidRPr="00B2221A">
              <w:t>Minimize the effect of</w:t>
            </w:r>
          </w:p>
          <w:p w:rsidR="00C05160" w:rsidRPr="00B2221A" w:rsidRDefault="00C05160" w:rsidP="00B2221A">
            <w:pPr>
              <w:pStyle w:val="ADTABLE600single"/>
            </w:pPr>
            <w:r w:rsidRPr="00B2221A">
              <w:t>non-photosynthetic background</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Renormalized Difference VI</w:t>
            </w:r>
          </w:p>
        </w:tc>
        <w:tc>
          <w:tcPr>
            <w:tcW w:w="794" w:type="dxa"/>
            <w:shd w:val="clear" w:color="auto" w:fill="FFFF66"/>
            <w:vAlign w:val="center"/>
          </w:tcPr>
          <w:p w:rsidR="00C05160" w:rsidRPr="00B2221A" w:rsidRDefault="00C05160" w:rsidP="00B2221A">
            <w:pPr>
              <w:pStyle w:val="ADTABLE600single"/>
              <w:rPr>
                <w:i/>
                <w:iCs/>
                <w:lang w:eastAsia="fr-BE"/>
              </w:rPr>
            </w:pPr>
            <w:r w:rsidRPr="00B2221A">
              <w:rPr>
                <w:rFonts w:cs="TimesNewRomanPSMT"/>
                <w:lang w:eastAsia="fr-BE"/>
              </w:rPr>
              <w:t>RDVI</w:t>
            </w:r>
          </w:p>
        </w:tc>
        <w:tc>
          <w:tcPr>
            <w:tcW w:w="2410" w:type="dxa"/>
            <w:shd w:val="clear" w:color="auto" w:fill="FFFF66"/>
            <w:vAlign w:val="center"/>
          </w:tcPr>
          <w:p w:rsidR="00C05160" w:rsidRPr="00B2221A" w:rsidRDefault="006161E2" w:rsidP="00B2221A">
            <w:pPr>
              <w:pStyle w:val="ADTABLE600single"/>
            </w:pPr>
            <m:oMathPara>
              <m:oMath>
                <m:f>
                  <m:fPr>
                    <m:ctrlPr>
                      <w:rPr>
                        <w:rFonts w:ascii="Cambria Math" w:hAnsi="Cambria Math"/>
                        <w:i/>
                      </w:rPr>
                    </m:ctrlPr>
                  </m:fPr>
                  <m:num>
                    <m:r>
                      <w:rPr>
                        <w:rFonts w:ascii="Cambria Math" w:hAnsi="Cambria Math"/>
                      </w:rPr>
                      <m:t>NIR-Visible</m:t>
                    </m:r>
                  </m:num>
                  <m:den>
                    <m:rad>
                      <m:radPr>
                        <m:degHide m:val="1"/>
                        <m:ctrlPr>
                          <w:rPr>
                            <w:rFonts w:ascii="Cambria Math" w:hAnsi="Cambria Math"/>
                            <w:i/>
                          </w:rPr>
                        </m:ctrlPr>
                      </m:radPr>
                      <m:deg/>
                      <m:e>
                        <m:r>
                          <w:rPr>
                            <w:rFonts w:ascii="Cambria Math" w:hAnsi="Cambria Math"/>
                          </w:rPr>
                          <m:t>NIR+Visible</m:t>
                        </m:r>
                      </m:e>
                    </m:rad>
                  </m:den>
                </m:f>
              </m:oMath>
            </m:oMathPara>
          </w:p>
        </w:tc>
        <w:tc>
          <w:tcPr>
            <w:tcW w:w="1276" w:type="dxa"/>
            <w:shd w:val="clear" w:color="auto" w:fill="FFFF66"/>
            <w:vAlign w:val="center"/>
          </w:tcPr>
          <w:p w:rsidR="00C05160" w:rsidRPr="00B2221A" w:rsidRDefault="00C05160" w:rsidP="00FE1BF4">
            <w:pPr>
              <w:pStyle w:val="ADTABLE600single"/>
            </w:pPr>
            <w:r w:rsidRPr="00B2221A">
              <w:rPr>
                <w:rFonts w:cs="TimesNewRomanPSMT"/>
                <w:lang w:eastAsia="fr-BE"/>
              </w:rPr>
              <w:fldChar w:fldCharType="begin" w:fldLock="1"/>
            </w:r>
            <w:r w:rsidR="00A87364">
              <w:rPr>
                <w:rFonts w:cs="TimesNewRomanPSMT"/>
                <w:lang w:eastAsia="fr-BE"/>
              </w:rPr>
              <w:instrText>ADDIN CSL_CITATION {"citationItems":[{"id":"ITEM-1","itemData":{"DOI":"10.1016/0034-4257(94)00114-3","ISSN":"00344257","author":[{"dropping-particle":"","family":"Roujean","given":"Jean-Louis","non-dropping-particle":"","parse-names":false,"suffix":""},{"dropping-particle":"","family":"Breon","given":"François-Marie","non-dropping-particle":"","parse-names":false,"suffix":""}],"container-title":"Remote Sensing of Environment","id":"ITEM-1","issue":"3","issued":{"date-parts":[["1995","3"]]},"page":"375-384","title":"Estimating PAR absorbed by vegetation from bidirectional reflectance measurements","type":"article-journal","volume":"51"},"uris":["http://www.mendeley.com/documents/?uuid=42416d26-8f56-4a39-9007-0069b47bc3bd"]}],"mendeley":{"formattedCitation":"(Roujean and Breon, 1995)","plainTextFormattedCitation":"(Roujean and Breon, 1995)","previouslyFormattedCitation":"(Roujean and Breon, 1995)"},"properties":{"noteIndex":0},"schema":"https://github.com/citation-style-language/schema/raw/master/csl-citation.json"}</w:instrText>
            </w:r>
            <w:r w:rsidRPr="00B2221A">
              <w:rPr>
                <w:rFonts w:cs="TimesNewRomanPSMT"/>
                <w:lang w:eastAsia="fr-BE"/>
              </w:rPr>
              <w:fldChar w:fldCharType="separate"/>
            </w:r>
            <w:r w:rsidR="00FE1BF4" w:rsidRPr="00FE1BF4">
              <w:rPr>
                <w:rFonts w:cs="TimesNewRomanPSMT"/>
                <w:noProof/>
                <w:lang w:eastAsia="fr-BE"/>
              </w:rPr>
              <w:t>(Roujean and Breon, 1995)</w:t>
            </w:r>
            <w:r w:rsidRPr="00B2221A">
              <w:rPr>
                <w:rFonts w:cs="TimesNewRomanPSMT"/>
                <w:lang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fAPAR</w:t>
            </w:r>
          </w:p>
          <w:p w:rsidR="00C05160" w:rsidRPr="00B2221A" w:rsidRDefault="00C05160" w:rsidP="00B2221A">
            <w:pPr>
              <w:pStyle w:val="ADTABLE600single"/>
            </w:pPr>
            <w:r w:rsidRPr="00B2221A">
              <w:t>Minimize soil background effect</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Modified CARI</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MCARI</w:t>
            </w:r>
          </w:p>
        </w:tc>
        <w:tc>
          <w:tcPr>
            <w:tcW w:w="2410" w:type="dxa"/>
            <w:shd w:val="clear" w:color="auto" w:fill="FFFF66"/>
            <w:vAlign w:val="center"/>
          </w:tcPr>
          <w:p w:rsidR="00C05160" w:rsidRPr="00B2221A" w:rsidRDefault="006161E2" w:rsidP="00B2221A">
            <w:pPr>
              <w:pStyle w:val="ADTABLE600single"/>
            </w:pPr>
            <m:oMathPara>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700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670</m:t>
                            </m:r>
                          </m:sub>
                        </m:sSub>
                      </m:e>
                    </m:d>
                    <m:r>
                      <w:rPr>
                        <w:rFonts w:ascii="Cambria Math" w:hAnsi="Cambria Math"/>
                      </w:rPr>
                      <m:t>-0.2</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700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700</m:t>
                            </m:r>
                          </m:sub>
                        </m:sSub>
                      </m:num>
                      <m:den>
                        <m:sSub>
                          <m:sSubPr>
                            <m:ctrlPr>
                              <w:rPr>
                                <w:rFonts w:ascii="Cambria Math" w:hAnsi="Cambria Math"/>
                                <w:i/>
                              </w:rPr>
                            </m:ctrlPr>
                          </m:sSubPr>
                          <m:e>
                            <m:r>
                              <w:rPr>
                                <w:rFonts w:ascii="Cambria Math" w:hAnsi="Cambria Math"/>
                              </w:rPr>
                              <m:t>R</m:t>
                            </m:r>
                          </m:e>
                          <m:sub>
                            <m:r>
                              <w:rPr>
                                <w:rFonts w:ascii="Cambria Math" w:hAnsi="Cambria Math"/>
                              </w:rPr>
                              <m:t>670</m:t>
                            </m:r>
                          </m:sub>
                        </m:sSub>
                      </m:den>
                    </m:f>
                  </m:e>
                </m:d>
              </m:oMath>
            </m:oMathPara>
          </w:p>
        </w:tc>
        <w:tc>
          <w:tcPr>
            <w:tcW w:w="1276" w:type="dxa"/>
            <w:shd w:val="clear" w:color="auto" w:fill="FFFF66"/>
            <w:vAlign w:val="center"/>
          </w:tcPr>
          <w:p w:rsidR="00C05160" w:rsidRPr="00B2221A" w:rsidRDefault="00C05160" w:rsidP="00FE1BF4">
            <w:pPr>
              <w:pStyle w:val="ADTABLE600single"/>
            </w:pPr>
            <w:r w:rsidRPr="00B2221A">
              <w:rPr>
                <w:rFonts w:cs="TimesNewRomanPSMT"/>
                <w:lang w:eastAsia="fr-BE"/>
              </w:rPr>
              <w:fldChar w:fldCharType="begin" w:fldLock="1"/>
            </w:r>
            <w:r w:rsidR="00A87364">
              <w:rPr>
                <w:rFonts w:cs="TimesNewRomanPSMT"/>
                <w:lang w:eastAsia="fr-BE"/>
              </w:rPr>
              <w:instrText>ADDIN CSL_CITATION {"citationItems":[{"id":"ITEM-1","itemData":{"ISBN":"0034-4257","abstract":"Farmers must balance the competing goals of supplying adequate N for their crops while minimizing N losses to the environment. To characterize the spatial variability of N over large fields, traditional methods (soil testing, plant tissue analysis, and chlorophyll meters) require many point samples. Because of the close link between leaf chlorophyll and leaf N concentration, remote sensing techniques have the potential to evaluate the N variability over large fields quickly. Our objectives were to (1) select wavelengths sensitive to leaf chlorophyll concentration, (2) simulate canopy reflectance using a radiative transfer model, and (3) propose a strategy for detecting leaf chlorophyll status of plants using remotely sensed data. A wide range of leaf chlorophyll levels was established in field-grown corn (Zea mays L.) with the application of 8 N levels: 0%, 12.5%, 25%, 50%, 75%, 100%, 125%, and 150% of the recommended rate. Reflectance and transmittance spectra of fully expanded upper leaves were acquired over the 400-nm to 1,000-nm wavelength range shortly after anthesis with a spectroradiometer and integrating sphere. Broad-band differences in leaf spectra were observed near 550 nm, 715 nm, and &gt;750 nm. Crop canopy reflectance was simulated using the SAIL (Scattering by Arbitrarily Inclined Leaves) canopy reflectance model for a wide range of background reflectances, leaf area indices (LAI), and leaf chlorophyll concentrations. Variations in background reflectance and LAI confounded the detection of the relatively subtle differences in canopy reflectance due to changes in leaf chlorophyll concentration. Spectral vegetation indices that combined near-infrared reflectance and red reflectance (e.g., OSAVI and NIR/Red) minimized contributions of background reflectance, while spectral vegetation indices that combined reflectances of near-infrared and other visible bands (MCARI and NIR/Green) were responsive to both leaf chlorophyll concentrations and background reflectance. Pairs of these spectral vegetation indices plotted together produced isolines of leaf chlorophyll concentrations. The slopes of these isolines were linearly related to leaf chlorophyll concentration. A limited test with measured canopy reflectance and leaf chlorophyll data confirmed these results. The characterization of leaf chlorophyll concentrations at the field scale without the confounding problem of background reflectance and LAI variability holds promise as a valuable aid for dec…","author":[{"dropping-particle":"","family":"Daughtry","given":"C S T","non-dropping-particle":"","parse-names":false,"suffix":""},{"dropping-particle":"","family":"Walthall","given":"C L","non-dropping-particle":"","parse-names":false,"suffix":""},{"dropping-particle":"","family":"Kim","given":"M S","non-dropping-particle":"","parse-names":false,"suffix":""},{"dropping-particle":"","family":"Colstoun","given":"E Brown","non-dropping-particle":"de","parse-names":false,"suffix":""},{"dropping-particle":"","family":"McMurtrey","given":"J E","non-dropping-particle":"","parse-names":false,"suffix":""}],"container-title":"Remote Sensing of Environment","id":"ITEM-1","issue":"2","issued":{"date-parts":[["2000"]]},"page":"229-239","title":"Estimating Corn Leaf Chlorophyll Concentration from Leaf and Canopy Reflectance","type":"article-journal","volume":"74"},"uris":["http://www.mendeley.com/documents/?uuid=578c238a-6494-4899-8ec9-4325900dd2b1"]}],"mendeley":{"formattedCitation":"(Daughtry et al., 2000)","plainTextFormattedCitation":"(Daughtry et al., 2000)","previouslyFormattedCitation":"(Daughtry et al., 2000)"},"properties":{"noteIndex":0},"schema":"https://github.com/citation-style-language/schema/raw/master/csl-citation.json"}</w:instrText>
            </w:r>
            <w:r w:rsidRPr="00B2221A">
              <w:rPr>
                <w:rFonts w:cs="TimesNewRomanPSMT"/>
                <w:lang w:eastAsia="fr-BE"/>
              </w:rPr>
              <w:fldChar w:fldCharType="separate"/>
            </w:r>
            <w:r w:rsidR="00FE1BF4" w:rsidRPr="00FE1BF4">
              <w:rPr>
                <w:rFonts w:cs="TimesNewRomanPSMT"/>
                <w:noProof/>
                <w:lang w:eastAsia="fr-BE"/>
              </w:rPr>
              <w:t>(Daughtry et al., 2000)</w:t>
            </w:r>
            <w:r w:rsidRPr="00B2221A">
              <w:rPr>
                <w:rFonts w:cs="TimesNewRomanPSMT"/>
                <w:lang w:eastAsia="fr-BE"/>
              </w:rPr>
              <w:fldChar w:fldCharType="end"/>
            </w:r>
          </w:p>
        </w:tc>
        <w:tc>
          <w:tcPr>
            <w:tcW w:w="1984" w:type="dxa"/>
            <w:shd w:val="clear" w:color="auto" w:fill="FFFF66"/>
            <w:vAlign w:val="center"/>
          </w:tcPr>
          <w:p w:rsidR="00C05160" w:rsidRPr="00B2221A" w:rsidRDefault="00C05160" w:rsidP="00B2221A">
            <w:pPr>
              <w:pStyle w:val="ADTABLE600single"/>
            </w:pPr>
            <w:r w:rsidRPr="00B2221A">
              <w:t>Chlorophyll content</w:t>
            </w:r>
          </w:p>
        </w:tc>
        <w:tc>
          <w:tcPr>
            <w:tcW w:w="374" w:type="dxa"/>
            <w:vMerge/>
            <w:shd w:val="clear" w:color="auto" w:fill="FFFF66"/>
          </w:tcPr>
          <w:p w:rsidR="00C05160" w:rsidRPr="00B2221A" w:rsidRDefault="00C05160" w:rsidP="00B2221A">
            <w:pPr>
              <w:pStyle w:val="ADTABLE600single"/>
            </w:pPr>
          </w:p>
        </w:tc>
      </w:tr>
      <w:tr w:rsidR="00C05160" w:rsidRPr="001B17EC"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Transformed CARI</w:t>
            </w:r>
          </w:p>
        </w:tc>
        <w:tc>
          <w:tcPr>
            <w:tcW w:w="794" w:type="dxa"/>
            <w:shd w:val="clear" w:color="auto" w:fill="FFFF66"/>
            <w:vAlign w:val="center"/>
          </w:tcPr>
          <w:p w:rsidR="00C05160" w:rsidRPr="00B2221A" w:rsidRDefault="00C05160" w:rsidP="00B2221A">
            <w:pPr>
              <w:pStyle w:val="ADTABLE600single"/>
            </w:pPr>
            <w:r w:rsidRPr="00B2221A">
              <w:rPr>
                <w:rFonts w:cs="TimesNewRomanPSMT"/>
                <w:lang w:eastAsia="fr-BE"/>
              </w:rPr>
              <w:t>TCARI</w:t>
            </w:r>
          </w:p>
        </w:tc>
        <w:tc>
          <w:tcPr>
            <w:tcW w:w="2410" w:type="dxa"/>
            <w:shd w:val="clear" w:color="auto" w:fill="FFFF66"/>
            <w:vAlign w:val="center"/>
          </w:tcPr>
          <w:p w:rsidR="00C05160" w:rsidRPr="00B2221A" w:rsidRDefault="00C05160" w:rsidP="00B2221A">
            <w:pPr>
              <w:pStyle w:val="ADTABLE600single"/>
              <w:rPr>
                <w:rFonts w:cs="TimesNewRomanPSMT"/>
                <w:lang w:eastAsia="fr-BE"/>
              </w:rPr>
            </w:pPr>
            <w:r w:rsidRPr="00B2221A">
              <w:rPr>
                <w:lang w:eastAsia="fr-BE"/>
              </w:rPr>
              <w:t>3</w:t>
            </w:r>
            <m:oMath>
              <m:d>
                <m:dPr>
                  <m:begChr m:val="["/>
                  <m:endChr m:val="]"/>
                  <m:ctrlPr>
                    <w:rPr>
                      <w:rFonts w:ascii="Cambria Math" w:hAnsi="Cambria Math" w:cs="TimesNewRomanPSMT"/>
                      <w:i/>
                      <w:lang w:eastAsia="fr-BE"/>
                    </w:rPr>
                  </m:ctrlPr>
                </m:dPr>
                <m:e>
                  <m:d>
                    <m:dPr>
                      <m:ctrlPr>
                        <w:rPr>
                          <w:rFonts w:ascii="Cambria Math" w:hAnsi="Cambria Math" w:cs="TimesNewRomanPSMT"/>
                          <w:i/>
                          <w:lang w:eastAsia="fr-BE"/>
                        </w:rPr>
                      </m:ctrlPr>
                    </m:dPr>
                    <m:e>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700-</m:t>
                          </m:r>
                        </m:sub>
                      </m:sSub>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670</m:t>
                          </m:r>
                        </m:sub>
                      </m:sSub>
                    </m:e>
                  </m:d>
                  <m:r>
                    <w:rPr>
                      <w:rFonts w:ascii="Cambria Math" w:hAnsi="Cambria Math" w:cs="TimesNewRomanPSMT"/>
                      <w:lang w:eastAsia="fr-BE"/>
                    </w:rPr>
                    <m:t>-0.2</m:t>
                  </m:r>
                  <m:d>
                    <m:dPr>
                      <m:ctrlPr>
                        <w:rPr>
                          <w:rFonts w:ascii="Cambria Math" w:hAnsi="Cambria Math" w:cs="TimesNewRomanPSMT"/>
                          <w:i/>
                          <w:lang w:eastAsia="fr-BE"/>
                        </w:rPr>
                      </m:ctrlPr>
                    </m:dPr>
                    <m:e>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700</m:t>
                          </m:r>
                        </m:sub>
                      </m:sSub>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550</m:t>
                          </m:r>
                        </m:sub>
                      </m:sSub>
                    </m:e>
                  </m:d>
                  <m:d>
                    <m:dPr>
                      <m:ctrlPr>
                        <w:rPr>
                          <w:rFonts w:ascii="Cambria Math" w:hAnsi="Cambria Math" w:cs="TimesNewRomanPSMT"/>
                          <w:i/>
                          <w:lang w:eastAsia="fr-BE"/>
                        </w:rPr>
                      </m:ctrlPr>
                    </m:dPr>
                    <m:e>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700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670</m:t>
                              </m:r>
                            </m:sub>
                          </m:sSub>
                        </m:den>
                      </m:f>
                    </m:e>
                  </m:d>
                </m:e>
              </m:d>
            </m:oMath>
          </w:p>
        </w:tc>
        <w:tc>
          <w:tcPr>
            <w:tcW w:w="1276" w:type="dxa"/>
            <w:shd w:val="clear" w:color="auto" w:fill="FFFF66"/>
            <w:vAlign w:val="center"/>
          </w:tcPr>
          <w:p w:rsidR="00C05160" w:rsidRPr="001B17EC" w:rsidRDefault="00C05160" w:rsidP="00FE1BF4">
            <w:pPr>
              <w:pStyle w:val="ADTABLE600single"/>
            </w:pPr>
            <w:r w:rsidRPr="00B2221A">
              <w:fldChar w:fldCharType="begin" w:fldLock="1"/>
            </w:r>
            <w:r w:rsidR="00A87364">
              <w:instrText>ADDIN CSL_CITATION {"citationItems":[{"id":"ITEM-1","itemData":{"DOI":"10.1016/S0034-4257(02)00018-4","ISBN":"0034-4257","ISSN":"00344257","abstract":"Recent studies have demonstrated the usefulness of optical indices from hyperspectral remote sensing in the assessment of vegetation biophysical variables both in forestry and agriculture. Those indices are, however, the combined response to variations of several vegetation and environmental properties, such as Leaf Area Index (LAI), leaf chlorophyll content, canopy shadows, and background soil reflectance. Of particular significance to precision agriculture is chlorophyll content, an indicator of photosynthesis activity, which is related to the nitrogen concentration in green vegetation and serves as a measure of the crop response to nitrogen application. This paper presents a combined modeling and indices-based approach to predicting the crop chlorophyll content from remote sensing data while minimizing LAI (vegetation parameter) influence and underlying soil (background) effects. This combined method has been developed first using simulated data and followed by evaluation in terms of quantitative predictive capability using real hyperspectral airborne data. Simulations consisted of leaf and canopy reflectance modeling with PROSPECT and SAILH radiative transfer models. In this modeling study, we developed an index that integrates advantages of indices minimizing soil background effects and indices that are sensitive to chlorophyll concentration. Simulated data have shown that the proposed index Transformed Chlorophyll Absorption in Reflectance Index/Optimized Soil-Adjusted Vegetation Index (TCARI/OSAVI) is both very sensitive to chlorophyll content variations and very resistant to the variations of LAI and solar zenith angle. It was therefore possible to generate a predictive equation to estimate leaf chlorophyll content from the combined optical index derived from above-canopy reflectance. This relationship was evaluated by application to hyperspectral CASI imagery collected over corn crops in three experimental farms from Ontario and Quebec, Canada. The results presented here are from the L'Acadie, Quebec, Agriculture and Agri-Food Canada research site. Images of predicted leaf chlorophyll content were generated. Evaluation showed chlorophyll variability over crop plots with various levels of nitrogen, and revealed an excellent agreement with ground truth, with a correlation of r2=.81 between estimated and field measured chlorophyll content data.","author":[{"dropping-particle":"","family":"Haboudane","given":"Driss","non-dropping-particle":"","parse-names":false,"suffix":""},{"dropping-particle":"","family":"Miller","given":"John R","non-dropping-particle":"","parse-names":false,"suffix":""},{"dropping-particle":"","family":"Tremblay","given":"Nicolas","non-dropping-particle":"","parse-names":false,"suffix":""},{"dropping-particle":"","family":"Zarco-Tejada","given":"Pablo J","non-dropping-particle":"","parse-names":false,"suffix":""},{"dropping-particle":"","family":"Dextraze","given":"Louise","non-dropping-particle":"","parse-names":false,"suffix":""}],"container-title":"Remote Sensing of Environment","id":"ITEM-1","issue":"2-3","issued":{"date-parts":[["2002","8"]]},"page":"416-426","title":"Integrated narrow-band vegetation indices for prediction of crop chlorophyll content for application to precision agriculture","type":"article-journal","volume":"81"},"uris":["http://www.mendeley.com/documents/?uuid=defb68b3-70b6-41cf-87e4-96d1191f439c"]}],"mendeley":{"formattedCitation":"(Haboudane et al., 2002)","plainTextFormattedCitation":"(Haboudane et al., 2002)","previouslyFormattedCitation":"(Haboudane et al., 2002)"},"properties":{"noteIndex":0},"schema":"https://github.com/citation-style-language/schema/raw/master/csl-citation.json"}</w:instrText>
            </w:r>
            <w:r w:rsidRPr="00B2221A">
              <w:fldChar w:fldCharType="separate"/>
            </w:r>
            <w:r w:rsidR="00FE1BF4" w:rsidRPr="00FE1BF4">
              <w:rPr>
                <w:noProof/>
              </w:rPr>
              <w:t>(Haboudane et al., 2002)</w:t>
            </w:r>
            <w:r w:rsidRPr="00B2221A">
              <w:fldChar w:fldCharType="end"/>
            </w:r>
          </w:p>
        </w:tc>
        <w:tc>
          <w:tcPr>
            <w:tcW w:w="1984" w:type="dxa"/>
            <w:shd w:val="clear" w:color="auto" w:fill="FFFF66"/>
            <w:vAlign w:val="center"/>
          </w:tcPr>
          <w:p w:rsidR="00C05160" w:rsidRPr="001B17EC" w:rsidRDefault="00C05160" w:rsidP="00B2221A">
            <w:pPr>
              <w:pStyle w:val="ADTABLE600single"/>
            </w:pPr>
            <w:r w:rsidRPr="001B17EC">
              <w:t>Chlorophyll content</w:t>
            </w:r>
          </w:p>
          <w:p w:rsidR="00C05160" w:rsidRPr="001B17EC" w:rsidRDefault="00C05160" w:rsidP="00B2221A">
            <w:pPr>
              <w:pStyle w:val="ADTABLE600single"/>
            </w:pPr>
            <w:r w:rsidRPr="001B17EC">
              <w:t>Minimize soil background effect</w:t>
            </w:r>
          </w:p>
        </w:tc>
        <w:tc>
          <w:tcPr>
            <w:tcW w:w="374" w:type="dxa"/>
            <w:vMerge/>
            <w:shd w:val="clear" w:color="auto" w:fill="FFFF66"/>
          </w:tcPr>
          <w:p w:rsidR="00C05160" w:rsidRPr="001B17EC"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1B17EC" w:rsidRDefault="00C05160" w:rsidP="00B2221A">
            <w:pPr>
              <w:pStyle w:val="ADTABLE600single"/>
              <w:rPr>
                <w:rFonts w:cs="TimesNewRomanPSMT"/>
                <w:lang w:eastAsia="fr-BE"/>
              </w:rPr>
            </w:pPr>
            <w:r w:rsidRPr="001B17EC">
              <w:rPr>
                <w:rFonts w:cs="TimesNewRomanPSMT"/>
                <w:lang w:eastAsia="fr-BE"/>
              </w:rPr>
              <w:t>TCARI/OSAVI</w:t>
            </w:r>
          </w:p>
        </w:tc>
        <w:tc>
          <w:tcPr>
            <w:tcW w:w="794" w:type="dxa"/>
            <w:shd w:val="clear" w:color="auto" w:fill="FFFF66"/>
            <w:vAlign w:val="center"/>
          </w:tcPr>
          <w:p w:rsidR="00C05160" w:rsidRPr="00B2221A" w:rsidRDefault="00C05160" w:rsidP="00B2221A">
            <w:pPr>
              <w:pStyle w:val="ADTABLE600single"/>
              <w:rPr>
                <w:rFonts w:cs="TimesNewRomanPSMT"/>
                <w:lang w:eastAsia="fr-BE"/>
              </w:rPr>
            </w:pPr>
            <w:r w:rsidRPr="001B17EC">
              <w:rPr>
                <w:rFonts w:cs="TimesNewRomanPSMT"/>
                <w:lang w:eastAsia="fr-BE"/>
              </w:rPr>
              <w:t>T</w:t>
            </w:r>
            <w:r w:rsidRPr="00B2221A">
              <w:rPr>
                <w:rFonts w:cs="TimesNewRomanPSMT"/>
                <w:lang w:eastAsia="fr-BE"/>
              </w:rPr>
              <w:t>CARI/OSAVI</w:t>
            </w:r>
          </w:p>
        </w:tc>
        <w:tc>
          <w:tcPr>
            <w:tcW w:w="2410" w:type="dxa"/>
            <w:shd w:val="clear" w:color="auto" w:fill="FFFF66"/>
            <w:vAlign w:val="center"/>
          </w:tcPr>
          <w:p w:rsidR="00C05160" w:rsidRPr="00B2221A" w:rsidRDefault="00C05160" w:rsidP="00B2221A">
            <w:pPr>
              <w:pStyle w:val="ADTABLE600single"/>
              <w:rPr>
                <w:rFonts w:cs="TimesNewRomanPSMT"/>
                <w:lang w:eastAsia="fr-BE"/>
              </w:rPr>
            </w:pPr>
            <w:r w:rsidRPr="00B2221A">
              <w:rPr>
                <w:rFonts w:cs="TimesNewRomanPSMT"/>
                <w:lang w:eastAsia="fr-BE"/>
              </w:rPr>
              <w:t>TCARI/OSAVI</w:t>
            </w:r>
          </w:p>
        </w:tc>
        <w:tc>
          <w:tcPr>
            <w:tcW w:w="1276" w:type="dxa"/>
            <w:shd w:val="clear" w:color="auto" w:fill="FFFF66"/>
            <w:vAlign w:val="center"/>
          </w:tcPr>
          <w:p w:rsidR="00C05160" w:rsidRPr="001B17EC" w:rsidRDefault="00C05160" w:rsidP="00FE1BF4">
            <w:pPr>
              <w:pStyle w:val="ADTABLE600single"/>
            </w:pPr>
            <w:r w:rsidRPr="00B2221A">
              <w:fldChar w:fldCharType="begin" w:fldLock="1"/>
            </w:r>
            <w:r w:rsidR="00A87364">
              <w:instrText>ADDIN CSL_CITATION {"citationItems":[{"id":"ITEM-1","itemData":{"DOI":"10.1016/S0034-4257(02)00018-4","ISBN":"0034-4257","ISSN":"00344257","abstract":"Recent studies have demonstrated the usefulness of optical indices from hyperspectral remote sensing in the assessment of vegetation biophysical variables both in forestry and agriculture. Those indices are, however, the combined response to variations of several vegetation and environmental properties, such as Leaf Area Index (LAI), leaf chlorophyll content, canopy shadows, and background soil reflectance. Of particular significance to precision agriculture is chlorophyll content, an indicator of photosynthesis activity, which is related to the nitrogen concentration in green vegetation and serves as a measure of the crop response to nitrogen application. This paper presents a combined modeling and indices-based approach to predicting the crop chlorophyll content from remote sensing data while minimizing LAI (vegetation parameter) influence and underlying soil (background) effects. This combined method has been developed first using simulated data and followed by evaluation in terms of quantitative predictive capability using real hyperspectral airborne data. Simulations consisted of leaf and canopy reflectance modeling with PROSPECT and SAILH radiative transfer models. In this modeling study, we developed an index that integrates advantages of indices minimizing soil background effects and indices that are sensitive to chlorophyll concentration. Simulated data have shown that the proposed index Transformed Chlorophyll Absorption in Reflectance Index/Optimized Soil-Adjusted Vegetation Index (TCARI/OSAVI) is both very sensitive to chlorophyll content variations and very resistant to the variations of LAI and solar zenith angle. It was therefore possible to generate a predictive equation to estimate leaf chlorophyll content from the combined optical index derived from above-canopy reflectance. This relationship was evaluated by application to hyperspectral CASI imagery collected over corn crops in three experimental farms from Ontario and Quebec, Canada. The results presented here are from the L'Acadie, Quebec, Agriculture and Agri-Food Canada research site. Images of predicted leaf chlorophyll content were generated. Evaluation showed chlorophyll variability over crop plots with various levels of nitrogen, and revealed an excellent agreement with ground truth, with a correlation of r2=.81 between estimated and field measured chlorophyll content data.","author":[{"dropping-particle":"","family":"Haboudane","given":"Driss","non-dropping-particle":"","parse-names":false,"suffix":""},{"dropping-particle":"","family":"Miller","given":"John R","non-dropping-particle":"","parse-names":false,"suffix":""},{"dropping-particle":"","family":"Tremblay","given":"Nicolas","non-dropping-particle":"","parse-names":false,"suffix":""},{"dropping-particle":"","family":"Zarco-Tejada","given":"Pablo J","non-dropping-particle":"","parse-names":false,"suffix":""},{"dropping-particle":"","family":"Dextraze","given":"Louise","non-dropping-particle":"","parse-names":false,"suffix":""}],"container-title":"Remote Sensing of Environment","id":"ITEM-1","issue":"2-3","issued":{"date-parts":[["2002","8"]]},"page":"416-426","title":"Integrated narrow-band vegetation indices for prediction of crop chlorophyll content for application to precision agriculture","type":"article-journal","volume":"81"},"uris":["http://www.mendeley.com/documents/?uuid=defb68b3-70b6-41cf-87e4-96d1191f439c"]}],"mendeley":{"formattedCitation":"(Haboudane et al., 2002)","plainTextFormattedCitation":"(Haboudane et al., 2002)","previouslyFormattedCitation":"(Haboudane et al., 2002)"},"properties":{"noteIndex":0},"schema":"https://github.com/citation-style-language/schema/raw/master/csl-citation.json"}</w:instrText>
            </w:r>
            <w:r w:rsidRPr="00B2221A">
              <w:fldChar w:fldCharType="separate"/>
            </w:r>
            <w:r w:rsidR="00FE1BF4" w:rsidRPr="00FE1BF4">
              <w:rPr>
                <w:noProof/>
              </w:rPr>
              <w:t>(Haboudane et al., 2002)</w:t>
            </w:r>
            <w:r w:rsidRPr="00B2221A">
              <w:fldChar w:fldCharType="end"/>
            </w:r>
          </w:p>
        </w:tc>
        <w:tc>
          <w:tcPr>
            <w:tcW w:w="1984" w:type="dxa"/>
            <w:shd w:val="clear" w:color="auto" w:fill="FFFF66"/>
            <w:vAlign w:val="center"/>
          </w:tcPr>
          <w:p w:rsidR="00C05160" w:rsidRPr="001B17EC" w:rsidRDefault="00C05160" w:rsidP="00B2221A">
            <w:pPr>
              <w:pStyle w:val="ADTABLE600single"/>
            </w:pPr>
            <w:r w:rsidRPr="001B17EC">
              <w:t>Chlorophyll content</w:t>
            </w:r>
          </w:p>
          <w:p w:rsidR="00C05160" w:rsidRPr="00B2221A" w:rsidRDefault="00C05160" w:rsidP="00B2221A">
            <w:pPr>
              <w:pStyle w:val="ADTABLE600single"/>
            </w:pPr>
            <w:r w:rsidRPr="001A7D60">
              <w:t>Resistant to LAI variation, background and sola</w:t>
            </w:r>
            <w:r w:rsidRPr="00B2221A">
              <w:t>r zenith angle</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Red-edge Chlorophyll I</w:t>
            </w:r>
          </w:p>
        </w:tc>
        <w:tc>
          <w:tcPr>
            <w:tcW w:w="794" w:type="dxa"/>
            <w:shd w:val="clear" w:color="auto" w:fill="FFFF99"/>
            <w:vAlign w:val="center"/>
          </w:tcPr>
          <w:p w:rsidR="00C05160" w:rsidRPr="00B2221A" w:rsidRDefault="00C05160" w:rsidP="00B2221A">
            <w:pPr>
              <w:pStyle w:val="ADTABLE600single"/>
              <w:rPr>
                <w:rFonts w:cs="TimesNewRomanPSMT"/>
                <w:vertAlign w:val="subscript"/>
                <w:lang w:eastAsia="fr-BE"/>
              </w:rPr>
            </w:pPr>
            <w:r w:rsidRPr="00B2221A">
              <w:rPr>
                <w:rFonts w:cs="TimesNewRomanPSMT"/>
                <w:lang w:eastAsia="fr-BE"/>
              </w:rPr>
              <w:t>CI</w:t>
            </w:r>
            <w:r w:rsidRPr="00B2221A">
              <w:rPr>
                <w:rFonts w:cs="TimesNewRomanPSMT"/>
                <w:vertAlign w:val="subscript"/>
                <w:lang w:eastAsia="fr-BE"/>
              </w:rPr>
              <w:t>red-edge</w:t>
            </w:r>
          </w:p>
        </w:tc>
        <w:tc>
          <w:tcPr>
            <w:tcW w:w="2410" w:type="dxa"/>
            <w:shd w:val="clear" w:color="auto" w:fill="FFFF99"/>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800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710</m:t>
                        </m:r>
                      </m:sub>
                    </m:sSub>
                  </m:den>
                </m:f>
                <m:r>
                  <w:rPr>
                    <w:rFonts w:ascii="Cambria Math" w:hAnsi="Cambria Math" w:cs="TimesNewRomanPSMT"/>
                    <w:lang w:eastAsia="fr-BE"/>
                  </w:rPr>
                  <m:t>-1</m:t>
                </m:r>
              </m:oMath>
            </m:oMathPara>
          </w:p>
        </w:tc>
        <w:tc>
          <w:tcPr>
            <w:tcW w:w="1276" w:type="dxa"/>
            <w:shd w:val="clear" w:color="auto" w:fill="FFFF99"/>
            <w:vAlign w:val="center"/>
          </w:tcPr>
          <w:p w:rsidR="00C05160" w:rsidRPr="00B2221A" w:rsidRDefault="00C05160" w:rsidP="00FE1BF4">
            <w:pPr>
              <w:pStyle w:val="ADTABLE600single"/>
            </w:pPr>
            <w:r w:rsidRPr="00B2221A">
              <w:rPr>
                <w:lang w:val="fr-BE"/>
              </w:rPr>
              <w:fldChar w:fldCharType="begin" w:fldLock="1"/>
            </w:r>
            <w:r w:rsidR="00A87364">
              <w:instrText>ADDIN CSL_CITATION {"citationItems":[{"id":"ITEM-1","itemData":{"DOI":"10.1078/0176-1617-00887","ISSN":"01761617","author":[{"dropping-particle":"","family":"Gitelson","given":"Anatoly A.","non-dropping-particle":"","parse-names":false,"suffix":""},{"dropping-particle":"","family":"Gritz","given":"Yuri","non-dropping-particle":"","parse-names":false,"suffix":""},{"dropping-particle":"","family":"Merzlyak","given":"Mark N.","non-dropping-particle":"","parse-names":false,"suffix":""}],"container-title":"Journal of Plant Physiology","id":"ITEM-1","issue":"3","issued":{"date-parts":[["2003","1"]]},"page":"271-282","title":"Relationships between leaf chlorophyll content and spectral reflectance and algorithms for non-destructive chlorophyll assessment in higher plant leaves","type":"article-journal","volume":"160"},"uris":["http://www.mendeley.com/documents/?uuid=08f5a643-5ece-477a-a84c-b3b750d4713b"]},{"id":"ITEM-2","itemData":{"DOI":"10.1016/j.jag.2012.10.008","ISSN":"03032434","author":[{"dropping-particle":"","family":"Clevers","given":"J.G.P.W.","non-dropping-particle":"","parse-names":false,"suffix":""},{"dropping-particle":"","family":"Gitelson","given":"A.A.","non-dropping-particle":"","parse-names":false,"suffix":""}],"container-title":"International Journal of Applied Earth Observation and Geoinformation","id":"ITEM-2","issued":{"date-parts":[["2013","8"]]},"page":"344-351","title":"Remote estimation of crop and grass chlorophyll and nitrogen content using red-edge bands on Sentinel-2 and -3","type":"article-journal","volume":"23"},"uris":["http://www.mendeley.com/documents/?uuid=797111a0-5ac0-4c76-912b-ad700f0d953f"]}],"mendeley":{"formattedCitation":"(Clevers and Gitelson, 2013; Gitelson et al., 2003)","plainTextFormattedCitation":"(Clevers and Gitelson, 2013; Gitelson et al., 2003)","previouslyFormattedCitation":"(Clevers and Gitelson, 2013; Gitelson et al., 2003)"},"properties":{"noteIndex":0},"schema":"https://github.com/citation-style-language/schema/raw/master/csl-citation.json"}</w:instrText>
            </w:r>
            <w:r w:rsidRPr="00B2221A">
              <w:rPr>
                <w:lang w:val="fr-BE"/>
              </w:rPr>
              <w:fldChar w:fldCharType="separate"/>
            </w:r>
            <w:r w:rsidR="00FE1BF4" w:rsidRPr="00FE1BF4">
              <w:rPr>
                <w:noProof/>
              </w:rPr>
              <w:t>(Clevers and Gitelson, 2013; Gitelson et al., 2003)</w:t>
            </w:r>
            <w:r w:rsidRPr="00B2221A">
              <w:rPr>
                <w:lang w:val="fr-BE"/>
              </w:rPr>
              <w:fldChar w:fldCharType="end"/>
            </w:r>
          </w:p>
        </w:tc>
        <w:tc>
          <w:tcPr>
            <w:tcW w:w="1984" w:type="dxa"/>
            <w:shd w:val="clear" w:color="auto" w:fill="FFFF99"/>
            <w:vAlign w:val="center"/>
          </w:tcPr>
          <w:p w:rsidR="00C05160" w:rsidRPr="00B2221A" w:rsidRDefault="00C05160" w:rsidP="00B2221A">
            <w:pPr>
              <w:pStyle w:val="ADTABLE600single"/>
            </w:pPr>
            <w:r w:rsidRPr="00B2221A">
              <w:t>Chlorophyll and nitrogen content</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Green chlorophyll I</w:t>
            </w:r>
          </w:p>
        </w:tc>
        <w:tc>
          <w:tcPr>
            <w:tcW w:w="794" w:type="dxa"/>
            <w:shd w:val="clear" w:color="auto" w:fill="FFFF99"/>
            <w:vAlign w:val="center"/>
          </w:tcPr>
          <w:p w:rsidR="00C05160" w:rsidRPr="00B2221A" w:rsidRDefault="00C05160" w:rsidP="00B2221A">
            <w:pPr>
              <w:pStyle w:val="ADTABLE600single"/>
              <w:rPr>
                <w:rFonts w:cs="TimesNewRomanPSMT"/>
                <w:vertAlign w:val="subscript"/>
                <w:lang w:eastAsia="fr-BE"/>
              </w:rPr>
            </w:pPr>
            <w:r w:rsidRPr="00B2221A">
              <w:rPr>
                <w:rFonts w:cs="TimesNewRomanPSMT"/>
                <w:lang w:eastAsia="fr-BE"/>
              </w:rPr>
              <w:t>CI</w:t>
            </w:r>
            <w:r w:rsidRPr="00B2221A">
              <w:rPr>
                <w:rFonts w:cs="TimesNewRomanPSMT"/>
                <w:vertAlign w:val="subscript"/>
                <w:lang w:eastAsia="fr-BE"/>
              </w:rPr>
              <w:t>green</w:t>
            </w:r>
          </w:p>
        </w:tc>
        <w:tc>
          <w:tcPr>
            <w:tcW w:w="2410" w:type="dxa"/>
            <w:shd w:val="clear" w:color="auto" w:fill="FFFF99"/>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800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550</m:t>
                        </m:r>
                      </m:sub>
                    </m:sSub>
                  </m:den>
                </m:f>
                <m:r>
                  <w:rPr>
                    <w:rFonts w:ascii="Cambria Math" w:hAnsi="Cambria Math" w:cs="TimesNewRomanPSMT"/>
                    <w:lang w:eastAsia="fr-BE"/>
                  </w:rPr>
                  <m:t>-1</m:t>
                </m:r>
              </m:oMath>
            </m:oMathPara>
          </w:p>
        </w:tc>
        <w:tc>
          <w:tcPr>
            <w:tcW w:w="1276" w:type="dxa"/>
            <w:shd w:val="clear" w:color="auto" w:fill="FFFF99"/>
            <w:vAlign w:val="center"/>
          </w:tcPr>
          <w:p w:rsidR="00C05160" w:rsidRPr="00B2221A" w:rsidRDefault="00C05160" w:rsidP="00FE1BF4">
            <w:pPr>
              <w:pStyle w:val="ADTABLE600single"/>
            </w:pPr>
            <w:r w:rsidRPr="00B2221A">
              <w:rPr>
                <w:lang w:val="fr-BE"/>
              </w:rPr>
              <w:fldChar w:fldCharType="begin" w:fldLock="1"/>
            </w:r>
            <w:r w:rsidR="00A87364">
              <w:instrText>ADDIN CSL_CITATION {"citationItems":[{"id":"ITEM-1","itemData":{"DOI":"10.1078/0176-1617-00887","ISSN":"01761617","author":[{"dropping-particle":"","family":"Gitelson","given":"Anatoly A.","non-dropping-particle":"","parse-names":false,"suffix":""},{"dropping-particle":"","family":"Gritz","given":"Yuri","non-dropping-particle":"","parse-names":false,"suffix":""},{"dropping-particle":"","family":"Merzlyak","given":"Mark N.","non-dropping-particle":"","parse-names":false,"suffix":""}],"container-title":"Journal of Plant Physiology","id":"ITEM-1","issue":"3","issued":{"date-parts":[["2003","1"]]},"page":"271-282","title":"Relationships between leaf chlorophyll content and spectral reflectance and algorithms for non-destructive chlorophyll assessment in higher plant leaves","type":"article-journal","volume":"160"},"uris":["http://www.mendeley.com/documents/?uuid=08f5a643-5ece-477a-a84c-b3b750d4713b"]},{"id":"ITEM-2","itemData":{"DOI":"10.1016/j.jag.2012.10.008","ISSN":"03032434","author":[{"dropping-particle":"","family":"Clevers","given":"J.G.P.W.","non-dropping-particle":"","parse-names":false,"suffix":""},{"dropping-particle":"","family":"Gitelson","given":"A.A.","non-dropping-particle":"","parse-names":false,"suffix":""}],"container-title":"International Journal of Applied Earth Observation and Geoinformation","id":"ITEM-2","issued":{"date-parts":[["2013","8"]]},"page":"344-351","title":"Remote estimation of crop and grass chlorophyll and nitrogen content using red-edge bands on Sentinel-2 and -3","type":"article-journal","volume":"23"},"uris":["http://www.mendeley.com/documents/?uuid=797111a0-5ac0-4c76-912b-ad700f0d953f"]}],"mendeley":{"formattedCitation":"(Clevers and Gitelson, 2013; Gitelson et al., 2003)","plainTextFormattedCitation":"(Clevers and Gitelson, 2013; Gitelson et al., 2003)","previouslyFormattedCitation":"(Clevers and Gitelson, 2013; Gitelson et al., 2003)"},"properties":{"noteIndex":0},"schema":"https://github.com/citation-style-language/schema/raw/master/csl-citation.json"}</w:instrText>
            </w:r>
            <w:r w:rsidRPr="00B2221A">
              <w:rPr>
                <w:lang w:val="fr-BE"/>
              </w:rPr>
              <w:fldChar w:fldCharType="separate"/>
            </w:r>
            <w:r w:rsidR="00FE1BF4" w:rsidRPr="00FE1BF4">
              <w:rPr>
                <w:noProof/>
              </w:rPr>
              <w:t>(Clevers and Gitelson, 2013; Gitelson et al., 2003)</w:t>
            </w:r>
            <w:r w:rsidRPr="00B2221A">
              <w:rPr>
                <w:lang w:val="fr-BE"/>
              </w:rPr>
              <w:fldChar w:fldCharType="end"/>
            </w:r>
          </w:p>
        </w:tc>
        <w:tc>
          <w:tcPr>
            <w:tcW w:w="1984" w:type="dxa"/>
            <w:shd w:val="clear" w:color="auto" w:fill="FFFF99"/>
            <w:vAlign w:val="center"/>
          </w:tcPr>
          <w:p w:rsidR="00C05160" w:rsidRPr="00B2221A" w:rsidRDefault="00C05160" w:rsidP="00B2221A">
            <w:pPr>
              <w:pStyle w:val="ADTABLE600single"/>
            </w:pPr>
            <w:r w:rsidRPr="00B2221A">
              <w:t>Chlorophyll and nitrogen content</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trHeight w:val="232"/>
          <w:jc w:val="center"/>
        </w:trPr>
        <w:tc>
          <w:tcPr>
            <w:tcW w:w="1242"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Normalized Difference Nitrogen I</w:t>
            </w:r>
          </w:p>
        </w:tc>
        <w:tc>
          <w:tcPr>
            <w:tcW w:w="794" w:type="dxa"/>
            <w:shd w:val="clear" w:color="auto" w:fill="FFFF99"/>
            <w:vAlign w:val="center"/>
          </w:tcPr>
          <w:p w:rsidR="00C05160" w:rsidRPr="00B2221A" w:rsidRDefault="00C05160" w:rsidP="00B2221A">
            <w:pPr>
              <w:pStyle w:val="ADTABLE600single"/>
              <w:rPr>
                <w:rFonts w:cs="TimesNewRomanPSMT"/>
                <w:lang w:eastAsia="fr-BE"/>
              </w:rPr>
            </w:pPr>
            <w:r w:rsidRPr="00B2221A">
              <w:rPr>
                <w:rFonts w:cs="TimesNewRomanPSMT"/>
                <w:lang w:eastAsia="fr-BE"/>
              </w:rPr>
              <w:t>NDNI</w:t>
            </w:r>
          </w:p>
        </w:tc>
        <w:tc>
          <w:tcPr>
            <w:tcW w:w="2410" w:type="dxa"/>
            <w:shd w:val="clear" w:color="auto" w:fill="FFFF99"/>
            <w:vAlign w:val="center"/>
          </w:tcPr>
          <w:p w:rsidR="00C05160" w:rsidRPr="00B2221A" w:rsidRDefault="006161E2" w:rsidP="00B2221A">
            <w:pPr>
              <w:pStyle w:val="ADTABLE600single"/>
            </w:pPr>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1510</m:t>
                                    </m:r>
                                  </m:sub>
                                </m:sSub>
                              </m:den>
                            </m:f>
                          </m:e>
                        </m:d>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1680</m:t>
                                    </m:r>
                                  </m:sub>
                                </m:sSub>
                              </m:den>
                            </m:f>
                          </m:e>
                        </m:d>
                      </m:e>
                    </m:func>
                  </m:num>
                  <m:den>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1510</m:t>
                                    </m:r>
                                  </m:sub>
                                </m:sSub>
                              </m:den>
                            </m:f>
                          </m:e>
                        </m:d>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1680</m:t>
                                    </m:r>
                                  </m:sub>
                                </m:sSub>
                              </m:den>
                            </m:f>
                          </m:e>
                        </m:d>
                      </m:e>
                    </m:func>
                  </m:den>
                </m:f>
              </m:oMath>
            </m:oMathPara>
          </w:p>
        </w:tc>
        <w:tc>
          <w:tcPr>
            <w:tcW w:w="1276" w:type="dxa"/>
            <w:shd w:val="clear" w:color="auto" w:fill="FFFF99"/>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0034-4257(02)00011-1","ISSN":"00344257","author":[{"dropping-particle":"","family":"Serrano","given":"Lydia","non-dropping-particle":"","parse-names":false,"suffix":""},{"dropping-particle":"","family":"Peñuelas","given":"Josep","non-dropping-particle":"","parse-names":false,"suffix":""},{"dropping-particle":"","family":"Ustin","given":"Susan L","non-dropping-particle":"","parse-names":false,"suffix":""}],"container-title":"Remote Sensing of Environment","id":"ITEM-1","issue":"2-3","issued":{"date-parts":[["2002","8"]]},"page":"355-364","title":"Remote sensing of nitrogen and lignin in Mediterranean vegetation from AVIRIS data","type":"article-journal","volume":"81"},"uris":["http://www.mendeley.com/documents/?uuid=b280301a-bfd0-4c89-8b4f-4631455c414f"]}],"mendeley":{"formattedCitation":"(Serrano et al., 2002)","plainTextFormattedCitation":"(Serrano et al., 2002)","previouslyFormattedCitation":"(Serrano et al., 2002)"},"properties":{"noteIndex":0},"schema":"https://github.com/citation-style-language/schema/raw/master/csl-citation.json"}</w:instrText>
            </w:r>
            <w:r w:rsidRPr="00B2221A">
              <w:fldChar w:fldCharType="separate"/>
            </w:r>
            <w:r w:rsidR="00FE1BF4" w:rsidRPr="00FE1BF4">
              <w:rPr>
                <w:noProof/>
              </w:rPr>
              <w:t>(Serrano et al., 2002)</w:t>
            </w:r>
            <w:r w:rsidRPr="00B2221A">
              <w:fldChar w:fldCharType="end"/>
            </w:r>
          </w:p>
        </w:tc>
        <w:tc>
          <w:tcPr>
            <w:tcW w:w="1984" w:type="dxa"/>
            <w:shd w:val="clear" w:color="auto" w:fill="FFFF99"/>
            <w:vAlign w:val="center"/>
          </w:tcPr>
          <w:p w:rsidR="00C05160" w:rsidRPr="00B2221A" w:rsidRDefault="00C05160" w:rsidP="00B2221A">
            <w:pPr>
              <w:pStyle w:val="ADTABLE600single"/>
            </w:pPr>
            <w:r w:rsidRPr="00B2221A">
              <w:t>Nitrogen content</w:t>
            </w:r>
          </w:p>
        </w:tc>
        <w:tc>
          <w:tcPr>
            <w:tcW w:w="374" w:type="dxa"/>
            <w:vMerge/>
            <w:shd w:val="clear" w:color="auto" w:fill="FFFF99"/>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Simple Ratio VI</w:t>
            </w:r>
          </w:p>
        </w:tc>
        <w:tc>
          <w:tcPr>
            <w:tcW w:w="794" w:type="dxa"/>
            <w:shd w:val="clear" w:color="auto" w:fill="FFFF66"/>
            <w:vAlign w:val="center"/>
          </w:tcPr>
          <w:p w:rsidR="00C05160" w:rsidRPr="00B2221A" w:rsidRDefault="00C05160" w:rsidP="00B2221A">
            <w:pPr>
              <w:pStyle w:val="ADTABLE600single"/>
            </w:pPr>
          </w:p>
        </w:tc>
        <w:tc>
          <w:tcPr>
            <w:tcW w:w="2410" w:type="dxa"/>
            <w:shd w:val="clear" w:color="auto" w:fill="FFFF66"/>
            <w:vAlign w:val="center"/>
          </w:tcPr>
          <w:p w:rsidR="00C05160" w:rsidRPr="00B2221A" w:rsidRDefault="006161E2" w:rsidP="00B2221A">
            <w:pPr>
              <w:pStyle w:val="ADTABLE600single"/>
            </w:pPr>
            <m:oMathPara>
              <m:oMath>
                <m:f>
                  <m:fPr>
                    <m:ctrlPr>
                      <w:rPr>
                        <w:rFonts w:ascii="Cambria Math" w:hAnsi="Cambria Math"/>
                        <w:i/>
                      </w:rPr>
                    </m:ctrlPr>
                  </m:fPr>
                  <m:num>
                    <m:r>
                      <w:rPr>
                        <w:rFonts w:ascii="Cambria Math" w:hAnsi="Cambria Math"/>
                      </w:rPr>
                      <m:t>NIR</m:t>
                    </m:r>
                  </m:num>
                  <m:den>
                    <m:sSub>
                      <m:sSubPr>
                        <m:ctrlPr>
                          <w:rPr>
                            <w:rFonts w:ascii="Cambria Math" w:hAnsi="Cambria Math"/>
                            <w:i/>
                          </w:rPr>
                        </m:ctrlPr>
                      </m:sSubPr>
                      <m:e>
                        <m:r>
                          <w:rPr>
                            <w:rFonts w:ascii="Cambria Math" w:hAnsi="Cambria Math"/>
                          </w:rPr>
                          <m:t>R</m:t>
                        </m:r>
                      </m:e>
                      <m:sub>
                        <m:r>
                          <w:rPr>
                            <w:rFonts w:ascii="Cambria Math" w:hAnsi="Cambria Math"/>
                          </w:rPr>
                          <m:t>705</m:t>
                        </m:r>
                      </m:sub>
                    </m:sSub>
                  </m:den>
                </m:f>
                <m:r>
                  <w:rPr>
                    <w:rFonts w:ascii="Cambria Math" w:hAnsi="Cambria Math"/>
                  </w:rPr>
                  <m:t xml:space="preserve"> ; </m:t>
                </m:r>
                <m:f>
                  <m:fPr>
                    <m:ctrlPr>
                      <w:rPr>
                        <w:rFonts w:ascii="Cambria Math" w:hAnsi="Cambria Math"/>
                        <w:i/>
                      </w:rPr>
                    </m:ctrlPr>
                  </m:fPr>
                  <m:num>
                    <m:r>
                      <w:rPr>
                        <w:rFonts w:ascii="Cambria Math" w:hAnsi="Cambria Math"/>
                      </w:rPr>
                      <m:t>NIR</m:t>
                    </m:r>
                  </m:num>
                  <m:den>
                    <m:sSub>
                      <m:sSubPr>
                        <m:ctrlPr>
                          <w:rPr>
                            <w:rFonts w:ascii="Cambria Math" w:hAnsi="Cambria Math"/>
                            <w:i/>
                          </w:rPr>
                        </m:ctrlPr>
                      </m:sSubPr>
                      <m:e>
                        <m:r>
                          <w:rPr>
                            <w:rFonts w:ascii="Cambria Math" w:hAnsi="Cambria Math"/>
                          </w:rPr>
                          <m:t>R</m:t>
                        </m:r>
                      </m:e>
                      <m:sub>
                        <m:r>
                          <w:rPr>
                            <w:rFonts w:ascii="Cambria Math" w:hAnsi="Cambria Math"/>
                          </w:rPr>
                          <m:t>555</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DOI":"10.1016/S0176-1617(11)81633-0","ISSN":"01761617","author":[{"dropping-particle":"","family":"Gitelson","given":"Anatoly","non-dropping-particle":"","parse-names":false,"suffix":""},{"dropping-particle":"","family":"Merzlyak","given":"Mark N.","non-dropping-particle":"","parse-names":false,"suffix":""}],"container-title":"Journal of Plant Physiology","id":"ITEM-1","issue":"3","issued":{"date-parts":[["1994","3"]]},"page":"286-292","title":"Spectral Reflectance Changes Associated with Autumn Senescence of Aesculus hippocastanum L. and Acer platanoides L. Leaves. Spectral Features and Relation to Chlorophyll Estimation","type":"article-journal","volume":"143"},"uris":["http://www.mendeley.com/documents/?uuid=5006451c-0354-4bb0-91ee-feb2b427089c"]}],"mendeley":{"formattedCitation":"(Gitelson and Merzlyak, 1994)","plainTextFormattedCitation":"(Gitelson and Merzlyak, 1994)","previouslyFormattedCitation":"(Gitelson and Merzlyak, 1994)"},"properties":{"noteIndex":0},"schema":"https://github.com/citation-style-language/schema/raw/master/csl-citation.json"}</w:instrText>
            </w:r>
            <w:r w:rsidRPr="00B2221A">
              <w:fldChar w:fldCharType="separate"/>
            </w:r>
            <w:r w:rsidR="00FE1BF4" w:rsidRPr="00FE1BF4">
              <w:rPr>
                <w:noProof/>
              </w:rPr>
              <w:t>(Gitelson and Merzlyak, 1994)</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 xml:space="preserve">Chlorophyll and other pigments for senescent leaves </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 xml:space="preserve">Normalized </w:t>
            </w:r>
            <w:proofErr w:type="spellStart"/>
            <w:r w:rsidRPr="00B2221A">
              <w:rPr>
                <w:rFonts w:cs="TimesNewRomanPSMT"/>
                <w:lang w:eastAsia="fr-BE"/>
              </w:rPr>
              <w:t>Phaeophytinization</w:t>
            </w:r>
            <w:proofErr w:type="spellEnd"/>
            <w:r w:rsidRPr="00B2221A">
              <w:rPr>
                <w:rFonts w:cs="TimesNewRomanPSMT"/>
                <w:lang w:eastAsia="fr-BE"/>
              </w:rPr>
              <w:t xml:space="preserve"> Quotient I</w:t>
            </w:r>
          </w:p>
        </w:tc>
        <w:tc>
          <w:tcPr>
            <w:tcW w:w="794" w:type="dxa"/>
            <w:shd w:val="clear" w:color="auto" w:fill="FFFF66"/>
            <w:vAlign w:val="center"/>
          </w:tcPr>
          <w:p w:rsidR="00C05160" w:rsidRPr="00B2221A" w:rsidRDefault="00C05160" w:rsidP="00B2221A">
            <w:pPr>
              <w:pStyle w:val="ADTABLE600single"/>
            </w:pPr>
            <w:r w:rsidRPr="00B2221A">
              <w:rPr>
                <w:rFonts w:cs="TimesNewRomanPSMT"/>
                <w:lang w:eastAsia="fr-BE"/>
              </w:rPr>
              <w:t>NPQI</w:t>
            </w:r>
          </w:p>
        </w:tc>
        <w:tc>
          <w:tcPr>
            <w:tcW w:w="2410" w:type="dxa"/>
            <w:shd w:val="clear" w:color="auto" w:fill="FFFF66"/>
            <w:vAlign w:val="center"/>
          </w:tcPr>
          <w:p w:rsidR="00C05160" w:rsidRPr="00B2221A"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415</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435</m:t>
                        </m:r>
                      </m:sub>
                    </m:sSub>
                  </m:num>
                  <m:den>
                    <m:sSub>
                      <m:sSubPr>
                        <m:ctrlPr>
                          <w:rPr>
                            <w:rFonts w:ascii="Cambria Math" w:hAnsi="Cambria Math"/>
                            <w:i/>
                          </w:rPr>
                        </m:ctrlPr>
                      </m:sSubPr>
                      <m:e>
                        <m:r>
                          <w:rPr>
                            <w:rFonts w:ascii="Cambria Math" w:hAnsi="Cambria Math"/>
                          </w:rPr>
                          <m:t>R</m:t>
                        </m:r>
                      </m:e>
                      <m:sub>
                        <m:r>
                          <w:rPr>
                            <w:rFonts w:ascii="Cambria Math" w:hAnsi="Cambria Math"/>
                          </w:rPr>
                          <m:t>415</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435</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DOI":"10.1080/01431169508954588","ISSN":"0143-1161","author":[{"dropping-particle":"","family":"Peñuelas","given":"J.","non-dropping-particle":"","parse-names":false,"suffix":""},{"dropping-particle":"","family":"Filella","given":"I.","non-dropping-particle":"","parse-names":false,"suffix":""},{"dropping-particle":"","family":"Lloret","given":"P.","non-dropping-particle":"","parse-names":false,"suffix":""},{"dropping-particle":"","family":"Munoz","given":"F.","non-dropping-particle":"","parse-names":false,"suffix":""},{"dropping-particle":"","family":"Vilajeliu","given":"M.","non-dropping-particle":"","parse-names":false,"suffix":""}],"container-title":"International Journal of Remote Sensing","id":"ITEM-1","issue":"14","issued":{"date-parts":[["1995","9","20"]]},"page":"2727-2733","title":"Reflectance assessment of mite effects on apple trees","type":"article-journal","volume":"16"},"uris":["http://www.mendeley.com/documents/?uuid=f026f0eb-047f-4c39-8eae-8b1d9d6b39cf"]}],"mendeley":{"formattedCitation":"(Peñuelas et al., 1995b)","plainTextFormattedCitation":"(Peñuelas et al., 1995b)","previouslyFormattedCitation":"(Peñuelas et al., 1995b)"},"properties":{"noteIndex":0},"schema":"https://github.com/citation-style-language/schema/raw/master/csl-citation.json"}</w:instrText>
            </w:r>
            <w:r w:rsidRPr="00B2221A">
              <w:fldChar w:fldCharType="separate"/>
            </w:r>
            <w:r w:rsidR="00FE1BF4" w:rsidRPr="00FE1BF4">
              <w:rPr>
                <w:noProof/>
              </w:rPr>
              <w:t>(Peñuelas et al., 1995b)</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 xml:space="preserve">Chlorophyll degradation </w:t>
            </w:r>
          </w:p>
        </w:tc>
        <w:tc>
          <w:tcPr>
            <w:tcW w:w="374" w:type="dxa"/>
            <w:vMerge/>
            <w:shd w:val="clear" w:color="auto" w:fill="FFFF66"/>
          </w:tcPr>
          <w:p w:rsidR="00C05160" w:rsidRPr="00B2221A" w:rsidRDefault="00C05160" w:rsidP="00B2221A">
            <w:pPr>
              <w:pStyle w:val="ADTABLE600single"/>
            </w:pPr>
          </w:p>
        </w:tc>
      </w:tr>
      <w:tr w:rsidR="00C05160" w:rsidRPr="00B2221A" w:rsidTr="00467B14">
        <w:trPr>
          <w:cantSplit/>
          <w:jc w:val="center"/>
        </w:trPr>
        <w:tc>
          <w:tcPr>
            <w:tcW w:w="1242" w:type="dxa"/>
            <w:shd w:val="clear" w:color="auto" w:fill="FFFF66"/>
            <w:vAlign w:val="center"/>
          </w:tcPr>
          <w:p w:rsidR="00C05160" w:rsidRPr="00B2221A" w:rsidRDefault="00C05160" w:rsidP="00B2221A">
            <w:pPr>
              <w:pStyle w:val="ADTABLE600single"/>
            </w:pPr>
            <w:r w:rsidRPr="00B2221A">
              <w:rPr>
                <w:rFonts w:cs="TimesNewRomanPSMT"/>
                <w:lang w:eastAsia="fr-BE"/>
              </w:rPr>
              <w:t>Simple Ratio VI</w:t>
            </w:r>
          </w:p>
        </w:tc>
        <w:tc>
          <w:tcPr>
            <w:tcW w:w="794" w:type="dxa"/>
            <w:shd w:val="clear" w:color="auto" w:fill="FFFF66"/>
            <w:vAlign w:val="center"/>
          </w:tcPr>
          <w:p w:rsidR="00C05160" w:rsidRPr="00B2221A" w:rsidRDefault="00C05160" w:rsidP="00B2221A">
            <w:pPr>
              <w:pStyle w:val="ADTABLE600single"/>
            </w:pPr>
          </w:p>
        </w:tc>
        <w:tc>
          <w:tcPr>
            <w:tcW w:w="2410" w:type="dxa"/>
            <w:shd w:val="clear" w:color="auto" w:fill="FFFF66"/>
            <w:vAlign w:val="center"/>
          </w:tcPr>
          <w:p w:rsidR="00C05160" w:rsidRPr="00B2221A"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695</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420</m:t>
                        </m:r>
                      </m:sub>
                    </m:sSub>
                  </m:den>
                </m:f>
                <m:r>
                  <w:rPr>
                    <w:rFonts w:ascii="Cambria Math" w:hAnsi="Cambria Math" w:cs="TimesNewRomanPSMT"/>
                    <w:lang w:eastAsia="fr-BE"/>
                  </w:rPr>
                  <m:t xml:space="preserve"> ; </m:t>
                </m:r>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695</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760</m:t>
                        </m:r>
                      </m:sub>
                    </m:sSub>
                  </m:den>
                </m:f>
              </m:oMath>
            </m:oMathPara>
          </w:p>
        </w:tc>
        <w:tc>
          <w:tcPr>
            <w:tcW w:w="1276" w:type="dxa"/>
            <w:shd w:val="clear" w:color="auto" w:fill="FFFF66"/>
            <w:vAlign w:val="center"/>
          </w:tcPr>
          <w:p w:rsidR="00C05160" w:rsidRPr="00B2221A" w:rsidRDefault="00C05160" w:rsidP="00FE1BF4">
            <w:pPr>
              <w:pStyle w:val="ADTABLE600single"/>
            </w:pPr>
            <w:r w:rsidRPr="00B2221A">
              <w:fldChar w:fldCharType="begin" w:fldLock="1"/>
            </w:r>
            <w:r w:rsidR="00A87364">
              <w:instrText>ADDIN CSL_CITATION {"citationItems":[{"id":"ITEM-1","itemData":{"DOI":"10.1080/01431169408954109","ISSN":"0143-1161","author":[{"dropping-particle":"","family":"Carter","given":"Gregory A.","non-dropping-particle":"","parse-names":false,"suffix":""}],"container-title":"International Journal of Remote Sensing","id":"ITEM-1","issue":"3","issued":{"date-parts":[["1994","2"]]},"page":"697-703","title":"Ratios of leaf reflectances in narrow wavebands as indicators of plant stress","type":"article-journal","volume":"15"},"uris":["http://www.mendeley.com/documents/?uuid=52aea254-ac14-4f4d-9d20-4ef6915a185d"]}],"mendeley":{"formattedCitation":"(Carter, 1994)","plainTextFormattedCitation":"(Carter, 1994)","previouslyFormattedCitation":"(Carter, 1994)"},"properties":{"noteIndex":0},"schema":"https://github.com/citation-style-language/schema/raw/master/csl-citation.json"}</w:instrText>
            </w:r>
            <w:r w:rsidRPr="00B2221A">
              <w:fldChar w:fldCharType="separate"/>
            </w:r>
            <w:r w:rsidR="00FE1BF4" w:rsidRPr="00FE1BF4">
              <w:rPr>
                <w:noProof/>
              </w:rPr>
              <w:t>(Carter, 1994)</w:t>
            </w:r>
            <w:r w:rsidRPr="00B2221A">
              <w:fldChar w:fldCharType="end"/>
            </w:r>
          </w:p>
        </w:tc>
        <w:tc>
          <w:tcPr>
            <w:tcW w:w="1984" w:type="dxa"/>
            <w:shd w:val="clear" w:color="auto" w:fill="FFFF66"/>
            <w:vAlign w:val="center"/>
          </w:tcPr>
          <w:p w:rsidR="00C05160" w:rsidRPr="00B2221A" w:rsidRDefault="00C05160" w:rsidP="00B2221A">
            <w:pPr>
              <w:pStyle w:val="ADTABLE600single"/>
            </w:pPr>
            <w:r w:rsidRPr="00B2221A">
              <w:t>Plant stress (herbicide induced)</w:t>
            </w:r>
          </w:p>
        </w:tc>
        <w:tc>
          <w:tcPr>
            <w:tcW w:w="374" w:type="dxa"/>
            <w:vMerge/>
            <w:shd w:val="clear" w:color="auto" w:fill="FFFF66"/>
          </w:tcPr>
          <w:p w:rsidR="00C05160" w:rsidRPr="00B2221A" w:rsidRDefault="00C05160" w:rsidP="00B2221A">
            <w:pPr>
              <w:pStyle w:val="ADTABLE600single"/>
            </w:pPr>
          </w:p>
        </w:tc>
      </w:tr>
    </w:tbl>
    <w:p w:rsidR="00DC197E" w:rsidRPr="00DC197E" w:rsidRDefault="001A125A" w:rsidP="00B952BA">
      <w:pPr>
        <w:pStyle w:val="ADTABLEHEADER"/>
        <w:spacing w:before="0"/>
      </w:pPr>
      <w:r>
        <w:lastRenderedPageBreak/>
        <w:t>Table 2</w:t>
      </w:r>
      <w:r w:rsidR="001A7D60">
        <w:t xml:space="preserve"> </w:t>
      </w:r>
      <w:r w:rsidR="00DC197E" w:rsidRPr="00DC197E">
        <w:t>(cont.</w:t>
      </w:r>
      <w:proofErr w:type="gramStart"/>
      <w:r w:rsidR="002278E3" w:rsidRPr="00DC197E">
        <w:t>)</w:t>
      </w:r>
      <w:r w:rsidR="00DC197E" w:rsidRPr="00DC197E">
        <w:t xml:space="preserve"> </w:t>
      </w:r>
      <w:proofErr w:type="gramEnd"/>
      <w:r w:rsidR="00C94BCF">
        <w:fldChar w:fldCharType="begin"/>
      </w:r>
      <w:r w:rsidR="00C94BCF">
        <w:instrText xml:space="preserve"> REF _Ref508463079 \h </w:instrText>
      </w:r>
      <w:r w:rsidR="00C94BCF">
        <w:fldChar w:fldCharType="separate"/>
      </w:r>
      <w:r w:rsidR="00440843">
        <w:t>: Spectral vegetation indices and their specificity</w:t>
      </w:r>
      <w:r w:rsidR="00C94BCF">
        <w:fldChar w:fldCharType="end"/>
      </w:r>
    </w:p>
    <w:tbl>
      <w:tblPr>
        <w:tblStyle w:val="TableGrid"/>
        <w:tblW w:w="8080" w:type="dxa"/>
        <w:jc w:val="center"/>
        <w:tblLayout w:type="fixed"/>
        <w:tblCellMar>
          <w:top w:w="11" w:type="dxa"/>
          <w:left w:w="57" w:type="dxa"/>
          <w:bottom w:w="11" w:type="dxa"/>
          <w:right w:w="57" w:type="dxa"/>
        </w:tblCellMar>
        <w:tblLook w:val="04A0" w:firstRow="1" w:lastRow="0" w:firstColumn="1" w:lastColumn="0" w:noHBand="0" w:noVBand="1"/>
      </w:tblPr>
      <w:tblGrid>
        <w:gridCol w:w="1242"/>
        <w:gridCol w:w="794"/>
        <w:gridCol w:w="2410"/>
        <w:gridCol w:w="1276"/>
        <w:gridCol w:w="1984"/>
        <w:gridCol w:w="374"/>
      </w:tblGrid>
      <w:tr w:rsidR="00DC432D" w:rsidRPr="00B2221A" w:rsidTr="00467B14">
        <w:trPr>
          <w:cantSplit/>
          <w:trHeight w:val="397"/>
          <w:jc w:val="center"/>
        </w:trPr>
        <w:tc>
          <w:tcPr>
            <w:tcW w:w="1242" w:type="dxa"/>
            <w:shd w:val="clear" w:color="auto" w:fill="F2F2F2" w:themeFill="background1" w:themeFillShade="F2"/>
            <w:vAlign w:val="center"/>
          </w:tcPr>
          <w:p w:rsidR="00DC432D" w:rsidRPr="00B2221A" w:rsidRDefault="00DC432D" w:rsidP="00B2221A">
            <w:pPr>
              <w:pStyle w:val="ADTABLE600single"/>
              <w:rPr>
                <w:b/>
              </w:rPr>
            </w:pPr>
            <w:r w:rsidRPr="00B2221A">
              <w:rPr>
                <w:b/>
              </w:rPr>
              <w:t>Spectral Vegetation Index (SVI)</w:t>
            </w:r>
          </w:p>
        </w:tc>
        <w:tc>
          <w:tcPr>
            <w:tcW w:w="794" w:type="dxa"/>
            <w:shd w:val="clear" w:color="auto" w:fill="F2F2F2" w:themeFill="background1" w:themeFillShade="F2"/>
            <w:vAlign w:val="center"/>
          </w:tcPr>
          <w:p w:rsidR="00DC432D" w:rsidRPr="00B2221A" w:rsidRDefault="00DC432D" w:rsidP="00B2221A">
            <w:pPr>
              <w:pStyle w:val="ADTABLE600single"/>
              <w:rPr>
                <w:b/>
              </w:rPr>
            </w:pPr>
            <w:r w:rsidRPr="00B2221A">
              <w:rPr>
                <w:b/>
              </w:rPr>
              <w:t>Abbreviation</w:t>
            </w:r>
          </w:p>
        </w:tc>
        <w:tc>
          <w:tcPr>
            <w:tcW w:w="2410" w:type="dxa"/>
            <w:shd w:val="clear" w:color="auto" w:fill="F2F2F2" w:themeFill="background1" w:themeFillShade="F2"/>
            <w:vAlign w:val="center"/>
          </w:tcPr>
          <w:p w:rsidR="00DC432D" w:rsidRPr="00B2221A" w:rsidRDefault="00DC432D" w:rsidP="00B2221A">
            <w:pPr>
              <w:pStyle w:val="ADTABLE600single"/>
              <w:rPr>
                <w:b/>
              </w:rPr>
            </w:pPr>
            <w:r w:rsidRPr="00B2221A">
              <w:rPr>
                <w:b/>
              </w:rPr>
              <w:t>Equation</w:t>
            </w:r>
          </w:p>
        </w:tc>
        <w:tc>
          <w:tcPr>
            <w:tcW w:w="1276" w:type="dxa"/>
            <w:shd w:val="clear" w:color="auto" w:fill="F2F2F2" w:themeFill="background1" w:themeFillShade="F2"/>
            <w:vAlign w:val="center"/>
          </w:tcPr>
          <w:p w:rsidR="00DC432D" w:rsidRPr="00B2221A" w:rsidRDefault="00DC432D" w:rsidP="00B2221A">
            <w:pPr>
              <w:pStyle w:val="ADTABLE600single"/>
              <w:rPr>
                <w:b/>
              </w:rPr>
            </w:pPr>
            <w:r w:rsidRPr="00B2221A">
              <w:rPr>
                <w:b/>
              </w:rPr>
              <w:t>Reference*</w:t>
            </w:r>
          </w:p>
        </w:tc>
        <w:tc>
          <w:tcPr>
            <w:tcW w:w="2358" w:type="dxa"/>
            <w:gridSpan w:val="2"/>
            <w:shd w:val="clear" w:color="auto" w:fill="F2F2F2" w:themeFill="background1" w:themeFillShade="F2"/>
            <w:vAlign w:val="center"/>
          </w:tcPr>
          <w:p w:rsidR="00DC432D" w:rsidRPr="00B2221A" w:rsidRDefault="00DC432D" w:rsidP="00B2221A">
            <w:pPr>
              <w:pStyle w:val="ADTABLE600single"/>
              <w:rPr>
                <w:b/>
              </w:rPr>
            </w:pPr>
            <w:r w:rsidRPr="00B2221A">
              <w:rPr>
                <w:b/>
              </w:rPr>
              <w:t>Specificity**</w:t>
            </w:r>
          </w:p>
        </w:tc>
      </w:tr>
      <w:tr w:rsidR="00DC432D" w:rsidRPr="00451674" w:rsidTr="00467B14">
        <w:trPr>
          <w:cantSplit/>
          <w:jc w:val="center"/>
        </w:trPr>
        <w:tc>
          <w:tcPr>
            <w:tcW w:w="1242" w:type="dxa"/>
            <w:shd w:val="clear" w:color="auto" w:fill="CCFF99"/>
            <w:vAlign w:val="center"/>
          </w:tcPr>
          <w:p w:rsidR="00DC432D" w:rsidRPr="00451674" w:rsidRDefault="00DC432D" w:rsidP="00B2221A">
            <w:pPr>
              <w:pStyle w:val="ADTABLE600single"/>
            </w:pPr>
            <w:r w:rsidRPr="00451674">
              <w:rPr>
                <w:rFonts w:cs="TimesNewRomanPSMT"/>
                <w:lang w:eastAsia="fr-BE"/>
              </w:rPr>
              <w:t xml:space="preserve">Physiological </w:t>
            </w:r>
            <w:r>
              <w:rPr>
                <w:rFonts w:cs="TimesNewRomanPSMT"/>
                <w:lang w:eastAsia="fr-BE"/>
              </w:rPr>
              <w:t xml:space="preserve">or </w:t>
            </w:r>
            <w:r>
              <w:t>Pho</w:t>
            </w:r>
            <w:r w:rsidRPr="00E52153">
              <w:t xml:space="preserve">tochemical Reflectance </w:t>
            </w:r>
            <w:r>
              <w:t>I</w:t>
            </w:r>
          </w:p>
        </w:tc>
        <w:tc>
          <w:tcPr>
            <w:tcW w:w="794" w:type="dxa"/>
            <w:shd w:val="clear" w:color="auto" w:fill="CCFF99"/>
            <w:vAlign w:val="center"/>
          </w:tcPr>
          <w:p w:rsidR="00DC432D" w:rsidRPr="00451674" w:rsidRDefault="00DC432D" w:rsidP="00B2221A">
            <w:pPr>
              <w:pStyle w:val="ADTABLE600single"/>
              <w:rPr>
                <w:rFonts w:cs="TimesNewRomanPSMT"/>
                <w:lang w:eastAsia="fr-BE"/>
              </w:rPr>
            </w:pPr>
            <w:r w:rsidRPr="00451674">
              <w:rPr>
                <w:rFonts w:cs="TimesNewRomanPSMT"/>
                <w:lang w:eastAsia="fr-BE"/>
              </w:rPr>
              <w:t>PRI</w:t>
            </w:r>
          </w:p>
        </w:tc>
        <w:tc>
          <w:tcPr>
            <w:tcW w:w="2410" w:type="dxa"/>
            <w:shd w:val="clear" w:color="auto" w:fill="CCFF99"/>
            <w:vAlign w:val="center"/>
          </w:tcPr>
          <w:p w:rsidR="00DC432D" w:rsidRPr="00451674"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550 or 570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531</m:t>
                        </m:r>
                      </m:sub>
                    </m:sSub>
                  </m:num>
                  <m:den>
                    <m:sSub>
                      <m:sSubPr>
                        <m:ctrlPr>
                          <w:rPr>
                            <w:rFonts w:ascii="Cambria Math" w:hAnsi="Cambria Math"/>
                            <w:i/>
                          </w:rPr>
                        </m:ctrlPr>
                      </m:sSubPr>
                      <m:e>
                        <m:r>
                          <w:rPr>
                            <w:rFonts w:ascii="Cambria Math" w:hAnsi="Cambria Math"/>
                          </w:rPr>
                          <m:t>R</m:t>
                        </m:r>
                      </m:e>
                      <m:sub>
                        <m:r>
                          <w:rPr>
                            <w:rFonts w:ascii="Cambria Math" w:hAnsi="Cambria Math"/>
                          </w:rPr>
                          <m:t>550 or 570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531</m:t>
                        </m:r>
                      </m:sub>
                    </m:sSub>
                  </m:den>
                </m:f>
                <m:r>
                  <w:rPr>
                    <w:rFonts w:ascii="Cambria Math" w:hAnsi="Cambria Math"/>
                  </w:rPr>
                  <m:t xml:space="preserve"> or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531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570</m:t>
                        </m:r>
                      </m:sub>
                    </m:sSub>
                  </m:num>
                  <m:den>
                    <m:sSub>
                      <m:sSubPr>
                        <m:ctrlPr>
                          <w:rPr>
                            <w:rFonts w:ascii="Cambria Math" w:hAnsi="Cambria Math"/>
                            <w:i/>
                          </w:rPr>
                        </m:ctrlPr>
                      </m:sSubPr>
                      <m:e>
                        <m:r>
                          <w:rPr>
                            <w:rFonts w:ascii="Cambria Math" w:hAnsi="Cambria Math"/>
                          </w:rPr>
                          <m:t>R</m:t>
                        </m:r>
                      </m:e>
                      <m:sub>
                        <m:r>
                          <w:rPr>
                            <w:rFonts w:ascii="Cambria Math" w:hAnsi="Cambria Math"/>
                          </w:rPr>
                          <m:t>531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570</m:t>
                        </m:r>
                      </m:sub>
                    </m:sSub>
                  </m:den>
                </m:f>
              </m:oMath>
            </m:oMathPara>
          </w:p>
        </w:tc>
        <w:tc>
          <w:tcPr>
            <w:tcW w:w="1276" w:type="dxa"/>
            <w:shd w:val="clear" w:color="auto" w:fill="CCFF99"/>
            <w:vAlign w:val="center"/>
          </w:tcPr>
          <w:p w:rsidR="00DC432D" w:rsidRPr="00F931E5" w:rsidRDefault="00DC432D" w:rsidP="00B2221A">
            <w:pPr>
              <w:pStyle w:val="ADTABLE600single"/>
              <w:rPr>
                <w:lang w:val="fr-BE"/>
              </w:rPr>
            </w:pPr>
            <w:r w:rsidRPr="00451674">
              <w:fldChar w:fldCharType="begin" w:fldLock="1"/>
            </w:r>
            <w:r w:rsidR="00A87364">
              <w:rPr>
                <w:lang w:val="fr-BE"/>
              </w:rPr>
              <w:instrText>ADDIN CSL_CITATION {"citationItems":[{"id":"ITEM-1","itemData":{"DOI":"10.1016/0034-4257(92)90059-S","ISSN":"00344257","author":[{"dropping-particle":"","family":"Gamon","given":"J.A.","non-dropping-particle":"","parse-names":false,"suffix":""},{"dropping-particle":"","family":"Peñuelas","given":"J.","non-dropping-particle":"","parse-names":false,"suffix":""},{"dropping-particle":"","family":"Field","given":"C.B.","non-dropping-particle":"","parse-names":false,"suffix":""}],"container-title":"Remote Sensing of Environment","id":"ITEM-1","issue":"1","issued":{"date-parts":[["1992","7"]]},"page":"35-44","title":"A narrow-waveband spectral index that tracks diurnal changes in photosynthetic efficiency","type":"article-journal","volume":"41"},"uris":["http://www.mendeley.com/documents/?uuid=32ddc375-e936-40cc-a811-209aefa6c48c"]}],"mendeley":{"formattedCitation":"(Gamon et al., 1992)","plainTextFormattedCitation":"(Gamon et al., 1992)","previouslyFormattedCitation":"(Gamon et al., 1992)"},"properties":{"noteIndex":0},"schema":"https://github.com/citation-style-language/schema/raw/master/csl-citation.json"}</w:instrText>
            </w:r>
            <w:r w:rsidRPr="00451674">
              <w:fldChar w:fldCharType="separate"/>
            </w:r>
            <w:r w:rsidR="00FE1BF4" w:rsidRPr="00FE1BF4">
              <w:rPr>
                <w:noProof/>
                <w:lang w:val="fr-BE"/>
              </w:rPr>
              <w:t>(Gamon et al., 1992)</w:t>
            </w:r>
            <w:r w:rsidRPr="00451674">
              <w:fldChar w:fldCharType="end"/>
            </w:r>
          </w:p>
          <w:p w:rsidR="00DC432D" w:rsidRPr="00F931E5" w:rsidRDefault="00DC432D" w:rsidP="00FE1BF4">
            <w:pPr>
              <w:pStyle w:val="ADTABLE600single"/>
              <w:rPr>
                <w:lang w:val="fr-BE"/>
              </w:rPr>
            </w:pPr>
            <w:r>
              <w:fldChar w:fldCharType="begin" w:fldLock="1"/>
            </w:r>
            <w:r w:rsidR="00A87364">
              <w:rPr>
                <w:lang w:val="fr-BE"/>
              </w:rPr>
              <w:instrText>ADDIN CSL_CITATION {"citationItems":[{"id":"ITEM-1","itemData":{"ISBN":"0300-3604","ISSN":"03003604","abstract":"The ratio between carotenoid and chlorophyll a concentrations (Car/Chla) is indicative of the physiology and phenology of plants. With the aim of assessing this Car/Chla pigment ratio from reflectance (R), a wide range of leaves from several species and conditions were measured with high spectral resolution spectroradiometers for lambda between 400 and 800 nn. The performances of three pigment reflectance indices: (1) simple ratio pigment index (SRPI = R(lambda 1)/R(lambda 2)), (2) normalized difference pigment index NDPI = (R(lambda 1) - R(lambda 2))/(R(lambda 1) + R(lambda 2)), and (3) the structure insensitive pigment index SIPI = (R(800) - R(lambda 1))/(R(800) - R(lambda 2)) were tested. For each pigment index, every set of wavebands lambda(1), lambda(2) was systematically tested. High correlations with Car/Chla were found for all these pigment indices in the blue-red domain 400 nm&lt;lambda 1&lt;530 nm, 600 nm&lt;lambda(2)&lt;700 nm as expected since both Chl and Car absorb in the blue; while only Chl absorbs in the red. The best semi-empirical estimation of the Car/Chla ratio was provided by SIPI for the wavelengths 445 and 680 nm: Car/Chla = 4.44 - 6.77 exp-0.48 (R(800) - R(445))/(R(800) - R(680)) This index minimizes the confounding effects of leaf surface and mesophyll structure. These reflectance pigment indices provide new insight in the use of remote sensing for the assessment of physiology and phenology of vegetation.","author":[{"dropping-particle":"","family":"Peñuelas","given":"J.","non-dropping-particle":"","parse-names":false,"suffix":""},{"dropping-particle":"","family":"Baret","given":"F.","non-dropping-particle":"","parse-names":false,"suffix":""},{"dropping-particle":"","family":"Filella","given":"I.","non-dropping-particle":"","parse-names":false,"suffix":""}],"container-title":"Photosynthetica","id":"ITEM-1","issue":"2","issued":{"date-parts":[["1995"]]},"page":"221-230","title":"Semi-empirical indices to assess carotenoids/chlorophyll a ratio from leaf spectral reflectance","type":"article-journal","volume":"31"},"uris":["http://www.mendeley.com/documents/?uuid=c54d0603-e32a-3b6b-ade7-e7e11ea7f596"]}],"mendeley":{"formattedCitation":"(Peñuelas et al., 1995a)","plainTextFormattedCitation":"(Peñuelas et al., 1995a)","previouslyFormattedCitation":"(Peñuelas et al., 1995a)"},"properties":{"noteIndex":0},"schema":"https://github.com/citation-style-language/schema/raw/master/csl-citation.json"}</w:instrText>
            </w:r>
            <w:r>
              <w:fldChar w:fldCharType="separate"/>
            </w:r>
            <w:r w:rsidR="00FE1BF4" w:rsidRPr="00FE1BF4">
              <w:rPr>
                <w:noProof/>
                <w:lang w:val="fr-BE"/>
              </w:rPr>
              <w:t>(Peñuelas et al., 1995a)</w:t>
            </w:r>
            <w:r>
              <w:fldChar w:fldCharType="end"/>
            </w:r>
          </w:p>
        </w:tc>
        <w:tc>
          <w:tcPr>
            <w:tcW w:w="1984" w:type="dxa"/>
            <w:shd w:val="clear" w:color="auto" w:fill="CCFF99"/>
            <w:vAlign w:val="center"/>
          </w:tcPr>
          <w:p w:rsidR="00DC432D" w:rsidRPr="001C275B" w:rsidRDefault="00DC432D" w:rsidP="00B2221A">
            <w:pPr>
              <w:pStyle w:val="ADTABLE600single"/>
            </w:pPr>
            <w:r w:rsidRPr="001C275B">
              <w:t>Photosynthetic efficiency</w:t>
            </w:r>
            <w:r>
              <w:t>,  carotenoid</w:t>
            </w:r>
          </w:p>
        </w:tc>
        <w:tc>
          <w:tcPr>
            <w:tcW w:w="374" w:type="dxa"/>
            <w:vMerge w:val="restart"/>
            <w:shd w:val="clear" w:color="auto" w:fill="CCFF99"/>
            <w:textDirection w:val="btLr"/>
            <w:vAlign w:val="center"/>
          </w:tcPr>
          <w:p w:rsidR="00DC432D" w:rsidRPr="001C275B" w:rsidRDefault="00DC432D" w:rsidP="00B2221A">
            <w:pPr>
              <w:pStyle w:val="ADTABLE600single"/>
            </w:pPr>
            <w:r>
              <w:t>Pigments: carotenoid, chlorophyll, a</w:t>
            </w:r>
            <w:r w:rsidRPr="00DC432D">
              <w:t>nthocyani</w:t>
            </w:r>
            <w:r>
              <w:t>n</w:t>
            </w:r>
          </w:p>
        </w:tc>
      </w:tr>
      <w:tr w:rsidR="00DC432D" w:rsidRPr="00451674" w:rsidTr="00467B14">
        <w:trPr>
          <w:cantSplit/>
          <w:jc w:val="center"/>
        </w:trPr>
        <w:tc>
          <w:tcPr>
            <w:tcW w:w="1242" w:type="dxa"/>
            <w:shd w:val="clear" w:color="auto" w:fill="CCFF99"/>
            <w:vAlign w:val="center"/>
          </w:tcPr>
          <w:p w:rsidR="00DC432D" w:rsidRDefault="00DC432D" w:rsidP="00B2221A">
            <w:pPr>
              <w:pStyle w:val="ADTABLE600single"/>
              <w:rPr>
                <w:rFonts w:cs="TimesNewRomanPSMT"/>
                <w:lang w:eastAsia="fr-BE"/>
              </w:rPr>
            </w:pPr>
            <w:r w:rsidRPr="00451674">
              <w:rPr>
                <w:rFonts w:cs="TimesNewRomanPSMT"/>
                <w:lang w:eastAsia="fr-BE"/>
              </w:rPr>
              <w:t>Normalized total Pigm</w:t>
            </w:r>
            <w:r>
              <w:rPr>
                <w:rFonts w:cs="TimesNewRomanPSMT"/>
                <w:lang w:eastAsia="fr-BE"/>
              </w:rPr>
              <w:t>ent to Chlorophyll a ratio I</w:t>
            </w:r>
          </w:p>
          <w:p w:rsidR="00DC432D" w:rsidRPr="00451674" w:rsidRDefault="00DC432D" w:rsidP="00B2221A">
            <w:pPr>
              <w:pStyle w:val="ADTABLE600single"/>
            </w:pPr>
            <w:r>
              <w:rPr>
                <w:rFonts w:cs="TimesNewRomanPSMT"/>
                <w:lang w:eastAsia="fr-BE"/>
              </w:rPr>
              <w:t>Normalized Difference Pigment I</w:t>
            </w:r>
          </w:p>
        </w:tc>
        <w:tc>
          <w:tcPr>
            <w:tcW w:w="794" w:type="dxa"/>
            <w:shd w:val="clear" w:color="auto" w:fill="CCFF99"/>
            <w:vAlign w:val="center"/>
          </w:tcPr>
          <w:p w:rsidR="00DC432D" w:rsidRDefault="00DC432D" w:rsidP="00B2221A">
            <w:pPr>
              <w:pStyle w:val="ADTABLE600single"/>
              <w:rPr>
                <w:rFonts w:cs="TimesNewRomanPSMT"/>
                <w:lang w:eastAsia="fr-BE"/>
              </w:rPr>
            </w:pPr>
            <w:r w:rsidRPr="00451674">
              <w:rPr>
                <w:rFonts w:cs="TimesNewRomanPSMT"/>
                <w:lang w:eastAsia="fr-BE"/>
              </w:rPr>
              <w:t>NPCI</w:t>
            </w:r>
          </w:p>
          <w:p w:rsidR="00DC432D" w:rsidRDefault="00DC432D" w:rsidP="00B2221A">
            <w:pPr>
              <w:pStyle w:val="ADTABLE600single"/>
              <w:rPr>
                <w:rFonts w:cs="TimesNewRomanPSMT"/>
                <w:lang w:eastAsia="fr-BE"/>
              </w:rPr>
            </w:pPr>
          </w:p>
          <w:p w:rsidR="00DC432D" w:rsidRDefault="00DC432D" w:rsidP="00B2221A">
            <w:pPr>
              <w:pStyle w:val="ADTABLE600single"/>
              <w:rPr>
                <w:rFonts w:cs="TimesNewRomanPSMT"/>
                <w:lang w:eastAsia="fr-BE"/>
              </w:rPr>
            </w:pPr>
          </w:p>
          <w:p w:rsidR="00DC432D" w:rsidRPr="00451674" w:rsidRDefault="00DC432D" w:rsidP="00B2221A">
            <w:pPr>
              <w:pStyle w:val="ADTABLE600single"/>
            </w:pPr>
            <w:r>
              <w:rPr>
                <w:rFonts w:cs="TimesNewRomanPSMT"/>
                <w:lang w:eastAsia="fr-BE"/>
              </w:rPr>
              <w:t>NDPI</w:t>
            </w:r>
          </w:p>
        </w:tc>
        <w:tc>
          <w:tcPr>
            <w:tcW w:w="2410" w:type="dxa"/>
            <w:shd w:val="clear" w:color="auto" w:fill="CCFF99"/>
            <w:vAlign w:val="center"/>
          </w:tcPr>
          <w:p w:rsidR="00DC432D" w:rsidRPr="00451674"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680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430</m:t>
                        </m:r>
                      </m:sub>
                    </m:sSub>
                  </m:num>
                  <m:den>
                    <m:sSub>
                      <m:sSubPr>
                        <m:ctrlPr>
                          <w:rPr>
                            <w:rFonts w:ascii="Cambria Math" w:hAnsi="Cambria Math"/>
                            <w:i/>
                          </w:rPr>
                        </m:ctrlPr>
                      </m:sSubPr>
                      <m:e>
                        <m:r>
                          <w:rPr>
                            <w:rFonts w:ascii="Cambria Math" w:hAnsi="Cambria Math"/>
                          </w:rPr>
                          <m:t>R</m:t>
                        </m:r>
                      </m:e>
                      <m:sub>
                        <m:r>
                          <w:rPr>
                            <w:rFonts w:ascii="Cambria Math" w:hAnsi="Cambria Math"/>
                          </w:rPr>
                          <m:t>680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430</m:t>
                        </m:r>
                      </m:sub>
                    </m:sSub>
                  </m:den>
                </m:f>
              </m:oMath>
            </m:oMathPara>
          </w:p>
        </w:tc>
        <w:tc>
          <w:tcPr>
            <w:tcW w:w="1276" w:type="dxa"/>
            <w:shd w:val="clear" w:color="auto" w:fill="CCFF99"/>
            <w:vAlign w:val="center"/>
          </w:tcPr>
          <w:p w:rsidR="00DC432D" w:rsidRPr="00E25201" w:rsidRDefault="00DC432D" w:rsidP="00B2221A">
            <w:pPr>
              <w:pStyle w:val="ADTABLE600single"/>
              <w:rPr>
                <w:lang w:val="fr-BE"/>
              </w:rPr>
            </w:pPr>
            <w:r w:rsidRPr="00451674">
              <w:fldChar w:fldCharType="begin" w:fldLock="1"/>
            </w:r>
            <w:r w:rsidR="00A87364">
              <w:rPr>
                <w:lang w:val="fr-BE"/>
              </w:rPr>
              <w:instrText>ADDIN CSL_CITATION {"citationItems":[{"id":"ITEM-1","itemData":{"DOI":"10.1016/0034-4257(93)90088-F","ISSN":"00344257","author":[{"dropping-particle":"","family":"Peñuelas","given":"Josep","non-dropping-particle":"","parse-names":false,"suffix":""},{"dropping-particle":"","family":"Gamon","given":"John A","non-dropping-particle":"","parse-names":false,"suffix":""},{"dropping-particle":"","family":"Griffin","given":"Kevin L","non-dropping-particle":"","parse-names":false,"suffix":""},{"dropping-particle":"","family":"Field","given":"Christopher B","non-dropping-particle":"","parse-names":false,"suffix":""}],"container-title":"Remote Sensing of Environment","id":"ITEM-1","issue":"2","issued":{"date-parts":[["1993","11"]]},"page":"110-118","title":"Assessing community type, plant biomass, pigment composition, and photosynthetic efficiency of aquatic vegetation from spectral reflectance","type":"article-journal","volume":"46"},"uris":["http://www.mendeley.com/documents/?uuid=6d83c215-1894-4a53-90ce-581123979260"]}],"mendeley":{"formattedCitation":"(Peñuelas et al., 1993)","plainTextFormattedCitation":"(Peñuelas et al., 1993)","previouslyFormattedCitation":"(Peñuelas et al., 1993)"},"properties":{"noteIndex":0},"schema":"https://github.com/citation-style-language/schema/raw/master/csl-citation.json"}</w:instrText>
            </w:r>
            <w:r w:rsidRPr="00451674">
              <w:fldChar w:fldCharType="separate"/>
            </w:r>
            <w:r w:rsidR="00FE1BF4" w:rsidRPr="00FE1BF4">
              <w:rPr>
                <w:noProof/>
                <w:lang w:val="fr-BE"/>
              </w:rPr>
              <w:t>(Peñuelas et al., 1993)</w:t>
            </w:r>
            <w:r w:rsidRPr="00451674">
              <w:fldChar w:fldCharType="end"/>
            </w:r>
          </w:p>
          <w:p w:rsidR="00DC432D" w:rsidRPr="00E25201" w:rsidRDefault="00DC432D" w:rsidP="00FE1BF4">
            <w:pPr>
              <w:pStyle w:val="ADTABLE600single"/>
              <w:rPr>
                <w:lang w:val="fr-BE"/>
              </w:rPr>
            </w:pPr>
            <w:r>
              <w:fldChar w:fldCharType="begin" w:fldLock="1"/>
            </w:r>
            <w:r w:rsidR="00A87364">
              <w:rPr>
                <w:lang w:val="fr-BE"/>
              </w:rPr>
              <w:instrText>ADDIN CSL_CITATION {"citationItems":[{"id":"ITEM-1","itemData":{"ISBN":"0300-3604","ISSN":"03003604","abstract":"The ratio between carotenoid and chlorophyll a concentrations (Car/Chla) is indicative of the physiology and phenology of plants. With the aim of assessing this Car/Chla pigment ratio from reflectance (R), a wide range of leaves from several species and conditions were measured with high spectral resolution spectroradiometers for lambda between 400 and 800 nn. The performances of three pigment reflectance indices: (1) simple ratio pigment index (SRPI = R(lambda 1)/R(lambda 2)), (2) normalized difference pigment index NDPI = (R(lambda 1) - R(lambda 2))/(R(lambda 1) + R(lambda 2)), and (3) the structure insensitive pigment index SIPI = (R(800) - R(lambda 1))/(R(800) - R(lambda 2)) were tested. For each pigment index, every set of wavebands lambda(1), lambda(2) was systematically tested. High correlations with Car/Chla were found for all these pigment indices in the blue-red domain 400 nm&lt;lambda 1&lt;530 nm, 600 nm&lt;lambda(2)&lt;700 nm as expected since both Chl and Car absorb in the blue; while only Chl absorbs in the red. The best semi-empirical estimation of the Car/Chla ratio was provided by SIPI for the wavelengths 445 and 680 nm: Car/Chla = 4.44 - 6.77 exp-0.48 (R(800) - R(445))/(R(800) - R(680)) This index minimizes the confounding effects of leaf surface and mesophyll structure. These reflectance pigment indices provide new insight in the use of remote sensing for the assessment of physiology and phenology of vegetation.","author":[{"dropping-particle":"","family":"Peñuelas","given":"J.","non-dropping-particle":"","parse-names":false,"suffix":""},{"dropping-particle":"","family":"Baret","given":"F.","non-dropping-particle":"","parse-names":false,"suffix":""},{"dropping-particle":"","family":"Filella","given":"I.","non-dropping-particle":"","parse-names":false,"suffix":""}],"container-title":"Photosynthetica","id":"ITEM-1","issue":"2","issued":{"date-parts":[["1995"]]},"page":"221-230","title":"Semi-empirical indices to assess carotenoids/chlorophyll a ratio from leaf spectral reflectance","type":"article-journal","volume":"31"},"uris":["http://www.mendeley.com/documents/?uuid=c54d0603-e32a-3b6b-ade7-e7e11ea7f596"]}],"mendeley":{"formattedCitation":"(Peñuelas et al., 1995a)","plainTextFormattedCitation":"(Peñuelas et al., 1995a)","previouslyFormattedCitation":"(Peñuelas et al., 1995a)"},"properties":{"noteIndex":0},"schema":"https://github.com/citation-style-language/schema/raw/master/csl-citation.json"}</w:instrText>
            </w:r>
            <w:r>
              <w:fldChar w:fldCharType="separate"/>
            </w:r>
            <w:r w:rsidR="00FE1BF4" w:rsidRPr="00FE1BF4">
              <w:rPr>
                <w:noProof/>
                <w:lang w:val="fr-BE"/>
              </w:rPr>
              <w:t>(Peñuelas et al., 1995a)</w:t>
            </w:r>
            <w:r>
              <w:fldChar w:fldCharType="end"/>
            </w:r>
          </w:p>
        </w:tc>
        <w:tc>
          <w:tcPr>
            <w:tcW w:w="1984" w:type="dxa"/>
            <w:shd w:val="clear" w:color="auto" w:fill="CCFF99"/>
            <w:vAlign w:val="center"/>
          </w:tcPr>
          <w:p w:rsidR="00DC432D" w:rsidRDefault="00DC432D" w:rsidP="00B2221A">
            <w:pPr>
              <w:pStyle w:val="ADTABLE600single"/>
            </w:pPr>
            <w:r>
              <w:t>Ratio pigment/chlorophyll a</w:t>
            </w:r>
          </w:p>
          <w:p w:rsidR="00DC432D" w:rsidRDefault="00DC432D" w:rsidP="00B2221A">
            <w:pPr>
              <w:pStyle w:val="ADTABLE600single"/>
            </w:pPr>
            <w:r>
              <w:t xml:space="preserve">Photosynthetic efficiency </w:t>
            </w:r>
          </w:p>
          <w:p w:rsidR="00DC432D" w:rsidRPr="00451674" w:rsidRDefault="00DC432D" w:rsidP="00B2221A">
            <w:pPr>
              <w:pStyle w:val="ADTABLE600single"/>
            </w:pPr>
            <w:r>
              <w:t>Affected by leaf structure</w:t>
            </w:r>
          </w:p>
        </w:tc>
        <w:tc>
          <w:tcPr>
            <w:tcW w:w="374" w:type="dxa"/>
            <w:vMerge/>
            <w:shd w:val="clear" w:color="auto" w:fill="CCFF99"/>
          </w:tcPr>
          <w:p w:rsidR="00DC432D" w:rsidRDefault="00DC432D" w:rsidP="00B2221A">
            <w:pPr>
              <w:pStyle w:val="ADTABLE600single"/>
            </w:pPr>
          </w:p>
        </w:tc>
      </w:tr>
      <w:tr w:rsidR="00DC432D" w:rsidRPr="00451674" w:rsidTr="00467B14">
        <w:trPr>
          <w:cantSplit/>
          <w:jc w:val="center"/>
        </w:trPr>
        <w:tc>
          <w:tcPr>
            <w:tcW w:w="1242" w:type="dxa"/>
            <w:shd w:val="clear" w:color="auto" w:fill="CCFF99"/>
            <w:vAlign w:val="center"/>
          </w:tcPr>
          <w:p w:rsidR="00DC432D" w:rsidRPr="00451674" w:rsidRDefault="00DC432D" w:rsidP="00B2221A">
            <w:pPr>
              <w:pStyle w:val="ADTABLE600single"/>
            </w:pPr>
            <w:r w:rsidRPr="00451674">
              <w:rPr>
                <w:rFonts w:cs="TimesNewRomanPSMT"/>
                <w:lang w:eastAsia="fr-BE"/>
              </w:rPr>
              <w:t>Simple R</w:t>
            </w:r>
            <w:r>
              <w:rPr>
                <w:rFonts w:cs="TimesNewRomanPSMT"/>
                <w:lang w:eastAsia="fr-BE"/>
              </w:rPr>
              <w:t>atio</w:t>
            </w:r>
            <w:r w:rsidRPr="00451674">
              <w:rPr>
                <w:rFonts w:cs="TimesNewRomanPSMT"/>
                <w:lang w:eastAsia="fr-BE"/>
              </w:rPr>
              <w:t xml:space="preserve"> Pigment I</w:t>
            </w:r>
          </w:p>
        </w:tc>
        <w:tc>
          <w:tcPr>
            <w:tcW w:w="794" w:type="dxa"/>
            <w:shd w:val="clear" w:color="auto" w:fill="CCFF99"/>
            <w:vAlign w:val="center"/>
          </w:tcPr>
          <w:p w:rsidR="00DC432D" w:rsidRPr="00451674" w:rsidRDefault="00DC432D" w:rsidP="00B2221A">
            <w:pPr>
              <w:pStyle w:val="ADTABLE600single"/>
            </w:pPr>
            <w:r w:rsidRPr="00451674">
              <w:rPr>
                <w:rFonts w:cs="TimesNewRomanPSMT"/>
                <w:lang w:eastAsia="fr-BE"/>
              </w:rPr>
              <w:t>SRPI</w:t>
            </w:r>
          </w:p>
        </w:tc>
        <w:tc>
          <w:tcPr>
            <w:tcW w:w="2410" w:type="dxa"/>
            <w:shd w:val="clear" w:color="auto" w:fill="CCFF99"/>
            <w:vAlign w:val="center"/>
          </w:tcPr>
          <w:p w:rsidR="00DC432D" w:rsidRPr="00451674" w:rsidRDefault="006161E2" w:rsidP="00B2221A">
            <w:pPr>
              <w:pStyle w:val="ADTABLE600single"/>
            </w:pPr>
            <m:oMathPara>
              <m:oMath>
                <m:f>
                  <m:fPr>
                    <m:ctrlPr>
                      <w:rPr>
                        <w:rFonts w:ascii="Cambria Math" w:hAnsi="Cambria Math" w:cs="TimesNewRomanPSMT"/>
                        <w:i/>
                        <w:lang w:eastAsia="fr-BE"/>
                      </w:rPr>
                    </m:ctrlPr>
                  </m:fPr>
                  <m:num>
                    <m:r>
                      <w:rPr>
                        <w:rFonts w:ascii="Cambria Math" w:hAnsi="Cambria Math" w:cs="TimesNewRomanPSMT"/>
                        <w:lang w:eastAsia="fr-BE"/>
                      </w:rPr>
                      <m:t>blue</m:t>
                    </m:r>
                  </m:num>
                  <m:den>
                    <m:r>
                      <w:rPr>
                        <w:rFonts w:ascii="Cambria Math" w:hAnsi="Cambria Math" w:cs="TimesNewRomanPSMT"/>
                        <w:lang w:eastAsia="fr-BE"/>
                      </w:rPr>
                      <m:t>red</m:t>
                    </m:r>
                  </m:den>
                </m:f>
              </m:oMath>
            </m:oMathPara>
          </w:p>
        </w:tc>
        <w:tc>
          <w:tcPr>
            <w:tcW w:w="1276" w:type="dxa"/>
            <w:shd w:val="clear" w:color="auto" w:fill="CCFF99"/>
            <w:vAlign w:val="center"/>
          </w:tcPr>
          <w:p w:rsidR="00DC432D" w:rsidRPr="00451674" w:rsidRDefault="00DC432D" w:rsidP="00FE1BF4">
            <w:pPr>
              <w:pStyle w:val="ADTABLE600single"/>
            </w:pPr>
            <w:r>
              <w:rPr>
                <w:rFonts w:cs="TimesNewRomanPSMT"/>
                <w:lang w:eastAsia="fr-BE"/>
              </w:rPr>
              <w:fldChar w:fldCharType="begin" w:fldLock="1"/>
            </w:r>
            <w:r w:rsidR="00A87364">
              <w:rPr>
                <w:rFonts w:cs="TimesNewRomanPSMT"/>
                <w:lang w:eastAsia="fr-BE"/>
              </w:rPr>
              <w:instrText>ADDIN CSL_CITATION {"citationItems":[{"id":"ITEM-1","itemData":{"ISBN":"0300-3604","ISSN":"03003604","abstract":"The ratio between carotenoid and chlorophyll a concentrations (Car/Chla) is indicative of the physiology and phenology of plants. With the aim of assessing this Car/Chla pigment ratio from reflectance (R), a wide range of leaves from several species and conditions were measured with high spectral resolution spectroradiometers for lambda between 400 and 800 nn. The performances of three pigment reflectance indices: (1) simple ratio pigment index (SRPI = R(lambda 1)/R(lambda 2)), (2) normalized difference pigment index NDPI = (R(lambda 1) - R(lambda 2))/(R(lambda 1) + R(lambda 2)), and (3) the structure insensitive pigment index SIPI = (R(800) - R(lambda 1))/(R(800) - R(lambda 2)) were tested. For each pigment index, every set of wavebands lambda(1), lambda(2) was systematically tested. High correlations with Car/Chla were found for all these pigment indices in the blue-red domain 400 nm&lt;lambda 1&lt;530 nm, 600 nm&lt;lambda(2)&lt;700 nm as expected since both Chl and Car absorb in the blue; while only Chl absorbs in the red. The best semi-empirical estimation of the Car/Chla ratio was provided by SIPI for the wavelengths 445 and 680 nm: Car/Chla = 4.44 - 6.77 exp-0.48 (R(800) - R(445))/(R(800) - R(680)) This index minimizes the confounding effects of leaf surface and mesophyll structure. These reflectance pigment indices provide new insight in the use of remote sensing for the assessment of physiology and phenology of vegetation.","author":[{"dropping-particle":"","family":"Peñuelas","given":"J.","non-dropping-particle":"","parse-names":false,"suffix":""},{"dropping-particle":"","family":"Baret","given":"F.","non-dropping-particle":"","parse-names":false,"suffix":""},{"dropping-particle":"","family":"Filella","given":"I.","non-dropping-particle":"","parse-names":false,"suffix":""}],"container-title":"Photosynthetica","id":"ITEM-1","issue":"2","issued":{"date-parts":[["1995"]]},"page":"221-230","title":"Semi-empirical indices to assess carotenoids/chlorophyll a ratio from leaf spectral reflectance","type":"article-journal","volume":"31"},"uris":["http://www.mendeley.com/documents/?uuid=c54d0603-e32a-3b6b-ade7-e7e11ea7f596"]}],"mendeley":{"formattedCitation":"(Peñuelas et al., 1995a)","plainTextFormattedCitation":"(Peñuelas et al., 1995a)","previouslyFormattedCitation":"(Peñuelas et al., 1995a)"},"properties":{"noteIndex":0},"schema":"https://github.com/citation-style-language/schema/raw/master/csl-citation.json"}</w:instrText>
            </w:r>
            <w:r>
              <w:rPr>
                <w:rFonts w:cs="TimesNewRomanPSMT"/>
                <w:lang w:eastAsia="fr-BE"/>
              </w:rPr>
              <w:fldChar w:fldCharType="separate"/>
            </w:r>
            <w:r w:rsidR="00FE1BF4" w:rsidRPr="00FE1BF4">
              <w:rPr>
                <w:rFonts w:cs="TimesNewRomanPSMT"/>
                <w:noProof/>
                <w:lang w:eastAsia="fr-BE"/>
              </w:rPr>
              <w:t>(Peñuelas et al., 1995a)</w:t>
            </w:r>
            <w:r>
              <w:rPr>
                <w:rFonts w:cs="TimesNewRomanPSMT"/>
                <w:lang w:eastAsia="fr-BE"/>
              </w:rPr>
              <w:fldChar w:fldCharType="end"/>
            </w:r>
          </w:p>
        </w:tc>
        <w:tc>
          <w:tcPr>
            <w:tcW w:w="1984" w:type="dxa"/>
            <w:shd w:val="clear" w:color="auto" w:fill="CCFF99"/>
            <w:vAlign w:val="center"/>
          </w:tcPr>
          <w:p w:rsidR="00DC432D" w:rsidRDefault="00DC432D" w:rsidP="00B2221A">
            <w:pPr>
              <w:pStyle w:val="ADTABLE600single"/>
            </w:pPr>
            <w:r>
              <w:t>Ratio carotenoid/chlorophyll a</w:t>
            </w:r>
          </w:p>
          <w:p w:rsidR="00DC432D" w:rsidRPr="00451674" w:rsidRDefault="00DC432D" w:rsidP="00B2221A">
            <w:pPr>
              <w:pStyle w:val="ADTABLE600single"/>
            </w:pPr>
            <w:r>
              <w:t>Affected by leaf structure</w:t>
            </w:r>
          </w:p>
        </w:tc>
        <w:tc>
          <w:tcPr>
            <w:tcW w:w="374" w:type="dxa"/>
            <w:vMerge/>
            <w:shd w:val="clear" w:color="auto" w:fill="CCFF99"/>
          </w:tcPr>
          <w:p w:rsidR="00DC432D" w:rsidRDefault="00DC432D" w:rsidP="00B2221A">
            <w:pPr>
              <w:pStyle w:val="ADTABLE600single"/>
            </w:pPr>
          </w:p>
        </w:tc>
      </w:tr>
      <w:tr w:rsidR="00DC432D" w:rsidRPr="00451674" w:rsidTr="00467B14">
        <w:trPr>
          <w:cantSplit/>
          <w:jc w:val="center"/>
        </w:trPr>
        <w:tc>
          <w:tcPr>
            <w:tcW w:w="1242" w:type="dxa"/>
            <w:shd w:val="clear" w:color="auto" w:fill="CCFF99"/>
            <w:vAlign w:val="center"/>
          </w:tcPr>
          <w:p w:rsidR="00DC432D" w:rsidRPr="00451674" w:rsidRDefault="00DC432D" w:rsidP="00B2221A">
            <w:pPr>
              <w:pStyle w:val="ADTABLE600single"/>
            </w:pPr>
            <w:r w:rsidRPr="00451674">
              <w:rPr>
                <w:rFonts w:cs="TimesNewRomanPSMT"/>
                <w:lang w:eastAsia="fr-BE"/>
              </w:rPr>
              <w:t>Structure I</w:t>
            </w:r>
            <w:r>
              <w:rPr>
                <w:rFonts w:cs="TimesNewRomanPSMT"/>
                <w:lang w:eastAsia="fr-BE"/>
              </w:rPr>
              <w:t xml:space="preserve">ndependent </w:t>
            </w:r>
            <w:r w:rsidRPr="00451674">
              <w:rPr>
                <w:rFonts w:cs="TimesNewRomanPSMT"/>
                <w:lang w:eastAsia="fr-BE"/>
              </w:rPr>
              <w:t xml:space="preserve">Pigment </w:t>
            </w:r>
            <w:r>
              <w:rPr>
                <w:rFonts w:cs="TimesNewRomanPSMT"/>
                <w:lang w:eastAsia="fr-BE"/>
              </w:rPr>
              <w:t>I</w:t>
            </w:r>
          </w:p>
        </w:tc>
        <w:tc>
          <w:tcPr>
            <w:tcW w:w="794" w:type="dxa"/>
            <w:shd w:val="clear" w:color="auto" w:fill="CCFF99"/>
            <w:vAlign w:val="center"/>
          </w:tcPr>
          <w:p w:rsidR="00DC432D" w:rsidRPr="00451674" w:rsidRDefault="00DC432D" w:rsidP="00B2221A">
            <w:pPr>
              <w:pStyle w:val="ADTABLE600single"/>
            </w:pPr>
            <w:r w:rsidRPr="00451674">
              <w:rPr>
                <w:rFonts w:cs="TimesNewRomanPSMT"/>
                <w:lang w:eastAsia="fr-BE"/>
              </w:rPr>
              <w:t>SIPI</w:t>
            </w:r>
          </w:p>
        </w:tc>
        <w:tc>
          <w:tcPr>
            <w:tcW w:w="2410" w:type="dxa"/>
            <w:shd w:val="clear" w:color="auto" w:fill="CCFF99"/>
            <w:vAlign w:val="center"/>
          </w:tcPr>
          <w:p w:rsidR="00DC432D" w:rsidRPr="00451674" w:rsidRDefault="006161E2" w:rsidP="00B2221A">
            <w:pPr>
              <w:pStyle w:val="ADTABLE600single"/>
              <w:rPr>
                <w:rFonts w:cs="TimesNewRomanPSMT"/>
                <w:lang w:eastAsia="fr-BE"/>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445</m:t>
                        </m:r>
                      </m:sub>
                    </m:sSub>
                  </m:num>
                  <m:den>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680</m:t>
                        </m:r>
                      </m:sub>
                    </m:sSub>
                  </m:den>
                </m:f>
              </m:oMath>
            </m:oMathPara>
          </w:p>
        </w:tc>
        <w:tc>
          <w:tcPr>
            <w:tcW w:w="1276" w:type="dxa"/>
            <w:shd w:val="clear" w:color="auto" w:fill="CCFF99"/>
            <w:vAlign w:val="center"/>
          </w:tcPr>
          <w:p w:rsidR="00DC432D" w:rsidRPr="00451674" w:rsidRDefault="00DC432D" w:rsidP="00FE1BF4">
            <w:pPr>
              <w:pStyle w:val="ADTABLE600single"/>
            </w:pPr>
            <w:r w:rsidRPr="00451674">
              <w:fldChar w:fldCharType="begin" w:fldLock="1"/>
            </w:r>
            <w:r w:rsidR="00A87364">
              <w:instrText>ADDIN CSL_CITATION {"citationItems":[{"id":"ITEM-1","itemData":{"ISBN":"0300-3604","ISSN":"03003604","abstract":"The ratio between carotenoid and chlorophyll a concentrations (Car/Chla) is indicative of the physiology and phenology of plants. With the aim of assessing this Car/Chla pigment ratio from reflectance (R), a wide range of leaves from several species and conditions were measured with high spectral resolution spectroradiometers for lambda between 400 and 800 nn. The performances of three pigment reflectance indices: (1) simple ratio pigment index (SRPI = R(lambda 1)/R(lambda 2)), (2) normalized difference pigment index NDPI = (R(lambda 1) - R(lambda 2))/(R(lambda 1) + R(lambda 2)), and (3) the structure insensitive pigment index SIPI = (R(800) - R(lambda 1))/(R(800) - R(lambda 2)) were tested. For each pigment index, every set of wavebands lambda(1), lambda(2) was systematically tested. High correlations with Car/Chla were found for all these pigment indices in the blue-red domain 400 nm&lt;lambda 1&lt;530 nm, 600 nm&lt;lambda(2)&lt;700 nm as expected since both Chl and Car absorb in the blue; while only Chl absorbs in the red. The best semi-empirical estimation of the Car/Chla ratio was provided by SIPI for the wavelengths 445 and 680 nm: Car/Chla = 4.44 - 6.77 exp-0.48 (R(800) - R(445))/(R(800) - R(680)) This index minimizes the confounding effects of leaf surface and mesophyll structure. These reflectance pigment indices provide new insight in the use of remote sensing for the assessment of physiology and phenology of vegetation.","author":[{"dropping-particle":"","family":"Peñuelas","given":"J.","non-dropping-particle":"","parse-names":false,"suffix":""},{"dropping-particle":"","family":"Baret","given":"F.","non-dropping-particle":"","parse-names":false,"suffix":""},{"dropping-particle":"","family":"Filella","given":"I.","non-dropping-particle":"","parse-names":false,"suffix":""}],"container-title":"Photosynthetica","id":"ITEM-1","issue":"2","issued":{"date-parts":[["1995"]]},"page":"221-230","title":"Semi-empirical indices to assess carotenoids/chlorophyll a ratio from leaf spectral reflectance","type":"article-journal","volume":"31"},"uris":["http://www.mendeley.com/documents/?uuid=c54d0603-e32a-3b6b-ade7-e7e11ea7f596"]}],"mendeley":{"formattedCitation":"(Peñuelas et al., 1995a)","plainTextFormattedCitation":"(Peñuelas et al., 1995a)","previouslyFormattedCitation":"(Peñuelas et al., 1995a)"},"properties":{"noteIndex":0},"schema":"https://github.com/citation-style-language/schema/raw/master/csl-citation.json"}</w:instrText>
            </w:r>
            <w:r w:rsidRPr="00451674">
              <w:fldChar w:fldCharType="separate"/>
            </w:r>
            <w:r w:rsidR="00FE1BF4" w:rsidRPr="00FE1BF4">
              <w:rPr>
                <w:noProof/>
              </w:rPr>
              <w:t>(Peñuelas et al., 1995a)</w:t>
            </w:r>
            <w:r w:rsidRPr="00451674">
              <w:fldChar w:fldCharType="end"/>
            </w:r>
          </w:p>
        </w:tc>
        <w:tc>
          <w:tcPr>
            <w:tcW w:w="1984" w:type="dxa"/>
            <w:shd w:val="clear" w:color="auto" w:fill="CCFF99"/>
            <w:vAlign w:val="center"/>
          </w:tcPr>
          <w:p w:rsidR="00DC432D" w:rsidRPr="00451674" w:rsidRDefault="00DC432D" w:rsidP="00B2221A">
            <w:pPr>
              <w:pStyle w:val="ADTABLE600single"/>
            </w:pPr>
            <w:r>
              <w:t>Ratio carotenoid/chlorophyll a Minimize leaf structure effect</w:t>
            </w:r>
          </w:p>
        </w:tc>
        <w:tc>
          <w:tcPr>
            <w:tcW w:w="374" w:type="dxa"/>
            <w:vMerge/>
            <w:shd w:val="clear" w:color="auto" w:fill="CCFF99"/>
          </w:tcPr>
          <w:p w:rsidR="00DC432D" w:rsidRDefault="00DC432D" w:rsidP="00B2221A">
            <w:pPr>
              <w:pStyle w:val="ADTABLE600single"/>
            </w:pPr>
          </w:p>
        </w:tc>
      </w:tr>
      <w:tr w:rsidR="00DC432D" w:rsidRPr="00451674" w:rsidTr="00467B14">
        <w:trPr>
          <w:cantSplit/>
          <w:jc w:val="center"/>
        </w:trPr>
        <w:tc>
          <w:tcPr>
            <w:tcW w:w="1242" w:type="dxa"/>
            <w:shd w:val="clear" w:color="auto" w:fill="CCFF99"/>
            <w:vAlign w:val="center"/>
          </w:tcPr>
          <w:p w:rsidR="00DC432D" w:rsidRPr="00EC4C0A" w:rsidRDefault="00DC432D" w:rsidP="00B2221A">
            <w:pPr>
              <w:pStyle w:val="ADTABLE600single"/>
              <w:rPr>
                <w:rFonts w:cs="TimesNewRomanPSMT"/>
                <w:lang w:eastAsia="fr-BE"/>
              </w:rPr>
            </w:pPr>
            <w:r w:rsidRPr="00127467">
              <w:rPr>
                <w:rFonts w:cs="TimesNewRomanPSMT"/>
                <w:lang w:eastAsia="fr-BE"/>
              </w:rPr>
              <w:t xml:space="preserve">Plant Senescence Reflectance </w:t>
            </w:r>
            <w:r>
              <w:rPr>
                <w:rFonts w:cs="TimesNewRomanPSMT"/>
                <w:lang w:eastAsia="fr-BE"/>
              </w:rPr>
              <w:t>I</w:t>
            </w:r>
          </w:p>
        </w:tc>
        <w:tc>
          <w:tcPr>
            <w:tcW w:w="794" w:type="dxa"/>
            <w:shd w:val="clear" w:color="auto" w:fill="CCFF99"/>
            <w:vAlign w:val="center"/>
          </w:tcPr>
          <w:p w:rsidR="00DC432D" w:rsidRDefault="00DC432D" w:rsidP="00B2221A">
            <w:pPr>
              <w:pStyle w:val="ADTABLE600single"/>
              <w:rPr>
                <w:rFonts w:cs="TimesNewRomanPSMT"/>
                <w:lang w:eastAsia="fr-BE"/>
              </w:rPr>
            </w:pPr>
            <w:r>
              <w:rPr>
                <w:rFonts w:cs="TimesNewRomanPSMT"/>
                <w:lang w:eastAsia="fr-BE"/>
              </w:rPr>
              <w:t>PSRI</w:t>
            </w:r>
          </w:p>
        </w:tc>
        <w:tc>
          <w:tcPr>
            <w:tcW w:w="2410" w:type="dxa"/>
            <w:shd w:val="clear" w:color="auto" w:fill="CCFF99"/>
            <w:vAlign w:val="center"/>
          </w:tcPr>
          <w:p w:rsidR="00DC432D"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678</m:t>
                        </m:r>
                      </m:sub>
                    </m:sSub>
                    <m:r>
                      <w:rPr>
                        <w:rFonts w:ascii="Cambria Math" w:hAnsi="Cambria Math" w:cs="TimesNewRomanPSMT"/>
                        <w:lang w:eastAsia="fr-BE"/>
                      </w:rPr>
                      <m:t>-</m:t>
                    </m:r>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500</m:t>
                        </m:r>
                      </m:sub>
                    </m:sSub>
                  </m:num>
                  <m:den>
                    <m:sSub>
                      <m:sSubPr>
                        <m:ctrlPr>
                          <w:rPr>
                            <w:rFonts w:ascii="Cambria Math" w:hAnsi="Cambria Math" w:cs="TimesNewRomanPSMT"/>
                            <w:i/>
                            <w:lang w:eastAsia="fr-BE"/>
                          </w:rPr>
                        </m:ctrlPr>
                      </m:sSubPr>
                      <m:e>
                        <m:r>
                          <w:rPr>
                            <w:rFonts w:ascii="Cambria Math" w:hAnsi="Cambria Math" w:cs="TimesNewRomanPSMT"/>
                            <w:lang w:eastAsia="fr-BE"/>
                          </w:rPr>
                          <m:t>R</m:t>
                        </m:r>
                      </m:e>
                      <m:sub>
                        <m:r>
                          <w:rPr>
                            <w:rFonts w:ascii="Cambria Math" w:hAnsi="Cambria Math" w:cs="TimesNewRomanPSMT"/>
                            <w:lang w:eastAsia="fr-BE"/>
                          </w:rPr>
                          <m:t>750</m:t>
                        </m:r>
                      </m:sub>
                    </m:sSub>
                  </m:den>
                </m:f>
              </m:oMath>
            </m:oMathPara>
          </w:p>
        </w:tc>
        <w:tc>
          <w:tcPr>
            <w:tcW w:w="1276" w:type="dxa"/>
            <w:shd w:val="clear" w:color="auto" w:fill="CCFF99"/>
            <w:vAlign w:val="center"/>
          </w:tcPr>
          <w:p w:rsidR="00DC432D" w:rsidRDefault="00DC432D" w:rsidP="00FE1BF4">
            <w:pPr>
              <w:pStyle w:val="ADTABLE600single"/>
              <w:rPr>
                <w:rFonts w:cs="TimesNewRomanPSMT"/>
                <w:lang w:val="fr-BE" w:eastAsia="fr-BE"/>
              </w:rPr>
            </w:pPr>
            <w:r>
              <w:rPr>
                <w:rFonts w:cs="TimesNewRomanPSMT"/>
                <w:lang w:val="fr-BE" w:eastAsia="fr-BE"/>
              </w:rPr>
              <w:fldChar w:fldCharType="begin" w:fldLock="1"/>
            </w:r>
            <w:r w:rsidR="00A87364">
              <w:rPr>
                <w:rFonts w:cs="TimesNewRomanPSMT"/>
                <w:lang w:val="fr-BE" w:eastAsia="fr-BE"/>
              </w:rPr>
              <w:instrText>ADDIN CSL_CITATION {"citationItems":[{"id":"ITEM-1","itemData":{"DOI":"10.1034/j.1399-3054.1999.106119.x","ISSN":"0031-9317","author":[{"dropping-particle":"","family":"Merzlyak","given":"Mark N.","non-dropping-particle":"","parse-names":false,"suffix":""},{"dropping-particle":"","family":"Gitelson","given":"Anatoly A.","non-dropping-particle":"","parse-names":false,"suffix":""},{"dropping-particle":"","family":"Chivkunova","given":"Olga B.","non-dropping-particle":"","parse-names":false,"suffix":""},{"dropping-particle":"","family":"Rakitin","given":"Victor YU.","non-dropping-particle":"","parse-names":false,"suffix":""}],"container-title":"Physiologia Plantarum","id":"ITEM-1","issue":"1","issued":{"date-parts":[["1999","5"]]},"page":"135-141","title":"Non-destructive optical detection of pigment changes during leaf senescence and fruit ripening","type":"article-journal","volume":"106"},"uris":["http://www.mendeley.com/documents/?uuid=a07d1cd0-7bb7-40a6-9e79-ba32c2640442"]}],"mendeley":{"formattedCitation":"(Merzlyak et al., 1999)","plainTextFormattedCitation":"(Merzlyak et al., 1999)","previouslyFormattedCitation":"(Merzlyak et al., 1999)"},"properties":{"noteIndex":0},"schema":"https://github.com/citation-style-language/schema/raw/master/csl-citation.json"}</w:instrText>
            </w:r>
            <w:r>
              <w:rPr>
                <w:rFonts w:cs="TimesNewRomanPSMT"/>
                <w:lang w:val="fr-BE" w:eastAsia="fr-BE"/>
              </w:rPr>
              <w:fldChar w:fldCharType="separate"/>
            </w:r>
            <w:r w:rsidR="00FE1BF4" w:rsidRPr="00FE1BF4">
              <w:rPr>
                <w:rFonts w:cs="TimesNewRomanPSMT"/>
                <w:noProof/>
                <w:lang w:val="fr-BE" w:eastAsia="fr-BE"/>
              </w:rPr>
              <w:t>(Merzlyak et al., 1999)</w:t>
            </w:r>
            <w:r>
              <w:rPr>
                <w:rFonts w:cs="TimesNewRomanPSMT"/>
                <w:lang w:val="fr-BE" w:eastAsia="fr-BE"/>
              </w:rPr>
              <w:fldChar w:fldCharType="end"/>
            </w:r>
          </w:p>
        </w:tc>
        <w:tc>
          <w:tcPr>
            <w:tcW w:w="1984" w:type="dxa"/>
            <w:shd w:val="clear" w:color="auto" w:fill="CCFF99"/>
            <w:vAlign w:val="center"/>
          </w:tcPr>
          <w:p w:rsidR="00DC432D" w:rsidRDefault="00DC432D" w:rsidP="00B2221A">
            <w:pPr>
              <w:pStyle w:val="ADTABLE600single"/>
            </w:pPr>
            <w:r>
              <w:t>Ratio carotenoid/chlorophyll change during leaf senescence</w:t>
            </w:r>
          </w:p>
        </w:tc>
        <w:tc>
          <w:tcPr>
            <w:tcW w:w="374" w:type="dxa"/>
            <w:vMerge/>
            <w:shd w:val="clear" w:color="auto" w:fill="CCFF99"/>
          </w:tcPr>
          <w:p w:rsidR="00DC432D" w:rsidRDefault="00DC432D" w:rsidP="00B2221A">
            <w:pPr>
              <w:pStyle w:val="ADTABLE600single"/>
            </w:pPr>
          </w:p>
        </w:tc>
      </w:tr>
      <w:tr w:rsidR="00DC432D" w:rsidRPr="00451674" w:rsidTr="00467B14">
        <w:trPr>
          <w:cantSplit/>
          <w:jc w:val="center"/>
        </w:trPr>
        <w:tc>
          <w:tcPr>
            <w:tcW w:w="1242" w:type="dxa"/>
            <w:shd w:val="clear" w:color="auto" w:fill="CCFF99"/>
            <w:vAlign w:val="center"/>
          </w:tcPr>
          <w:p w:rsidR="00DC432D" w:rsidRDefault="00DC432D" w:rsidP="00B2221A">
            <w:pPr>
              <w:pStyle w:val="ADTABLE600single"/>
              <w:rPr>
                <w:rFonts w:cs="TimesNewRomanPSMT"/>
                <w:lang w:eastAsia="fr-BE"/>
              </w:rPr>
            </w:pPr>
            <w:r w:rsidRPr="00EC4C0A">
              <w:rPr>
                <w:rFonts w:cs="TimesNewRomanPSMT"/>
                <w:lang w:eastAsia="fr-BE"/>
              </w:rPr>
              <w:t xml:space="preserve">Red Green Ratio </w:t>
            </w:r>
            <w:r>
              <w:rPr>
                <w:rFonts w:cs="TimesNewRomanPSMT"/>
                <w:lang w:eastAsia="fr-BE"/>
              </w:rPr>
              <w:t>I</w:t>
            </w:r>
          </w:p>
        </w:tc>
        <w:tc>
          <w:tcPr>
            <w:tcW w:w="794" w:type="dxa"/>
            <w:shd w:val="clear" w:color="auto" w:fill="CCFF99"/>
            <w:vAlign w:val="center"/>
          </w:tcPr>
          <w:p w:rsidR="00DC432D" w:rsidRDefault="00DC432D" w:rsidP="00B2221A">
            <w:pPr>
              <w:pStyle w:val="ADTABLE600single"/>
              <w:rPr>
                <w:rFonts w:cs="TimesNewRomanPSMT"/>
                <w:lang w:eastAsia="fr-BE"/>
              </w:rPr>
            </w:pPr>
            <w:r>
              <w:rPr>
                <w:rFonts w:cs="TimesNewRomanPSMT"/>
                <w:lang w:eastAsia="fr-BE"/>
              </w:rPr>
              <w:t>RGRI</w:t>
            </w:r>
          </w:p>
        </w:tc>
        <w:tc>
          <w:tcPr>
            <w:tcW w:w="2410" w:type="dxa"/>
            <w:shd w:val="clear" w:color="auto" w:fill="CCFF99"/>
            <w:vAlign w:val="center"/>
          </w:tcPr>
          <w:p w:rsidR="00DC432D" w:rsidRPr="000E05C2" w:rsidRDefault="006161E2" w:rsidP="00B2221A">
            <w:pPr>
              <w:pStyle w:val="ADTABLE600single"/>
              <w:rPr>
                <w:rFonts w:cs="TimesNewRomanPSMT"/>
                <w:lang w:eastAsia="fr-BE"/>
              </w:rPr>
            </w:pPr>
            <m:oMathPara>
              <m:oMath>
                <m:f>
                  <m:fPr>
                    <m:ctrlPr>
                      <w:rPr>
                        <w:rFonts w:ascii="Cambria Math" w:hAnsi="Cambria Math" w:cs="TimesNewRomanPSMT"/>
                        <w:i/>
                        <w:lang w:eastAsia="fr-BE"/>
                      </w:rPr>
                    </m:ctrlPr>
                  </m:fPr>
                  <m:num>
                    <m:r>
                      <w:rPr>
                        <w:rFonts w:ascii="Cambria Math" w:hAnsi="Cambria Math" w:cs="TimesNewRomanPSMT"/>
                        <w:lang w:eastAsia="fr-BE"/>
                      </w:rPr>
                      <m:t>red</m:t>
                    </m:r>
                  </m:num>
                  <m:den>
                    <m:r>
                      <w:rPr>
                        <w:rFonts w:ascii="Cambria Math" w:hAnsi="Cambria Math" w:cs="TimesNewRomanPSMT"/>
                        <w:lang w:eastAsia="fr-BE"/>
                      </w:rPr>
                      <m:t>green</m:t>
                    </m:r>
                  </m:den>
                </m:f>
              </m:oMath>
            </m:oMathPara>
          </w:p>
        </w:tc>
        <w:tc>
          <w:tcPr>
            <w:tcW w:w="1276" w:type="dxa"/>
            <w:shd w:val="clear" w:color="auto" w:fill="CCFF99"/>
            <w:vAlign w:val="center"/>
          </w:tcPr>
          <w:p w:rsidR="00DC432D" w:rsidRDefault="00DC432D" w:rsidP="00FE1BF4">
            <w:pPr>
              <w:pStyle w:val="ADTABLE600single"/>
              <w:rPr>
                <w:rFonts w:cs="TimesNewRomanPSMT"/>
                <w:lang w:val="fr-BE" w:eastAsia="fr-BE"/>
              </w:rPr>
            </w:pPr>
            <w:r>
              <w:rPr>
                <w:rFonts w:cs="TimesNewRomanPSMT"/>
                <w:lang w:val="fr-BE" w:eastAsia="fr-BE"/>
              </w:rPr>
              <w:fldChar w:fldCharType="begin" w:fldLock="1"/>
            </w:r>
            <w:r w:rsidR="00A87364">
              <w:rPr>
                <w:rFonts w:cs="TimesNewRomanPSMT"/>
                <w:lang w:val="fr-BE" w:eastAsia="fr-BE"/>
              </w:rPr>
              <w:instrText>ADDIN CSL_CITATION {"citationItems":[{"id":"ITEM-1","itemData":{"DOI":"10.1046/j.1469-8137.1999.00424.x","ISSN":"0028-646X","author":[{"dropping-particle":"","family":"Gamon","given":"J. A.","non-dropping-particle":"","parse-names":false,"suffix":""},{"dropping-particle":"","family":"Surfus","given":"J. S.","non-dropping-particle":"","parse-names":false,"suffix":""}],"container-title":"New Phytologist","id":"ITEM-1","issue":"1","issued":{"date-parts":[["1999","7"]]},"page":"105-117","title":"Assessing leaf pigment content and activity with a reflectometer","type":"article-journal","volume":"143"},"uris":["http://www.mendeley.com/documents/?uuid=fcf634bc-b848-49e8-97bb-0e1d36a8fedb"]}],"mendeley":{"formattedCitation":"(Gamon and Surfus, 1999)","plainTextFormattedCitation":"(Gamon and Surfus, 1999)","previouslyFormattedCitation":"(Gamon and Surfus, 1999)"},"properties":{"noteIndex":0},"schema":"https://github.com/citation-style-language/schema/raw/master/csl-citation.json"}</w:instrText>
            </w:r>
            <w:r>
              <w:rPr>
                <w:rFonts w:cs="TimesNewRomanPSMT"/>
                <w:lang w:val="fr-BE" w:eastAsia="fr-BE"/>
              </w:rPr>
              <w:fldChar w:fldCharType="separate"/>
            </w:r>
            <w:r w:rsidR="00FE1BF4" w:rsidRPr="00FE1BF4">
              <w:rPr>
                <w:rFonts w:cs="TimesNewRomanPSMT"/>
                <w:noProof/>
                <w:lang w:val="fr-BE" w:eastAsia="fr-BE"/>
              </w:rPr>
              <w:t>(Gamon and Surfus, 1999)</w:t>
            </w:r>
            <w:r>
              <w:rPr>
                <w:rFonts w:cs="TimesNewRomanPSMT"/>
                <w:lang w:val="fr-BE" w:eastAsia="fr-BE"/>
              </w:rPr>
              <w:fldChar w:fldCharType="end"/>
            </w:r>
          </w:p>
        </w:tc>
        <w:tc>
          <w:tcPr>
            <w:tcW w:w="1984" w:type="dxa"/>
            <w:shd w:val="clear" w:color="auto" w:fill="CCFF99"/>
            <w:vAlign w:val="center"/>
          </w:tcPr>
          <w:p w:rsidR="00DC432D" w:rsidRDefault="00DC432D" w:rsidP="00B2221A">
            <w:pPr>
              <w:pStyle w:val="ADTABLE600single"/>
            </w:pPr>
            <w:r>
              <w:t>Anthocyanin content</w:t>
            </w:r>
          </w:p>
        </w:tc>
        <w:tc>
          <w:tcPr>
            <w:tcW w:w="374" w:type="dxa"/>
            <w:vMerge/>
            <w:shd w:val="clear" w:color="auto" w:fill="CCFF99"/>
          </w:tcPr>
          <w:p w:rsidR="00DC432D" w:rsidRDefault="00DC432D" w:rsidP="00B2221A">
            <w:pPr>
              <w:pStyle w:val="ADTABLE600single"/>
            </w:pPr>
          </w:p>
        </w:tc>
      </w:tr>
      <w:tr w:rsidR="00DC432D" w:rsidRPr="00451674" w:rsidTr="00467B14">
        <w:trPr>
          <w:cantSplit/>
          <w:jc w:val="center"/>
        </w:trPr>
        <w:tc>
          <w:tcPr>
            <w:tcW w:w="1242" w:type="dxa"/>
            <w:shd w:val="clear" w:color="auto" w:fill="FFECD1"/>
            <w:vAlign w:val="center"/>
          </w:tcPr>
          <w:p w:rsidR="00DC432D" w:rsidRPr="00451674" w:rsidRDefault="00DC432D" w:rsidP="00B2221A">
            <w:pPr>
              <w:pStyle w:val="ADTABLE600single"/>
            </w:pPr>
            <w:r w:rsidRPr="00451674">
              <w:t xml:space="preserve">Specific Leaf Area </w:t>
            </w:r>
            <w:r>
              <w:t>VI</w:t>
            </w:r>
          </w:p>
        </w:tc>
        <w:tc>
          <w:tcPr>
            <w:tcW w:w="794" w:type="dxa"/>
            <w:shd w:val="clear" w:color="auto" w:fill="FFECD1"/>
            <w:vAlign w:val="center"/>
          </w:tcPr>
          <w:p w:rsidR="00DC432D" w:rsidRPr="00451674" w:rsidRDefault="00DC432D" w:rsidP="00B2221A">
            <w:pPr>
              <w:pStyle w:val="ADTABLE600single"/>
            </w:pPr>
            <w:r w:rsidRPr="00451674">
              <w:t>SLAVI</w:t>
            </w:r>
          </w:p>
        </w:tc>
        <w:tc>
          <w:tcPr>
            <w:tcW w:w="2410" w:type="dxa"/>
            <w:shd w:val="clear" w:color="auto" w:fill="FFECD1"/>
            <w:vAlign w:val="center"/>
          </w:tcPr>
          <w:p w:rsidR="00DC432D" w:rsidRPr="00451674" w:rsidRDefault="006161E2" w:rsidP="00B2221A">
            <w:pPr>
              <w:pStyle w:val="ADTABLE600single"/>
            </w:pPr>
            <m:oMathPara>
              <m:oMath>
                <m:f>
                  <m:fPr>
                    <m:ctrlPr>
                      <w:rPr>
                        <w:rFonts w:ascii="Cambria Math" w:hAnsi="Cambria Math"/>
                        <w:i/>
                      </w:rPr>
                    </m:ctrlPr>
                  </m:fPr>
                  <m:num>
                    <m:r>
                      <w:rPr>
                        <w:rFonts w:ascii="Cambria Math" w:hAnsi="Cambria Math"/>
                      </w:rPr>
                      <m:t>NIR</m:t>
                    </m:r>
                  </m:num>
                  <m:den>
                    <m:d>
                      <m:dPr>
                        <m:ctrlPr>
                          <w:rPr>
                            <w:rFonts w:ascii="Cambria Math" w:hAnsi="Cambria Math"/>
                            <w:i/>
                          </w:rPr>
                        </m:ctrlPr>
                      </m:dPr>
                      <m:e>
                        <m:r>
                          <w:rPr>
                            <w:rFonts w:ascii="Cambria Math" w:hAnsi="Cambria Math"/>
                          </w:rPr>
                          <m:t>red+SWIR2</m:t>
                        </m:r>
                      </m:e>
                    </m:d>
                  </m:den>
                </m:f>
              </m:oMath>
            </m:oMathPara>
          </w:p>
        </w:tc>
        <w:tc>
          <w:tcPr>
            <w:tcW w:w="1276" w:type="dxa"/>
            <w:shd w:val="clear" w:color="auto" w:fill="FFECD1"/>
            <w:vAlign w:val="center"/>
          </w:tcPr>
          <w:p w:rsidR="00DC432D" w:rsidRPr="00451674" w:rsidRDefault="00DC432D" w:rsidP="00FE1BF4">
            <w:pPr>
              <w:pStyle w:val="ADTABLE600single"/>
            </w:pPr>
            <w:r>
              <w:fldChar w:fldCharType="begin" w:fldLock="1"/>
            </w:r>
            <w:r w:rsidR="00A87364">
              <w:instrText>ADDIN CSL_CITATION {"citationItems":[{"id":"ITEM-1","itemData":{"ISBN":"0099-1112","ISSN":"0099-1112","PMID":"3646","abstract":"Specific leaf area (SLA) is an important ecological variable because of its links with plant ecophysiology and leaf biochemistry. Variations in SLA are associated with variations in leaf optical properties, and these changes in leaf optical properties have been found to result in changes in canopy reflectance. This paper utilizes these changes to explore the potential of estimating SLA using Landsat TM data. Fourteen sites with varying vegetation were sampled on the Lambert Peninsula in Ku-ring-gai Chase National Park to the north of Sydney, Australia. A sampling strategy that facilitated the calculation of canopy-average surface SLA (SLA(CS)) was developed. The relationship between SLA(CS), reflectance in Landsat TM bands, and a number of vegetation indices, were explored using univariate regression. The observed relationships between SLA(CS) and canopy reflectance are also discussed in terms of trends observed in a pre-existing leaf optical properties dataset (LOPEX 93). Field data indicate that there is a strong correlation between SLA(CS) and red, near-infrared, and the second midinfrared bands of Landsat TM data. A strong correlation between SLA(CS) and the following vegetation indices: Soil and Atmosphere Resistant Vegetation Index (SARVI2), Normalized Difference Vegetation Index (NDVI), and Ratio Vegetation Index (RVI), suggests that these vegetation indices could be used to estimate SLA(CS) using Landsat TM data.","author":[{"dropping-particle":"","family":"Lymburner","given":"L","non-dropping-particle":"","parse-names":false,"suffix":""},{"dropping-particle":"","family":"Beggs","given":"P J","non-dropping-particle":"","parse-names":false,"suffix":""},{"dropping-particle":"","family":"Jacobson","given":"C R","non-dropping-particle":"","parse-names":false,"suffix":""}],"container-title":"Photogrammetric Engineering and Remote Sensing","id":"ITEM-1","issued":{"date-parts":[["2000"]]},"title":"Estimation of canopy-average surface-specific leaf area using Landsat TM data","type":"article-journal"},"uris":["http://www.mendeley.com/documents/?uuid=39784010-8858-3a2e-a0c3-68ef1d6f3fc8"]}],"mendeley":{"formattedCitation":"(Lymburner et al., 2000)","plainTextFormattedCitation":"(Lymburner et al., 2000)","previouslyFormattedCitation":"(Lymburner et al., 2000)"},"properties":{"noteIndex":0},"schema":"https://github.com/citation-style-language/schema/raw/master/csl-citation.json"}</w:instrText>
            </w:r>
            <w:r>
              <w:fldChar w:fldCharType="separate"/>
            </w:r>
            <w:r w:rsidR="00FE1BF4" w:rsidRPr="00FE1BF4">
              <w:rPr>
                <w:noProof/>
              </w:rPr>
              <w:t>(Lymburner et al., 2000)</w:t>
            </w:r>
            <w:r>
              <w:fldChar w:fldCharType="end"/>
            </w:r>
          </w:p>
        </w:tc>
        <w:tc>
          <w:tcPr>
            <w:tcW w:w="1984" w:type="dxa"/>
            <w:shd w:val="clear" w:color="auto" w:fill="FFECD1"/>
            <w:vAlign w:val="center"/>
          </w:tcPr>
          <w:p w:rsidR="00DC432D" w:rsidRPr="00451674" w:rsidRDefault="00DC432D" w:rsidP="00B2221A">
            <w:pPr>
              <w:pStyle w:val="ADTABLE600single"/>
            </w:pPr>
            <w:r>
              <w:t>Specific leaf area</w:t>
            </w:r>
          </w:p>
        </w:tc>
        <w:tc>
          <w:tcPr>
            <w:tcW w:w="374" w:type="dxa"/>
            <w:vMerge w:val="restart"/>
            <w:shd w:val="clear" w:color="auto" w:fill="FFECD1"/>
            <w:textDirection w:val="btLr"/>
            <w:vAlign w:val="center"/>
          </w:tcPr>
          <w:p w:rsidR="00DC432D" w:rsidRDefault="0052669D" w:rsidP="00B2221A">
            <w:pPr>
              <w:pStyle w:val="ADTABLE600single"/>
            </w:pPr>
            <w:r>
              <w:t>LAI</w:t>
            </w:r>
          </w:p>
        </w:tc>
      </w:tr>
      <w:tr w:rsidR="00DC432D" w:rsidRPr="00451674" w:rsidTr="00467B14">
        <w:trPr>
          <w:cantSplit/>
          <w:jc w:val="center"/>
        </w:trPr>
        <w:tc>
          <w:tcPr>
            <w:tcW w:w="1242" w:type="dxa"/>
            <w:shd w:val="clear" w:color="auto" w:fill="FFECD1"/>
            <w:vAlign w:val="center"/>
          </w:tcPr>
          <w:p w:rsidR="00DC432D" w:rsidRPr="00451674" w:rsidRDefault="00DC432D" w:rsidP="00B2221A">
            <w:pPr>
              <w:pStyle w:val="ADTABLE600single"/>
            </w:pPr>
            <w:r w:rsidRPr="00451674">
              <w:t xml:space="preserve">Wide-Dynamic Range </w:t>
            </w:r>
            <w:r>
              <w:t>VI</w:t>
            </w:r>
          </w:p>
        </w:tc>
        <w:tc>
          <w:tcPr>
            <w:tcW w:w="794" w:type="dxa"/>
            <w:shd w:val="clear" w:color="auto" w:fill="FFECD1"/>
            <w:vAlign w:val="center"/>
          </w:tcPr>
          <w:p w:rsidR="00DC432D" w:rsidRPr="00451674" w:rsidRDefault="00DC432D" w:rsidP="00B2221A">
            <w:pPr>
              <w:pStyle w:val="ADTABLE600single"/>
            </w:pPr>
            <w:r w:rsidRPr="00451674">
              <w:t>WDRVI</w:t>
            </w:r>
          </w:p>
        </w:tc>
        <w:tc>
          <w:tcPr>
            <w:tcW w:w="2410" w:type="dxa"/>
            <w:shd w:val="clear" w:color="auto" w:fill="FFECD1"/>
            <w:vAlign w:val="center"/>
          </w:tcPr>
          <w:p w:rsidR="00DC432D" w:rsidRPr="00451674" w:rsidRDefault="006161E2" w:rsidP="00B2221A">
            <w:pPr>
              <w:pStyle w:val="ADTABLE600single"/>
            </w:pPr>
            <m:oMathPara>
              <m:oMath>
                <m:f>
                  <m:fPr>
                    <m:ctrlPr>
                      <w:rPr>
                        <w:rFonts w:ascii="Cambria Math" w:hAnsi="Cambria Math"/>
                        <w:i/>
                      </w:rPr>
                    </m:ctrlPr>
                  </m:fPr>
                  <m:num>
                    <m:r>
                      <w:rPr>
                        <w:rFonts w:ascii="Cambria Math" w:hAnsi="Cambria Math"/>
                      </w:rPr>
                      <m:t>aNIR-red</m:t>
                    </m:r>
                  </m:num>
                  <m:den>
                    <m:r>
                      <w:rPr>
                        <w:rFonts w:ascii="Cambria Math" w:hAnsi="Cambria Math"/>
                      </w:rPr>
                      <m:t>aNIR+red</m:t>
                    </m:r>
                  </m:den>
                </m:f>
              </m:oMath>
            </m:oMathPara>
          </w:p>
        </w:tc>
        <w:tc>
          <w:tcPr>
            <w:tcW w:w="1276" w:type="dxa"/>
            <w:shd w:val="clear" w:color="auto" w:fill="FFECD1"/>
            <w:vAlign w:val="center"/>
          </w:tcPr>
          <w:p w:rsidR="00DC432D" w:rsidRPr="00451674" w:rsidRDefault="00DC432D" w:rsidP="00FE1BF4">
            <w:pPr>
              <w:pStyle w:val="ADTABLE600single"/>
            </w:pPr>
            <w:r>
              <w:fldChar w:fldCharType="begin" w:fldLock="1"/>
            </w:r>
            <w:r w:rsidR="00A87364">
              <w:instrText>ADDIN CSL_CITATION {"citationItems":[{"id":"ITEM-1","itemData":{"DOI":"10.1078/0176-1617-01176","ISSN":"01761617","author":[{"dropping-particle":"","family":"Gitelson","given":"Anatoly A.","non-dropping-particle":"","parse-names":false,"suffix":""}],"container-title":"Journal of Plant Physiology","id":"ITEM-1","issue":"2","issued":{"date-parts":[["2004","1"]]},"page":"165-173","title":"Wide Dynamic Range Vegetation Index for Remote Quantification of Biophysical Characteristics of Vegetation","type":"article-journal","volume":"161"},"uris":["http://www.mendeley.com/documents/?uuid=2ed7288e-f23c-43de-9a4f-21d93a30270c"]}],"mendeley":{"formattedCitation":"(Gitelson, 2004)","plainTextFormattedCitation":"(Gitelson, 2004)","previouslyFormattedCitation":"(Gitelson, 2004)"},"properties":{"noteIndex":0},"schema":"https://github.com/citation-style-language/schema/raw/master/csl-citation.json"}</w:instrText>
            </w:r>
            <w:r>
              <w:fldChar w:fldCharType="separate"/>
            </w:r>
            <w:r w:rsidR="00FE1BF4" w:rsidRPr="00FE1BF4">
              <w:rPr>
                <w:noProof/>
              </w:rPr>
              <w:t>(Gitelson, 2004)</w:t>
            </w:r>
            <w:r>
              <w:fldChar w:fldCharType="end"/>
            </w:r>
          </w:p>
        </w:tc>
        <w:tc>
          <w:tcPr>
            <w:tcW w:w="1984" w:type="dxa"/>
            <w:shd w:val="clear" w:color="auto" w:fill="FFECD1"/>
            <w:vAlign w:val="center"/>
          </w:tcPr>
          <w:p w:rsidR="00DC432D" w:rsidRDefault="00DC432D" w:rsidP="00B2221A">
            <w:pPr>
              <w:pStyle w:val="ADTABLE600single"/>
            </w:pPr>
            <w:r>
              <w:t>Vegetation fraction, LAI</w:t>
            </w:r>
          </w:p>
          <w:p w:rsidR="00DC432D" w:rsidRPr="00451674" w:rsidRDefault="00DC432D" w:rsidP="00B2221A">
            <w:pPr>
              <w:pStyle w:val="ADTABLE600single"/>
            </w:pPr>
            <w:r>
              <w:t>Also sensitive to moderate to high vegetation density</w:t>
            </w:r>
          </w:p>
        </w:tc>
        <w:tc>
          <w:tcPr>
            <w:tcW w:w="374" w:type="dxa"/>
            <w:vMerge/>
            <w:shd w:val="clear" w:color="auto" w:fill="FFECD1"/>
            <w:textDirection w:val="btLr"/>
          </w:tcPr>
          <w:p w:rsidR="00DC432D" w:rsidRDefault="00DC432D" w:rsidP="00B2221A">
            <w:pPr>
              <w:pStyle w:val="ADTABLE600single"/>
            </w:pPr>
          </w:p>
        </w:tc>
      </w:tr>
      <w:tr w:rsidR="00DC432D" w:rsidRPr="00451674" w:rsidTr="00467B14">
        <w:trPr>
          <w:cantSplit/>
          <w:jc w:val="center"/>
        </w:trPr>
        <w:tc>
          <w:tcPr>
            <w:tcW w:w="1242" w:type="dxa"/>
            <w:shd w:val="clear" w:color="auto" w:fill="FFECD1"/>
            <w:vAlign w:val="center"/>
          </w:tcPr>
          <w:p w:rsidR="00DC432D" w:rsidRPr="00451674" w:rsidRDefault="00DC432D" w:rsidP="00B2221A">
            <w:pPr>
              <w:pStyle w:val="ADTABLE600single"/>
            </w:pPr>
            <w:r w:rsidRPr="00451674">
              <w:rPr>
                <w:rFonts w:cs="TimesNewRomanPSMT"/>
                <w:lang w:eastAsia="fr-BE"/>
              </w:rPr>
              <w:t>Triangular VI</w:t>
            </w:r>
          </w:p>
        </w:tc>
        <w:tc>
          <w:tcPr>
            <w:tcW w:w="794" w:type="dxa"/>
            <w:shd w:val="clear" w:color="auto" w:fill="FFECD1"/>
            <w:vAlign w:val="center"/>
          </w:tcPr>
          <w:p w:rsidR="00DC432D" w:rsidRPr="00451674" w:rsidRDefault="00DC432D" w:rsidP="00B2221A">
            <w:pPr>
              <w:pStyle w:val="ADTABLE600single"/>
            </w:pPr>
            <w:r w:rsidRPr="00451674">
              <w:rPr>
                <w:rFonts w:cs="TimesNewRomanPSMT"/>
                <w:lang w:eastAsia="fr-BE"/>
              </w:rPr>
              <w:t>TVI</w:t>
            </w:r>
          </w:p>
        </w:tc>
        <w:tc>
          <w:tcPr>
            <w:tcW w:w="2410" w:type="dxa"/>
            <w:shd w:val="clear" w:color="auto" w:fill="FFECD1"/>
            <w:vAlign w:val="center"/>
          </w:tcPr>
          <w:p w:rsidR="00DC432D" w:rsidRPr="00451674" w:rsidRDefault="00DC432D" w:rsidP="00B2221A">
            <w:pPr>
              <w:pStyle w:val="ADTABLE600single"/>
            </w:pPr>
            <m:oMathPara>
              <m:oMath>
                <m:r>
                  <w:rPr>
                    <w:rFonts w:ascii="Cambria Math" w:hAnsi="Cambria Math"/>
                  </w:rPr>
                  <m:t>0.5</m:t>
                </m:r>
                <m:d>
                  <m:dPr>
                    <m:ctrlPr>
                      <w:rPr>
                        <w:rFonts w:ascii="Cambria Math" w:hAnsi="Cambria Math"/>
                        <w:i/>
                      </w:rPr>
                    </m:ctrlPr>
                  </m:dPr>
                  <m:e>
                    <m:r>
                      <w:rPr>
                        <w:rFonts w:ascii="Cambria Math" w:hAnsi="Cambria Math"/>
                      </w:rPr>
                      <m:t>120</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750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r>
                      <w:rPr>
                        <w:rFonts w:ascii="Cambria Math" w:hAnsi="Cambria Math"/>
                      </w:rPr>
                      <m:t>-200</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670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oMath>
            </m:oMathPara>
          </w:p>
        </w:tc>
        <w:tc>
          <w:tcPr>
            <w:tcW w:w="1276" w:type="dxa"/>
            <w:shd w:val="clear" w:color="auto" w:fill="FFECD1"/>
            <w:vAlign w:val="center"/>
          </w:tcPr>
          <w:p w:rsidR="00DC432D" w:rsidRPr="00451674" w:rsidRDefault="00DC432D" w:rsidP="00FE1BF4">
            <w:pPr>
              <w:pStyle w:val="ADTABLE600single"/>
            </w:pPr>
            <w:r w:rsidRPr="00451674">
              <w:rPr>
                <w:rFonts w:cs="TimesNewRomanPSMT"/>
                <w:lang w:eastAsia="fr-BE"/>
              </w:rPr>
              <w:fldChar w:fldCharType="begin" w:fldLock="1"/>
            </w:r>
            <w:r w:rsidR="00A87364">
              <w:rPr>
                <w:rFonts w:cs="TimesNewRomanPSMT"/>
                <w:lang w:eastAsia="fr-BE"/>
              </w:rPr>
              <w:instrText>ADDIN CSL_CITATION {"citationItems":[{"id":"ITEM-1","itemData":{"DOI":"10.1016/S0034-4257(00)00197-8","ISSN":"00344257","author":[{"dropping-particle":"","family":"Broge","given":"N.H","non-dropping-particle":"","parse-names":false,"suffix":""},{"dropping-particle":"","family":"Leblanc","given":"E","non-dropping-particle":"","parse-names":false,"suffix":""}],"container-title":"Remote Sensing of Environment","id":"ITEM-1","issue":"2","issued":{"date-parts":[["2001","5"]]},"page":"156-172","title":"Comparing prediction power and stability of broadband and hyperspectral vegetation indices for estimation of green leaf area index and canopy chlorophyll density","type":"article-journal","volume":"76"},"uris":["http://www.mendeley.com/documents/?uuid=2860fe15-37a8-4f94-a97c-d6a677b99754"]}],"mendeley":{"formattedCitation":"(Broge and Leblanc, 2001)","plainTextFormattedCitation":"(Broge and Leblanc, 2001)","previouslyFormattedCitation":"(Broge and Leblanc, 2001)"},"properties":{"noteIndex":0},"schema":"https://github.com/citation-style-language/schema/raw/master/csl-citation.json"}</w:instrText>
            </w:r>
            <w:r w:rsidRPr="00451674">
              <w:rPr>
                <w:rFonts w:cs="TimesNewRomanPSMT"/>
                <w:lang w:eastAsia="fr-BE"/>
              </w:rPr>
              <w:fldChar w:fldCharType="separate"/>
            </w:r>
            <w:r w:rsidR="00FE1BF4" w:rsidRPr="00FE1BF4">
              <w:rPr>
                <w:rFonts w:cs="TimesNewRomanPSMT"/>
                <w:noProof/>
                <w:lang w:eastAsia="fr-BE"/>
              </w:rPr>
              <w:t>(Broge and Leblanc, 2001)</w:t>
            </w:r>
            <w:r w:rsidRPr="00451674">
              <w:rPr>
                <w:rFonts w:cs="TimesNewRomanPSMT"/>
                <w:lang w:eastAsia="fr-BE"/>
              </w:rPr>
              <w:fldChar w:fldCharType="end"/>
            </w:r>
          </w:p>
        </w:tc>
        <w:tc>
          <w:tcPr>
            <w:tcW w:w="1984" w:type="dxa"/>
            <w:shd w:val="clear" w:color="auto" w:fill="FFECD1"/>
            <w:vAlign w:val="center"/>
          </w:tcPr>
          <w:p w:rsidR="00DC432D" w:rsidRPr="00451674" w:rsidRDefault="00DC432D" w:rsidP="00B2221A">
            <w:pPr>
              <w:pStyle w:val="ADTABLE600single"/>
            </w:pPr>
            <w:r w:rsidRPr="002301F7">
              <w:t>Green LAI</w:t>
            </w:r>
            <w:r>
              <w:t xml:space="preserve"> and chlorophyll content</w:t>
            </w:r>
          </w:p>
        </w:tc>
        <w:tc>
          <w:tcPr>
            <w:tcW w:w="374" w:type="dxa"/>
            <w:vMerge/>
            <w:shd w:val="clear" w:color="auto" w:fill="FFECD1"/>
            <w:textDirection w:val="btLr"/>
          </w:tcPr>
          <w:p w:rsidR="00DC432D" w:rsidRPr="002301F7" w:rsidRDefault="00DC432D" w:rsidP="00B2221A">
            <w:pPr>
              <w:pStyle w:val="ADTABLE600single"/>
            </w:pPr>
          </w:p>
        </w:tc>
      </w:tr>
      <w:tr w:rsidR="00DC432D" w:rsidRPr="00167DD8" w:rsidTr="00467B14">
        <w:trPr>
          <w:cantSplit/>
          <w:jc w:val="center"/>
        </w:trPr>
        <w:tc>
          <w:tcPr>
            <w:tcW w:w="1242" w:type="dxa"/>
            <w:shd w:val="clear" w:color="auto" w:fill="FFEAB4"/>
            <w:vAlign w:val="center"/>
          </w:tcPr>
          <w:p w:rsidR="00DC432D" w:rsidRPr="00451674" w:rsidRDefault="00DC432D" w:rsidP="00B2221A">
            <w:pPr>
              <w:pStyle w:val="ADTABLE600single"/>
            </w:pPr>
            <w:r w:rsidRPr="00451674">
              <w:rPr>
                <w:rFonts w:cs="TimesNewRomanPSMT"/>
                <w:lang w:eastAsia="fr-BE"/>
              </w:rPr>
              <w:t>Modified TVI 1</w:t>
            </w:r>
          </w:p>
        </w:tc>
        <w:tc>
          <w:tcPr>
            <w:tcW w:w="794" w:type="dxa"/>
            <w:shd w:val="clear" w:color="auto" w:fill="FFEAB4"/>
            <w:vAlign w:val="center"/>
          </w:tcPr>
          <w:p w:rsidR="00DC432D" w:rsidRPr="00451674" w:rsidRDefault="00DC432D" w:rsidP="00B2221A">
            <w:pPr>
              <w:pStyle w:val="ADTABLE600single"/>
            </w:pPr>
            <w:r w:rsidRPr="00451674">
              <w:rPr>
                <w:rFonts w:cs="TimesNewRomanPSMT"/>
                <w:lang w:eastAsia="fr-BE"/>
              </w:rPr>
              <w:t>MTVI1</w:t>
            </w:r>
          </w:p>
        </w:tc>
        <w:tc>
          <w:tcPr>
            <w:tcW w:w="2410" w:type="dxa"/>
            <w:shd w:val="clear" w:color="auto" w:fill="FFEAB4"/>
            <w:vAlign w:val="center"/>
          </w:tcPr>
          <w:p w:rsidR="00DC432D" w:rsidRPr="00451674" w:rsidRDefault="00DC432D" w:rsidP="00B2221A">
            <w:pPr>
              <w:pStyle w:val="ADTABLE600single"/>
            </w:pPr>
            <m:oMathPara>
              <m:oMath>
                <m:r>
                  <w:rPr>
                    <w:rFonts w:ascii="Cambria Math" w:hAnsi="Cambria Math"/>
                  </w:rPr>
                  <m:t>1.2</m:t>
                </m:r>
                <m:d>
                  <m:dPr>
                    <m:begChr m:val="["/>
                    <m:endChr m:val="]"/>
                    <m:ctrlPr>
                      <w:rPr>
                        <w:rFonts w:ascii="Cambria Math" w:hAnsi="Cambria Math"/>
                        <w:i/>
                      </w:rPr>
                    </m:ctrlPr>
                  </m:dPr>
                  <m:e>
                    <m:r>
                      <w:rPr>
                        <w:rFonts w:ascii="Cambria Math" w:hAnsi="Cambria Math"/>
                      </w:rPr>
                      <m:t>1.2</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r>
                      <w:rPr>
                        <w:rFonts w:ascii="Cambria Math" w:hAnsi="Cambria Math"/>
                      </w:rPr>
                      <m:t>-2.5</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670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oMath>
            </m:oMathPara>
          </w:p>
        </w:tc>
        <w:tc>
          <w:tcPr>
            <w:tcW w:w="1276" w:type="dxa"/>
            <w:shd w:val="clear" w:color="auto" w:fill="FFEAB4"/>
            <w:vAlign w:val="center"/>
          </w:tcPr>
          <w:p w:rsidR="00DC432D" w:rsidRPr="00355555" w:rsidRDefault="00DC432D" w:rsidP="00FE1BF4">
            <w:pPr>
              <w:pStyle w:val="ADTABLE600single"/>
            </w:pPr>
            <w:r w:rsidRPr="00451674">
              <w:rPr>
                <w:rFonts w:cs="TimesNewRomanPSMT"/>
                <w:lang w:eastAsia="fr-BE"/>
              </w:rPr>
              <w:fldChar w:fldCharType="begin" w:fldLock="1"/>
            </w:r>
            <w:r w:rsidR="00A87364">
              <w:rPr>
                <w:rFonts w:cs="TimesNewRomanPSMT"/>
                <w:lang w:eastAsia="fr-BE"/>
              </w:rPr>
              <w:instrText>ADDIN CSL_CITATION {"citationItems":[{"id":"ITEM-1","itemData":{"DOI":"10.1016/j.rse.2003.12.013","ISBN":"0034-4257","ISSN":"00344257","abstract":"A growing number of studies have focused on evaluating spectral indices in terms of their sensitivity to vegetation biophysical parameters, as well as to external factors affecting canopy reflectance. In this context, leaf and canopy radiative transfer models are valuable for modeling and understanding the behavior of such indices. In the present work, PROSPECT and SAILH models have been used to simulate a wide range of crop canopy reflectances in an attempt to study the sensitivity of a set of vegetation indices to green leaf area index (LAI), and to modify some of them in order to enhance their responsivity to LAI variations. The aim of the paper was to present a method for minimizing the effect of leaf chlorophyll content on the prediction of green LAI, and to develop new algorithms that adequately predict the LAI of crop canopies. Analyses based on both simulated and real hyperspectral data were carried out to compare performances of existing vegetation indices (Normalized Difference Vegetation Index [NDVI], Renormalized Difference Vegetation Index [RDVI], Modified Simple Ratio [MSR], Soil-Adjusted Vegetation Index [SAVI], Soil and Atmospherically Resistant Vegetation Index [SARVI], MSAVI, Triangular Vegetation Index [TVI], and Modified Chlorophyll Absorption Ratio Index [MCARI]) and to design new ones (MTVI1, MCARI1, MTVI2, and MCARI2) that are both less sensitive to chlorophyll content variations and linearly related to green LAI. Thorough analyses showed that the above existing vegetation indices were either sensitive to chlorophyll concentration changes or affected by saturation at high LAI levels. Conversely, two of the spectral indices developed as a part of this study, a modified triangular vegetation index (MTVI2) and a modified chlorophyll absorption ratio index (MCARI2), proved to be the best predictors of green LAI. Related predictive algorithms were tested on CASI (Compact Airborne Spectrographic Imager) hyperspectral images and, then, validated using ground truth measurements. The latter were collected simultaneously with image acquisition for different crop types (soybean, corn, and wheat), at different growth stages, and under various fertilization treatments. Prediction power analysis of proposed algorithms based on MCARI2 and MTVI2 resulted in agreements between modeled and ground m</w:instrText>
            </w:r>
            <w:r w:rsidR="00A87364" w:rsidRPr="00355555">
              <w:rPr>
                <w:rFonts w:cs="TimesNewRomanPSMT"/>
                <w:lang w:eastAsia="fr-BE"/>
              </w:rPr>
              <w:instrText>easurement of non-destructive LAI, with coefficients of determination (r2) being 0.98 for soybean, 0.89 for corn, and 0.74 for wheat. The corresponding R…","author":[{"dropping-particle":"","family":"Haboudane","given":"Driss","non-dropping-particle":"","parse-names":false,"suffix":""},{"dropping-particle":"","family":"Miller","given":"John R.","non-dropping-particle":"","parse-names":false,"suffix":""},{"dropping-particle":"","family":"Pattey","given":"Elizabeth","non-dropping-particle":"","parse-names":false,"suffix":""},{"dropping-particle":"","family":"Zarco-Tejada","given":"Pablo J.","non-dropping-particle":"","parse-names":false,"suffix":""},{"dropping-particle":"","family":"Strachan","given":"Ian B.","non-dropping-particle":"","parse-names":false,"suffix":""}],"container-title":"Remote Sensing of Environment","id":"ITEM-1","issue":"3","issued":{"date-parts":[["2004"]]},"page":"337-352","title":"Hyperspectral vegetation indices and novel algorithms for predicting green LAI of crop canopies: Modeling and validation in the context of precision agriculture","type":"article-journal","volume":"90"},"uris":["http://www.mendeley.com/documents/?uuid=9543810c-bfeb-460a-b6a7-a6175f4a1118"]}],"mendeley":{"formattedCitation":"(Haboudane et al., 2004)","plainTextFormattedCitation":"(Haboudane et al., 2004)","previouslyFormattedCitation":"(Haboudane et al., 2004)"},"properties":{"noteIndex":0},"schema":"https://github.com/citation-style-language/schema/raw/master/csl-citation.json"}</w:instrText>
            </w:r>
            <w:r w:rsidRPr="00451674">
              <w:rPr>
                <w:rFonts w:cs="TimesNewRomanPSMT"/>
                <w:lang w:eastAsia="fr-BE"/>
              </w:rPr>
              <w:fldChar w:fldCharType="separate"/>
            </w:r>
            <w:r w:rsidR="00FE1BF4" w:rsidRPr="00355555">
              <w:rPr>
                <w:rFonts w:cs="TimesNewRomanPSMT"/>
                <w:noProof/>
                <w:lang w:eastAsia="fr-BE"/>
              </w:rPr>
              <w:t>(Haboudane et al., 2004)</w:t>
            </w:r>
            <w:r w:rsidRPr="00451674">
              <w:rPr>
                <w:rFonts w:cs="TimesNewRomanPSMT"/>
                <w:lang w:eastAsia="fr-BE"/>
              </w:rPr>
              <w:fldChar w:fldCharType="end"/>
            </w:r>
          </w:p>
        </w:tc>
        <w:tc>
          <w:tcPr>
            <w:tcW w:w="1984" w:type="dxa"/>
            <w:shd w:val="clear" w:color="auto" w:fill="FFEAB4"/>
            <w:vAlign w:val="center"/>
          </w:tcPr>
          <w:p w:rsidR="00DC432D" w:rsidRPr="00F00469" w:rsidRDefault="00DC432D" w:rsidP="00B2221A">
            <w:pPr>
              <w:pStyle w:val="ADTABLE600single"/>
            </w:pPr>
            <w:r w:rsidRPr="00F00469">
              <w:t>Green LAI</w:t>
            </w:r>
          </w:p>
          <w:p w:rsidR="00DC432D" w:rsidRPr="00F00469" w:rsidRDefault="00DC432D" w:rsidP="00B2221A">
            <w:pPr>
              <w:pStyle w:val="ADTABLE600single"/>
            </w:pPr>
            <w:r w:rsidRPr="00F00469">
              <w:t>Minimize the effect of chlorophyll content</w:t>
            </w:r>
          </w:p>
        </w:tc>
        <w:tc>
          <w:tcPr>
            <w:tcW w:w="374" w:type="dxa"/>
            <w:vMerge w:val="restart"/>
            <w:shd w:val="clear" w:color="auto" w:fill="FFECB4"/>
            <w:textDirection w:val="btLr"/>
          </w:tcPr>
          <w:p w:rsidR="00DC432D" w:rsidRPr="00167DD8" w:rsidRDefault="0052669D" w:rsidP="00B2221A">
            <w:pPr>
              <w:pStyle w:val="ADTABLE600single"/>
            </w:pPr>
            <w:r w:rsidRPr="00137503">
              <w:t>Green LAI - Mi</w:t>
            </w:r>
            <w:r w:rsidRPr="0052669D">
              <w:t>nimize the effect of chlorophyll content</w:t>
            </w:r>
          </w:p>
        </w:tc>
      </w:tr>
      <w:tr w:rsidR="00DC432D" w:rsidRPr="00137503" w:rsidTr="00467B14">
        <w:trPr>
          <w:cantSplit/>
          <w:jc w:val="center"/>
        </w:trPr>
        <w:tc>
          <w:tcPr>
            <w:tcW w:w="1242" w:type="dxa"/>
            <w:shd w:val="clear" w:color="auto" w:fill="FFEAB4"/>
            <w:vAlign w:val="center"/>
          </w:tcPr>
          <w:p w:rsidR="00DC432D" w:rsidRPr="00167DD8" w:rsidRDefault="00DC432D" w:rsidP="00B2221A">
            <w:pPr>
              <w:pStyle w:val="ADTABLE600single"/>
            </w:pPr>
            <w:r w:rsidRPr="00167DD8">
              <w:rPr>
                <w:rFonts w:cs="TimesNewRomanPSMT"/>
                <w:lang w:eastAsia="fr-BE"/>
              </w:rPr>
              <w:t>Modified TVI 2</w:t>
            </w:r>
          </w:p>
        </w:tc>
        <w:tc>
          <w:tcPr>
            <w:tcW w:w="794" w:type="dxa"/>
            <w:shd w:val="clear" w:color="auto" w:fill="FFEAB4"/>
            <w:vAlign w:val="center"/>
          </w:tcPr>
          <w:p w:rsidR="00DC432D" w:rsidRPr="00167DD8" w:rsidRDefault="00DC432D" w:rsidP="00B2221A">
            <w:pPr>
              <w:pStyle w:val="ADTABLE600single"/>
            </w:pPr>
            <w:r w:rsidRPr="00167DD8">
              <w:rPr>
                <w:rFonts w:cs="TimesNewRomanPSMT"/>
                <w:lang w:eastAsia="fr-BE"/>
              </w:rPr>
              <w:t>MTVI2</w:t>
            </w:r>
          </w:p>
        </w:tc>
        <w:tc>
          <w:tcPr>
            <w:tcW w:w="2410" w:type="dxa"/>
            <w:shd w:val="clear" w:color="auto" w:fill="FFEAB4"/>
            <w:vAlign w:val="center"/>
          </w:tcPr>
          <w:p w:rsidR="00DC432D" w:rsidRPr="00167DD8" w:rsidRDefault="006161E2" w:rsidP="00B2221A">
            <w:pPr>
              <w:pStyle w:val="ADTABLE600single"/>
            </w:pPr>
            <m:oMathPara>
              <m:oMath>
                <m:f>
                  <m:fPr>
                    <m:ctrlPr>
                      <w:rPr>
                        <w:rFonts w:ascii="Cambria Math" w:hAnsi="Cambria Math"/>
                        <w:i/>
                      </w:rPr>
                    </m:ctrlPr>
                  </m:fPr>
                  <m:num>
                    <m:r>
                      <w:rPr>
                        <w:rFonts w:ascii="Cambria Math" w:hAnsi="Cambria Math"/>
                      </w:rPr>
                      <m:t>1.5</m:t>
                    </m:r>
                    <m:d>
                      <m:dPr>
                        <m:begChr m:val="["/>
                        <m:endChr m:val="]"/>
                        <m:ctrlPr>
                          <w:rPr>
                            <w:rFonts w:ascii="Cambria Math" w:hAnsi="Cambria Math"/>
                            <w:i/>
                          </w:rPr>
                        </m:ctrlPr>
                      </m:dPr>
                      <m:e>
                        <m:r>
                          <w:rPr>
                            <w:rFonts w:ascii="Cambria Math" w:hAnsi="Cambria Math"/>
                          </w:rPr>
                          <m:t>1.2</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r>
                          <w:rPr>
                            <w:rFonts w:ascii="Cambria Math" w:hAnsi="Cambria Math"/>
                          </w:rPr>
                          <m:t>-2.5</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670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num>
                  <m:den>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+1</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6</m:t>
                            </m:r>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-5</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R</m:t>
                                    </m:r>
                                  </m:e>
                                  <m:sub>
                                    <m:r>
                                      <w:rPr>
                                        <w:rFonts w:ascii="Cambria Math" w:hAnsi="Cambria Math"/>
                                      </w:rPr>
                                      <m:t>670</m:t>
                                    </m:r>
                                  </m:sub>
                                </m:sSub>
                              </m:e>
                            </m:rad>
                          </m:e>
                        </m:d>
                        <m:r>
                          <w:rPr>
                            <w:rFonts w:ascii="Cambria Math" w:hAnsi="Cambria Math"/>
                          </w:rPr>
                          <m:t>-0.5</m:t>
                        </m:r>
                      </m:e>
                    </m:rad>
                  </m:den>
                </m:f>
              </m:oMath>
            </m:oMathPara>
          </w:p>
        </w:tc>
        <w:tc>
          <w:tcPr>
            <w:tcW w:w="1276" w:type="dxa"/>
            <w:shd w:val="clear" w:color="auto" w:fill="FFEAB4"/>
            <w:vAlign w:val="center"/>
          </w:tcPr>
          <w:p w:rsidR="00DC432D" w:rsidRPr="008B1F52" w:rsidRDefault="00DC432D" w:rsidP="00FE1BF4">
            <w:pPr>
              <w:pStyle w:val="ADTABLE600single"/>
              <w:rPr>
                <w:lang w:val="fr-BE"/>
              </w:rPr>
            </w:pPr>
            <w:r w:rsidRPr="00451674">
              <w:rPr>
                <w:rFonts w:cs="TimesNewRomanPSMT"/>
                <w:lang w:eastAsia="fr-BE"/>
              </w:rPr>
              <w:fldChar w:fldCharType="begin" w:fldLock="1"/>
            </w:r>
            <w:r w:rsidR="00A87364">
              <w:rPr>
                <w:rFonts w:cs="TimesNewRomanPSMT"/>
                <w:lang w:eastAsia="fr-BE"/>
              </w:rPr>
              <w:instrText>ADDIN CSL_CITATION {"citationItems":[{"id":"ITEM-1","itemData":{"DOI":"10.1016/j.rse.2003.12.013","ISBN":"0034-4257","ISSN":"00344257","abstract":"A growing number of studies have focused on evaluating spectral indices in terms of their sensitivity to vegetation biophysical parameters, as well as to external factors affecting canopy reflectance. In this context, leaf and canopy radiative transfer models are valuable for modeling and understanding the behavior of such indices. In the present work, PROSPECT and SAILH models have been used to simulate a wide range of crop canopy reflectances in an attempt to study the sensitivity of a set of vegetation indices to green leaf area index (LAI), and to modify some of them in order to enhance their responsivity to LAI variations. The aim of the paper was to present a method for minimizing the effect of leaf chlorophyll content on the prediction of green LAI, and to develop new algorithms that adequately predict the LAI of crop canopies. Analyses based on both simulated and real hyperspectral data were carried out to compare performances of existing vegetation indices (Normalized Difference Vegetation Index [NDVI], Renormalized Difference Vegetation Index [RDVI], Modified Simple Ratio [MSR], Soil-Adjusted Vegetation Index [SAVI], Soil and Atmospherically Resistant Vegetation Index [SARVI], MSAVI, Triangular Vegetation Index [TVI], and Modified Chlorophyll Absorption Ratio Index [MCARI]) and to design new ones (MTVI1, MCARI1, MTVI2, and MCARI2) that are both less sensitive to chlorophyll content variations and linearly related to green LAI. Thorough analyses showed that the above existing vegetation indices were either sensitive to chlorophyll concentration changes or affected by saturation at high LAI levels. Conversely, two of the spectral indices developed as a part of this study, a modified triangular vegetation index (MTVI2) and a modified chlorophyll absorption ratio index (MCARI2), proved to be the best predictors of green LAI. Related predictive algorithms were tested on CASI (Compact Airborne Spectrographic Imager) hyperspectral images and, then, validated using ground truth measurements. The latter were collected simultaneously with image acquisition for different crop types (soybean, corn, and wheat), at different growth stages, and under various fertilization treatments. Prediction power analysis of proposed algorithms based on MCARI2 and MTVI2 resulted in agreements between modeled and ground m</w:instrText>
            </w:r>
            <w:r w:rsidR="00A87364" w:rsidRPr="008B1F52">
              <w:rPr>
                <w:rFonts w:cs="TimesNewRomanPSMT"/>
                <w:lang w:val="fr-BE" w:eastAsia="fr-BE"/>
              </w:rPr>
              <w:instrText>easurement of non-destructive LAI, with coefficients of determination (r2) being 0.98 for soybean, 0.89 for corn, and 0.74 for wheat. The corresponding R…","author":[{"dropping-particle":"","family":"Haboudane","given":"Driss","non-dropping-particle":"","parse-names":false,"suffix":""},{"dropping-particle":"","family":"Miller","given":"John R.","non-dropping-particle":"","parse-names":false,"suffix":""},{"dropping-particle":"","family":"Pattey","given":"Elizabeth","non-dropping-particle":"","parse-names":false,"suffix":""},{"dropping-particle":"","family":"Zarco-Tejada","given":"Pablo J.","non-dropping-particle":"","parse-names":false,"suffix":""},{"dropping-particle":"","family":"Strachan","given":"Ian B.","non-dropping-particle":"","parse-names":false,"suffix":""}],"container-title":"Remote Sensing of Environment","id":"ITEM-1","issue":"3","issued":{"date-parts":[["2004"]]},"page":"337-352","title":"Hyperspectral vegetation indices and novel algorithms for predicting green LAI of crop canopies: Modeling and validation in the context of precision agriculture","type":"article-journal","volume":"90"},"uris":["http://www.mendeley.com/documents/?uuid=9543810c-bfeb-460a-b6a7-a6175f4a1118"]}],"mendeley":{"formattedCitation":"(Haboudane et al., 2004)","plainTextFormattedCitation":"(Haboudane et al., 2004)","previouslyFormattedCitation":"(Haboudane et al., 2004)"},"properties":{"noteIndex":0},"schema":"https://github.com/citation-style-language/schema/raw/master/csl-citation.json"}</w:instrText>
            </w:r>
            <w:r w:rsidRPr="00451674">
              <w:rPr>
                <w:rFonts w:cs="TimesNewRomanPSMT"/>
                <w:lang w:eastAsia="fr-BE"/>
              </w:rPr>
              <w:fldChar w:fldCharType="separate"/>
            </w:r>
            <w:r w:rsidR="00FE1BF4" w:rsidRPr="008B1F52">
              <w:rPr>
                <w:rFonts w:cs="TimesNewRomanPSMT"/>
                <w:noProof/>
                <w:lang w:val="fr-BE" w:eastAsia="fr-BE"/>
              </w:rPr>
              <w:t>(Haboudane et al., 2004)</w:t>
            </w:r>
            <w:r w:rsidRPr="00451674">
              <w:rPr>
                <w:rFonts w:cs="TimesNewRomanPSMT"/>
                <w:lang w:eastAsia="fr-BE"/>
              </w:rPr>
              <w:fldChar w:fldCharType="end"/>
            </w:r>
          </w:p>
        </w:tc>
        <w:tc>
          <w:tcPr>
            <w:tcW w:w="1984" w:type="dxa"/>
            <w:shd w:val="clear" w:color="auto" w:fill="FFEAB4"/>
            <w:vAlign w:val="center"/>
          </w:tcPr>
          <w:p w:rsidR="00DC432D" w:rsidRPr="00F00469" w:rsidRDefault="00DC432D" w:rsidP="00B2221A">
            <w:pPr>
              <w:pStyle w:val="ADTABLE600single"/>
            </w:pPr>
            <w:r w:rsidRPr="00F00469">
              <w:t>Green LAI</w:t>
            </w:r>
          </w:p>
          <w:p w:rsidR="00DC432D" w:rsidRPr="00F00469" w:rsidRDefault="00DC432D" w:rsidP="00B2221A">
            <w:pPr>
              <w:pStyle w:val="ADTABLE600single"/>
            </w:pPr>
            <w:r w:rsidRPr="00F00469">
              <w:t>Minimize the effect of chlorophyll content</w:t>
            </w:r>
          </w:p>
        </w:tc>
        <w:tc>
          <w:tcPr>
            <w:tcW w:w="374" w:type="dxa"/>
            <w:vMerge/>
            <w:shd w:val="clear" w:color="auto" w:fill="FFECB4"/>
          </w:tcPr>
          <w:p w:rsidR="00DC432D" w:rsidRPr="00F00469" w:rsidRDefault="00DC432D" w:rsidP="00B2221A">
            <w:pPr>
              <w:pStyle w:val="ADTABLE600single"/>
            </w:pPr>
          </w:p>
        </w:tc>
      </w:tr>
      <w:tr w:rsidR="00DC432D" w:rsidRPr="00137503" w:rsidTr="00467B14">
        <w:trPr>
          <w:cantSplit/>
          <w:jc w:val="center"/>
        </w:trPr>
        <w:tc>
          <w:tcPr>
            <w:tcW w:w="1242" w:type="dxa"/>
            <w:shd w:val="clear" w:color="auto" w:fill="FFEAB4"/>
            <w:vAlign w:val="center"/>
          </w:tcPr>
          <w:p w:rsidR="00DC432D" w:rsidRPr="00683478" w:rsidRDefault="00DC432D" w:rsidP="00B2221A">
            <w:pPr>
              <w:pStyle w:val="ADTABLE600single"/>
            </w:pPr>
            <w:proofErr w:type="spellStart"/>
            <w:r w:rsidRPr="008B1F52">
              <w:rPr>
                <w:rFonts w:cs="TimesNewRomanPSMT"/>
                <w:lang w:val="fr-BE" w:eastAsia="fr-BE"/>
              </w:rPr>
              <w:t>Modified</w:t>
            </w:r>
            <w:proofErr w:type="spellEnd"/>
            <w:r w:rsidRPr="008B1F52">
              <w:rPr>
                <w:rFonts w:cs="TimesNewRomanPSMT"/>
                <w:lang w:val="fr-BE" w:eastAsia="fr-BE"/>
              </w:rPr>
              <w:t xml:space="preserve"> CAR</w:t>
            </w:r>
            <w:r w:rsidRPr="00683478">
              <w:rPr>
                <w:rFonts w:cs="TimesNewRomanPSMT"/>
                <w:lang w:eastAsia="fr-BE"/>
              </w:rPr>
              <w:t>I 1</w:t>
            </w:r>
          </w:p>
        </w:tc>
        <w:tc>
          <w:tcPr>
            <w:tcW w:w="794" w:type="dxa"/>
            <w:shd w:val="clear" w:color="auto" w:fill="FFEAB4"/>
            <w:vAlign w:val="center"/>
          </w:tcPr>
          <w:p w:rsidR="00DC432D" w:rsidRPr="00683478" w:rsidRDefault="00DC432D" w:rsidP="00B2221A">
            <w:pPr>
              <w:pStyle w:val="ADTABLE600single"/>
            </w:pPr>
            <w:r w:rsidRPr="00683478">
              <w:rPr>
                <w:rFonts w:cs="TimesNewRomanPSMT"/>
                <w:lang w:eastAsia="fr-BE"/>
              </w:rPr>
              <w:t>MCARI1</w:t>
            </w:r>
          </w:p>
        </w:tc>
        <w:tc>
          <w:tcPr>
            <w:tcW w:w="2410" w:type="dxa"/>
            <w:shd w:val="clear" w:color="auto" w:fill="FFEAB4"/>
            <w:vAlign w:val="center"/>
          </w:tcPr>
          <w:p w:rsidR="00DC432D" w:rsidRPr="00886635" w:rsidRDefault="00DC432D" w:rsidP="00B2221A">
            <w:pPr>
              <w:pStyle w:val="ADTABLE600single"/>
            </w:pPr>
            <m:oMathPara>
              <m:oMath>
                <m:r>
                  <w:rPr>
                    <w:rFonts w:ascii="Cambria Math" w:hAnsi="Cambria Math"/>
                  </w:rPr>
                  <m:t>1.2</m:t>
                </m:r>
                <m:d>
                  <m:dPr>
                    <m:begChr m:val="["/>
                    <m:endChr m:val="]"/>
                    <m:ctrlPr>
                      <w:rPr>
                        <w:rFonts w:ascii="Cambria Math" w:hAnsi="Cambria Math"/>
                        <w:i/>
                      </w:rPr>
                    </m:ctrlPr>
                  </m:dPr>
                  <m:e>
                    <m:r>
                      <w:rPr>
                        <w:rFonts w:ascii="Cambria Math" w:hAnsi="Cambria Math"/>
                      </w:rPr>
                      <m:t>2.5</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670</m:t>
                            </m:r>
                          </m:sub>
                        </m:sSub>
                      </m:e>
                    </m:d>
                    <m:r>
                      <w:rPr>
                        <w:rFonts w:ascii="Cambria Math" w:hAnsi="Cambria Math"/>
                      </w:rPr>
                      <m:t>-1.3</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oMath>
            </m:oMathPara>
          </w:p>
        </w:tc>
        <w:tc>
          <w:tcPr>
            <w:tcW w:w="1276" w:type="dxa"/>
            <w:shd w:val="clear" w:color="auto" w:fill="FFEAB4"/>
            <w:vAlign w:val="center"/>
          </w:tcPr>
          <w:p w:rsidR="00DC432D" w:rsidRPr="00355555" w:rsidRDefault="00DC432D" w:rsidP="00FE1BF4">
            <w:pPr>
              <w:pStyle w:val="ADTABLE600single"/>
            </w:pPr>
            <w:r w:rsidRPr="00451674">
              <w:rPr>
                <w:rFonts w:cs="TimesNewRomanPSMT"/>
                <w:lang w:eastAsia="fr-BE"/>
              </w:rPr>
              <w:fldChar w:fldCharType="begin" w:fldLock="1"/>
            </w:r>
            <w:r w:rsidR="00A87364">
              <w:rPr>
                <w:rFonts w:cs="TimesNewRomanPSMT"/>
                <w:lang w:eastAsia="fr-BE"/>
              </w:rPr>
              <w:instrText>ADDIN CSL_CITATION {"citationItems":[{"id":"ITEM-1","itemData":{"DOI":"10.1016/j.rse.2003.12.013","ISBN":"0034-4257","ISSN":"00344257","abstract":"A growing number of studies have focused on evaluating spectral indices in terms of their sensitivity to vegetation biophysical parameters, as well as to external factors affecting canopy reflectance. In this context, leaf and canopy radiative transfer models are valuable for modeling and understanding the behavior of such indices. In the present work, PROSPECT and SAILH models have been used to simulate a wide range of crop canopy reflectances in an attempt to study the sensitivity of a set of vegetation indices to green leaf area index (LAI), and to modify some of them in order to enhance their responsivity to LAI variations. The aim of the paper was to present a method for minimizing the effect of leaf chlorophyll content on the prediction of green LAI, and to develop new algorithms that adequately predict the LAI of crop canopies. Analyses based on both simulated and real hyperspectral data were carried out to compare performances of existing vegetation indices (Normalized Difference Vegetation Index [NDVI], Renormalized Difference Vegetation Index [RDVI], Modified Simple Ratio [MSR], Soil-Adjusted Vegetation Index [SAVI], Soil and Atmospherically Resistant Vegetation Index [SARVI], MSAVI, Triangular Vegetation Index [TVI], and Modified Chlorophyll Absorption Ratio Index [MCARI]) and to design new ones (MTVI1, MCARI1, MTVI2, and MCARI2) that are both less sensitive to chlorophyll content variations and linearly related to green LAI. Thorough analyses showed that the above existing vegetation indices were either sensitive to chlorophyll concentration changes or affected by saturation at high LAI levels. Conversely, two of the spectral indices developed as a part of this study, a modified triangular vegetation index (MTVI2) and a modified chlorophyll absorption ratio index (MCARI2), proved to be the best predictors of green LAI. Related predictive algorithms were tested on CASI (Compact Airborne Spectrographic Imager) hyperspectral images and, then, validated using ground truth measurements. The latter were collected simultaneously with image acquisition for different crop types (soybean, corn, and wheat), at different growth stages, and under various fertilization treatments. Prediction power analysis of proposed algorithms based on MCARI2 and MTVI2 resulted in agreements between modeled and ground m</w:instrText>
            </w:r>
            <w:r w:rsidR="00A87364" w:rsidRPr="00355555">
              <w:rPr>
                <w:rFonts w:cs="TimesNewRomanPSMT"/>
                <w:lang w:eastAsia="fr-BE"/>
              </w:rPr>
              <w:instrText>easurement of non-destructive LAI, with coefficients of determination (r2) being 0.98 for soybean, 0.89 for corn, and 0.74 for wheat. The corresponding R…","author":[{"dropping-particle":"","family":"Haboudane","given":"Driss","non-dropping-particle":"","parse-names":false,"suffix":""},{"dropping-particle":"","family":"Miller","given":"John R.","non-dropping-particle":"","parse-names":false,"suffix":""},{"dropping-particle":"","family":"Pattey","given":"Elizabeth","non-dropping-particle":"","parse-names":false,"suffix":""},{"dropping-particle":"","family":"Zarco-Tejada","given":"Pablo J.","non-dropping-particle":"","parse-names":false,"suffix":""},{"dropping-particle":"","family":"Strachan","given":"Ian B.","non-dropping-particle":"","parse-names":false,"suffix":""}],"container-title":"Remote Sensing of Environment","id":"ITEM-1","issue":"3","issued":{"date-parts":[["2004"]]},"page":"337-352","title":"Hyperspectral vegetation indices and novel algorithms for predicting green LAI of crop canopies: Modeling and validation in the context of precision agriculture","type":"article-journal","volume":"90"},"uris":["http://www.mendeley.com/documents/?uuid=9543810c-bfeb-460a-b6a7-a6175f4a1118"]}],"mendeley":{"formattedCitation":"(Haboudane et al., 2004)","plainTextFormattedCitation":"(Haboudane et al., 2004)","previouslyFormattedCitation":"(Haboudane et al., 2004)"},"properties":{"noteIndex":0},"schema":"https://github.com/citation-style-language/schema/raw/master/csl-citation.json"}</w:instrText>
            </w:r>
            <w:r w:rsidRPr="00451674">
              <w:rPr>
                <w:rFonts w:cs="TimesNewRomanPSMT"/>
                <w:lang w:eastAsia="fr-BE"/>
              </w:rPr>
              <w:fldChar w:fldCharType="separate"/>
            </w:r>
            <w:r w:rsidR="00FE1BF4" w:rsidRPr="00355555">
              <w:rPr>
                <w:rFonts w:cs="TimesNewRomanPSMT"/>
                <w:noProof/>
                <w:lang w:eastAsia="fr-BE"/>
              </w:rPr>
              <w:t>(Haboudane et al., 2004)</w:t>
            </w:r>
            <w:r w:rsidRPr="00451674">
              <w:rPr>
                <w:rFonts w:cs="TimesNewRomanPSMT"/>
                <w:lang w:eastAsia="fr-BE"/>
              </w:rPr>
              <w:fldChar w:fldCharType="end"/>
            </w:r>
          </w:p>
        </w:tc>
        <w:tc>
          <w:tcPr>
            <w:tcW w:w="1984" w:type="dxa"/>
            <w:shd w:val="clear" w:color="auto" w:fill="FFEAB4"/>
            <w:vAlign w:val="center"/>
          </w:tcPr>
          <w:p w:rsidR="00DC432D" w:rsidRPr="00F00469" w:rsidRDefault="00DC432D" w:rsidP="00B2221A">
            <w:pPr>
              <w:pStyle w:val="ADTABLE600single"/>
            </w:pPr>
            <w:r w:rsidRPr="00F00469">
              <w:t>Green LAI</w:t>
            </w:r>
          </w:p>
          <w:p w:rsidR="00DC432D" w:rsidRPr="00F00469" w:rsidRDefault="00DC432D" w:rsidP="00B2221A">
            <w:pPr>
              <w:pStyle w:val="ADTABLE600single"/>
            </w:pPr>
            <w:r w:rsidRPr="00F00469">
              <w:t>Minimize the effect of chlorophyll content</w:t>
            </w:r>
          </w:p>
        </w:tc>
        <w:tc>
          <w:tcPr>
            <w:tcW w:w="374" w:type="dxa"/>
            <w:vMerge/>
            <w:shd w:val="clear" w:color="auto" w:fill="FFECB4"/>
          </w:tcPr>
          <w:p w:rsidR="00DC432D" w:rsidRPr="00F00469" w:rsidRDefault="00DC432D" w:rsidP="00B2221A">
            <w:pPr>
              <w:pStyle w:val="ADTABLE600single"/>
            </w:pPr>
          </w:p>
        </w:tc>
      </w:tr>
      <w:tr w:rsidR="00DC432D" w:rsidRPr="00137503" w:rsidTr="00467B14">
        <w:trPr>
          <w:cantSplit/>
          <w:jc w:val="center"/>
        </w:trPr>
        <w:tc>
          <w:tcPr>
            <w:tcW w:w="1242" w:type="dxa"/>
            <w:shd w:val="clear" w:color="auto" w:fill="FFEAB4"/>
            <w:vAlign w:val="center"/>
          </w:tcPr>
          <w:p w:rsidR="00DC432D" w:rsidRPr="00167DD8" w:rsidRDefault="00DC432D" w:rsidP="00B2221A">
            <w:pPr>
              <w:pStyle w:val="ADTABLE600single"/>
            </w:pPr>
            <w:r w:rsidRPr="00355555">
              <w:rPr>
                <w:rFonts w:cs="TimesNewRomanPSMT"/>
                <w:lang w:eastAsia="fr-BE"/>
              </w:rPr>
              <w:t>Modified CAR</w:t>
            </w:r>
            <w:r w:rsidRPr="00167DD8">
              <w:rPr>
                <w:rFonts w:cs="TimesNewRomanPSMT"/>
                <w:lang w:eastAsia="fr-BE"/>
              </w:rPr>
              <w:t>I 2</w:t>
            </w:r>
          </w:p>
        </w:tc>
        <w:tc>
          <w:tcPr>
            <w:tcW w:w="794" w:type="dxa"/>
            <w:shd w:val="clear" w:color="auto" w:fill="FFEAB4"/>
            <w:vAlign w:val="center"/>
          </w:tcPr>
          <w:p w:rsidR="00DC432D" w:rsidRPr="00167DD8" w:rsidRDefault="00DC432D" w:rsidP="00B2221A">
            <w:pPr>
              <w:pStyle w:val="ADTABLE600single"/>
            </w:pPr>
            <w:r w:rsidRPr="00167DD8">
              <w:rPr>
                <w:rFonts w:cs="TimesNewRomanPSMT"/>
                <w:lang w:eastAsia="fr-BE"/>
              </w:rPr>
              <w:t>MCARI2</w:t>
            </w:r>
          </w:p>
        </w:tc>
        <w:tc>
          <w:tcPr>
            <w:tcW w:w="2410" w:type="dxa"/>
            <w:shd w:val="clear" w:color="auto" w:fill="FFEAB4"/>
            <w:vAlign w:val="center"/>
          </w:tcPr>
          <w:p w:rsidR="00DC432D" w:rsidRPr="00167DD8" w:rsidRDefault="006161E2" w:rsidP="00B2221A">
            <w:pPr>
              <w:pStyle w:val="ADTABLE600single"/>
            </w:pPr>
            <m:oMathPara>
              <m:oMath>
                <m:f>
                  <m:fPr>
                    <m:ctrlPr>
                      <w:rPr>
                        <w:rFonts w:ascii="Cambria Math" w:hAnsi="Cambria Math"/>
                        <w:i/>
                      </w:rPr>
                    </m:ctrlPr>
                  </m:fPr>
                  <m:num>
                    <m:r>
                      <w:rPr>
                        <w:rFonts w:ascii="Cambria Math" w:hAnsi="Cambria Math"/>
                      </w:rPr>
                      <m:t>1.5</m:t>
                    </m:r>
                    <m:d>
                      <m:dPr>
                        <m:begChr m:val="["/>
                        <m:endChr m:val="]"/>
                        <m:ctrlPr>
                          <w:rPr>
                            <w:rFonts w:ascii="Cambria Math" w:hAnsi="Cambria Math"/>
                            <w:i/>
                          </w:rPr>
                        </m:ctrlPr>
                      </m:dPr>
                      <m:e>
                        <m:r>
                          <w:rPr>
                            <w:rFonts w:ascii="Cambria Math" w:hAnsi="Cambria Math"/>
                          </w:rPr>
                          <m:t>2.5</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670</m:t>
                                </m:r>
                              </m:sub>
                            </m:sSub>
                          </m:e>
                        </m:d>
                        <m:r>
                          <w:rPr>
                            <w:rFonts w:ascii="Cambria Math" w:hAnsi="Cambria Math"/>
                          </w:rPr>
                          <m:t>-1.3</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550</m:t>
                                </m:r>
                              </m:sub>
                            </m:sSub>
                          </m:e>
                        </m:d>
                      </m:e>
                    </m:d>
                  </m:num>
                  <m:den>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+1</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6</m:t>
                            </m:r>
                            <m:sSub>
                              <m:sSubPr>
                                <m:ctrlPr>
                                  <w:rPr>
                                    <w:rFonts w:ascii="Cambria Math" w:hAnsi="Cambria Math"/>
                                    <w:i/>
                                  </w:rPr>
                                </m:ctrlPr>
                              </m:sSubPr>
                              <m:e>
                                <m:r>
                                  <w:rPr>
                                    <w:rFonts w:ascii="Cambria Math" w:hAnsi="Cambria Math"/>
                                  </w:rPr>
                                  <m:t>R</m:t>
                                </m:r>
                              </m:e>
                              <m:sub>
                                <m:r>
                                  <w:rPr>
                                    <w:rFonts w:ascii="Cambria Math" w:hAnsi="Cambria Math"/>
                                  </w:rPr>
                                  <m:t>800</m:t>
                                </m:r>
                              </m:sub>
                            </m:sSub>
                            <m:r>
                              <w:rPr>
                                <w:rFonts w:ascii="Cambria Math" w:hAnsi="Cambria Math"/>
                              </w:rPr>
                              <m:t>-5</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R</m:t>
                                    </m:r>
                                  </m:e>
                                  <m:sub>
                                    <m:r>
                                      <w:rPr>
                                        <w:rFonts w:ascii="Cambria Math" w:hAnsi="Cambria Math"/>
                                      </w:rPr>
                                      <m:t>670</m:t>
                                    </m:r>
                                  </m:sub>
                                </m:sSub>
                              </m:e>
                            </m:rad>
                          </m:e>
                        </m:d>
                        <m:r>
                          <w:rPr>
                            <w:rFonts w:ascii="Cambria Math" w:hAnsi="Cambria Math"/>
                          </w:rPr>
                          <m:t>-0.5</m:t>
                        </m:r>
                      </m:e>
                    </m:rad>
                  </m:den>
                </m:f>
              </m:oMath>
            </m:oMathPara>
          </w:p>
        </w:tc>
        <w:tc>
          <w:tcPr>
            <w:tcW w:w="1276" w:type="dxa"/>
            <w:shd w:val="clear" w:color="auto" w:fill="FFEAB4"/>
            <w:vAlign w:val="center"/>
          </w:tcPr>
          <w:p w:rsidR="00DC432D" w:rsidRPr="008B1F52" w:rsidRDefault="00DC432D" w:rsidP="00FE1BF4">
            <w:pPr>
              <w:pStyle w:val="ADTABLE600single"/>
              <w:rPr>
                <w:lang w:val="fr-BE"/>
              </w:rPr>
            </w:pPr>
            <w:r w:rsidRPr="00451674">
              <w:fldChar w:fldCharType="begin" w:fldLock="1"/>
            </w:r>
            <w:r w:rsidR="00A87364">
              <w:instrText>ADDIN CSL_CITATION {"citationItems":[{"id":"ITEM-1","itemData":{"DOI":"10.1016/j.rse.2003.12.013","ISBN":"0034-4257","ISSN":"00344257","abstract":"A growing number of studies have focused on evaluating spectral indices in terms of their sensitivity to vegetation biophysical parameters, as well as to external factors affecting canopy reflectance. In this context, leaf and canopy radiative transfer models are valuable for modeling and understanding the behavior of such indices. In the present work, PROSPECT and SAILH models have been used to simulate a wide range of crop canopy reflectances in an attempt to study the sensitivity of a set of vegetation indices to green leaf area index (LAI), and to modify some of them in order to enhance their responsivity to LAI variations. The aim of the paper was to present a method for minimizing the effect of leaf chlorophyll content on the prediction of green LAI, and to develop new algorithms that adequately predict the LAI of crop canopies. Analyses based on both simulated and real hyperspectral data were carried out to compare performances of existing vegetation indices (Normalized Difference Vegetation Index [NDVI], Renormalized Difference Vegetation Index [RDVI], Modified Simple Ratio [MSR], Soil-Adjusted Vegetation Index [SAVI], Soil and Atmospherically Resistant Vegetation Index [SARVI], MSAVI, Triangular Vegetation Index [TVI], and Modified Chlorophyll Absorption Ratio Index [MCARI]) and to design new ones (MTVI1, MCARI1, MTVI2, and MCARI2) that are both less sensitive to chlorophyll content variations and linearly related to green LAI. Thorough analyses showed that the above existing vegetation indices were either sensitive to chlorophyll concentration changes or affected by saturation at high LAI levels. Conversely, two of the spectral indices developed as a part of this study, a modified triangular vegetation index (MTVI2) and a modified chlorophyll absorption ratio index (MCARI2), proved to be the best predictors of green LAI. Related predictive algorithms were tested on CASI (Compact Airborne Spectrographic Imager) hyperspectral images and, then, validated using ground truth measurements. The latter were collected simultaneously with image acquisition for different crop types (soybean, corn, and wheat), at different growth stages, and under various fertilization treatments. Prediction power analysis of proposed algorithms based on MCARI2 and MTVI2 resulted in agreements between modeled and ground m</w:instrText>
            </w:r>
            <w:r w:rsidR="00A87364" w:rsidRPr="008B1F52">
              <w:rPr>
                <w:lang w:val="fr-BE"/>
              </w:rPr>
              <w:instrText>easurement of non-destructive LAI, with coefficients of determination (r2) being 0.98 for soybean, 0.89 for corn, and 0.74 for wheat. The corresponding R…","author":[{"dropping-particle":"","family":"Haboudane","given":"Driss","non-dropping-particle":"","parse-names":false,"suffix":""},{"dropping-particle":"","family":"Miller","given":"John R.","non-dropping-particle":"","parse-names":false,"suffix":""},{"dropping-particle":"","family":"Pattey","given":"Elizabeth","non-dropping-particle":"","parse-names":false,"suffix":""},{"dropping-particle":"","family":"Zarco-Tejada","given":"Pablo J.","non-dropping-particle":"","parse-names":false,"suffix":""},{"dropping-particle":"","family":"Strachan","given":"Ian B.","non-dropping-particle":"","parse-names":false,"suffix":""}],"container-title":"Remote Sensing of Environment","id":"ITEM-1","issue":"3","issued":{"date-parts":[["2004"]]},"page":"337-352","title":"Hyperspectral vegetation indices and novel algorithms for predicting green LAI of crop canopies: Modeling and validation in the context of precision agriculture","type":"article-journal","volume":"90"},"uris":["http://www.mendeley.com/documents/?uuid=9543810c-bfeb-460a-b6a7-a6175f4a1118"]}],"mendeley":{"formattedCitation":"(Haboudane et al., 2004)","plainTextFormattedCitation":"(Haboudane et al., 2004)","previouslyFormattedCitation":"(Haboudane et al., 2004)"},"properties":{"noteIndex":0},"schema":"https://github.com/citation-style-language/schema/raw/master/csl-citation.json"}</w:instrText>
            </w:r>
            <w:r w:rsidRPr="00451674">
              <w:fldChar w:fldCharType="separate"/>
            </w:r>
            <w:r w:rsidR="00FE1BF4" w:rsidRPr="008B1F52">
              <w:rPr>
                <w:noProof/>
                <w:lang w:val="fr-BE"/>
              </w:rPr>
              <w:t>(Haboudane et al., 2004)</w:t>
            </w:r>
            <w:r w:rsidRPr="00451674">
              <w:fldChar w:fldCharType="end"/>
            </w:r>
          </w:p>
        </w:tc>
        <w:tc>
          <w:tcPr>
            <w:tcW w:w="1984" w:type="dxa"/>
            <w:shd w:val="clear" w:color="auto" w:fill="FFEAB4"/>
            <w:vAlign w:val="center"/>
          </w:tcPr>
          <w:p w:rsidR="00DC432D" w:rsidRPr="00F00469" w:rsidRDefault="00DC432D" w:rsidP="00B2221A">
            <w:pPr>
              <w:pStyle w:val="ADTABLE600single"/>
            </w:pPr>
            <w:r w:rsidRPr="00F00469">
              <w:t>Green LAI</w:t>
            </w:r>
          </w:p>
          <w:p w:rsidR="00DC432D" w:rsidRPr="00F00469" w:rsidRDefault="00DC432D" w:rsidP="00B2221A">
            <w:pPr>
              <w:pStyle w:val="ADTABLE600single"/>
            </w:pPr>
            <w:r w:rsidRPr="00F00469">
              <w:t>Minimize the effect of chlorophyll content</w:t>
            </w:r>
          </w:p>
        </w:tc>
        <w:tc>
          <w:tcPr>
            <w:tcW w:w="374" w:type="dxa"/>
            <w:vMerge/>
            <w:shd w:val="clear" w:color="auto" w:fill="FFECB4"/>
          </w:tcPr>
          <w:p w:rsidR="00DC432D" w:rsidRPr="00F00469" w:rsidRDefault="00DC432D" w:rsidP="00B2221A">
            <w:pPr>
              <w:pStyle w:val="ADTABLE600single"/>
            </w:pPr>
          </w:p>
        </w:tc>
      </w:tr>
      <w:tr w:rsidR="00DC432D" w:rsidRPr="00451674" w:rsidTr="00467B14">
        <w:trPr>
          <w:cantSplit/>
          <w:jc w:val="center"/>
        </w:trPr>
        <w:tc>
          <w:tcPr>
            <w:tcW w:w="1242" w:type="dxa"/>
            <w:shd w:val="clear" w:color="auto" w:fill="FFE989"/>
            <w:vAlign w:val="center"/>
          </w:tcPr>
          <w:p w:rsidR="00DC432D" w:rsidRPr="00683478" w:rsidRDefault="00DC432D" w:rsidP="00B2221A">
            <w:pPr>
              <w:pStyle w:val="ADTABLE600single"/>
            </w:pPr>
            <w:proofErr w:type="spellStart"/>
            <w:r w:rsidRPr="008B1F52">
              <w:rPr>
                <w:lang w:val="fr-BE"/>
              </w:rPr>
              <w:t>Perpendicula</w:t>
            </w:r>
            <w:proofErr w:type="spellEnd"/>
            <w:r w:rsidRPr="00683478">
              <w:t>r VI</w:t>
            </w:r>
          </w:p>
        </w:tc>
        <w:tc>
          <w:tcPr>
            <w:tcW w:w="794" w:type="dxa"/>
            <w:shd w:val="clear" w:color="auto" w:fill="FFE989"/>
            <w:vAlign w:val="center"/>
          </w:tcPr>
          <w:p w:rsidR="00DC432D" w:rsidRPr="00683478" w:rsidRDefault="00DC432D" w:rsidP="00B2221A">
            <w:pPr>
              <w:pStyle w:val="ADTABLE600single"/>
            </w:pPr>
            <w:r w:rsidRPr="00683478">
              <w:t>PVI</w:t>
            </w:r>
          </w:p>
        </w:tc>
        <w:tc>
          <w:tcPr>
            <w:tcW w:w="2410" w:type="dxa"/>
            <w:shd w:val="clear" w:color="auto" w:fill="FFE989"/>
            <w:vAlign w:val="center"/>
          </w:tcPr>
          <w:p w:rsidR="00DC432D" w:rsidRPr="00683478" w:rsidRDefault="006161E2" w:rsidP="00B2221A">
            <w:pPr>
              <w:pStyle w:val="ADTABLE600single"/>
            </w:pPr>
            <m:oMathPara>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a²+1</m:t>
                        </m:r>
                      </m:e>
                    </m:rad>
                  </m:den>
                </m:f>
                <m:d>
                  <m:dPr>
                    <m:ctrlPr>
                      <w:rPr>
                        <w:rFonts w:ascii="Cambria Math" w:hAnsi="Cambria Math"/>
                        <w:i/>
                      </w:rPr>
                    </m:ctrlPr>
                  </m:dPr>
                  <m:e>
                    <m:r>
                      <w:rPr>
                        <w:rFonts w:ascii="Cambria Math" w:hAnsi="Cambria Math"/>
                      </w:rPr>
                      <m:t>NIR-a re</m:t>
                    </m:r>
                    <m:r>
                      <w:rPr>
                        <w:rFonts w:ascii="Cambria Math" w:hAnsi="Cambria Math"/>
                      </w:rPr>
                      <m:t>d-b</m:t>
                    </m:r>
                  </m:e>
                </m:d>
              </m:oMath>
            </m:oMathPara>
          </w:p>
        </w:tc>
        <w:tc>
          <w:tcPr>
            <w:tcW w:w="1276" w:type="dxa"/>
            <w:shd w:val="clear" w:color="auto" w:fill="FFE989"/>
            <w:vAlign w:val="center"/>
          </w:tcPr>
          <w:p w:rsidR="00DC432D" w:rsidRPr="00451674" w:rsidRDefault="00DC432D" w:rsidP="00FE1BF4">
            <w:pPr>
              <w:pStyle w:val="ADTABLE600single"/>
            </w:pPr>
            <w:r>
              <w:fldChar w:fldCharType="begin" w:fldLock="1"/>
            </w:r>
            <w:r w:rsidR="00A87364">
              <w:instrText>ADDIN CSL_CITATION {"citationItems":[{"id":"ITEM-1","itemData":{"ISBN":"0099-1112","ISSN":"0099-1112","PMID":"462","abstract":"Landsat-1 and -2 multispectral scanner (MSS) data from six overpass dates (April 2, May 17,]une 4,]uly 10, October 17, and December 10, 1975) showed that MSS digital data for bare soil, cloud tops, and cloud shadows followed a highly predictable linear relation (soil background line) for MSS bands 5 and 7 (1'2=0.974) and bands 5 and 6 (1'2=0.986). Increasing vegetation development, documented by leaf area index (LAI) measurements, for 1973 and 1975 grain sorghum crops, was associated with displacement of sorghum MSS digital counts perpendicularly away from the soil background line. Consequently, the perpendicular distance ofa sorghum MSS measurement from the soil background line was tested as an index of plant vegetative development. Two perpendicular vegetation index models, the PVI and PVI6, yielded significant coefficients of determination (1'2) of 0.522 and 0.659, respectively, with LAI. CoeffiCients of determination (1'2) for a transformed vegetation index (TVI6) and a green vegetation index (CVI) that have been used by others were 0.531 and 0.653, respectively, for the same data set. The PVI technique permits the calculation of the coordinates of the intersection of the vegetation and soil background lines; hence, it gives the position of a given pixel on the soil background line that other vegetation indexes do not. Since position along the soil background line should vary with soil water content, soil crusting, and crop shadows, the possibility ofdeducing information about soil surface conditions becomes apparent. The Landsat data space surrounding the soil background line for MSS5 and MSS7 was divided into ten decision regions corresponding to water; cloud shadow; low, medium, and high reflecting soil; cloud tops; low, medium, and dense plant cover; and a region (threshold) into which no Landsat data are expected to fall. It was demonstrated that, by using a table lookup procedure and printer symbols for each decision region, Landsat study areas or scenes could be gray mapped to meaningfully display vegetation density and soil condition categories without prior knowledge of local crop and soil conditions.","author":[{"dropping-particle":"","family":"Richardson","given":"A J","non-dropping-particle":"","parse-names":false,"suffix":""},{"dropping-particle":"","family":"Wiegand","given":"C L","non-dropping-particle":"","parse-names":false,"suffix":""}],"container-title":"Photogrammetric Engineering and Remote Sensing","id":"ITEM-1","issue":"12","issued":{"date-parts":[["1977"]]},"page":"1541-1552","title":"Distinguishing vegetation from soil background information","type":"article-journal","volume":"43"},"uris":["http://www.mendeley.com/documents/?uuid=1660026a-8c99-3be5-ad0c-5c5873fd2c8e"]}],"mendeley":{"formattedCitation":"(Richardson and Wiegand, 1977)","plainTextFormattedCitation":"(Richardson and Wiegand, 1977)","previouslyFormattedCitation":"(Richardson and Wiegand, 1977)"},"properties":{"noteIndex":0},"schema":"https://github.com/citation-style-language/schema/raw/master/csl-citation.json"}</w:instrText>
            </w:r>
            <w:r>
              <w:fldChar w:fldCharType="separate"/>
            </w:r>
            <w:r w:rsidR="00FE1BF4" w:rsidRPr="00FE1BF4">
              <w:rPr>
                <w:noProof/>
              </w:rPr>
              <w:t>(Richardson and Wiegand, 1977)</w:t>
            </w:r>
            <w:r>
              <w:fldChar w:fldCharType="end"/>
            </w:r>
          </w:p>
        </w:tc>
        <w:tc>
          <w:tcPr>
            <w:tcW w:w="1984" w:type="dxa"/>
            <w:shd w:val="clear" w:color="auto" w:fill="FFE989"/>
            <w:vAlign w:val="center"/>
          </w:tcPr>
          <w:p w:rsidR="00DC432D" w:rsidRDefault="00DC432D" w:rsidP="00B2221A">
            <w:pPr>
              <w:pStyle w:val="ADTABLE600single"/>
            </w:pPr>
            <w:r>
              <w:t>LAI</w:t>
            </w:r>
          </w:p>
          <w:p w:rsidR="00DC432D" w:rsidRPr="00451674" w:rsidRDefault="00DC432D" w:rsidP="00B2221A">
            <w:pPr>
              <w:pStyle w:val="ADTABLE600single"/>
            </w:pPr>
            <w:r>
              <w:t>(Uses the soil background line)</w:t>
            </w:r>
          </w:p>
        </w:tc>
        <w:tc>
          <w:tcPr>
            <w:tcW w:w="374" w:type="dxa"/>
            <w:vMerge w:val="restart"/>
            <w:shd w:val="clear" w:color="auto" w:fill="FFE989"/>
            <w:textDirection w:val="btLr"/>
            <w:vAlign w:val="center"/>
          </w:tcPr>
          <w:p w:rsidR="00DC432D" w:rsidRDefault="00DC432D" w:rsidP="00B2221A">
            <w:pPr>
              <w:pStyle w:val="ADTABLE600single"/>
            </w:pPr>
            <w:r>
              <w:t xml:space="preserve">LAI </w:t>
            </w:r>
            <w:r w:rsidR="00C05160">
              <w:t>-</w:t>
            </w:r>
            <w:r>
              <w:t xml:space="preserve"> Minimize soil background effect</w:t>
            </w:r>
          </w:p>
        </w:tc>
      </w:tr>
      <w:tr w:rsidR="00DC432D" w:rsidRPr="00451674" w:rsidTr="00467B14">
        <w:trPr>
          <w:cantSplit/>
          <w:jc w:val="center"/>
        </w:trPr>
        <w:tc>
          <w:tcPr>
            <w:tcW w:w="1242" w:type="dxa"/>
            <w:shd w:val="clear" w:color="auto" w:fill="FFE989"/>
            <w:vAlign w:val="center"/>
          </w:tcPr>
          <w:p w:rsidR="00DC432D" w:rsidRPr="00451674" w:rsidRDefault="00DC432D" w:rsidP="00B2221A">
            <w:pPr>
              <w:pStyle w:val="ADTABLE600single"/>
            </w:pPr>
            <w:r w:rsidRPr="00451674">
              <w:rPr>
                <w:rFonts w:cs="TimesNewRomanPSMT"/>
                <w:lang w:eastAsia="fr-BE"/>
              </w:rPr>
              <w:t>Soil Adjusted VI</w:t>
            </w:r>
          </w:p>
        </w:tc>
        <w:tc>
          <w:tcPr>
            <w:tcW w:w="794" w:type="dxa"/>
            <w:shd w:val="clear" w:color="auto" w:fill="FFE989"/>
            <w:vAlign w:val="center"/>
          </w:tcPr>
          <w:p w:rsidR="00DC432D" w:rsidRPr="00451674" w:rsidRDefault="00DC432D" w:rsidP="00B2221A">
            <w:pPr>
              <w:pStyle w:val="ADTABLE600single"/>
              <w:rPr>
                <w:i/>
                <w:iCs/>
                <w:lang w:eastAsia="fr-BE"/>
              </w:rPr>
            </w:pPr>
            <w:r w:rsidRPr="00451674">
              <w:rPr>
                <w:rFonts w:cs="TimesNewRomanPSMT"/>
                <w:lang w:eastAsia="fr-BE"/>
              </w:rPr>
              <w:t>SAVI</w:t>
            </w:r>
          </w:p>
        </w:tc>
        <w:tc>
          <w:tcPr>
            <w:tcW w:w="2410" w:type="dxa"/>
            <w:shd w:val="clear" w:color="auto" w:fill="FFE989"/>
            <w:vAlign w:val="center"/>
          </w:tcPr>
          <w:p w:rsidR="00DC432D" w:rsidRPr="00451674" w:rsidRDefault="006161E2" w:rsidP="00B2221A">
            <w:pPr>
              <w:pStyle w:val="ADTABLE600single"/>
              <w:rPr>
                <w:rFonts w:cs="TimesNewRomanPSMT"/>
                <w:lang w:eastAsia="fr-BE"/>
              </w:rPr>
            </w:pPr>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NIR-red</m:t>
                        </m:r>
                      </m:num>
                      <m:den>
                        <m:r>
                          <w:rPr>
                            <w:rFonts w:ascii="Cambria Math" w:hAnsi="Cambria Math"/>
                          </w:rPr>
                          <m:t>NIR+red+L</m:t>
                        </m:r>
                      </m:den>
                    </m:f>
                  </m:e>
                </m:d>
                <m:d>
                  <m:dPr>
                    <m:ctrlPr>
                      <w:rPr>
                        <w:rFonts w:ascii="Cambria Math" w:hAnsi="Cambria Math"/>
                        <w:i/>
                      </w:rPr>
                    </m:ctrlPr>
                  </m:dPr>
                  <m:e>
                    <m:r>
                      <w:rPr>
                        <w:rFonts w:ascii="Cambria Math" w:hAnsi="Cambria Math"/>
                      </w:rPr>
                      <m:t>1+L</m:t>
                    </m:r>
                  </m:e>
                </m:d>
              </m:oMath>
            </m:oMathPara>
          </w:p>
        </w:tc>
        <w:tc>
          <w:tcPr>
            <w:tcW w:w="1276" w:type="dxa"/>
            <w:shd w:val="clear" w:color="auto" w:fill="FFE989"/>
            <w:vAlign w:val="center"/>
          </w:tcPr>
          <w:p w:rsidR="00DC432D" w:rsidRPr="00451674" w:rsidRDefault="00DC432D" w:rsidP="00FE1BF4">
            <w:pPr>
              <w:pStyle w:val="ADTABLE600single"/>
            </w:pPr>
            <w:r w:rsidRPr="00451674">
              <w:fldChar w:fldCharType="begin" w:fldLock="1"/>
            </w:r>
            <w:r w:rsidR="00A87364">
              <w:instrText>ADDIN CSL_CITATION {"citationItems":[{"id":"ITEM-1","itemData":{"DOI":"10.1016/0034-4257(88)90106-X","ISSN":"00344257","author":[{"dropping-particle":"","family":"Huete","given":"A.R","non-dropping-particle":"","parse-names":false,"suffix":""}],"container-title":"Remote Sensing of Environment","id":"ITEM-1","issue":"3","issued":{"date-parts":[["1988","8"]]},"page":"295-309","title":"A soil-adjusted vegetation index (SAVI)","type":"article-journal","volume":"25"},"uris":["http://www.mendeley.com/documents/?uuid=6f281ed7-cc00-43dc-8431-e558f9c574c6"]}],"mendeley":{"formattedCitation":"(Huete, 1988)","plainTextFormattedCitation":"(Huete, 1988)","previouslyFormattedCitation":"(Huete, 1988)"},"properties":{"noteIndex":0},"schema":"https://github.com/citation-style-language/schema/raw/master/csl-citation.json"}</w:instrText>
            </w:r>
            <w:r w:rsidRPr="00451674">
              <w:fldChar w:fldCharType="separate"/>
            </w:r>
            <w:r w:rsidR="00FE1BF4" w:rsidRPr="00FE1BF4">
              <w:rPr>
                <w:noProof/>
              </w:rPr>
              <w:t>(Huete, 1988)</w:t>
            </w:r>
            <w:r w:rsidRPr="00451674">
              <w:fldChar w:fldCharType="end"/>
            </w:r>
          </w:p>
        </w:tc>
        <w:tc>
          <w:tcPr>
            <w:tcW w:w="1984" w:type="dxa"/>
            <w:shd w:val="clear" w:color="auto" w:fill="FFE989"/>
            <w:vAlign w:val="center"/>
          </w:tcPr>
          <w:p w:rsidR="00DC432D" w:rsidRDefault="00DC432D" w:rsidP="00B2221A">
            <w:pPr>
              <w:pStyle w:val="ADTABLE600single"/>
            </w:pPr>
            <w:r>
              <w:t>Green vegetation, LAI</w:t>
            </w:r>
          </w:p>
          <w:p w:rsidR="00DC432D" w:rsidRPr="00451674" w:rsidRDefault="00DC432D" w:rsidP="00B2221A">
            <w:pPr>
              <w:pStyle w:val="ADTABLE600single"/>
            </w:pPr>
            <w:r>
              <w:t>Minimize soil background effect</w:t>
            </w:r>
          </w:p>
        </w:tc>
        <w:tc>
          <w:tcPr>
            <w:tcW w:w="374" w:type="dxa"/>
            <w:vMerge/>
            <w:shd w:val="clear" w:color="auto" w:fill="FFE989"/>
          </w:tcPr>
          <w:p w:rsidR="00DC432D" w:rsidRDefault="00DC432D" w:rsidP="00B2221A">
            <w:pPr>
              <w:pStyle w:val="ADTABLE600single"/>
            </w:pPr>
          </w:p>
        </w:tc>
      </w:tr>
      <w:tr w:rsidR="002779DB" w:rsidRPr="00451674" w:rsidTr="00467B14">
        <w:trPr>
          <w:cantSplit/>
          <w:jc w:val="center"/>
        </w:trPr>
        <w:tc>
          <w:tcPr>
            <w:tcW w:w="1242" w:type="dxa"/>
            <w:shd w:val="clear" w:color="auto" w:fill="FFE989"/>
            <w:vAlign w:val="center"/>
          </w:tcPr>
          <w:p w:rsidR="002779DB" w:rsidRPr="00451674" w:rsidRDefault="002779DB" w:rsidP="00B2221A">
            <w:pPr>
              <w:pStyle w:val="ADTABLE600single"/>
            </w:pPr>
            <w:r w:rsidRPr="00451674">
              <w:t xml:space="preserve">Weighted Difference Vegetation </w:t>
            </w:r>
            <w:r>
              <w:t>I</w:t>
            </w:r>
          </w:p>
        </w:tc>
        <w:tc>
          <w:tcPr>
            <w:tcW w:w="794" w:type="dxa"/>
            <w:shd w:val="clear" w:color="auto" w:fill="FFE989"/>
            <w:vAlign w:val="center"/>
          </w:tcPr>
          <w:p w:rsidR="002779DB" w:rsidRPr="00451674" w:rsidRDefault="002779DB" w:rsidP="00B2221A">
            <w:pPr>
              <w:pStyle w:val="ADTABLE600single"/>
            </w:pPr>
            <w:r w:rsidRPr="00451674">
              <w:t>WDVI</w:t>
            </w:r>
          </w:p>
        </w:tc>
        <w:tc>
          <w:tcPr>
            <w:tcW w:w="2410" w:type="dxa"/>
            <w:shd w:val="clear" w:color="auto" w:fill="FFE989"/>
            <w:vAlign w:val="center"/>
          </w:tcPr>
          <w:p w:rsidR="002779DB" w:rsidRPr="00451674" w:rsidRDefault="002779DB" w:rsidP="00B2221A">
            <w:pPr>
              <w:pStyle w:val="ADTABLE600single"/>
            </w:pPr>
            <m:oMathPara>
              <m:oMath>
                <m:r>
                  <w:rPr>
                    <w:rFonts w:ascii="Cambria Math" w:hAnsi="Cambria Math"/>
                  </w:rPr>
                  <m:t>NIR-a red</m:t>
                </m:r>
              </m:oMath>
            </m:oMathPara>
          </w:p>
        </w:tc>
        <w:tc>
          <w:tcPr>
            <w:tcW w:w="1276" w:type="dxa"/>
            <w:shd w:val="clear" w:color="auto" w:fill="FFE989"/>
            <w:vAlign w:val="center"/>
          </w:tcPr>
          <w:p w:rsidR="002779DB" w:rsidRPr="00582ECB" w:rsidRDefault="002779DB" w:rsidP="00FE1BF4">
            <w:pPr>
              <w:pStyle w:val="ADTABLE600single"/>
            </w:pPr>
            <w:r>
              <w:fldChar w:fldCharType="begin" w:fldLock="1"/>
            </w:r>
            <w:r w:rsidR="00A87364">
              <w:instrText>ADDIN CSL_CITATION {"citationItems":[{"id":"ITEM-1","itemData":{"DOI":"http://dx.doi.org/10.1016/0034-4257(89)90076-X","ISSN":"0034-4257","author":[{"dropping-particle":"","family":"Clevers","given":"J.G.P.W.","non-dropping-particle":"","parse-names":false,"suffix":""}],"container-title":"Remote Sensing of Environment","id":"ITEM-1","issue":"1","issued":{"date-parts":[["1989"]]},"page":"25-37","title":"Application of a weighted infrared-red vegetation index for estimating leaf Area Index by Correcting for Soil Moisture","type":"article-journal","volume":"29"},"uris":["http://www.mendeley.com/documents/?uuid=ca116631-bcd3-49fc-ae36-c509e8d37afd"]}],"mendeley":{"formattedCitation":"(Clevers, 1989)","plainTextFormattedCitation":"(Clevers, 1989)","previouslyFormattedCitation":"(Clevers, 1989)"},"properties":{"noteIndex":0},"schema":"https://github.com/citation-style-language/schema/raw/master/csl-citation.json"}</w:instrText>
            </w:r>
            <w:r>
              <w:fldChar w:fldCharType="separate"/>
            </w:r>
            <w:r w:rsidR="00FE1BF4" w:rsidRPr="00FE1BF4">
              <w:rPr>
                <w:noProof/>
              </w:rPr>
              <w:t>(Clevers, 1989)</w:t>
            </w:r>
            <w:r>
              <w:fldChar w:fldCharType="end"/>
            </w:r>
          </w:p>
        </w:tc>
        <w:tc>
          <w:tcPr>
            <w:tcW w:w="1984" w:type="dxa"/>
            <w:shd w:val="clear" w:color="auto" w:fill="FFE989"/>
            <w:vAlign w:val="center"/>
          </w:tcPr>
          <w:p w:rsidR="002779DB" w:rsidRPr="002779DB" w:rsidRDefault="002779DB" w:rsidP="00B2221A">
            <w:pPr>
              <w:pStyle w:val="ADTABLE600single"/>
            </w:pPr>
            <w:r w:rsidRPr="002779DB">
              <w:t>LAI</w:t>
            </w:r>
          </w:p>
          <w:p w:rsidR="002779DB" w:rsidRPr="00451674" w:rsidRDefault="002779DB" w:rsidP="00B2221A">
            <w:pPr>
              <w:pStyle w:val="ADTABLE600single"/>
            </w:pPr>
            <w:r w:rsidRPr="002779DB">
              <w:t>Correcting soil background (particularly soil moisture</w:t>
            </w:r>
            <w:r>
              <w:t>)</w:t>
            </w:r>
          </w:p>
        </w:tc>
        <w:tc>
          <w:tcPr>
            <w:tcW w:w="374" w:type="dxa"/>
            <w:vMerge/>
            <w:shd w:val="clear" w:color="auto" w:fill="FFE989"/>
          </w:tcPr>
          <w:p w:rsidR="002779DB" w:rsidRDefault="002779DB" w:rsidP="00B2221A">
            <w:pPr>
              <w:pStyle w:val="ADTABLE600single"/>
            </w:pPr>
          </w:p>
        </w:tc>
      </w:tr>
      <w:tr w:rsidR="002779DB" w:rsidRPr="00451674" w:rsidTr="00467B14">
        <w:trPr>
          <w:cantSplit/>
          <w:jc w:val="center"/>
        </w:trPr>
        <w:tc>
          <w:tcPr>
            <w:tcW w:w="1242" w:type="dxa"/>
            <w:shd w:val="clear" w:color="auto" w:fill="FFE989"/>
            <w:vAlign w:val="center"/>
          </w:tcPr>
          <w:p w:rsidR="002779DB" w:rsidRPr="00451674" w:rsidRDefault="002779DB" w:rsidP="00B2221A">
            <w:pPr>
              <w:pStyle w:val="ADTABLE600single"/>
            </w:pPr>
            <w:r w:rsidRPr="00451674">
              <w:t>Transformed SAVI</w:t>
            </w:r>
          </w:p>
        </w:tc>
        <w:tc>
          <w:tcPr>
            <w:tcW w:w="794" w:type="dxa"/>
            <w:shd w:val="clear" w:color="auto" w:fill="FFE989"/>
            <w:vAlign w:val="center"/>
          </w:tcPr>
          <w:p w:rsidR="002779DB" w:rsidRPr="00451674" w:rsidRDefault="002779DB" w:rsidP="00B2221A">
            <w:pPr>
              <w:pStyle w:val="ADTABLE600single"/>
            </w:pPr>
            <w:r w:rsidRPr="00451674">
              <w:t>TSAVI</w:t>
            </w:r>
          </w:p>
        </w:tc>
        <w:tc>
          <w:tcPr>
            <w:tcW w:w="2410" w:type="dxa"/>
            <w:shd w:val="clear" w:color="auto" w:fill="FFE989"/>
            <w:vAlign w:val="center"/>
          </w:tcPr>
          <w:p w:rsidR="002779DB" w:rsidRPr="00451674" w:rsidRDefault="002779DB" w:rsidP="00B2221A">
            <w:pPr>
              <w:pStyle w:val="ADTABLE600single"/>
            </w:pPr>
            <m:oMathPara>
              <m:oMath>
                <m:r>
                  <w:rPr>
                    <w:rFonts w:ascii="Cambria Math" w:hAnsi="Cambria Math"/>
                  </w:rPr>
                  <m:t>a</m:t>
                </m:r>
                <m:f>
                  <m:fPr>
                    <m:ctrlPr>
                      <w:rPr>
                        <w:rFonts w:ascii="Cambria Math" w:hAnsi="Cambria Math"/>
                        <w:i/>
                      </w:rPr>
                    </m:ctrlPr>
                  </m:fPr>
                  <m:num>
                    <m:d>
                      <m:dPr>
                        <m:ctrlPr>
                          <w:rPr>
                            <w:rFonts w:ascii="Cambria Math" w:hAnsi="Cambria Math"/>
                            <w:i/>
                          </w:rPr>
                        </m:ctrlPr>
                      </m:dPr>
                      <m:e>
                        <m:r>
                          <w:rPr>
                            <w:rFonts w:ascii="Cambria Math" w:hAnsi="Cambria Math"/>
                          </w:rPr>
                          <m:t>NIR-a red-b</m:t>
                        </m:r>
                      </m:e>
                    </m:d>
                  </m:num>
                  <m:den>
                    <m:d>
                      <m:dPr>
                        <m:ctrlPr>
                          <w:rPr>
                            <w:rFonts w:ascii="Cambria Math" w:hAnsi="Cambria Math"/>
                            <w:i/>
                          </w:rPr>
                        </m:ctrlPr>
                      </m:dPr>
                      <m:e>
                        <m:r>
                          <w:rPr>
                            <w:rFonts w:ascii="Cambria Math" w:hAnsi="Cambria Math"/>
                          </w:rPr>
                          <m:t>red+a NIR-ab</m:t>
                        </m:r>
                      </m:e>
                    </m:d>
                  </m:den>
                </m:f>
              </m:oMath>
            </m:oMathPara>
          </w:p>
        </w:tc>
        <w:tc>
          <w:tcPr>
            <w:tcW w:w="1276" w:type="dxa"/>
            <w:shd w:val="clear" w:color="auto" w:fill="FFE989"/>
            <w:vAlign w:val="center"/>
          </w:tcPr>
          <w:p w:rsidR="002779DB" w:rsidRPr="00451674" w:rsidRDefault="002779DB" w:rsidP="00FE1BF4">
            <w:pPr>
              <w:pStyle w:val="ADTABLE600single"/>
            </w:pPr>
            <w:r>
              <w:fldChar w:fldCharType="begin" w:fldLock="1"/>
            </w:r>
            <w:r w:rsidR="00A87364">
              <w:instrText>ADDIN CSL_CITATION {"citationItems":[{"id":"ITEM-1","itemData":{"DOI":"10.1109/IGARSS.1989.576128","author":[{"dropping-particle":"","family":"Baret","given":"F.","non-dropping-particle":"","parse-names":false,"suffix":""},{"dropping-particle":"","family":"Guyot","given":"G.","non-dropping-particle":"","parse-names":false,"suffix":""},{"dropping-particle":"","family":"Major","given":"D.J.","non-dropping-particle":"","parse-names":false,"suffix":""}],"container-title":"12th Canadian Symposium on Remote Sensing Geoscience and Remote Sensing Symposium","id":"ITEM-1","issued":{"date-parts":[["1989"]]},"page":"1355-1358","publisher":"IEEE","title":"TSAVI: A Vegetation Index Which Minimizes Soil Brightness Effects On LAI And APAR Estimation","type":"paper-conference","volume":"3"},"uris":["http://www.mendeley.com/documents/?uuid=7225c90a-c964-4697-906c-b8474ee59122"]}],"mendeley":{"formattedCitation":"(Baret et al., 1989)","plainTextFormattedCitation":"(Baret et al., 1989)","previouslyFormattedCitation":"(Baret et al., 1989)"},"properties":{"noteIndex":0},"schema":"https://github.com/citation-style-language/schema/raw/master/csl-citation.json"}</w:instrText>
            </w:r>
            <w:r>
              <w:fldChar w:fldCharType="separate"/>
            </w:r>
            <w:r w:rsidR="00FE1BF4" w:rsidRPr="00FE1BF4">
              <w:rPr>
                <w:noProof/>
              </w:rPr>
              <w:t>(Baret et al., 1989)</w:t>
            </w:r>
            <w:r>
              <w:fldChar w:fldCharType="end"/>
            </w:r>
          </w:p>
        </w:tc>
        <w:tc>
          <w:tcPr>
            <w:tcW w:w="1984" w:type="dxa"/>
            <w:shd w:val="clear" w:color="auto" w:fill="FFE989"/>
            <w:vAlign w:val="center"/>
          </w:tcPr>
          <w:p w:rsidR="002779DB" w:rsidRDefault="002779DB" w:rsidP="00B2221A">
            <w:pPr>
              <w:pStyle w:val="ADTABLE600single"/>
            </w:pPr>
            <w:r>
              <w:t>LAI, APAR</w:t>
            </w:r>
          </w:p>
          <w:p w:rsidR="002779DB" w:rsidRPr="00451674" w:rsidRDefault="002779DB" w:rsidP="00B2221A">
            <w:pPr>
              <w:pStyle w:val="ADTABLE600single"/>
            </w:pPr>
            <w:r>
              <w:t>Minimize soil background effect</w:t>
            </w:r>
          </w:p>
        </w:tc>
        <w:tc>
          <w:tcPr>
            <w:tcW w:w="374" w:type="dxa"/>
            <w:vMerge/>
            <w:shd w:val="clear" w:color="auto" w:fill="FFE989"/>
          </w:tcPr>
          <w:p w:rsidR="002779DB" w:rsidRDefault="002779DB" w:rsidP="00B2221A">
            <w:pPr>
              <w:pStyle w:val="ADTABLE600single"/>
            </w:pPr>
          </w:p>
        </w:tc>
      </w:tr>
      <w:tr w:rsidR="002779DB" w:rsidRPr="00451674" w:rsidTr="00467B14">
        <w:trPr>
          <w:cantSplit/>
          <w:jc w:val="center"/>
        </w:trPr>
        <w:tc>
          <w:tcPr>
            <w:tcW w:w="1242" w:type="dxa"/>
            <w:shd w:val="clear" w:color="auto" w:fill="FFE989"/>
            <w:vAlign w:val="center"/>
          </w:tcPr>
          <w:p w:rsidR="002779DB" w:rsidRPr="00451674" w:rsidRDefault="002779DB" w:rsidP="00B2221A">
            <w:pPr>
              <w:pStyle w:val="ADTABLE600single"/>
            </w:pPr>
            <w:r w:rsidRPr="00451674">
              <w:t>Modified SAVI</w:t>
            </w:r>
            <w:r>
              <w:t xml:space="preserve"> 2</w:t>
            </w:r>
          </w:p>
        </w:tc>
        <w:tc>
          <w:tcPr>
            <w:tcW w:w="794" w:type="dxa"/>
            <w:shd w:val="clear" w:color="auto" w:fill="FFE989"/>
            <w:vAlign w:val="center"/>
          </w:tcPr>
          <w:p w:rsidR="002779DB" w:rsidRPr="00451674" w:rsidRDefault="002779DB" w:rsidP="00B2221A">
            <w:pPr>
              <w:pStyle w:val="ADTABLE600single"/>
            </w:pPr>
            <w:r w:rsidRPr="00451674">
              <w:t>MSAVI2</w:t>
            </w:r>
          </w:p>
        </w:tc>
        <w:tc>
          <w:tcPr>
            <w:tcW w:w="2410" w:type="dxa"/>
            <w:shd w:val="clear" w:color="auto" w:fill="FFE989"/>
            <w:vAlign w:val="center"/>
          </w:tcPr>
          <w:p w:rsidR="002779DB" w:rsidRPr="00451674" w:rsidRDefault="006161E2" w:rsidP="00B2221A">
            <w:pPr>
              <w:pStyle w:val="ADTABLE600single"/>
            </w:pPr>
            <m:oMathPara>
              <m:oMath>
                <m:f>
                  <m:fPr>
                    <m:ctrlPr>
                      <w:rPr>
                        <w:rFonts w:ascii="Cambria Math" w:hAnsi="Cambria Math"/>
                        <w:i/>
                      </w:rPr>
                    </m:ctrlPr>
                  </m:fPr>
                  <m:num>
                    <m:r>
                      <w:rPr>
                        <w:rFonts w:ascii="Cambria Math" w:hAnsi="Cambria Math"/>
                      </w:rPr>
                      <m:t>2NIR+1-</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2NIR+1</m:t>
                                </m:r>
                              </m:e>
                            </m:d>
                          </m:e>
                          <m:sup>
                            <m:r>
                              <w:rPr>
                                <w:rFonts w:ascii="Cambria Math" w:hAnsi="Cambria Math"/>
                              </w:rPr>
                              <m:t>2</m:t>
                            </m:r>
                          </m:sup>
                        </m:sSup>
                        <m:r>
                          <w:rPr>
                            <w:rFonts w:ascii="Cambria Math" w:hAnsi="Cambria Math"/>
                          </w:rPr>
                          <m:t>-8</m:t>
                        </m:r>
                        <m:d>
                          <m:dPr>
                            <m:ctrlPr>
                              <w:rPr>
                                <w:rFonts w:ascii="Cambria Math" w:hAnsi="Cambria Math"/>
                                <w:i/>
                              </w:rPr>
                            </m:ctrlPr>
                          </m:dPr>
                          <m:e>
                            <m:r>
                              <w:rPr>
                                <w:rFonts w:ascii="Cambria Math" w:hAnsi="Cambria Math"/>
                              </w:rPr>
                              <m:t>NIR-red</m:t>
                            </m:r>
                          </m:e>
                        </m:d>
                      </m:e>
                    </m:rad>
                  </m:num>
                  <m:den>
                    <m:r>
                      <w:rPr>
                        <w:rFonts w:ascii="Cambria Math" w:hAnsi="Cambria Math"/>
                      </w:rPr>
                      <m:t>2</m:t>
                    </m:r>
                  </m:den>
                </m:f>
              </m:oMath>
            </m:oMathPara>
          </w:p>
        </w:tc>
        <w:tc>
          <w:tcPr>
            <w:tcW w:w="1276" w:type="dxa"/>
            <w:shd w:val="clear" w:color="auto" w:fill="FFE989"/>
            <w:vAlign w:val="center"/>
          </w:tcPr>
          <w:p w:rsidR="002779DB" w:rsidRPr="00451674" w:rsidRDefault="002779DB" w:rsidP="00FE1BF4">
            <w:pPr>
              <w:pStyle w:val="ADTABLE600single"/>
            </w:pPr>
            <w:r>
              <w:fldChar w:fldCharType="begin" w:fldLock="1"/>
            </w:r>
            <w:r w:rsidR="00A87364">
              <w:instrText>ADDIN CSL_CITATION {"citationItems":[{"id":"ITEM-1","itemData":{"DOI":"10.1016/0034-4257(94)90134-1","ISSN":"00344257","author":[{"dropping-particle":"","family":"Qi","given":"J.","non-dropping-particle":"","parse-names":false,"suffix":""},{"dropping-particle":"","family":"Chehbouni","given":"A.","non-dropping-particle":"","parse-names":false,"suffix":""},{"dropping-particle":"","family":"Huete","given":"A.R.","non-dropping-particle":"","parse-names":false,"suffix":""},{"dropping-particle":"","family":"Kerr","given":"Y.H.","non-dropping-particle":"","parse-names":false,"suffix":""},{"dropping-particle":"","family":"Sorooshian","given":"S.","non-dropping-particle":"","parse-names":false,"suffix":""}],"container-title":"Remote Sensing of Environment","id":"ITEM-1","issue":"2","issued":{"date-parts":[["1994","5"]]},"page":"119-126","title":"A modified soil adjusted vegetation index","type":"article-journal","volume":"48"},"uris":["http://www.mendeley.com/documents/?uuid=f3343fb1-bccb-4561-9557-9a6a22403d07"]}],"mendeley":{"formattedCitation":"(Qi et al., 1994)","plainTextFormattedCitation":"(Qi et al., 1994)","previouslyFormattedCitation":"(Qi et al., 1994)"},"properties":{"noteIndex":0},"schema":"https://github.com/citation-style-language/schema/raw/master/csl-citation.json"}</w:instrText>
            </w:r>
            <w:r>
              <w:fldChar w:fldCharType="separate"/>
            </w:r>
            <w:r w:rsidR="00FE1BF4" w:rsidRPr="00FE1BF4">
              <w:rPr>
                <w:noProof/>
              </w:rPr>
              <w:t>(Qi et al., 1994)</w:t>
            </w:r>
            <w:r>
              <w:fldChar w:fldCharType="end"/>
            </w:r>
          </w:p>
        </w:tc>
        <w:tc>
          <w:tcPr>
            <w:tcW w:w="1984" w:type="dxa"/>
            <w:shd w:val="clear" w:color="auto" w:fill="FFE989"/>
            <w:vAlign w:val="center"/>
          </w:tcPr>
          <w:p w:rsidR="002779DB" w:rsidRDefault="002779DB" w:rsidP="00B2221A">
            <w:pPr>
              <w:pStyle w:val="ADTABLE600single"/>
            </w:pPr>
            <w:r>
              <w:t>Green vegetation</w:t>
            </w:r>
          </w:p>
          <w:p w:rsidR="002779DB" w:rsidRPr="00451674" w:rsidRDefault="002779DB" w:rsidP="00B2221A">
            <w:pPr>
              <w:pStyle w:val="ADTABLE600single"/>
            </w:pPr>
            <w:r>
              <w:t>Minimize soil background effect</w:t>
            </w:r>
          </w:p>
        </w:tc>
        <w:tc>
          <w:tcPr>
            <w:tcW w:w="374" w:type="dxa"/>
            <w:vMerge/>
            <w:shd w:val="clear" w:color="auto" w:fill="FFE989"/>
          </w:tcPr>
          <w:p w:rsidR="002779DB" w:rsidRDefault="002779DB" w:rsidP="00B2221A">
            <w:pPr>
              <w:pStyle w:val="ADTABLE600single"/>
            </w:pPr>
          </w:p>
        </w:tc>
      </w:tr>
      <w:tr w:rsidR="002779DB" w:rsidRPr="00451674" w:rsidTr="00467B14">
        <w:trPr>
          <w:cantSplit/>
          <w:jc w:val="center"/>
        </w:trPr>
        <w:tc>
          <w:tcPr>
            <w:tcW w:w="1242" w:type="dxa"/>
            <w:shd w:val="clear" w:color="auto" w:fill="FFE989"/>
            <w:vAlign w:val="center"/>
          </w:tcPr>
          <w:p w:rsidR="002779DB" w:rsidRPr="00451674" w:rsidRDefault="002779DB" w:rsidP="00B2221A">
            <w:pPr>
              <w:pStyle w:val="ADTABLE600single"/>
            </w:pPr>
            <w:r w:rsidRPr="00451674">
              <w:rPr>
                <w:rFonts w:cs="TimesNewRomanPSMT"/>
                <w:lang w:eastAsia="fr-BE"/>
              </w:rPr>
              <w:t>Optimized SAVI</w:t>
            </w:r>
          </w:p>
        </w:tc>
        <w:tc>
          <w:tcPr>
            <w:tcW w:w="794" w:type="dxa"/>
            <w:shd w:val="clear" w:color="auto" w:fill="FFE989"/>
            <w:vAlign w:val="center"/>
          </w:tcPr>
          <w:p w:rsidR="002779DB" w:rsidRPr="00451674" w:rsidRDefault="002779DB" w:rsidP="00B2221A">
            <w:pPr>
              <w:pStyle w:val="ADTABLE600single"/>
              <w:rPr>
                <w:rFonts w:cs="TimesNewRomanPSMT"/>
                <w:lang w:eastAsia="fr-BE"/>
              </w:rPr>
            </w:pPr>
            <w:r w:rsidRPr="00451674">
              <w:rPr>
                <w:rFonts w:cs="TimesNewRomanPSMT"/>
                <w:lang w:eastAsia="fr-BE"/>
              </w:rPr>
              <w:t>OSAVI</w:t>
            </w:r>
          </w:p>
        </w:tc>
        <w:tc>
          <w:tcPr>
            <w:tcW w:w="2410" w:type="dxa"/>
            <w:shd w:val="clear" w:color="auto" w:fill="FFE989"/>
            <w:vAlign w:val="center"/>
          </w:tcPr>
          <w:p w:rsidR="002779DB" w:rsidRPr="00451674" w:rsidRDefault="006161E2" w:rsidP="00B2221A">
            <w:pPr>
              <w:pStyle w:val="ADTABLE600single"/>
            </w:pPr>
            <m:oMathPara>
              <m:oMath>
                <m:f>
                  <m:fPr>
                    <m:ctrlPr>
                      <w:rPr>
                        <w:rFonts w:ascii="Cambria Math" w:hAnsi="Cambria Math"/>
                        <w:i/>
                      </w:rPr>
                    </m:ctrlPr>
                  </m:fPr>
                  <m:num>
                    <m:d>
                      <m:dPr>
                        <m:ctrlPr>
                          <w:rPr>
                            <w:rFonts w:ascii="Cambria Math" w:hAnsi="Cambria Math"/>
                            <w:i/>
                          </w:rPr>
                        </m:ctrlPr>
                      </m:dPr>
                      <m:e>
                        <m:r>
                          <w:rPr>
                            <w:rFonts w:ascii="Cambria Math" w:hAnsi="Cambria Math"/>
                          </w:rPr>
                          <m:t>NIR-red</m:t>
                        </m:r>
                      </m:e>
                    </m:d>
                  </m:num>
                  <m:den>
                    <m:d>
                      <m:dPr>
                        <m:ctrlPr>
                          <w:rPr>
                            <w:rFonts w:ascii="Cambria Math" w:hAnsi="Cambria Math"/>
                            <w:i/>
                          </w:rPr>
                        </m:ctrlPr>
                      </m:dPr>
                      <m:e>
                        <m:r>
                          <w:rPr>
                            <w:rFonts w:ascii="Cambria Math" w:hAnsi="Cambria Math"/>
                          </w:rPr>
                          <m:t>NIR+red+0.16</m:t>
                        </m:r>
                      </m:e>
                    </m:d>
                  </m:den>
                </m:f>
              </m:oMath>
            </m:oMathPara>
          </w:p>
        </w:tc>
        <w:tc>
          <w:tcPr>
            <w:tcW w:w="1276" w:type="dxa"/>
            <w:shd w:val="clear" w:color="auto" w:fill="FFE989"/>
            <w:vAlign w:val="center"/>
          </w:tcPr>
          <w:p w:rsidR="002779DB" w:rsidRPr="00451674" w:rsidRDefault="002779DB" w:rsidP="00FE1BF4">
            <w:pPr>
              <w:pStyle w:val="ADTABLE600single"/>
            </w:pPr>
            <w:r>
              <w:fldChar w:fldCharType="begin" w:fldLock="1"/>
            </w:r>
            <w:r w:rsidR="00A87364">
              <w:instrText>ADDIN CSL_CITATION {"citationItems":[{"id":"ITEM-1","itemData":{"DOI":"10.1016/0034-4257(95)00186-7","ISSN":"00344257","author":[{"dropping-particle":"","family":"Rondeaux","given":"Geneviève","non-dropping-particle":"","parse-names":false,"suffix":""},{"dropping-particle":"","family":"Steven","given":"Michael","non-dropping-particle":"","parse-names":false,"suffix":""},{"dropping-particle":"","family":"Baret","given":"Frédéric","non-dropping-particle":"","parse-names":false,"suffix":""}],"container-title":"Remote Sensing of Environment","id":"ITEM-1","issue":"2","issued":{"date-parts":[["1996","2"]]},"page":"95-107","title":"Optimization of soil-adjusted vegetation indices","type":"article-journal","volume":"55"},"uris":["http://www.mendeley.com/documents/?uuid=ac56a090-325c-4738-82c2-29188e47f636"]}],"mendeley":{"formattedCitation":"(Rondeaux et al., 1996)","plainTextFormattedCitation":"(Rondeaux et al., 1996)","previouslyFormattedCitation":"(Rondeaux et al., 1996)"},"properties":{"noteIndex":0},"schema":"https://github.com/citation-style-language/schema/raw/master/csl-citation.json"}</w:instrText>
            </w:r>
            <w:r>
              <w:fldChar w:fldCharType="separate"/>
            </w:r>
            <w:r w:rsidR="00FE1BF4" w:rsidRPr="00FE1BF4">
              <w:rPr>
                <w:noProof/>
              </w:rPr>
              <w:t>(Rondeaux et al., 1996)</w:t>
            </w:r>
            <w:r>
              <w:fldChar w:fldCharType="end"/>
            </w:r>
          </w:p>
        </w:tc>
        <w:tc>
          <w:tcPr>
            <w:tcW w:w="1984" w:type="dxa"/>
            <w:shd w:val="clear" w:color="auto" w:fill="FFE989"/>
            <w:vAlign w:val="center"/>
          </w:tcPr>
          <w:p w:rsidR="002779DB" w:rsidRDefault="002779DB" w:rsidP="00B2221A">
            <w:pPr>
              <w:pStyle w:val="ADTABLE600single"/>
            </w:pPr>
            <w:r>
              <w:t>Chlorophyll content</w:t>
            </w:r>
          </w:p>
          <w:p w:rsidR="002779DB" w:rsidRPr="00451674" w:rsidRDefault="002779DB" w:rsidP="00B2221A">
            <w:pPr>
              <w:pStyle w:val="ADTABLE600single"/>
            </w:pPr>
            <w:r>
              <w:t>Minimize soil background effect</w:t>
            </w:r>
          </w:p>
        </w:tc>
        <w:tc>
          <w:tcPr>
            <w:tcW w:w="374" w:type="dxa"/>
            <w:vMerge/>
            <w:shd w:val="clear" w:color="auto" w:fill="FFE989"/>
          </w:tcPr>
          <w:p w:rsidR="002779DB" w:rsidRDefault="002779DB" w:rsidP="00B2221A">
            <w:pPr>
              <w:pStyle w:val="ADTABLE600single"/>
            </w:pPr>
          </w:p>
        </w:tc>
      </w:tr>
      <w:tr w:rsidR="002779DB" w:rsidRPr="00451674" w:rsidTr="00467B14">
        <w:trPr>
          <w:cantSplit/>
          <w:jc w:val="center"/>
        </w:trPr>
        <w:tc>
          <w:tcPr>
            <w:tcW w:w="1242" w:type="dxa"/>
            <w:shd w:val="clear" w:color="auto" w:fill="FFE989"/>
            <w:vAlign w:val="center"/>
          </w:tcPr>
          <w:p w:rsidR="002779DB" w:rsidRPr="00451674" w:rsidRDefault="002779DB" w:rsidP="00B2221A">
            <w:pPr>
              <w:pStyle w:val="ADTABLE600single"/>
            </w:pPr>
            <w:r w:rsidRPr="00451674">
              <w:t xml:space="preserve">Soil Adjusted Total </w:t>
            </w:r>
            <w:r>
              <w:t>VI</w:t>
            </w:r>
          </w:p>
        </w:tc>
        <w:tc>
          <w:tcPr>
            <w:tcW w:w="794" w:type="dxa"/>
            <w:shd w:val="clear" w:color="auto" w:fill="FFE989"/>
            <w:vAlign w:val="center"/>
          </w:tcPr>
          <w:p w:rsidR="002779DB" w:rsidRPr="00451674" w:rsidRDefault="002779DB" w:rsidP="00B2221A">
            <w:pPr>
              <w:pStyle w:val="ADTABLE600single"/>
            </w:pPr>
            <w:r w:rsidRPr="00451674">
              <w:t>SATVI</w:t>
            </w:r>
          </w:p>
        </w:tc>
        <w:tc>
          <w:tcPr>
            <w:tcW w:w="2410" w:type="dxa"/>
            <w:shd w:val="clear" w:color="auto" w:fill="FFE989"/>
            <w:vAlign w:val="center"/>
          </w:tcPr>
          <w:p w:rsidR="002779DB" w:rsidRPr="00451674" w:rsidRDefault="006161E2" w:rsidP="00B2221A">
            <w:pPr>
              <w:pStyle w:val="ADTABLE600single"/>
            </w:pPr>
            <m:oMathPara>
              <m:oMath>
                <m:f>
                  <m:fPr>
                    <m:ctrlPr>
                      <w:rPr>
                        <w:rFonts w:ascii="Cambria Math" w:hAnsi="Cambria Math"/>
                        <w:i/>
                      </w:rPr>
                    </m:ctrlPr>
                  </m:fPr>
                  <m:num>
                    <m:r>
                      <w:rPr>
                        <w:rFonts w:ascii="Cambria Math" w:hAnsi="Cambria Math"/>
                      </w:rPr>
                      <m:t>SWIR-red</m:t>
                    </m:r>
                  </m:num>
                  <m:den>
                    <m:r>
                      <w:rPr>
                        <w:rFonts w:ascii="Cambria Math" w:hAnsi="Cambria Math"/>
                      </w:rPr>
                      <m:t>SWIR+red+L</m:t>
                    </m:r>
                  </m:den>
                </m:f>
                <m:d>
                  <m:dPr>
                    <m:ctrlPr>
                      <w:rPr>
                        <w:rFonts w:ascii="Cambria Math" w:hAnsi="Cambria Math"/>
                        <w:i/>
                      </w:rPr>
                    </m:ctrlPr>
                  </m:dPr>
                  <m:e>
                    <m:r>
                      <w:rPr>
                        <w:rFonts w:ascii="Cambria Math" w:hAnsi="Cambria Math"/>
                      </w:rPr>
                      <m:t>1+L</m:t>
                    </m:r>
                  </m:e>
                </m:d>
                <m:r>
                  <w:rPr>
                    <w:rFonts w:ascii="Cambria Math" w:hAnsi="Cambria Math"/>
                  </w:rPr>
                  <m:t>-</m:t>
                </m:r>
                <m:f>
                  <m:fPr>
                    <m:ctrlPr>
                      <w:rPr>
                        <w:rFonts w:ascii="Cambria Math" w:hAnsi="Cambria Math"/>
                        <w:i/>
                      </w:rPr>
                    </m:ctrlPr>
                  </m:fPr>
                  <m:num>
                    <m:r>
                      <w:rPr>
                        <w:rFonts w:ascii="Cambria Math" w:hAnsi="Cambria Math"/>
                      </w:rPr>
                      <m:t>SWIR2</m:t>
                    </m:r>
                  </m:num>
                  <m:den>
                    <m:r>
                      <w:rPr>
                        <w:rFonts w:ascii="Cambria Math" w:hAnsi="Cambria Math"/>
                      </w:rPr>
                      <m:t>2</m:t>
                    </m:r>
                  </m:den>
                </m:f>
              </m:oMath>
            </m:oMathPara>
          </w:p>
        </w:tc>
        <w:tc>
          <w:tcPr>
            <w:tcW w:w="1276" w:type="dxa"/>
            <w:shd w:val="clear" w:color="auto" w:fill="FFE989"/>
            <w:vAlign w:val="center"/>
          </w:tcPr>
          <w:p w:rsidR="002779DB" w:rsidRPr="00451674" w:rsidRDefault="002779DB" w:rsidP="00FE1BF4">
            <w:pPr>
              <w:pStyle w:val="ADTABLE600single"/>
            </w:pPr>
            <w:r>
              <w:fldChar w:fldCharType="begin" w:fldLock="1"/>
            </w:r>
            <w:r w:rsidR="00A87364">
              <w:instrText>ADDIN CSL_CITATION {"citationItems":[{"id":"ITEM-1","itemData":{"DOI":"10.2111/05-201R.1","ISSN":"15507424","author":[{"dropping-particle":"","family":"Marsett","given":"Robert C.","non-dropping-particle":"","parse-names":false,"suffix":""},{"dropping-particle":"","family":"Qi","given":"Jiaguo","non-dropping-particle":"","parse-names":false,"suffix":""},{"dropping-particle":"","family":"Heilman","given":"Philip","non-dropping-particle":"","parse-names":false,"suffix":""},{"dropping-particle":"","family":"Biedenbender","given":"Sharon H.","non-dropping-particle":"","parse-names":false,"suffix":""},{"dropping-particle":"","family":"Carolyn Watson","given":"M.","non-dropping-particle":"","parse-names":false,"suffix":""},{"dropping-particle":"","family":"Amer","given":"Saud","non-dropping-particle":"","parse-names":false,"suffix":""},{"dropping-particle":"","family":"Weltz","given":"Mark","non-dropping-particle":"","parse-names":false,"suffix":""},{"dropping-particle":"","family":"Goodrich","given":"David","non-dropping-particle":"","parse-names":false,"suffix":""},{"dropping-particle":"","family":"Marsett","given":"Roseann","non-dropping-particle":"","parse-names":false,"suffix":""}],"container-title":"Rangeland Ecology &amp; Management","id":"ITEM-1","issue":"5","issued":{"date-parts":[["2006","9"]]},"page":"530-540","title":"Remote Sensing for Grassland Management in the Arid Southwest","type":"article-journal","volume":"59"},"uris":["http://www.mendeley.com/documents/?uuid=80840ae1-eaa4-40d6-89d1-42fdf00e4ba9"]}],"mendeley":{"formattedCitation":"(Marsett et al., 2006)","plainTextFormattedCitation":"(Marsett et al., 2006)","previouslyFormattedCitation":"(Marsett et al., 2006)"},"properties":{"noteIndex":0},"schema":"https://github.com/citation-style-language/schema/raw/master/csl-citation.json"}</w:instrText>
            </w:r>
            <w:r>
              <w:fldChar w:fldCharType="separate"/>
            </w:r>
            <w:r w:rsidR="00FE1BF4" w:rsidRPr="00FE1BF4">
              <w:rPr>
                <w:noProof/>
              </w:rPr>
              <w:t>(Marsett et al., 2006)</w:t>
            </w:r>
            <w:r>
              <w:fldChar w:fldCharType="end"/>
            </w:r>
          </w:p>
        </w:tc>
        <w:tc>
          <w:tcPr>
            <w:tcW w:w="1984" w:type="dxa"/>
            <w:shd w:val="clear" w:color="auto" w:fill="FFE989"/>
            <w:vAlign w:val="center"/>
          </w:tcPr>
          <w:p w:rsidR="002779DB" w:rsidRDefault="002779DB" w:rsidP="00B2221A">
            <w:pPr>
              <w:pStyle w:val="ADTABLE600single"/>
            </w:pPr>
            <w:r>
              <w:t>Green and senescent vegetation cover</w:t>
            </w:r>
          </w:p>
          <w:p w:rsidR="002779DB" w:rsidRPr="00451674" w:rsidRDefault="002779DB" w:rsidP="00B2221A">
            <w:pPr>
              <w:pStyle w:val="ADTABLE600single"/>
            </w:pPr>
            <w:r>
              <w:t>Minimize soil background effect</w:t>
            </w:r>
          </w:p>
        </w:tc>
        <w:tc>
          <w:tcPr>
            <w:tcW w:w="374" w:type="dxa"/>
            <w:vMerge/>
            <w:shd w:val="clear" w:color="auto" w:fill="FFE989"/>
          </w:tcPr>
          <w:p w:rsidR="002779DB" w:rsidRDefault="002779DB" w:rsidP="00B2221A">
            <w:pPr>
              <w:pStyle w:val="ADTABLE600single"/>
            </w:pPr>
          </w:p>
        </w:tc>
      </w:tr>
      <w:tr w:rsidR="002779DB" w:rsidRPr="00451674" w:rsidTr="00467B14">
        <w:trPr>
          <w:cantSplit/>
          <w:trHeight w:val="381"/>
          <w:jc w:val="center"/>
        </w:trPr>
        <w:tc>
          <w:tcPr>
            <w:tcW w:w="1242" w:type="dxa"/>
            <w:shd w:val="clear" w:color="auto" w:fill="DBE5F1" w:themeFill="accent1" w:themeFillTint="33"/>
            <w:vAlign w:val="center"/>
          </w:tcPr>
          <w:p w:rsidR="002779DB" w:rsidRPr="00451674" w:rsidRDefault="002779DB" w:rsidP="00B2221A">
            <w:pPr>
              <w:pStyle w:val="ADTABLE600single"/>
            </w:pPr>
            <w:r>
              <w:t>A</w:t>
            </w:r>
            <w:r w:rsidRPr="00015B6F">
              <w:t xml:space="preserve">tmospherically </w:t>
            </w:r>
            <w:r>
              <w:t>R</w:t>
            </w:r>
            <w:r w:rsidRPr="00015B6F">
              <w:t xml:space="preserve">esistant </w:t>
            </w:r>
            <w:r>
              <w:t>VI</w:t>
            </w:r>
          </w:p>
        </w:tc>
        <w:tc>
          <w:tcPr>
            <w:tcW w:w="794" w:type="dxa"/>
            <w:shd w:val="clear" w:color="auto" w:fill="DBE5F1" w:themeFill="accent1" w:themeFillTint="33"/>
            <w:vAlign w:val="center"/>
          </w:tcPr>
          <w:p w:rsidR="002779DB" w:rsidRPr="00451674" w:rsidRDefault="002779DB" w:rsidP="00B2221A">
            <w:pPr>
              <w:pStyle w:val="ADTABLE600single"/>
            </w:pPr>
            <w:r>
              <w:t>ARVI</w:t>
            </w:r>
          </w:p>
        </w:tc>
        <w:tc>
          <w:tcPr>
            <w:tcW w:w="2410" w:type="dxa"/>
            <w:shd w:val="clear" w:color="auto" w:fill="DBE5F1" w:themeFill="accent1" w:themeFillTint="33"/>
            <w:vAlign w:val="center"/>
          </w:tcPr>
          <w:p w:rsidR="002779DB" w:rsidRPr="00451674" w:rsidRDefault="006161E2" w:rsidP="00B2221A">
            <w:pPr>
              <w:pStyle w:val="ADTABLE600single"/>
            </w:pPr>
            <m:oMathPara>
              <m:oMath>
                <m:sSup>
                  <m:sSupPr>
                    <m:ctrlPr>
                      <w:rPr>
                        <w:rFonts w:ascii="Cambria Math" w:hAnsi="Cambria Math"/>
                        <w:i/>
                      </w:rPr>
                    </m:ctrlPr>
                  </m:sSupPr>
                  <m:e>
                    <m:f>
                      <m:fPr>
                        <m:ctrlPr>
                          <w:rPr>
                            <w:rFonts w:ascii="Cambria Math" w:hAnsi="Cambria Math"/>
                            <w:i/>
                          </w:rPr>
                        </m:ctrlPr>
                      </m:fPr>
                      <m:num>
                        <m:r>
                          <w:rPr>
                            <w:rFonts w:ascii="Cambria Math" w:hAnsi="Cambria Math"/>
                          </w:rPr>
                          <m:t>NIR-</m:t>
                        </m:r>
                        <m:d>
                          <m:dPr>
                            <m:ctrlPr>
                              <w:rPr>
                                <w:rFonts w:ascii="Cambria Math" w:hAnsi="Cambria Math"/>
                                <w:i/>
                              </w:rPr>
                            </m:ctrlPr>
                          </m:dPr>
                          <m:e>
                            <m:r>
                              <w:rPr>
                                <w:rFonts w:ascii="Cambria Math" w:hAnsi="Cambria Math"/>
                              </w:rPr>
                              <m:t>red-γ</m:t>
                            </m:r>
                            <m:d>
                              <m:dPr>
                                <m:ctrlPr>
                                  <w:rPr>
                                    <w:rFonts w:ascii="Cambria Math" w:hAnsi="Cambria Math"/>
                                    <w:i/>
                                  </w:rPr>
                                </m:ctrlPr>
                              </m:dPr>
                              <m:e>
                                <m:r>
                                  <w:rPr>
                                    <w:rFonts w:ascii="Cambria Math" w:hAnsi="Cambria Math"/>
                                  </w:rPr>
                                  <m:t>blue-red</m:t>
                                </m:r>
                              </m:e>
                            </m:d>
                          </m:e>
                        </m:d>
                      </m:num>
                      <m:den>
                        <m:r>
                          <w:rPr>
                            <w:rFonts w:ascii="Cambria Math" w:hAnsi="Cambria Math"/>
                          </w:rPr>
                          <m:t>NIR+</m:t>
                        </m:r>
                        <m:d>
                          <m:dPr>
                            <m:ctrlPr>
                              <w:rPr>
                                <w:rFonts w:ascii="Cambria Math" w:hAnsi="Cambria Math"/>
                                <w:i/>
                              </w:rPr>
                            </m:ctrlPr>
                          </m:dPr>
                          <m:e>
                            <m:r>
                              <w:rPr>
                                <w:rFonts w:ascii="Cambria Math" w:hAnsi="Cambria Math"/>
                              </w:rPr>
                              <m:t>red-γ</m:t>
                            </m:r>
                            <m:d>
                              <m:dPr>
                                <m:ctrlPr>
                                  <w:rPr>
                                    <w:rFonts w:ascii="Cambria Math" w:hAnsi="Cambria Math"/>
                                    <w:i/>
                                  </w:rPr>
                                </m:ctrlPr>
                              </m:dPr>
                              <m:e>
                                <m:r>
                                  <w:rPr>
                                    <w:rFonts w:ascii="Cambria Math" w:hAnsi="Cambria Math"/>
                                  </w:rPr>
                                  <m:t>blue-red</m:t>
                                </m:r>
                              </m:e>
                            </m:d>
                          </m:e>
                        </m:d>
                      </m:den>
                    </m:f>
                  </m:e>
                  <m:sup>
                    <m:r>
                      <w:rPr>
                        <w:rFonts w:ascii="Cambria Math" w:hAnsi="Cambria Math"/>
                      </w:rPr>
                      <m:t>***</m:t>
                    </m:r>
                  </m:sup>
                </m:sSup>
              </m:oMath>
            </m:oMathPara>
          </w:p>
        </w:tc>
        <w:tc>
          <w:tcPr>
            <w:tcW w:w="1276" w:type="dxa"/>
            <w:shd w:val="clear" w:color="auto" w:fill="DBE5F1" w:themeFill="accent1" w:themeFillTint="33"/>
            <w:vAlign w:val="center"/>
          </w:tcPr>
          <w:p w:rsidR="002779DB" w:rsidRPr="00C12244" w:rsidRDefault="002779DB" w:rsidP="00FE1BF4">
            <w:pPr>
              <w:pStyle w:val="ADTABLE600single"/>
            </w:pPr>
            <w:r>
              <w:fldChar w:fldCharType="begin" w:fldLock="1"/>
            </w:r>
            <w:r w:rsidR="00A87364">
              <w:instrText>ADDIN CSL_CITATION {"citationItems":[{"id":"ITEM-1","itemData":{"DOI":"10.1109/36.134076","ISSN":"01962892","author":[{"dropping-particle":"","family":"Kaufman","given":"Y.J.","non-dropping-particle":"","parse-names":false,"suffix":""},{"dropping-particle":"","family":"Tanre","given":"D.","non-dropping-particle":"","parse-names":false,"suffix":""}],"container-title":"IEEE Transactions on Geoscience and Remote Sensing","id":"ITEM-1","issue":"2","issued":{"date-parts":[["1992","3"]]},"page":"261-270","title":"Atmospherically resistant vegetation index (ARVI) for EOS-MODIS","type":"article-journal","volume":"30"},"uris":["http://www.mendeley.com/documents/?uuid=e49d14fc-4811-4977-980a-1bdf792c046a"]}],"mendeley":{"formattedCitation":"(Kaufman and Tanre, 1992)","plainTextFormattedCitation":"(Kaufman and Tanre, 1992)","previouslyFormattedCitation":"(Kaufman and Tanre, 1992)"},"properties":{"noteIndex":0},"schema":"https://github.com/citation-style-language/schema/raw/master/csl-citation.json"}</w:instrText>
            </w:r>
            <w:r>
              <w:fldChar w:fldCharType="separate"/>
            </w:r>
            <w:r w:rsidR="00FE1BF4" w:rsidRPr="00FE1BF4">
              <w:rPr>
                <w:noProof/>
              </w:rPr>
              <w:t>(Kaufman and Tanre, 1992)</w:t>
            </w:r>
            <w:r>
              <w:fldChar w:fldCharType="end"/>
            </w:r>
          </w:p>
        </w:tc>
        <w:tc>
          <w:tcPr>
            <w:tcW w:w="1984" w:type="dxa"/>
            <w:shd w:val="clear" w:color="auto" w:fill="DBE5F1" w:themeFill="accent1" w:themeFillTint="33"/>
            <w:vAlign w:val="center"/>
          </w:tcPr>
          <w:p w:rsidR="002779DB" w:rsidRDefault="002779DB" w:rsidP="00B2221A">
            <w:pPr>
              <w:pStyle w:val="ADTABLE600single"/>
            </w:pPr>
            <w:r>
              <w:t>Green vegetation</w:t>
            </w:r>
          </w:p>
          <w:p w:rsidR="002779DB" w:rsidRPr="00B97469" w:rsidRDefault="002779DB" w:rsidP="00B2221A">
            <w:pPr>
              <w:pStyle w:val="ADTABLE600single"/>
            </w:pPr>
            <w:r>
              <w:t>R</w:t>
            </w:r>
            <w:r w:rsidRPr="00B97469">
              <w:t>esistant to atmospheric effects</w:t>
            </w:r>
          </w:p>
        </w:tc>
        <w:tc>
          <w:tcPr>
            <w:tcW w:w="374" w:type="dxa"/>
            <w:vMerge w:val="restart"/>
            <w:shd w:val="clear" w:color="auto" w:fill="DBE5F1" w:themeFill="accent1" w:themeFillTint="33"/>
            <w:textDirection w:val="btLr"/>
            <w:vAlign w:val="center"/>
          </w:tcPr>
          <w:p w:rsidR="002779DB" w:rsidRPr="00C05160" w:rsidRDefault="002779DB" w:rsidP="00B2221A">
            <w:pPr>
              <w:pStyle w:val="ADTABLE600single"/>
              <w:rPr>
                <w:sz w:val="10"/>
                <w:szCs w:val="10"/>
              </w:rPr>
            </w:pPr>
            <w:r w:rsidRPr="00C05160">
              <w:rPr>
                <w:sz w:val="10"/>
                <w:szCs w:val="10"/>
              </w:rPr>
              <w:t>Green veg. - Resistant to atmospheric effects</w:t>
            </w:r>
          </w:p>
        </w:tc>
      </w:tr>
      <w:tr w:rsidR="002779DB" w:rsidRPr="00451674" w:rsidTr="00467B14">
        <w:trPr>
          <w:cantSplit/>
          <w:jc w:val="center"/>
        </w:trPr>
        <w:tc>
          <w:tcPr>
            <w:tcW w:w="1242" w:type="dxa"/>
            <w:shd w:val="clear" w:color="auto" w:fill="DBE5F1" w:themeFill="accent1" w:themeFillTint="33"/>
            <w:vAlign w:val="center"/>
          </w:tcPr>
          <w:p w:rsidR="002779DB" w:rsidRPr="00451674" w:rsidRDefault="002779DB" w:rsidP="00B2221A">
            <w:pPr>
              <w:pStyle w:val="ADTABLE600single"/>
            </w:pPr>
            <w:r w:rsidRPr="00451674">
              <w:t xml:space="preserve">Global Environmental Monitoring </w:t>
            </w:r>
            <w:r>
              <w:t>I</w:t>
            </w:r>
          </w:p>
        </w:tc>
        <w:tc>
          <w:tcPr>
            <w:tcW w:w="794" w:type="dxa"/>
            <w:shd w:val="clear" w:color="auto" w:fill="DBE5F1" w:themeFill="accent1" w:themeFillTint="33"/>
            <w:vAlign w:val="center"/>
          </w:tcPr>
          <w:p w:rsidR="002779DB" w:rsidRPr="00451674" w:rsidRDefault="002779DB" w:rsidP="00B2221A">
            <w:pPr>
              <w:pStyle w:val="ADTABLE600single"/>
            </w:pPr>
            <w:r w:rsidRPr="00451674">
              <w:t>GEMI</w:t>
            </w:r>
          </w:p>
        </w:tc>
        <w:tc>
          <w:tcPr>
            <w:tcW w:w="2410" w:type="dxa"/>
            <w:shd w:val="clear" w:color="auto" w:fill="DBE5F1" w:themeFill="accent1" w:themeFillTint="33"/>
            <w:vAlign w:val="center"/>
          </w:tcPr>
          <w:p w:rsidR="002779DB" w:rsidRPr="00451674" w:rsidRDefault="002779DB" w:rsidP="00B2221A">
            <w:pPr>
              <w:pStyle w:val="ADTABLE600single"/>
            </w:pPr>
            <m:oMathPara>
              <m:oMath>
                <m:r>
                  <w:rPr>
                    <w:rFonts w:ascii="Cambria Math" w:hAnsi="Cambria Math"/>
                  </w:rPr>
                  <m:t>η</m:t>
                </m:r>
                <m:d>
                  <m:dPr>
                    <m:ctrlPr>
                      <w:rPr>
                        <w:rFonts w:ascii="Cambria Math" w:hAnsi="Cambria Math"/>
                        <w:i/>
                      </w:rPr>
                    </m:ctrlPr>
                  </m:dPr>
                  <m:e>
                    <m:r>
                      <w:rPr>
                        <w:rFonts w:ascii="Cambria Math" w:hAnsi="Cambria Math"/>
                      </w:rPr>
                      <m:t>1-0.25η</m:t>
                    </m:r>
                  </m:e>
                </m:d>
                <m:r>
                  <w:rPr>
                    <w:rFonts w:ascii="Cambria Math" w:hAnsi="Cambria Math"/>
                  </w:rPr>
                  <m:t>-</m:t>
                </m:r>
                <m:f>
                  <m:fPr>
                    <m:ctrlPr>
                      <w:rPr>
                        <w:rFonts w:ascii="Cambria Math" w:hAnsi="Cambria Math"/>
                        <w:i/>
                      </w:rPr>
                    </m:ctrlPr>
                  </m:fPr>
                  <m:num>
                    <m:r>
                      <w:rPr>
                        <w:rFonts w:ascii="Cambria Math" w:hAnsi="Cambria Math"/>
                      </w:rPr>
                      <m:t>red-0.125</m:t>
                    </m:r>
                  </m:num>
                  <m:den>
                    <m:r>
                      <w:rPr>
                        <w:rFonts w:ascii="Cambria Math" w:hAnsi="Cambria Math"/>
                      </w:rPr>
                      <m:t>1-red</m:t>
                    </m:r>
                  </m:den>
                </m:f>
              </m:oMath>
            </m:oMathPara>
          </w:p>
        </w:tc>
        <w:tc>
          <w:tcPr>
            <w:tcW w:w="1276" w:type="dxa"/>
            <w:shd w:val="clear" w:color="auto" w:fill="DBE5F1" w:themeFill="accent1" w:themeFillTint="33"/>
            <w:vAlign w:val="center"/>
          </w:tcPr>
          <w:p w:rsidR="002779DB" w:rsidRPr="00451674" w:rsidRDefault="002779DB" w:rsidP="00FE1BF4">
            <w:pPr>
              <w:pStyle w:val="ADTABLE600single"/>
            </w:pPr>
            <w:r>
              <w:fldChar w:fldCharType="begin" w:fldLock="1"/>
            </w:r>
            <w:r w:rsidR="00A87364">
              <w:instrText>ADDIN CSL_CITATION {"citationItems":[{"id":"ITEM-1","itemData":{"DOI":"10.1007/BF00031911","ISSN":"0042-3106","author":[{"dropping-particle":"","family":"Pinty","given":"B.","non-dropping-particle":"","parse-names":false,"suffix":""},{"dropping-particle":"","family":"Verstraete","given":"M. M.","non-dropping-particle":"","parse-names":false,"suffix":""}],"container-title":"Vegetatio","id":"ITEM-1","issue":"1","issued":{"date-parts":[["1992","7"]]},"page":"15-20","title":"GEMI: a non-linear index to monitor global vegetation from satellites","type":"article-journal","volume":"101"},"uris":["http://www.mendeley.com/documents/?uuid=4030dc5c-1d4a-4c51-82b2-885219d7d595"]}],"mendeley":{"formattedCitation":"(Pinty and Verstraete, 1992)","plainTextFormattedCitation":"(Pinty and Verstraete, 1992)","previouslyFormattedCitation":"(Pinty and Verstraete, 1992)"},"properties":{"noteIndex":0},"schema":"https://github.com/citation-style-language/schema/raw/master/csl-citation.json"}</w:instrText>
            </w:r>
            <w:r>
              <w:fldChar w:fldCharType="separate"/>
            </w:r>
            <w:r w:rsidR="00FE1BF4" w:rsidRPr="00FE1BF4">
              <w:rPr>
                <w:noProof/>
              </w:rPr>
              <w:t>(Pinty and Verstraete, 1992)</w:t>
            </w:r>
            <w:r>
              <w:fldChar w:fldCharType="end"/>
            </w:r>
          </w:p>
        </w:tc>
        <w:tc>
          <w:tcPr>
            <w:tcW w:w="1984" w:type="dxa"/>
            <w:shd w:val="clear" w:color="auto" w:fill="DBE5F1" w:themeFill="accent1" w:themeFillTint="33"/>
            <w:vAlign w:val="center"/>
          </w:tcPr>
          <w:p w:rsidR="002779DB" w:rsidRDefault="002779DB" w:rsidP="00B2221A">
            <w:pPr>
              <w:pStyle w:val="ADTABLE600single"/>
            </w:pPr>
            <w:r>
              <w:t>Green vegetation cover</w:t>
            </w:r>
          </w:p>
          <w:p w:rsidR="002779DB" w:rsidRPr="00451674" w:rsidRDefault="002779DB" w:rsidP="00B2221A">
            <w:pPr>
              <w:pStyle w:val="ADTABLE600single"/>
            </w:pPr>
            <w:r>
              <w:t xml:space="preserve">Reduce </w:t>
            </w:r>
            <w:r w:rsidRPr="00457EC7">
              <w:t>atmospheric perturbations</w:t>
            </w:r>
          </w:p>
        </w:tc>
        <w:tc>
          <w:tcPr>
            <w:tcW w:w="374" w:type="dxa"/>
            <w:vMerge/>
            <w:shd w:val="clear" w:color="auto" w:fill="DBE5F1" w:themeFill="accent1" w:themeFillTint="33"/>
          </w:tcPr>
          <w:p w:rsidR="002779DB" w:rsidRDefault="002779DB" w:rsidP="00B2221A">
            <w:pPr>
              <w:pStyle w:val="ADTABLE600single"/>
            </w:pPr>
          </w:p>
        </w:tc>
      </w:tr>
      <w:tr w:rsidR="002779DB" w:rsidRPr="00451674" w:rsidTr="00467B14">
        <w:trPr>
          <w:cantSplit/>
          <w:jc w:val="center"/>
        </w:trPr>
        <w:tc>
          <w:tcPr>
            <w:tcW w:w="1242" w:type="dxa"/>
            <w:shd w:val="clear" w:color="auto" w:fill="DBE5F1" w:themeFill="accent1" w:themeFillTint="33"/>
            <w:vAlign w:val="center"/>
          </w:tcPr>
          <w:p w:rsidR="002779DB" w:rsidRPr="00451674" w:rsidRDefault="002779DB" w:rsidP="00B2221A">
            <w:pPr>
              <w:pStyle w:val="ADTABLE600single"/>
            </w:pPr>
            <w:r w:rsidRPr="00451674">
              <w:t xml:space="preserve">Green </w:t>
            </w:r>
            <w:r w:rsidRPr="00D44A0D">
              <w:t>Atmospherically Resistant VI</w:t>
            </w:r>
          </w:p>
        </w:tc>
        <w:tc>
          <w:tcPr>
            <w:tcW w:w="794" w:type="dxa"/>
            <w:shd w:val="clear" w:color="auto" w:fill="DBE5F1" w:themeFill="accent1" w:themeFillTint="33"/>
            <w:vAlign w:val="center"/>
          </w:tcPr>
          <w:p w:rsidR="002779DB" w:rsidRPr="00451674" w:rsidRDefault="002779DB" w:rsidP="00B2221A">
            <w:pPr>
              <w:pStyle w:val="ADTABLE600single"/>
            </w:pPr>
            <w:r w:rsidRPr="00451674">
              <w:t>GARI</w:t>
            </w:r>
          </w:p>
        </w:tc>
        <w:tc>
          <w:tcPr>
            <w:tcW w:w="2410" w:type="dxa"/>
            <w:shd w:val="clear" w:color="auto" w:fill="DBE5F1" w:themeFill="accent1" w:themeFillTint="33"/>
            <w:vAlign w:val="center"/>
          </w:tcPr>
          <w:p w:rsidR="002779DB" w:rsidRPr="00451674" w:rsidRDefault="006161E2" w:rsidP="00B2221A">
            <w:pPr>
              <w:pStyle w:val="ADTABLE600single"/>
            </w:pPr>
            <m:oMathPara>
              <m:oMath>
                <m:f>
                  <m:fPr>
                    <m:ctrlPr>
                      <w:rPr>
                        <w:rFonts w:ascii="Cambria Math" w:hAnsi="Cambria Math"/>
                        <w:i/>
                      </w:rPr>
                    </m:ctrlPr>
                  </m:fPr>
                  <m:num>
                    <m:r>
                      <w:rPr>
                        <w:rFonts w:ascii="Cambria Math" w:hAnsi="Cambria Math"/>
                      </w:rPr>
                      <m:t>NIR-</m:t>
                    </m:r>
                    <m:d>
                      <m:dPr>
                        <m:begChr m:val="["/>
                        <m:endChr m:val="]"/>
                        <m:ctrlPr>
                          <w:rPr>
                            <w:rFonts w:ascii="Cambria Math" w:hAnsi="Cambria Math"/>
                            <w:i/>
                          </w:rPr>
                        </m:ctrlPr>
                      </m:dPr>
                      <m:e>
                        <m:r>
                          <w:rPr>
                            <w:rFonts w:ascii="Cambria Math" w:hAnsi="Cambria Math"/>
                          </w:rPr>
                          <m:t>green-λ</m:t>
                        </m:r>
                        <m:d>
                          <m:dPr>
                            <m:ctrlPr>
                              <w:rPr>
                                <w:rFonts w:ascii="Cambria Math" w:hAnsi="Cambria Math"/>
                                <w:i/>
                              </w:rPr>
                            </m:ctrlPr>
                          </m:dPr>
                          <m:e>
                            <m:r>
                              <w:rPr>
                                <w:rFonts w:ascii="Cambria Math" w:hAnsi="Cambria Math"/>
                              </w:rPr>
                              <m:t>blue-red</m:t>
                            </m:r>
                          </m:e>
                        </m:d>
                      </m:e>
                    </m:d>
                  </m:num>
                  <m:den>
                    <m:r>
                      <w:rPr>
                        <w:rFonts w:ascii="Cambria Math" w:hAnsi="Cambria Math"/>
                      </w:rPr>
                      <m:t>NIR+</m:t>
                    </m:r>
                    <m:d>
                      <m:dPr>
                        <m:begChr m:val="["/>
                        <m:endChr m:val="]"/>
                        <m:ctrlPr>
                          <w:rPr>
                            <w:rFonts w:ascii="Cambria Math" w:hAnsi="Cambria Math"/>
                            <w:i/>
                          </w:rPr>
                        </m:ctrlPr>
                      </m:dPr>
                      <m:e>
                        <m:r>
                          <w:rPr>
                            <w:rFonts w:ascii="Cambria Math" w:hAnsi="Cambria Math"/>
                          </w:rPr>
                          <m:t>green-λ</m:t>
                        </m:r>
                        <m:d>
                          <m:dPr>
                            <m:ctrlPr>
                              <w:rPr>
                                <w:rFonts w:ascii="Cambria Math" w:hAnsi="Cambria Math"/>
                                <w:i/>
                              </w:rPr>
                            </m:ctrlPr>
                          </m:dPr>
                          <m:e>
                            <m:r>
                              <w:rPr>
                                <w:rFonts w:ascii="Cambria Math" w:hAnsi="Cambria Math"/>
                              </w:rPr>
                              <m:t>blue-red</m:t>
                            </m:r>
                          </m:e>
                        </m:d>
                      </m:e>
                    </m:d>
                  </m:den>
                </m:f>
              </m:oMath>
            </m:oMathPara>
          </w:p>
        </w:tc>
        <w:tc>
          <w:tcPr>
            <w:tcW w:w="1276" w:type="dxa"/>
            <w:shd w:val="clear" w:color="auto" w:fill="DBE5F1" w:themeFill="accent1" w:themeFillTint="33"/>
            <w:vAlign w:val="center"/>
          </w:tcPr>
          <w:p w:rsidR="002779DB" w:rsidRPr="00451674" w:rsidRDefault="002779DB" w:rsidP="00FE1BF4">
            <w:pPr>
              <w:pStyle w:val="ADTABLE600single"/>
              <w:rPr>
                <w:lang w:val="fr-BE"/>
              </w:rPr>
            </w:pPr>
            <w:r>
              <w:rPr>
                <w:lang w:val="fr-BE"/>
              </w:rPr>
              <w:fldChar w:fldCharType="begin" w:fldLock="1"/>
            </w:r>
            <w:r w:rsidR="00A87364">
              <w:rPr>
                <w:lang w:val="fr-BE"/>
              </w:rPr>
              <w:instrText>ADDIN CSL_CITATION {"citationItems":[{"id":"ITEM-1","itemData":{"DOI":"10.1016/S0034-4257(96)00072-7","ISSN":"00344257","author":[{"dropping-particle":"","family":"Gitelson","given":"Anatoly A.","non-dropping-particle":"","parse-names":false,"suffix":""},{"dropping-particle":"","family":"Kaufman","given":"Yoram J.","non-dropping-particle":"","parse-names":false,"suffix":""},{"dropping-particle":"","family":"Merzlyak","given":"Mark N.","non-dropping-particle":"","parse-names":false,"suffix":""}],"container-title":"Remote Sensing of Environment","id":"ITEM-1","issue":"3","issued":{"date-parts":[["1996","12"]]},"page":"289-298","title":"Use of a green channel in remote sensing of global vegetation from EOS-MODIS","type":"article-journal","volume":"58"},"uris":["http://www.mendeley.com/documents/?uuid=c78e17fd-837d-4c3b-a57f-084c480ef36c"]}],"mendeley":{"formattedCitation":"(Gitelson et al., 1996)","plainTextFormattedCitation":"(Gitelson et al., 1996)","previouslyFormattedCitation":"(Gitelson et al., 1996)"},"properties":{"noteIndex":0},"schema":"https://github.com/citation-style-language/schema/raw/master/csl-citation.json"}</w:instrText>
            </w:r>
            <w:r>
              <w:rPr>
                <w:lang w:val="fr-BE"/>
              </w:rPr>
              <w:fldChar w:fldCharType="separate"/>
            </w:r>
            <w:r w:rsidR="00FE1BF4" w:rsidRPr="00FE1BF4">
              <w:rPr>
                <w:noProof/>
                <w:lang w:val="fr-BE"/>
              </w:rPr>
              <w:t>(Gitelson et al., 1996)</w:t>
            </w:r>
            <w:r>
              <w:rPr>
                <w:lang w:val="fr-BE"/>
              </w:rPr>
              <w:fldChar w:fldCharType="end"/>
            </w:r>
          </w:p>
        </w:tc>
        <w:tc>
          <w:tcPr>
            <w:tcW w:w="1984" w:type="dxa"/>
            <w:shd w:val="clear" w:color="auto" w:fill="DBE5F1" w:themeFill="accent1" w:themeFillTint="33"/>
            <w:vAlign w:val="center"/>
          </w:tcPr>
          <w:p w:rsidR="002779DB" w:rsidRDefault="002779DB" w:rsidP="00B2221A">
            <w:pPr>
              <w:pStyle w:val="ADTABLE600single"/>
            </w:pPr>
            <w:r>
              <w:t>Wide range of c</w:t>
            </w:r>
            <w:r w:rsidRPr="00D44A0D">
              <w:t>hloro</w:t>
            </w:r>
            <w:r>
              <w:t>phyll content, photosynthesis rate, plant stress</w:t>
            </w:r>
          </w:p>
          <w:p w:rsidR="002779DB" w:rsidRPr="00D44A0D" w:rsidRDefault="002779DB" w:rsidP="00B2221A">
            <w:pPr>
              <w:pStyle w:val="ADTABLE600single"/>
            </w:pPr>
            <w:r>
              <w:t>R</w:t>
            </w:r>
            <w:r w:rsidRPr="00D44A0D">
              <w:t>esistant to atmospheric effects</w:t>
            </w:r>
          </w:p>
        </w:tc>
        <w:tc>
          <w:tcPr>
            <w:tcW w:w="374" w:type="dxa"/>
            <w:vMerge/>
            <w:shd w:val="clear" w:color="auto" w:fill="DBE5F1" w:themeFill="accent1" w:themeFillTint="33"/>
          </w:tcPr>
          <w:p w:rsidR="002779DB" w:rsidRDefault="002779DB" w:rsidP="00B2221A">
            <w:pPr>
              <w:pStyle w:val="ADTABLE600single"/>
            </w:pPr>
          </w:p>
        </w:tc>
      </w:tr>
    </w:tbl>
    <w:p w:rsidR="00586435" w:rsidRDefault="00586435">
      <w:r>
        <w:br w:type="page"/>
      </w:r>
    </w:p>
    <w:p w:rsidR="00DC197E" w:rsidRPr="00DC197E" w:rsidRDefault="001A125A" w:rsidP="00B952BA">
      <w:pPr>
        <w:pStyle w:val="ADTABLEHEADER"/>
        <w:spacing w:before="0"/>
      </w:pPr>
      <w:r>
        <w:lastRenderedPageBreak/>
        <w:t xml:space="preserve">Table 2 </w:t>
      </w:r>
      <w:r w:rsidR="00DC197E" w:rsidRPr="00DC197E">
        <w:t>(cont.</w:t>
      </w:r>
      <w:proofErr w:type="gramStart"/>
      <w:r w:rsidR="00DC197E" w:rsidRPr="00DC197E">
        <w:t>)</w:t>
      </w:r>
      <w:r w:rsidR="002278E3">
        <w:t xml:space="preserve"> </w:t>
      </w:r>
      <w:proofErr w:type="gramEnd"/>
      <w:r w:rsidR="00C94BCF">
        <w:fldChar w:fldCharType="begin"/>
      </w:r>
      <w:r w:rsidR="00C94BCF">
        <w:instrText xml:space="preserve"> REF _Ref508463079 \h </w:instrText>
      </w:r>
      <w:r w:rsidR="00C94BCF">
        <w:fldChar w:fldCharType="separate"/>
      </w:r>
      <w:r w:rsidR="00440843">
        <w:t>: Spectral vegetation indices and their specificity</w:t>
      </w:r>
      <w:r w:rsidR="00C94BCF">
        <w:fldChar w:fldCharType="end"/>
      </w:r>
    </w:p>
    <w:tbl>
      <w:tblPr>
        <w:tblStyle w:val="TableGrid"/>
        <w:tblW w:w="8080" w:type="dxa"/>
        <w:jc w:val="center"/>
        <w:tblLayout w:type="fixed"/>
        <w:tblCellMar>
          <w:top w:w="11" w:type="dxa"/>
          <w:left w:w="57" w:type="dxa"/>
          <w:bottom w:w="11" w:type="dxa"/>
          <w:right w:w="57" w:type="dxa"/>
        </w:tblCellMar>
        <w:tblLook w:val="04A0" w:firstRow="1" w:lastRow="0" w:firstColumn="1" w:lastColumn="0" w:noHBand="0" w:noVBand="1"/>
      </w:tblPr>
      <w:tblGrid>
        <w:gridCol w:w="1242"/>
        <w:gridCol w:w="794"/>
        <w:gridCol w:w="2410"/>
        <w:gridCol w:w="1276"/>
        <w:gridCol w:w="1984"/>
        <w:gridCol w:w="374"/>
      </w:tblGrid>
      <w:tr w:rsidR="00D81D95" w:rsidRPr="00B2221A" w:rsidTr="00467B14">
        <w:trPr>
          <w:cantSplit/>
          <w:trHeight w:val="397"/>
          <w:jc w:val="center"/>
        </w:trPr>
        <w:tc>
          <w:tcPr>
            <w:tcW w:w="1242" w:type="dxa"/>
            <w:shd w:val="clear" w:color="auto" w:fill="F2F2F2" w:themeFill="background1" w:themeFillShade="F2"/>
            <w:vAlign w:val="center"/>
          </w:tcPr>
          <w:p w:rsidR="00D81D95" w:rsidRPr="00B2221A" w:rsidRDefault="00D81D95" w:rsidP="00B2221A">
            <w:pPr>
              <w:pStyle w:val="ADTABLE600single"/>
              <w:rPr>
                <w:b/>
              </w:rPr>
            </w:pPr>
            <w:r w:rsidRPr="00B2221A">
              <w:rPr>
                <w:b/>
              </w:rPr>
              <w:t>Spectral Vegetation Index (SVI)</w:t>
            </w:r>
          </w:p>
        </w:tc>
        <w:tc>
          <w:tcPr>
            <w:tcW w:w="794" w:type="dxa"/>
            <w:shd w:val="clear" w:color="auto" w:fill="F2F2F2" w:themeFill="background1" w:themeFillShade="F2"/>
            <w:vAlign w:val="center"/>
          </w:tcPr>
          <w:p w:rsidR="00D81D95" w:rsidRPr="00B2221A" w:rsidRDefault="00D81D95" w:rsidP="00B2221A">
            <w:pPr>
              <w:pStyle w:val="ADTABLE600single"/>
              <w:rPr>
                <w:b/>
              </w:rPr>
            </w:pPr>
            <w:r w:rsidRPr="00B2221A">
              <w:rPr>
                <w:b/>
              </w:rPr>
              <w:t>Abbreviation</w:t>
            </w:r>
          </w:p>
        </w:tc>
        <w:tc>
          <w:tcPr>
            <w:tcW w:w="2410" w:type="dxa"/>
            <w:shd w:val="clear" w:color="auto" w:fill="F2F2F2" w:themeFill="background1" w:themeFillShade="F2"/>
            <w:vAlign w:val="center"/>
          </w:tcPr>
          <w:p w:rsidR="00D81D95" w:rsidRPr="00B2221A" w:rsidRDefault="00D81D95" w:rsidP="00B2221A">
            <w:pPr>
              <w:pStyle w:val="ADTABLE600single"/>
              <w:rPr>
                <w:b/>
              </w:rPr>
            </w:pPr>
            <w:r w:rsidRPr="00B2221A">
              <w:rPr>
                <w:b/>
              </w:rPr>
              <w:t>Equation</w:t>
            </w:r>
          </w:p>
        </w:tc>
        <w:tc>
          <w:tcPr>
            <w:tcW w:w="1276" w:type="dxa"/>
            <w:tcBorders>
              <w:right w:val="single" w:sz="4" w:space="0" w:color="auto"/>
            </w:tcBorders>
            <w:shd w:val="clear" w:color="auto" w:fill="F2F2F2" w:themeFill="background1" w:themeFillShade="F2"/>
            <w:vAlign w:val="center"/>
          </w:tcPr>
          <w:p w:rsidR="00D81D95" w:rsidRPr="00B2221A" w:rsidRDefault="00D81D95" w:rsidP="00B2221A">
            <w:pPr>
              <w:pStyle w:val="ADTABLE600single"/>
              <w:rPr>
                <w:b/>
              </w:rPr>
            </w:pPr>
            <w:r w:rsidRPr="00B2221A">
              <w:rPr>
                <w:b/>
              </w:rPr>
              <w:t>Reference*</w:t>
            </w:r>
          </w:p>
        </w:tc>
        <w:tc>
          <w:tcPr>
            <w:tcW w:w="23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1D95" w:rsidRPr="00B2221A" w:rsidRDefault="00D81D95" w:rsidP="00B2221A">
            <w:pPr>
              <w:pStyle w:val="ADTABLE600single"/>
              <w:rPr>
                <w:b/>
              </w:rPr>
            </w:pPr>
            <w:r w:rsidRPr="00B2221A">
              <w:rPr>
                <w:b/>
              </w:rPr>
              <w:t>Specificity**</w:t>
            </w:r>
          </w:p>
        </w:tc>
      </w:tr>
      <w:tr w:rsidR="00D81D95" w:rsidRPr="00451674" w:rsidTr="00467B14">
        <w:trPr>
          <w:cantSplit/>
          <w:jc w:val="center"/>
        </w:trPr>
        <w:tc>
          <w:tcPr>
            <w:tcW w:w="1242" w:type="dxa"/>
            <w:shd w:val="clear" w:color="auto" w:fill="CFDEB0"/>
            <w:vAlign w:val="center"/>
          </w:tcPr>
          <w:p w:rsidR="00D81D95" w:rsidRDefault="00D81D95" w:rsidP="00B2221A">
            <w:pPr>
              <w:pStyle w:val="ADTABLE600single"/>
            </w:pPr>
            <w:r>
              <w:t>S</w:t>
            </w:r>
            <w:r w:rsidRPr="00586B63">
              <w:t xml:space="preserve">oil </w:t>
            </w:r>
            <w:r>
              <w:t>A</w:t>
            </w:r>
            <w:r w:rsidRPr="00586B63">
              <w:t xml:space="preserve">djusted and </w:t>
            </w:r>
            <w:r>
              <w:t>A</w:t>
            </w:r>
            <w:r w:rsidRPr="00586B63">
              <w:t xml:space="preserve">tmospherically </w:t>
            </w:r>
            <w:r>
              <w:t>R</w:t>
            </w:r>
            <w:r w:rsidRPr="00586B63">
              <w:t>esistant</w:t>
            </w:r>
            <w:r>
              <w:t xml:space="preserve"> VI</w:t>
            </w:r>
          </w:p>
        </w:tc>
        <w:tc>
          <w:tcPr>
            <w:tcW w:w="794" w:type="dxa"/>
            <w:shd w:val="clear" w:color="auto" w:fill="CFDEB0"/>
            <w:vAlign w:val="center"/>
          </w:tcPr>
          <w:p w:rsidR="00D81D95" w:rsidRDefault="00D81D95" w:rsidP="00B2221A">
            <w:pPr>
              <w:pStyle w:val="ADTABLE600single"/>
            </w:pPr>
            <w:r>
              <w:t>SARVI</w:t>
            </w:r>
          </w:p>
        </w:tc>
        <w:tc>
          <w:tcPr>
            <w:tcW w:w="2410" w:type="dxa"/>
            <w:shd w:val="clear" w:color="auto" w:fill="CFDEB0"/>
            <w:vAlign w:val="center"/>
          </w:tcPr>
          <w:p w:rsidR="00D81D95" w:rsidRPr="00451674" w:rsidRDefault="006161E2" w:rsidP="00B2221A">
            <w:pPr>
              <w:pStyle w:val="ADTABLE600single"/>
            </w:pPr>
            <m:oMathPara>
              <m:oMath>
                <m:sSup>
                  <m:sSupPr>
                    <m:ctrlPr>
                      <w:rPr>
                        <w:rFonts w:ascii="Cambria Math" w:hAnsi="Cambria Math"/>
                        <w:i/>
                      </w:rPr>
                    </m:ctrlPr>
                  </m:sSupPr>
                  <m:e>
                    <m:f>
                      <m:fPr>
                        <m:ctrlPr>
                          <w:rPr>
                            <w:rFonts w:ascii="Cambria Math" w:hAnsi="Cambria Math"/>
                            <w:i/>
                          </w:rPr>
                        </m:ctrlPr>
                      </m:fPr>
                      <m:num>
                        <m:r>
                          <w:rPr>
                            <w:rFonts w:ascii="Cambria Math" w:hAnsi="Cambria Math"/>
                          </w:rPr>
                          <m:t>NIR-</m:t>
                        </m:r>
                        <m:d>
                          <m:dPr>
                            <m:ctrlPr>
                              <w:rPr>
                                <w:rFonts w:ascii="Cambria Math" w:hAnsi="Cambria Math"/>
                                <w:i/>
                              </w:rPr>
                            </m:ctrlPr>
                          </m:dPr>
                          <m:e>
                            <m:r>
                              <w:rPr>
                                <w:rFonts w:ascii="Cambria Math" w:hAnsi="Cambria Math"/>
                              </w:rPr>
                              <m:t>red-γ</m:t>
                            </m:r>
                            <m:d>
                              <m:dPr>
                                <m:ctrlPr>
                                  <w:rPr>
                                    <w:rFonts w:ascii="Cambria Math" w:hAnsi="Cambria Math"/>
                                    <w:i/>
                                  </w:rPr>
                                </m:ctrlPr>
                              </m:dPr>
                              <m:e>
                                <m:r>
                                  <w:rPr>
                                    <w:rFonts w:ascii="Cambria Math" w:hAnsi="Cambria Math"/>
                                  </w:rPr>
                                  <m:t>blue-red</m:t>
                                </m:r>
                              </m:e>
                            </m:d>
                          </m:e>
                        </m:d>
                      </m:num>
                      <m:den>
                        <m:r>
                          <w:rPr>
                            <w:rFonts w:ascii="Cambria Math" w:hAnsi="Cambria Math"/>
                          </w:rPr>
                          <m:t>NIR+</m:t>
                        </m:r>
                        <m:d>
                          <m:dPr>
                            <m:ctrlPr>
                              <w:rPr>
                                <w:rFonts w:ascii="Cambria Math" w:hAnsi="Cambria Math"/>
                                <w:i/>
                              </w:rPr>
                            </m:ctrlPr>
                          </m:dPr>
                          <m:e>
                            <m:r>
                              <w:rPr>
                                <w:rFonts w:ascii="Cambria Math" w:hAnsi="Cambria Math"/>
                              </w:rPr>
                              <m:t>red-γ</m:t>
                            </m:r>
                            <m:d>
                              <m:dPr>
                                <m:ctrlPr>
                                  <w:rPr>
                                    <w:rFonts w:ascii="Cambria Math" w:hAnsi="Cambria Math"/>
                                    <w:i/>
                                  </w:rPr>
                                </m:ctrlPr>
                              </m:dPr>
                              <m:e>
                                <m:r>
                                  <w:rPr>
                                    <w:rFonts w:ascii="Cambria Math" w:hAnsi="Cambria Math"/>
                                  </w:rPr>
                                  <m:t>blue-red</m:t>
                                </m:r>
                              </m:e>
                            </m:d>
                          </m:e>
                        </m:d>
                        <m:r>
                          <w:rPr>
                            <w:rFonts w:ascii="Cambria Math" w:hAnsi="Cambria Math"/>
                          </w:rPr>
                          <m:t>+L</m:t>
                        </m:r>
                      </m:den>
                    </m:f>
                  </m:e>
                  <m:sup>
                    <m:r>
                      <w:rPr>
                        <w:rFonts w:ascii="Cambria Math" w:hAnsi="Cambria Math"/>
                      </w:rPr>
                      <m:t>***</m:t>
                    </m:r>
                  </m:sup>
                </m:sSup>
              </m:oMath>
            </m:oMathPara>
          </w:p>
        </w:tc>
        <w:tc>
          <w:tcPr>
            <w:tcW w:w="1276" w:type="dxa"/>
            <w:shd w:val="clear" w:color="auto" w:fill="CFDEB0"/>
            <w:vAlign w:val="center"/>
          </w:tcPr>
          <w:p w:rsidR="00D81D95" w:rsidRPr="00D23283" w:rsidRDefault="00D81D95" w:rsidP="00FE1BF4">
            <w:pPr>
              <w:pStyle w:val="ADTABLE600single"/>
              <w:rPr>
                <w:lang w:val="fr-BE"/>
              </w:rPr>
            </w:pPr>
            <w:r w:rsidRPr="00D23283">
              <w:rPr>
                <w:lang w:val="fr-BE"/>
              </w:rPr>
              <w:fldChar w:fldCharType="begin" w:fldLock="1"/>
            </w:r>
            <w:r w:rsidR="00A87364">
              <w:rPr>
                <w:lang w:val="fr-BE"/>
              </w:rPr>
              <w:instrText>ADDIN CSL_CITATION {"citationItems":[{"id":"ITEM-1","itemData":{"DOI":"10.1016/0034-4257(94)90018-3","ISSN":"00344257","author":[{"dropping-particle":"","family":"Huete","given":"A","non-dropping-particle":"","parse-names":false,"suffix":""},{"dropping-particle":"","family":"Justice","given":"C","non-dropping-particle":"","parse-names":false,"suffix":""},{"dropping-particle":"","family":"Liu","given":"H","non-dropping-particle":"","parse-names":false,"suffix":""}],"container-title":"Remote Sensing of Environment","id":"ITEM-1","issue":"3","issued":{"date-parts":[["1994","9"]]},"page":"224-234","title":"Development of vegetation and soil indices for MODIS-EOS","type":"article-journal","volume":"49"},"uris":["http://www.mendeley.com/documents/?uuid=088b1c98-9d46-4ef2-bd24-8759b66fd300"]}],"mendeley":{"formattedCitation":"(Huete et al., 1994)","plainTextFormattedCitation":"(Huete et al., 1994)","previouslyFormattedCitation":"(Huete et al., 1994)"},"properties":{"noteIndex":0},"schema":"https://github.com/citation-style-language/schema/raw/master/csl-citation.json"}</w:instrText>
            </w:r>
            <w:r w:rsidRPr="00D23283">
              <w:rPr>
                <w:lang w:val="fr-BE"/>
              </w:rPr>
              <w:fldChar w:fldCharType="separate"/>
            </w:r>
            <w:r w:rsidR="00FE1BF4" w:rsidRPr="00FE1BF4">
              <w:rPr>
                <w:noProof/>
                <w:lang w:val="fr-BE"/>
              </w:rPr>
              <w:t>(Huete et al., 1994)</w:t>
            </w:r>
            <w:r w:rsidRPr="00D23283">
              <w:rPr>
                <w:lang w:val="fr-BE"/>
              </w:rPr>
              <w:fldChar w:fldCharType="end"/>
            </w:r>
          </w:p>
        </w:tc>
        <w:tc>
          <w:tcPr>
            <w:tcW w:w="1984" w:type="dxa"/>
            <w:tcBorders>
              <w:top w:val="single" w:sz="4" w:space="0" w:color="auto"/>
            </w:tcBorders>
            <w:shd w:val="clear" w:color="auto" w:fill="CFDEB0"/>
            <w:vAlign w:val="center"/>
          </w:tcPr>
          <w:p w:rsidR="00D81D95" w:rsidRDefault="00D81D95" w:rsidP="00B2221A">
            <w:pPr>
              <w:pStyle w:val="ADTABLE600single"/>
            </w:pPr>
            <w:r>
              <w:t>Green vegetation</w:t>
            </w:r>
          </w:p>
          <w:p w:rsidR="00D81D95" w:rsidRPr="00C12244" w:rsidRDefault="00D81D95" w:rsidP="00B2221A">
            <w:pPr>
              <w:pStyle w:val="ADTABLE600single"/>
            </w:pPr>
            <w:r>
              <w:t xml:space="preserve">Minimize </w:t>
            </w:r>
            <w:r w:rsidRPr="00C12244">
              <w:t>soil and atmospheric noise</w:t>
            </w:r>
          </w:p>
        </w:tc>
        <w:tc>
          <w:tcPr>
            <w:tcW w:w="374" w:type="dxa"/>
            <w:vMerge w:val="restart"/>
            <w:tcBorders>
              <w:top w:val="single" w:sz="4" w:space="0" w:color="auto"/>
            </w:tcBorders>
            <w:shd w:val="clear" w:color="auto" w:fill="CFDEB0"/>
            <w:textDirection w:val="btLr"/>
            <w:vAlign w:val="center"/>
          </w:tcPr>
          <w:p w:rsidR="00D81D95" w:rsidRDefault="00C05160" w:rsidP="00B2221A">
            <w:pPr>
              <w:pStyle w:val="ADTABLE600single"/>
            </w:pPr>
            <w:r>
              <w:t xml:space="preserve">Green veg. - </w:t>
            </w:r>
            <w:r w:rsidR="00D81D95" w:rsidRPr="00D81D95">
              <w:t>Minimize soil and atmospheric noise</w:t>
            </w:r>
          </w:p>
        </w:tc>
      </w:tr>
      <w:tr w:rsidR="00D81D95" w:rsidRPr="00451674" w:rsidTr="00467B14">
        <w:trPr>
          <w:cantSplit/>
          <w:jc w:val="center"/>
        </w:trPr>
        <w:tc>
          <w:tcPr>
            <w:tcW w:w="1242" w:type="dxa"/>
            <w:shd w:val="clear" w:color="auto" w:fill="CFDEB0"/>
            <w:vAlign w:val="center"/>
          </w:tcPr>
          <w:p w:rsidR="00D81D95" w:rsidRPr="00451674" w:rsidRDefault="00D81D95" w:rsidP="00B2221A">
            <w:pPr>
              <w:pStyle w:val="ADTABLE600single"/>
            </w:pPr>
            <w:r w:rsidRPr="00451674">
              <w:t>Enhance VI</w:t>
            </w:r>
          </w:p>
        </w:tc>
        <w:tc>
          <w:tcPr>
            <w:tcW w:w="794" w:type="dxa"/>
            <w:shd w:val="clear" w:color="auto" w:fill="CFDEB0"/>
            <w:vAlign w:val="center"/>
          </w:tcPr>
          <w:p w:rsidR="00D81D95" w:rsidRPr="00451674" w:rsidRDefault="00D81D95" w:rsidP="00B2221A">
            <w:pPr>
              <w:pStyle w:val="ADTABLE600single"/>
            </w:pPr>
            <w:r w:rsidRPr="00451674">
              <w:t>EVI</w:t>
            </w:r>
          </w:p>
        </w:tc>
        <w:tc>
          <w:tcPr>
            <w:tcW w:w="2410" w:type="dxa"/>
            <w:shd w:val="clear" w:color="auto" w:fill="CFDEB0"/>
            <w:vAlign w:val="center"/>
          </w:tcPr>
          <w:p w:rsidR="00D81D95" w:rsidRPr="00451674" w:rsidRDefault="00D81D95" w:rsidP="00B2221A">
            <w:pPr>
              <w:pStyle w:val="ADTABLE600single"/>
            </w:pPr>
            <m:oMathPara>
              <m:oMath>
                <m:r>
                  <w:rPr>
                    <w:rFonts w:ascii="Cambria Math" w:hAnsi="Cambria Math"/>
                  </w:rPr>
                  <m:t>2</m:t>
                </m:r>
                <m:f>
                  <m:fPr>
                    <m:ctrlPr>
                      <w:rPr>
                        <w:rFonts w:ascii="Cambria Math" w:hAnsi="Cambria Math"/>
                        <w:i/>
                      </w:rPr>
                    </m:ctrlPr>
                  </m:fPr>
                  <m:num>
                    <m:d>
                      <m:dPr>
                        <m:ctrlPr>
                          <w:rPr>
                            <w:rFonts w:ascii="Cambria Math" w:hAnsi="Cambria Math"/>
                            <w:i/>
                          </w:rPr>
                        </m:ctrlPr>
                      </m:dPr>
                      <m:e>
                        <m:r>
                          <w:rPr>
                            <w:rFonts w:ascii="Cambria Math" w:hAnsi="Cambria Math"/>
                          </w:rPr>
                          <m:t>NIR-red</m:t>
                        </m:r>
                      </m:e>
                    </m:d>
                  </m:num>
                  <m:den>
                    <m:d>
                      <m:dPr>
                        <m:ctrlPr>
                          <w:rPr>
                            <w:rFonts w:ascii="Cambria Math" w:hAnsi="Cambria Math"/>
                            <w:i/>
                          </w:rPr>
                        </m:ctrlPr>
                      </m:dPr>
                      <m:e>
                        <m:r>
                          <w:rPr>
                            <w:rFonts w:ascii="Cambria Math" w:hAnsi="Cambria Math"/>
                          </w:rPr>
                          <m:t>L+NIR+</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red+</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blue</m:t>
                        </m:r>
                      </m:e>
                    </m:d>
                  </m:den>
                </m:f>
              </m:oMath>
            </m:oMathPara>
          </w:p>
        </w:tc>
        <w:tc>
          <w:tcPr>
            <w:tcW w:w="1276" w:type="dxa"/>
            <w:shd w:val="clear" w:color="auto" w:fill="CFDEB0"/>
            <w:vAlign w:val="center"/>
          </w:tcPr>
          <w:p w:rsidR="00D81D95" w:rsidRPr="00D23283" w:rsidRDefault="00D81D95" w:rsidP="00FE1BF4">
            <w:pPr>
              <w:pStyle w:val="ADTABLE600single"/>
            </w:pPr>
            <w:r>
              <w:fldChar w:fldCharType="begin" w:fldLock="1"/>
            </w:r>
            <w:r w:rsidR="00A87364">
              <w:instrText>ADDIN CSL_CITATION {"citationItems":[{"id":"ITEM-1","itemData":{"author":[{"dropping-particle":"","family":"Huete","given":"Alfredo","non-dropping-particle":"","parse-names":false,"suffix":""},{"dropping-particle":"","family":"Justice","given":"Chris","non-dropping-particle":"","parse-names":false,"suffix":""},{"dropping-particle":"","family":"Leeuwen","given":"Wim","non-dropping-particle":"Van","parse-names":false,"suffix":""}],"id":"ITEM-1","issued":{"date-parts":[["1999"]]},"page":"129","title":"MODIS vegetation index (MOD 13) - Algorithm theoretical basis document - Version 3","type":"article"},"uris":["http://www.mendeley.com/documents/?uuid=41385f42-525c-4e66-93db-2752dec64abd"]}],"mendeley":{"formattedCitation":"(Huete et al., 1999)","plainTextFormattedCitation":"(Huete et al., 1999)","previouslyFormattedCitation":"(Huete et al., 1999)"},"properties":{"noteIndex":0},"schema":"https://github.com/citation-style-language/schema/raw/master/csl-citation.json"}</w:instrText>
            </w:r>
            <w:r>
              <w:fldChar w:fldCharType="separate"/>
            </w:r>
            <w:r w:rsidR="00FE1BF4" w:rsidRPr="00FE1BF4">
              <w:rPr>
                <w:noProof/>
              </w:rPr>
              <w:t>(Huete et al., 1999)</w:t>
            </w:r>
            <w:r>
              <w:fldChar w:fldCharType="end"/>
            </w:r>
          </w:p>
        </w:tc>
        <w:tc>
          <w:tcPr>
            <w:tcW w:w="1984" w:type="dxa"/>
            <w:shd w:val="clear" w:color="auto" w:fill="CFDEB0"/>
            <w:vAlign w:val="center"/>
          </w:tcPr>
          <w:p w:rsidR="00D81D95" w:rsidRDefault="00D81D95" w:rsidP="00B2221A">
            <w:pPr>
              <w:pStyle w:val="ADTABLE600single"/>
            </w:pPr>
            <w:r>
              <w:t>Green vegetation</w:t>
            </w:r>
          </w:p>
          <w:p w:rsidR="00D81D95" w:rsidRDefault="00D81D95" w:rsidP="00B2221A">
            <w:pPr>
              <w:pStyle w:val="ADTABLE600single"/>
            </w:pPr>
            <w:r>
              <w:t>I</w:t>
            </w:r>
            <w:r w:rsidRPr="004D5165">
              <w:t xml:space="preserve">mproved sensitivity </w:t>
            </w:r>
            <w:r>
              <w:t>into</w:t>
            </w:r>
            <w:r w:rsidRPr="004D5165">
              <w:t xml:space="preserve"> high biomass</w:t>
            </w:r>
          </w:p>
          <w:p w:rsidR="00D81D95" w:rsidRPr="00451674" w:rsidRDefault="00D81D95" w:rsidP="00B2221A">
            <w:pPr>
              <w:pStyle w:val="ADTABLE600single"/>
            </w:pPr>
            <w:r>
              <w:t>M</w:t>
            </w:r>
            <w:r w:rsidRPr="00C12244">
              <w:t>inimize soil and atmospheric noise</w:t>
            </w:r>
          </w:p>
        </w:tc>
        <w:tc>
          <w:tcPr>
            <w:tcW w:w="374" w:type="dxa"/>
            <w:vMerge/>
            <w:shd w:val="clear" w:color="auto" w:fill="CFDEB0"/>
          </w:tcPr>
          <w:p w:rsidR="00D81D95" w:rsidRDefault="00D81D95" w:rsidP="00B2221A">
            <w:pPr>
              <w:pStyle w:val="ADTABLE600single"/>
            </w:pPr>
          </w:p>
        </w:tc>
      </w:tr>
      <w:tr w:rsidR="00D81D95" w:rsidRPr="00451674" w:rsidTr="00467B14">
        <w:trPr>
          <w:cantSplit/>
          <w:jc w:val="center"/>
        </w:trPr>
        <w:tc>
          <w:tcPr>
            <w:tcW w:w="1242" w:type="dxa"/>
            <w:shd w:val="clear" w:color="auto" w:fill="CFDEB0"/>
            <w:vAlign w:val="center"/>
          </w:tcPr>
          <w:p w:rsidR="00D81D95" w:rsidRPr="00451674" w:rsidRDefault="00C41001" w:rsidP="00B2221A">
            <w:pPr>
              <w:pStyle w:val="ADTABLE600single"/>
            </w:pPr>
            <w:r>
              <w:t>2</w:t>
            </w:r>
            <w:r w:rsidR="00D81D95" w:rsidRPr="00451674">
              <w:t xml:space="preserve">-band Enhanced </w:t>
            </w:r>
            <w:r w:rsidR="00D81D95">
              <w:t>VI</w:t>
            </w:r>
          </w:p>
        </w:tc>
        <w:tc>
          <w:tcPr>
            <w:tcW w:w="794" w:type="dxa"/>
            <w:shd w:val="clear" w:color="auto" w:fill="CFDEB0"/>
            <w:vAlign w:val="center"/>
          </w:tcPr>
          <w:p w:rsidR="00D81D95" w:rsidRPr="00451674" w:rsidRDefault="00D81D95" w:rsidP="00B2221A">
            <w:pPr>
              <w:pStyle w:val="ADTABLE600single"/>
            </w:pPr>
            <w:r w:rsidRPr="00451674">
              <w:t>EVI2</w:t>
            </w:r>
          </w:p>
        </w:tc>
        <w:tc>
          <w:tcPr>
            <w:tcW w:w="2410" w:type="dxa"/>
            <w:shd w:val="clear" w:color="auto" w:fill="CFDEB0"/>
            <w:vAlign w:val="center"/>
          </w:tcPr>
          <w:p w:rsidR="00D81D95" w:rsidRPr="00451674" w:rsidRDefault="00D81D95" w:rsidP="00B2221A">
            <w:pPr>
              <w:pStyle w:val="ADTABLE600single"/>
            </w:pPr>
            <m:oMathPara>
              <m:oMath>
                <m:r>
                  <w:rPr>
                    <w:rFonts w:ascii="Cambria Math" w:hAnsi="Cambria Math"/>
                  </w:rPr>
                  <m:t>G</m:t>
                </m:r>
                <m:f>
                  <m:fPr>
                    <m:ctrlPr>
                      <w:rPr>
                        <w:rFonts w:ascii="Cambria Math" w:hAnsi="Cambria Math"/>
                        <w:i/>
                      </w:rPr>
                    </m:ctrlPr>
                  </m:fPr>
                  <m:num>
                    <m:r>
                      <w:rPr>
                        <w:rFonts w:ascii="Cambria Math" w:hAnsi="Cambria Math"/>
                      </w:rPr>
                      <m:t>NIR-red</m:t>
                    </m:r>
                  </m:num>
                  <m:den>
                    <m:r>
                      <w:rPr>
                        <w:rFonts w:ascii="Cambria Math" w:hAnsi="Cambria Math"/>
                      </w:rPr>
                      <m:t>NIR+</m:t>
                    </m:r>
                    <m:d>
                      <m:dPr>
                        <m:ctrlPr>
                          <w:rPr>
                            <w:rFonts w:ascii="Cambria Math" w:hAnsi="Cambria Math"/>
                            <w:i/>
                          </w:rPr>
                        </m:ctrlPr>
                      </m:dPr>
                      <m:e>
                        <m:f>
                          <m:fPr>
                            <m:ctrlPr>
                              <w:rPr>
                                <w:rFonts w:ascii="Cambria Math" w:hAnsi="Cambria Math"/>
                                <w:i/>
                              </w:rPr>
                            </m:ctrlPr>
                          </m:fPr>
                          <m:num>
                            <m:r>
                              <w:rPr>
                                <w:rFonts w:ascii="Cambria Math" w:hAnsi="Cambria Math"/>
                              </w:rPr>
                              <m:t>6-7.5</m:t>
                            </m:r>
                          </m:num>
                          <m:den>
                            <m:r>
                              <w:rPr>
                                <w:rFonts w:ascii="Cambria Math" w:hAnsi="Cambria Math"/>
                              </w:rPr>
                              <m:t>c</m:t>
                            </m:r>
                          </m:den>
                        </m:f>
                      </m:e>
                    </m:d>
                    <m:r>
                      <w:rPr>
                        <w:rFonts w:ascii="Cambria Math" w:hAnsi="Cambria Math"/>
                      </w:rPr>
                      <m:t>red+1</m:t>
                    </m:r>
                  </m:den>
                </m:f>
              </m:oMath>
            </m:oMathPara>
          </w:p>
        </w:tc>
        <w:tc>
          <w:tcPr>
            <w:tcW w:w="1276" w:type="dxa"/>
            <w:shd w:val="clear" w:color="auto" w:fill="CFDEB0"/>
            <w:vAlign w:val="center"/>
          </w:tcPr>
          <w:p w:rsidR="00D81D95" w:rsidRPr="00A56B4F" w:rsidRDefault="00D81D95" w:rsidP="00FE1BF4">
            <w:pPr>
              <w:pStyle w:val="ADTABLE600single"/>
            </w:pPr>
            <w:r>
              <w:fldChar w:fldCharType="begin" w:fldLock="1"/>
            </w:r>
            <w:r w:rsidR="00A87364">
              <w:instrText>ADDIN CSL_CITATION {"citationItems":[{"id":"ITEM-1","itemData":{"DOI":"10.1016/j.rse.2008.06.006","ISSN":"00344257","author":[{"dropping-particle":"","family":"Jiang","given":"Z","non-dropping-particle":"","parse-names":false,"suffix":""},{"dropping-particle":"","family":"Huete","given":"A","non-dropping-particle":"","parse-names":false,"suffix":""},{"dropping-particle":"","family":"Didan","given":"K","non-dropping-particle":"","parse-names":false,"suffix":""},{"dropping-particle":"","family":"Miura","given":"T","non-dropping-particle":"","parse-names":false,"suffix":""}],"container-title":"Remote Sensing of Environment","id":"ITEM-1","issue":"10","issued":{"date-parts":[["2008","10","15"]]},"page":"3833-3845","title":"Development of a two-band enhanced vegetation index without a blue band","type":"article-journal","volume":"112"},"uris":["http://www.mendeley.com/documents/?uuid=adde72e0-f2fc-433d-8de8-ed291b557499"]}],"mendeley":{"formattedCitation":"(Jiang et al., 2008)","plainTextFormattedCitation":"(Jiang et al., 2008)","previouslyFormattedCitation":"(Jiang et al., 2008)"},"properties":{"noteIndex":0},"schema":"https://github.com/citation-style-language/schema/raw/master/csl-citation.json"}</w:instrText>
            </w:r>
            <w:r>
              <w:fldChar w:fldCharType="separate"/>
            </w:r>
            <w:r w:rsidR="00FE1BF4" w:rsidRPr="00FE1BF4">
              <w:rPr>
                <w:noProof/>
              </w:rPr>
              <w:t>(Jiang et al., 2008)</w:t>
            </w:r>
            <w:r>
              <w:fldChar w:fldCharType="end"/>
            </w:r>
          </w:p>
        </w:tc>
        <w:tc>
          <w:tcPr>
            <w:tcW w:w="1984" w:type="dxa"/>
            <w:shd w:val="clear" w:color="auto" w:fill="CFDEB0"/>
            <w:vAlign w:val="center"/>
          </w:tcPr>
          <w:p w:rsidR="00D81D95" w:rsidRDefault="00D81D95" w:rsidP="00B2221A">
            <w:pPr>
              <w:pStyle w:val="ADTABLE600single"/>
            </w:pPr>
            <w:r>
              <w:t>Green vegetation</w:t>
            </w:r>
          </w:p>
          <w:p w:rsidR="00D81D95" w:rsidRDefault="00D81D95" w:rsidP="00B2221A">
            <w:pPr>
              <w:pStyle w:val="ADTABLE600single"/>
            </w:pPr>
            <w:r>
              <w:t xml:space="preserve">Minimize </w:t>
            </w:r>
            <w:r w:rsidRPr="00C12244">
              <w:t>soil and atmospheric noise</w:t>
            </w:r>
            <w:r>
              <w:t xml:space="preserve"> without blue band</w:t>
            </w:r>
          </w:p>
          <w:p w:rsidR="00D81D95" w:rsidRPr="00451674" w:rsidRDefault="00D81D95" w:rsidP="00B2221A">
            <w:pPr>
              <w:pStyle w:val="ADTABLE600single"/>
            </w:pPr>
            <w:r>
              <w:t>EVI without blue band</w:t>
            </w:r>
          </w:p>
        </w:tc>
        <w:tc>
          <w:tcPr>
            <w:tcW w:w="374" w:type="dxa"/>
            <w:vMerge/>
            <w:shd w:val="clear" w:color="auto" w:fill="CFDEB0"/>
          </w:tcPr>
          <w:p w:rsidR="00D81D95" w:rsidRDefault="00D81D95" w:rsidP="00B2221A">
            <w:pPr>
              <w:pStyle w:val="ADTABLE600single"/>
            </w:pPr>
          </w:p>
        </w:tc>
      </w:tr>
      <w:tr w:rsidR="00D81D95" w:rsidRPr="00451674" w:rsidTr="00467B14">
        <w:trPr>
          <w:cantSplit/>
          <w:jc w:val="center"/>
        </w:trPr>
        <w:tc>
          <w:tcPr>
            <w:tcW w:w="1242" w:type="dxa"/>
            <w:shd w:val="clear" w:color="auto" w:fill="DAEEF3" w:themeFill="accent5" w:themeFillTint="33"/>
            <w:vAlign w:val="center"/>
          </w:tcPr>
          <w:p w:rsidR="00D81D95" w:rsidRDefault="00D81D95" w:rsidP="00B2221A">
            <w:pPr>
              <w:pStyle w:val="ADTABLE600single"/>
            </w:pPr>
            <w:r w:rsidRPr="00DD2769">
              <w:t xml:space="preserve">Infrared </w:t>
            </w:r>
            <w:r>
              <w:t>I</w:t>
            </w:r>
          </w:p>
          <w:p w:rsidR="00D81D95" w:rsidRPr="00451674" w:rsidRDefault="00D81D95" w:rsidP="00B2221A">
            <w:pPr>
              <w:pStyle w:val="ADTABLE600single"/>
            </w:pPr>
            <w:r>
              <w:t>Normalized Difference II</w:t>
            </w:r>
          </w:p>
        </w:tc>
        <w:tc>
          <w:tcPr>
            <w:tcW w:w="794" w:type="dxa"/>
            <w:shd w:val="clear" w:color="auto" w:fill="DAEEF3" w:themeFill="accent5" w:themeFillTint="33"/>
            <w:vAlign w:val="center"/>
          </w:tcPr>
          <w:p w:rsidR="00D81D95" w:rsidRDefault="00D81D95" w:rsidP="00B2221A">
            <w:pPr>
              <w:pStyle w:val="ADTABLE600single"/>
            </w:pPr>
            <w:r>
              <w:t>II</w:t>
            </w:r>
          </w:p>
          <w:p w:rsidR="00D81D95" w:rsidRPr="00451674" w:rsidRDefault="00D81D95" w:rsidP="00B2221A">
            <w:pPr>
              <w:pStyle w:val="ADTABLE600single"/>
            </w:pPr>
            <w:r>
              <w:t>NDII</w:t>
            </w:r>
          </w:p>
        </w:tc>
        <w:tc>
          <w:tcPr>
            <w:tcW w:w="2410" w:type="dxa"/>
            <w:shd w:val="clear" w:color="auto" w:fill="DAEEF3" w:themeFill="accent5" w:themeFillTint="33"/>
            <w:vAlign w:val="center"/>
          </w:tcPr>
          <w:p w:rsidR="00D81D95"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830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1650</m:t>
                        </m:r>
                      </m:sub>
                    </m:sSub>
                  </m:num>
                  <m:den>
                    <m:sSub>
                      <m:sSubPr>
                        <m:ctrlPr>
                          <w:rPr>
                            <w:rFonts w:ascii="Cambria Math" w:hAnsi="Cambria Math"/>
                            <w:i/>
                          </w:rPr>
                        </m:ctrlPr>
                      </m:sSubPr>
                      <m:e>
                        <m:r>
                          <w:rPr>
                            <w:rFonts w:ascii="Cambria Math" w:hAnsi="Cambria Math"/>
                          </w:rPr>
                          <m:t>R</m:t>
                        </m:r>
                      </m:e>
                      <m:sub>
                        <m:r>
                          <w:rPr>
                            <w:rFonts w:ascii="Cambria Math" w:hAnsi="Cambria Math"/>
                          </w:rPr>
                          <m:t>830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1650</m:t>
                        </m:r>
                      </m:sub>
                    </m:sSub>
                  </m:den>
                </m:f>
              </m:oMath>
            </m:oMathPara>
          </w:p>
        </w:tc>
        <w:tc>
          <w:tcPr>
            <w:tcW w:w="1276" w:type="dxa"/>
            <w:shd w:val="clear" w:color="auto" w:fill="DAEEF3" w:themeFill="accent5" w:themeFillTint="33"/>
            <w:vAlign w:val="center"/>
          </w:tcPr>
          <w:p w:rsidR="00D81D95" w:rsidRDefault="00D81D95" w:rsidP="00FE1BF4">
            <w:pPr>
              <w:pStyle w:val="ADTABLE600single"/>
            </w:pPr>
            <w:r>
              <w:fldChar w:fldCharType="begin" w:fldLock="1"/>
            </w:r>
            <w:r w:rsidR="00A87364">
              <w:instrText>ADDIN CSL_CITATION {"citationItems":[{"id":"ITEM-1","itemData":{"abstract":"Natural populations of S. alterniflora, growing at apparent soil salinities of 12 to 45OIo0, exhibited a 12 percent range in leaf moisture content. Despite the limited range of moisture content, significant differences in canopy spectral radiance were correlated with changes in leaf and canopy moisture content. Highmarsh and ditchbank S. alterniflora showed a decrease in biomass and leaf moisture content and an increase in spectral radiance as soil salinity increased","author":[{"dropping-particle":"","family":"Hardisky","given":"M A","non-dropping-particle":"","parse-names":false,"suffix":""},{"dropping-particle":"","family":"Klemas","given":"V","non-dropping-particle":"","parse-names":false,"suffix":""},{"dropping-particle":"","family":"Smart","given":"R M","non-dropping-particle":"","parse-names":false,"suffix":""}],"container-title":"Photogrammetric Engineering and Remote Sensing","id":"ITEM-1","issue":"1","issued":{"date-parts":[["1983"]]},"page":"77-83","title":"The Influence of Soil Salinity, Growth Form, and Leaf Moisture on the Spectral Radiance of Spartina Alterniflora Canopies","type":"article-journal","volume":"49"},"uris":["http://www.mendeley.com/documents/?uuid=dccaee14-c762-3b62-9955-92709f603018"]}],"mendeley":{"formattedCitation":"(Hardisky et al., 1983)","plainTextFormattedCitation":"(Hardisky et al., 1983)","previouslyFormattedCitation":"(Hardisky et al., 1983)"},"properties":{"noteIndex":0},"schema":"https://github.com/citation-style-language/schema/raw/master/csl-citation.json"}</w:instrText>
            </w:r>
            <w:r>
              <w:fldChar w:fldCharType="separate"/>
            </w:r>
            <w:r w:rsidR="00FE1BF4" w:rsidRPr="00FE1BF4">
              <w:rPr>
                <w:noProof/>
              </w:rPr>
              <w:t>(Hardisky et al., 1983)</w:t>
            </w:r>
            <w:r>
              <w:fldChar w:fldCharType="end"/>
            </w:r>
          </w:p>
        </w:tc>
        <w:tc>
          <w:tcPr>
            <w:tcW w:w="1984" w:type="dxa"/>
            <w:shd w:val="clear" w:color="auto" w:fill="DAEEF3" w:themeFill="accent5" w:themeFillTint="33"/>
            <w:vAlign w:val="center"/>
          </w:tcPr>
          <w:p w:rsidR="00D81D95" w:rsidRPr="00E6148A" w:rsidRDefault="00D81D95" w:rsidP="00B2221A">
            <w:pPr>
              <w:pStyle w:val="ADTABLE600single"/>
            </w:pPr>
            <w:r w:rsidRPr="00E6148A">
              <w:t>Canopy water content</w:t>
            </w:r>
          </w:p>
        </w:tc>
        <w:tc>
          <w:tcPr>
            <w:tcW w:w="374" w:type="dxa"/>
            <w:vMerge w:val="restart"/>
            <w:shd w:val="clear" w:color="auto" w:fill="DAEEF3" w:themeFill="accent5" w:themeFillTint="33"/>
            <w:textDirection w:val="btLr"/>
            <w:vAlign w:val="center"/>
          </w:tcPr>
          <w:p w:rsidR="00D81D95" w:rsidRPr="00E6148A" w:rsidRDefault="00D81D95" w:rsidP="00B2221A">
            <w:pPr>
              <w:pStyle w:val="ADTABLE600single"/>
            </w:pPr>
            <w:r>
              <w:t>Canopy water content</w:t>
            </w:r>
          </w:p>
        </w:tc>
      </w:tr>
      <w:tr w:rsidR="00D81D95" w:rsidRPr="00451674" w:rsidTr="00467B14">
        <w:trPr>
          <w:cantSplit/>
          <w:jc w:val="center"/>
        </w:trPr>
        <w:tc>
          <w:tcPr>
            <w:tcW w:w="1242" w:type="dxa"/>
            <w:shd w:val="clear" w:color="auto" w:fill="DAEEF3" w:themeFill="accent5" w:themeFillTint="33"/>
            <w:vAlign w:val="center"/>
          </w:tcPr>
          <w:p w:rsidR="00D81D95" w:rsidRPr="00451674" w:rsidRDefault="00D81D95" w:rsidP="00B2221A">
            <w:pPr>
              <w:pStyle w:val="ADTABLE600single"/>
            </w:pPr>
            <w:r w:rsidRPr="00DD2769">
              <w:t xml:space="preserve">Moisture Stress </w:t>
            </w:r>
            <w:r>
              <w:t>I</w:t>
            </w:r>
          </w:p>
        </w:tc>
        <w:tc>
          <w:tcPr>
            <w:tcW w:w="794" w:type="dxa"/>
            <w:shd w:val="clear" w:color="auto" w:fill="DAEEF3" w:themeFill="accent5" w:themeFillTint="33"/>
            <w:vAlign w:val="center"/>
          </w:tcPr>
          <w:p w:rsidR="00D81D95" w:rsidRPr="00451674" w:rsidRDefault="00D81D95" w:rsidP="00B2221A">
            <w:pPr>
              <w:pStyle w:val="ADTABLE600single"/>
            </w:pPr>
            <w:r>
              <w:t>MSI</w:t>
            </w:r>
          </w:p>
        </w:tc>
        <w:tc>
          <w:tcPr>
            <w:tcW w:w="2410" w:type="dxa"/>
            <w:shd w:val="clear" w:color="auto" w:fill="DAEEF3" w:themeFill="accent5" w:themeFillTint="33"/>
            <w:vAlign w:val="center"/>
          </w:tcPr>
          <w:p w:rsidR="00D81D95"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1599</m:t>
                        </m:r>
                      </m:sub>
                    </m:sSub>
                  </m:num>
                  <m:den>
                    <m:sSub>
                      <m:sSubPr>
                        <m:ctrlPr>
                          <w:rPr>
                            <w:rFonts w:ascii="Cambria Math" w:hAnsi="Cambria Math"/>
                            <w:i/>
                          </w:rPr>
                        </m:ctrlPr>
                      </m:sSubPr>
                      <m:e>
                        <m:r>
                          <w:rPr>
                            <w:rFonts w:ascii="Cambria Math" w:hAnsi="Cambria Math"/>
                          </w:rPr>
                          <m:t>R</m:t>
                        </m:r>
                      </m:e>
                      <m:sub>
                        <m:r>
                          <w:rPr>
                            <w:rFonts w:ascii="Cambria Math" w:hAnsi="Cambria Math"/>
                          </w:rPr>
                          <m:t>819</m:t>
                        </m:r>
                      </m:sub>
                    </m:sSub>
                  </m:den>
                </m:f>
              </m:oMath>
            </m:oMathPara>
          </w:p>
        </w:tc>
        <w:tc>
          <w:tcPr>
            <w:tcW w:w="1276" w:type="dxa"/>
            <w:shd w:val="clear" w:color="auto" w:fill="DAEEF3" w:themeFill="accent5" w:themeFillTint="33"/>
            <w:vAlign w:val="center"/>
          </w:tcPr>
          <w:p w:rsidR="00D81D95" w:rsidRDefault="00D81D95" w:rsidP="00FE1BF4">
            <w:pPr>
              <w:pStyle w:val="ADTABLE600single"/>
            </w:pPr>
            <w:r>
              <w:fldChar w:fldCharType="begin" w:fldLock="1"/>
            </w:r>
            <w:r w:rsidR="00A87364">
              <w:instrText>ADDIN CSL_CITATION {"citationItems":[{"id":"ITEM-1","itemData":{"DOI":"10.1016/0034-4257(89)90046-1","ISSN":"00344257","author":[{"dropping-particle":"","family":"Hunt Jr","given":"E","non-dropping-particle":"","parse-names":false,"suffix":""},{"dropping-particle":"","family":"Rock","given":"B","non-dropping-particle":"","parse-names":false,"suffix":""}],"container-title":"Remote Sensing of Environment","id":"ITEM-1","issue":"1","issued":{"date-parts":[["1989","10"]]},"page":"43-54","title":"Detection of changes in leaf water content using Near- and Middle-Infrared reflectances","type":"article-journal","volume":"30"},"uris":["http://www.mendeley.com/documents/?uuid=0d079b05-d7fc-4e96-b06e-d1c09dd9bfa5"]}],"mendeley":{"formattedCitation":"(Hunt Jr and Rock, 1989)","plainTextFormattedCitation":"(Hunt Jr and Rock, 1989)","previouslyFormattedCitation":"(Hunt Jr and Rock, 1989)"},"properties":{"noteIndex":0},"schema":"https://github.com/citation-style-language/schema/raw/master/csl-citation.json"}</w:instrText>
            </w:r>
            <w:r>
              <w:fldChar w:fldCharType="separate"/>
            </w:r>
            <w:r w:rsidR="00FE1BF4" w:rsidRPr="00FE1BF4">
              <w:rPr>
                <w:noProof/>
              </w:rPr>
              <w:t>(Hunt Jr and Rock, 1989)</w:t>
            </w:r>
            <w:r>
              <w:fldChar w:fldCharType="end"/>
            </w:r>
          </w:p>
        </w:tc>
        <w:tc>
          <w:tcPr>
            <w:tcW w:w="1984" w:type="dxa"/>
            <w:shd w:val="clear" w:color="auto" w:fill="DAEEF3" w:themeFill="accent5" w:themeFillTint="33"/>
            <w:vAlign w:val="center"/>
          </w:tcPr>
          <w:p w:rsidR="00D81D95" w:rsidRPr="00E6148A" w:rsidRDefault="00D81D95" w:rsidP="00B2221A">
            <w:pPr>
              <w:pStyle w:val="ADTABLE600single"/>
            </w:pPr>
            <w:r w:rsidRPr="00E6148A">
              <w:t>Canopy water content</w:t>
            </w:r>
          </w:p>
        </w:tc>
        <w:tc>
          <w:tcPr>
            <w:tcW w:w="374" w:type="dxa"/>
            <w:vMerge/>
            <w:shd w:val="clear" w:color="auto" w:fill="DAEEF3" w:themeFill="accent5" w:themeFillTint="33"/>
          </w:tcPr>
          <w:p w:rsidR="00D81D95" w:rsidRPr="00E6148A" w:rsidRDefault="00D81D95" w:rsidP="00B2221A">
            <w:pPr>
              <w:pStyle w:val="ADTABLE600single"/>
            </w:pPr>
          </w:p>
        </w:tc>
      </w:tr>
      <w:tr w:rsidR="00D81D95" w:rsidRPr="00451674" w:rsidTr="00467B14">
        <w:trPr>
          <w:cantSplit/>
          <w:jc w:val="center"/>
        </w:trPr>
        <w:tc>
          <w:tcPr>
            <w:tcW w:w="1242" w:type="dxa"/>
            <w:shd w:val="clear" w:color="auto" w:fill="DAEEF3" w:themeFill="accent5" w:themeFillTint="33"/>
            <w:vAlign w:val="center"/>
          </w:tcPr>
          <w:p w:rsidR="00D81D95" w:rsidRPr="00451674" w:rsidRDefault="00D81D95" w:rsidP="00B2221A">
            <w:pPr>
              <w:pStyle w:val="ADTABLE600single"/>
            </w:pPr>
            <w:r w:rsidRPr="00DD2769">
              <w:t xml:space="preserve">Normalized Difference Water </w:t>
            </w:r>
            <w:r>
              <w:t>I</w:t>
            </w:r>
          </w:p>
        </w:tc>
        <w:tc>
          <w:tcPr>
            <w:tcW w:w="794" w:type="dxa"/>
            <w:shd w:val="clear" w:color="auto" w:fill="DAEEF3" w:themeFill="accent5" w:themeFillTint="33"/>
            <w:vAlign w:val="center"/>
          </w:tcPr>
          <w:p w:rsidR="00D81D95" w:rsidRPr="00451674" w:rsidRDefault="00D81D95" w:rsidP="00B2221A">
            <w:pPr>
              <w:pStyle w:val="ADTABLE600single"/>
            </w:pPr>
            <w:r>
              <w:t>NDWI</w:t>
            </w:r>
          </w:p>
        </w:tc>
        <w:tc>
          <w:tcPr>
            <w:tcW w:w="2410" w:type="dxa"/>
            <w:shd w:val="clear" w:color="auto" w:fill="DAEEF3" w:themeFill="accent5" w:themeFillTint="33"/>
            <w:vAlign w:val="center"/>
          </w:tcPr>
          <w:p w:rsidR="00D81D95"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860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1240</m:t>
                        </m:r>
                      </m:sub>
                    </m:sSub>
                  </m:num>
                  <m:den>
                    <m:sSub>
                      <m:sSubPr>
                        <m:ctrlPr>
                          <w:rPr>
                            <w:rFonts w:ascii="Cambria Math" w:hAnsi="Cambria Math"/>
                            <w:i/>
                          </w:rPr>
                        </m:ctrlPr>
                      </m:sSubPr>
                      <m:e>
                        <m:r>
                          <w:rPr>
                            <w:rFonts w:ascii="Cambria Math" w:hAnsi="Cambria Math"/>
                          </w:rPr>
                          <m:t>R</m:t>
                        </m:r>
                      </m:e>
                      <m:sub>
                        <m:r>
                          <w:rPr>
                            <w:rFonts w:ascii="Cambria Math" w:hAnsi="Cambria Math"/>
                          </w:rPr>
                          <m:t>860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1240</m:t>
                        </m:r>
                      </m:sub>
                    </m:sSub>
                  </m:den>
                </m:f>
              </m:oMath>
            </m:oMathPara>
          </w:p>
        </w:tc>
        <w:tc>
          <w:tcPr>
            <w:tcW w:w="1276" w:type="dxa"/>
            <w:shd w:val="clear" w:color="auto" w:fill="DAEEF3" w:themeFill="accent5" w:themeFillTint="33"/>
            <w:vAlign w:val="center"/>
          </w:tcPr>
          <w:p w:rsidR="00D81D95" w:rsidRDefault="00D81D95" w:rsidP="00FE1BF4">
            <w:pPr>
              <w:pStyle w:val="ADTABLE600single"/>
            </w:pPr>
            <w:r>
              <w:fldChar w:fldCharType="begin" w:fldLock="1"/>
            </w:r>
            <w:r w:rsidR="00A87364">
              <w:instrText>ADDIN CSL_CITATION {"citationItems":[{"id":"ITEM-1","itemData":{"DOI":"10.1016/S0034-4257(96)00067-3","ISSN":"00344257","author":[{"dropping-particle":"","family":"Gao","given":"Bo-cai","non-dropping-particle":"","parse-names":false,"suffix":""}],"container-title":"Remote Sensing of Environment","id":"ITEM-1","issue":"3","issued":{"date-parts":[["1996","12"]]},"page":"257-266","title":"NDWI—A normalized difference water index for remote sensing of vegetation liquid water from space","type":"article-journal","volume":"58"},"uris":["http://www.mendeley.com/documents/?uuid=3b3fdd6f-6664-46f2-8a08-8f0ac1581c69"]}],"mendeley":{"formattedCitation":"(Gao, 1996)","plainTextFormattedCitation":"(Gao, 1996)","previouslyFormattedCitation":"(Gao, 1996)"},"properties":{"noteIndex":0},"schema":"https://github.com/citation-style-language/schema/raw/master/csl-citation.json"}</w:instrText>
            </w:r>
            <w:r>
              <w:fldChar w:fldCharType="separate"/>
            </w:r>
            <w:r w:rsidR="00FE1BF4" w:rsidRPr="00FE1BF4">
              <w:rPr>
                <w:noProof/>
              </w:rPr>
              <w:t>(Gao, 1996)</w:t>
            </w:r>
            <w:r>
              <w:fldChar w:fldCharType="end"/>
            </w:r>
          </w:p>
        </w:tc>
        <w:tc>
          <w:tcPr>
            <w:tcW w:w="1984" w:type="dxa"/>
            <w:shd w:val="clear" w:color="auto" w:fill="DAEEF3" w:themeFill="accent5" w:themeFillTint="33"/>
            <w:vAlign w:val="center"/>
          </w:tcPr>
          <w:p w:rsidR="00D81D95" w:rsidRPr="00E6148A" w:rsidRDefault="00D81D95" w:rsidP="00B2221A">
            <w:pPr>
              <w:pStyle w:val="ADTABLE600single"/>
            </w:pPr>
            <w:r w:rsidRPr="00E6148A">
              <w:t>Canopy water content</w:t>
            </w:r>
          </w:p>
          <w:p w:rsidR="00D81D95" w:rsidRPr="00E6148A" w:rsidRDefault="00D81D95" w:rsidP="00B2221A">
            <w:pPr>
              <w:pStyle w:val="ADTABLE600single"/>
            </w:pPr>
            <w:r>
              <w:t>For c</w:t>
            </w:r>
            <w:r w:rsidRPr="00E6148A">
              <w:t>losed green canopy</w:t>
            </w:r>
          </w:p>
        </w:tc>
        <w:tc>
          <w:tcPr>
            <w:tcW w:w="374" w:type="dxa"/>
            <w:vMerge/>
            <w:shd w:val="clear" w:color="auto" w:fill="DAEEF3" w:themeFill="accent5" w:themeFillTint="33"/>
          </w:tcPr>
          <w:p w:rsidR="00D81D95" w:rsidRPr="00E6148A" w:rsidRDefault="00D81D95" w:rsidP="00B2221A">
            <w:pPr>
              <w:pStyle w:val="ADTABLE600single"/>
            </w:pPr>
          </w:p>
        </w:tc>
      </w:tr>
      <w:tr w:rsidR="00D81D95" w:rsidRPr="000A37C1" w:rsidTr="00467B14">
        <w:trPr>
          <w:cantSplit/>
          <w:jc w:val="center"/>
        </w:trPr>
        <w:tc>
          <w:tcPr>
            <w:tcW w:w="1242" w:type="dxa"/>
            <w:shd w:val="clear" w:color="auto" w:fill="DAEEF3" w:themeFill="accent5" w:themeFillTint="33"/>
            <w:vAlign w:val="center"/>
          </w:tcPr>
          <w:p w:rsidR="00D81D95" w:rsidRDefault="00D81D95" w:rsidP="00B2221A">
            <w:pPr>
              <w:pStyle w:val="ADTABLE600single"/>
            </w:pPr>
            <w:r>
              <w:t>Water I</w:t>
            </w:r>
          </w:p>
          <w:p w:rsidR="00D81D95" w:rsidRPr="00451674" w:rsidRDefault="00D81D95" w:rsidP="00B2221A">
            <w:pPr>
              <w:pStyle w:val="ADTABLE600single"/>
            </w:pPr>
            <w:r w:rsidRPr="00DD2769">
              <w:t xml:space="preserve">Water Band </w:t>
            </w:r>
            <w:r>
              <w:t>I</w:t>
            </w:r>
          </w:p>
        </w:tc>
        <w:tc>
          <w:tcPr>
            <w:tcW w:w="794" w:type="dxa"/>
            <w:shd w:val="clear" w:color="auto" w:fill="DAEEF3" w:themeFill="accent5" w:themeFillTint="33"/>
            <w:vAlign w:val="center"/>
          </w:tcPr>
          <w:p w:rsidR="00D81D95" w:rsidRDefault="00D81D95" w:rsidP="00B2221A">
            <w:pPr>
              <w:pStyle w:val="ADTABLE600single"/>
            </w:pPr>
            <w:r>
              <w:t>WI</w:t>
            </w:r>
          </w:p>
          <w:p w:rsidR="00D81D95" w:rsidRPr="00451674" w:rsidRDefault="00D81D95" w:rsidP="00B2221A">
            <w:pPr>
              <w:pStyle w:val="ADTABLE600single"/>
            </w:pPr>
            <w:r>
              <w:t>WBI</w:t>
            </w:r>
          </w:p>
        </w:tc>
        <w:tc>
          <w:tcPr>
            <w:tcW w:w="2410" w:type="dxa"/>
            <w:shd w:val="clear" w:color="auto" w:fill="DAEEF3" w:themeFill="accent5" w:themeFillTint="33"/>
            <w:vAlign w:val="center"/>
          </w:tcPr>
          <w:p w:rsidR="00D81D95"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970</m:t>
                        </m:r>
                      </m:sub>
                    </m:sSub>
                  </m:num>
                  <m:den>
                    <m:sSub>
                      <m:sSubPr>
                        <m:ctrlPr>
                          <w:rPr>
                            <w:rFonts w:ascii="Cambria Math" w:hAnsi="Cambria Math"/>
                            <w:i/>
                          </w:rPr>
                        </m:ctrlPr>
                      </m:sSubPr>
                      <m:e>
                        <m:r>
                          <w:rPr>
                            <w:rFonts w:ascii="Cambria Math" w:hAnsi="Cambria Math"/>
                          </w:rPr>
                          <m:t>R</m:t>
                        </m:r>
                      </m:e>
                      <m:sub>
                        <m:r>
                          <w:rPr>
                            <w:rFonts w:ascii="Cambria Math" w:hAnsi="Cambria Math"/>
                          </w:rPr>
                          <m:t>900</m:t>
                        </m:r>
                      </m:sub>
                    </m:sSub>
                  </m:den>
                </m:f>
              </m:oMath>
            </m:oMathPara>
          </w:p>
        </w:tc>
        <w:tc>
          <w:tcPr>
            <w:tcW w:w="1276" w:type="dxa"/>
            <w:shd w:val="clear" w:color="auto" w:fill="DAEEF3" w:themeFill="accent5" w:themeFillTint="33"/>
            <w:vAlign w:val="center"/>
          </w:tcPr>
          <w:p w:rsidR="00D81D95" w:rsidRPr="00355555" w:rsidRDefault="00D81D95" w:rsidP="00FE1BF4">
            <w:pPr>
              <w:pStyle w:val="ADTABLE600single"/>
            </w:pPr>
            <w:r>
              <w:fldChar w:fldCharType="begin" w:fldLock="1"/>
            </w:r>
            <w:r w:rsidR="00A87364">
              <w:rPr>
                <w:lang w:val="fr-BE"/>
              </w:rPr>
              <w:instrText>ADDIN CSL_CITATION {"citationItems":[{"id":"ITEM-1","itemData":{"DOI":"10.1080/01431169308954010","ISSN":"0143-1161","author":[{"dropping-particle":"","family":"Peñelas","given":"J.","non-dropping-particle":"","parse-names":false,"suffix":""},{"dropping-particle":"","family":"Filella","given":"I.","non-dropping-particle":"","parse-names":false,"suffix":""},{"dropping-particle":"","family":"Biel","given":"C.","non-dropping-particle":"","parse-names":false,"suffix":""},{"dropping-particle":"","family":"Serrano","given":"L.","non-dropping-particle":"","parse-names":false,"suffix":""},{"dropping-particle":"","family":"Savé","given":"R.","non-dropping-particle":"","parse-names":false,"suffix":""}],"container-title":"International Journal of Remote Sensing","id":"ITEM-1","issue":"10","issued":{"date-parts":[["1993","7"]]},"page":"1887-1905","title":"The reflectance at the 950–970 nm region as an indicator of plant water status","type":"article-journal","volume":"14"},"uris":["http://www.mendeley.com/documents/?uuid=977f12cc-da3e-43e1-a262-0b160964e52d"]},{"id":"ITEM-2","itemData":{"DOI":"10.1080/014311697217396","ISSN":"0143-1161","author":[{"dropping-particle":"","family":"Peñuelas","given":"J.","non-dropping-particle":"","parse-names":false,"suffix":""},{"dropping-particle":"","family":"Pinol","given":"J.","non-dropping-particle":"","parse-names":false,"suffix":""},{"dropping-particle":"","family":"Ogaya","given":"R.","non-dropping-particle":"","parse-names":false,"suffix":""},{"dropping-particle":"","family":"Filella","given":"I.","non-dropping-particle":"","parse-names":false,"suffix":""}],"container-title":"International Journal of Remote Sensing","id":"ITEM-2","issue":"13","issued":{"date-parts":[["1997","9"]]},</w:instrText>
            </w:r>
            <w:r w:rsidR="00A87364" w:rsidRPr="00355555">
              <w:instrText>"page":"2869-2875","title":"Estimation of plant water concentration by the reflectance Water Index WI (R900/R970)","type":"article-journal","volume":"18"},"uris":["http://www.mendeley.com/documents/?uuid=a11a512d-b28c-489f-b7d4-3ddeeec91b21"]},{"id":"ITEM-3","itemData":{"DOI":"10.1016/S0034-4257(01)00299-1","ISSN":"00344257","author":[{"dropping-particle":"","family":"Strachan","given":"Ian B.","non-dropping-particle":"","parse-names":false,"suffix":""},{"dropping-particle":"","family":"Pattey","given":"Elizabeth","non-dropping-particle":"","parse-names":false,"suffix":""},{"dropping-particle":"","family":"Boisvert","given":"Johanne B.","non-dropping-particle":"","parse-names":false,"suffix":""}],"container-title":"Remote Sensing of Environment","id":"ITEM-3","issue":"2","issued":{"date-parts":[["2002","5"]]},"page":"213-224","title":"Impact of nitrogen and environmental conditions on corn as detected by hyperspectral reflectance","type":"article-journal","volume":"80"},"uris":["http://www.mendeley.com/documents/?uuid=b37f7fad-ac0a-412e-82ed-b5f56a567498"]}],"mendeley":{"formattedCitation":"(Peñelas et al., 1993; Peñuelas et al., 1997; Strachan et al., 2002)","plainTextFormattedCitation":"(Peñelas et al., 1993; Peñuelas et al., 1997; Strachan et al., 2002)","previouslyFormattedCitation":"(Peñelas et al., 1993; Peñuelas et al., 1997; Strachan et al., 2002)"},"properties":{"noteIndex":0},"schema":"https://github.com/citation-style-language/schema/raw/master/csl-citation.json"}</w:instrText>
            </w:r>
            <w:r>
              <w:fldChar w:fldCharType="separate"/>
            </w:r>
            <w:r w:rsidR="00FE1BF4" w:rsidRPr="00355555">
              <w:rPr>
                <w:noProof/>
              </w:rPr>
              <w:t>(Peñelas et al., 1993; Peñuelas et al., 1997; Strachan et al., 2002)</w:t>
            </w:r>
            <w:r>
              <w:fldChar w:fldCharType="end"/>
            </w:r>
          </w:p>
        </w:tc>
        <w:tc>
          <w:tcPr>
            <w:tcW w:w="1984" w:type="dxa"/>
            <w:shd w:val="clear" w:color="auto" w:fill="DAEEF3" w:themeFill="accent5" w:themeFillTint="33"/>
            <w:vAlign w:val="center"/>
          </w:tcPr>
          <w:p w:rsidR="00D81D95" w:rsidRPr="00F00469" w:rsidRDefault="00D81D95" w:rsidP="00B2221A">
            <w:pPr>
              <w:pStyle w:val="ADTABLE600single"/>
            </w:pPr>
            <w:r w:rsidRPr="001A125A">
              <w:t>Canopy water cont</w:t>
            </w:r>
            <w:r w:rsidRPr="00F00469">
              <w:t>ent</w:t>
            </w:r>
          </w:p>
          <w:p w:rsidR="00D81D95" w:rsidRPr="000A37C1" w:rsidRDefault="00D81D95" w:rsidP="00B2221A">
            <w:pPr>
              <w:pStyle w:val="ADTABLE600single"/>
            </w:pPr>
            <w:r w:rsidRPr="00137503">
              <w:t>Fo</w:t>
            </w:r>
            <w:r w:rsidRPr="000A37C1">
              <w:t>r closed canopy and constant LAI</w:t>
            </w:r>
          </w:p>
        </w:tc>
        <w:tc>
          <w:tcPr>
            <w:tcW w:w="374" w:type="dxa"/>
            <w:vMerge/>
            <w:shd w:val="clear" w:color="auto" w:fill="DAEEF3" w:themeFill="accent5" w:themeFillTint="33"/>
          </w:tcPr>
          <w:p w:rsidR="00D81D95" w:rsidRPr="000A37C1" w:rsidRDefault="00D81D95" w:rsidP="00B2221A">
            <w:pPr>
              <w:pStyle w:val="ADTABLE600single"/>
            </w:pPr>
          </w:p>
        </w:tc>
      </w:tr>
      <w:tr w:rsidR="00D81D95" w:rsidRPr="000E39C7" w:rsidTr="00467B14">
        <w:trPr>
          <w:cantSplit/>
          <w:jc w:val="center"/>
        </w:trPr>
        <w:tc>
          <w:tcPr>
            <w:tcW w:w="1242" w:type="dxa"/>
            <w:shd w:val="clear" w:color="auto" w:fill="DAEEF3" w:themeFill="accent5" w:themeFillTint="33"/>
            <w:vAlign w:val="center"/>
          </w:tcPr>
          <w:p w:rsidR="00D81D95" w:rsidRPr="00EB644C" w:rsidRDefault="00D81D95" w:rsidP="00B2221A">
            <w:pPr>
              <w:pStyle w:val="ADTABLE600single"/>
            </w:pPr>
            <w:r w:rsidRPr="00EB644C">
              <w:t>Floating-position WBI</w:t>
            </w:r>
          </w:p>
        </w:tc>
        <w:tc>
          <w:tcPr>
            <w:tcW w:w="794" w:type="dxa"/>
            <w:shd w:val="clear" w:color="auto" w:fill="DAEEF3" w:themeFill="accent5" w:themeFillTint="33"/>
            <w:vAlign w:val="center"/>
          </w:tcPr>
          <w:p w:rsidR="00D81D95" w:rsidRPr="00EB644C" w:rsidRDefault="00D81D95" w:rsidP="00B2221A">
            <w:pPr>
              <w:pStyle w:val="ADTABLE600single"/>
            </w:pPr>
            <w:proofErr w:type="spellStart"/>
            <w:r w:rsidRPr="00EB644C">
              <w:t>fWBI</w:t>
            </w:r>
            <w:proofErr w:type="spellEnd"/>
          </w:p>
        </w:tc>
        <w:tc>
          <w:tcPr>
            <w:tcW w:w="2410" w:type="dxa"/>
            <w:shd w:val="clear" w:color="auto" w:fill="DAEEF3" w:themeFill="accent5" w:themeFillTint="33"/>
            <w:vAlign w:val="center"/>
          </w:tcPr>
          <w:p w:rsidR="00D81D95" w:rsidRPr="00EB644C"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900</m:t>
                        </m:r>
                      </m:sub>
                    </m:sSub>
                  </m:num>
                  <m:den>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930-980</m:t>
                            </m:r>
                          </m:sub>
                        </m:sSub>
                      </m:e>
                    </m:d>
                  </m:den>
                </m:f>
              </m:oMath>
            </m:oMathPara>
          </w:p>
        </w:tc>
        <w:tc>
          <w:tcPr>
            <w:tcW w:w="1276" w:type="dxa"/>
            <w:shd w:val="clear" w:color="auto" w:fill="DAEEF3" w:themeFill="accent5" w:themeFillTint="33"/>
            <w:vAlign w:val="center"/>
          </w:tcPr>
          <w:p w:rsidR="00D81D95" w:rsidRPr="00EB644C" w:rsidRDefault="00D81D95" w:rsidP="00FE1BF4">
            <w:pPr>
              <w:pStyle w:val="ADTABLE600single"/>
            </w:pPr>
            <w:r>
              <w:fldChar w:fldCharType="begin" w:fldLock="1"/>
            </w:r>
            <w:r w:rsidR="00A87364" w:rsidRPr="00EB644C">
              <w:instrText>ADDIN CSL_CITATION {"citationItems":[{"id":"ITEM-1","itemData":{"DOI":"10.1016/S0034-4257(01)00299-1","ISSN":"00344257","author":[{"dropping-particle":"","family":"Strachan","given":"Ian B.","non-dropping-particle":"","parse-names":false,"suffix":""},{"dropping-particle":"","family":"Pattey","given":"Elizabeth","non-dropping-particle":"","parse-names":false,"suffix":""},{"dropping-particle":"","family":"Boisvert","given":"Johanne B.","non-dropping-particle":"","parse-names":false,"suffix":""}],"container-title":"Remote Sensing of Environment","id":"ITEM-1","issue":"2","issued":{"date-parts":[["2002","5"]]},"page":"213-224","title":"Impact of nitrogen and environmental conditions on corn as detected by hyperspectral reflectance","type":"article-journal","volume":"80"},"uris":["http://www.mendeley.com/documents/?uuid=b37f7fad-ac0a-412e-82ed-b5f56a567498"]}],"mendeley":{"formattedCitation":"(Strachan et al., 2002)","plainTextFormattedCitation":"(Strachan et al., 2002)","previouslyFormattedCitation":"(Strachan et al., 2002)"},"properties":{"noteIndex":0},"schema":"https://github.com/citation-style-language/schema/raw/master/csl-citation.json"}</w:instrText>
            </w:r>
            <w:r>
              <w:fldChar w:fldCharType="separate"/>
            </w:r>
            <w:r w:rsidR="00FE1BF4" w:rsidRPr="00EB644C">
              <w:rPr>
                <w:noProof/>
              </w:rPr>
              <w:t>(Strachan et al., 2002)</w:t>
            </w:r>
            <w:r>
              <w:fldChar w:fldCharType="end"/>
            </w:r>
          </w:p>
        </w:tc>
        <w:tc>
          <w:tcPr>
            <w:tcW w:w="1984" w:type="dxa"/>
            <w:shd w:val="clear" w:color="auto" w:fill="DAEEF3" w:themeFill="accent5" w:themeFillTint="33"/>
            <w:vAlign w:val="center"/>
          </w:tcPr>
          <w:p w:rsidR="00D81D95" w:rsidRPr="00EB644C" w:rsidRDefault="00D81D95" w:rsidP="00B2221A">
            <w:pPr>
              <w:pStyle w:val="ADTABLE600single"/>
            </w:pPr>
            <w:r w:rsidRPr="00EB644C">
              <w:t>Canopy water content</w:t>
            </w:r>
          </w:p>
        </w:tc>
        <w:tc>
          <w:tcPr>
            <w:tcW w:w="374" w:type="dxa"/>
            <w:vMerge/>
            <w:shd w:val="clear" w:color="auto" w:fill="DAEEF3" w:themeFill="accent5" w:themeFillTint="33"/>
          </w:tcPr>
          <w:p w:rsidR="00D81D95" w:rsidRPr="00EB644C" w:rsidRDefault="00D81D95" w:rsidP="00B2221A">
            <w:pPr>
              <w:pStyle w:val="ADTABLE600single"/>
            </w:pPr>
          </w:p>
        </w:tc>
      </w:tr>
      <w:tr w:rsidR="00D81D95" w:rsidRPr="00451674" w:rsidTr="00467B14">
        <w:trPr>
          <w:cantSplit/>
          <w:jc w:val="center"/>
        </w:trPr>
        <w:tc>
          <w:tcPr>
            <w:tcW w:w="1242" w:type="dxa"/>
            <w:shd w:val="clear" w:color="auto" w:fill="DAEEF3" w:themeFill="accent5" w:themeFillTint="33"/>
            <w:vAlign w:val="center"/>
          </w:tcPr>
          <w:p w:rsidR="00D81D95" w:rsidRPr="00451674" w:rsidRDefault="00D81D95" w:rsidP="00B2221A">
            <w:pPr>
              <w:pStyle w:val="ADTABLE600single"/>
            </w:pPr>
            <w:r w:rsidRPr="000E39C7">
              <w:t xml:space="preserve">Normalized </w:t>
            </w:r>
            <w:r w:rsidRPr="00DD2769">
              <w:t xml:space="preserve">Multi-band Drought </w:t>
            </w:r>
            <w:r>
              <w:t>I</w:t>
            </w:r>
          </w:p>
        </w:tc>
        <w:tc>
          <w:tcPr>
            <w:tcW w:w="794" w:type="dxa"/>
            <w:shd w:val="clear" w:color="auto" w:fill="DAEEF3" w:themeFill="accent5" w:themeFillTint="33"/>
            <w:vAlign w:val="center"/>
          </w:tcPr>
          <w:p w:rsidR="00D81D95" w:rsidRPr="00451674" w:rsidRDefault="00D81D95" w:rsidP="00B2221A">
            <w:pPr>
              <w:pStyle w:val="ADTABLE600single"/>
            </w:pPr>
            <w:r>
              <w:t>NMDI</w:t>
            </w:r>
          </w:p>
        </w:tc>
        <w:tc>
          <w:tcPr>
            <w:tcW w:w="2410" w:type="dxa"/>
            <w:shd w:val="clear" w:color="auto" w:fill="DAEEF3" w:themeFill="accent5" w:themeFillTint="33"/>
            <w:vAlign w:val="center"/>
          </w:tcPr>
          <w:p w:rsidR="00D81D95" w:rsidRDefault="006161E2" w:rsidP="00B2221A">
            <w:pPr>
              <w:pStyle w:val="ADTABLE600single"/>
            </w:pPr>
            <m:oMathPara>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860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1640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2130</m:t>
                            </m:r>
                          </m:sub>
                        </m:sSub>
                      </m:e>
                    </m:d>
                  </m:num>
                  <m:den>
                    <m:sSub>
                      <m:sSubPr>
                        <m:ctrlPr>
                          <w:rPr>
                            <w:rFonts w:ascii="Cambria Math" w:hAnsi="Cambria Math"/>
                            <w:i/>
                          </w:rPr>
                        </m:ctrlPr>
                      </m:sSubPr>
                      <m:e>
                        <m:r>
                          <w:rPr>
                            <w:rFonts w:ascii="Cambria Math" w:hAnsi="Cambria Math"/>
                          </w:rPr>
                          <m:t>R</m:t>
                        </m:r>
                      </m:e>
                      <m:sub>
                        <m:r>
                          <w:rPr>
                            <w:rFonts w:ascii="Cambria Math" w:hAnsi="Cambria Math"/>
                          </w:rPr>
                          <m:t>860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1640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2130</m:t>
                            </m:r>
                          </m:sub>
                        </m:sSub>
                      </m:e>
                    </m:d>
                  </m:den>
                </m:f>
              </m:oMath>
            </m:oMathPara>
          </w:p>
        </w:tc>
        <w:tc>
          <w:tcPr>
            <w:tcW w:w="1276" w:type="dxa"/>
            <w:shd w:val="clear" w:color="auto" w:fill="DAEEF3" w:themeFill="accent5" w:themeFillTint="33"/>
            <w:vAlign w:val="center"/>
          </w:tcPr>
          <w:p w:rsidR="00D81D95" w:rsidRDefault="00D81D95" w:rsidP="00FE1BF4">
            <w:pPr>
              <w:pStyle w:val="ADTABLE600single"/>
            </w:pPr>
            <w:r>
              <w:fldChar w:fldCharType="begin" w:fldLock="1"/>
            </w:r>
            <w:r w:rsidR="00A87364">
              <w:instrText>ADDIN CSL_CITATION {"citationItems":[{"id":"ITEM-1","itemData":{"DOI":"10.1029/2007GL031021","ISSN":"0094-8276","author":[{"dropping-particle":"","family":"Wang","given":"Lingli","non-dropping-particle":"","parse-names":false,"suffix":""},{"dropping-particle":"","family":"Qu","given":"John J.","non-dropping-particle":"","parse-names":false,"suffix":""}],"container-title":"Geophysical Research Letters","id":"ITEM-1","issue":"20","issued":{"date-parts":[["2007","10","23"]]},"page":"L20405","title":"NMDI: A normalized multi-band drought index for monitoring soil and vegetation moisture with satellite remote sensing","type":"article-journal","volume":"34"},"uris":["http://www.mendeley.com/documents/?uuid=548b0636-53d1-43b1-aae1-bb01e9eff8bf"]}],"mendeley":{"formattedCitation":"(Wang and Qu, 2007)","plainTextFormattedCitation":"(Wang and Qu, 2007)","previouslyFormattedCitation":"(Wang and Qu, 2007)"},"properties":{"noteIndex":0},"schema":"https://github.com/citation-style-language/schema/raw/master/csl-citation.json"}</w:instrText>
            </w:r>
            <w:r>
              <w:fldChar w:fldCharType="separate"/>
            </w:r>
            <w:r w:rsidR="00FE1BF4" w:rsidRPr="00FE1BF4">
              <w:rPr>
                <w:noProof/>
              </w:rPr>
              <w:t>(Wang and Qu, 2007)</w:t>
            </w:r>
            <w:r>
              <w:fldChar w:fldCharType="end"/>
            </w:r>
          </w:p>
        </w:tc>
        <w:tc>
          <w:tcPr>
            <w:tcW w:w="1984" w:type="dxa"/>
            <w:shd w:val="clear" w:color="auto" w:fill="DAEEF3" w:themeFill="accent5" w:themeFillTint="33"/>
            <w:vAlign w:val="center"/>
          </w:tcPr>
          <w:p w:rsidR="00D81D95" w:rsidRPr="00E6148A" w:rsidRDefault="00D81D95" w:rsidP="00B2221A">
            <w:pPr>
              <w:pStyle w:val="ADTABLE600single"/>
            </w:pPr>
            <w:r w:rsidRPr="00E6148A">
              <w:t>Canopy water content</w:t>
            </w:r>
          </w:p>
          <w:p w:rsidR="00D81D95" w:rsidRPr="00E6148A" w:rsidRDefault="00D81D95" w:rsidP="00B2221A">
            <w:pPr>
              <w:pStyle w:val="ADTABLE600single"/>
            </w:pPr>
            <w:r w:rsidRPr="00E6148A">
              <w:t>For LAI ≥ 2</w:t>
            </w:r>
          </w:p>
        </w:tc>
        <w:tc>
          <w:tcPr>
            <w:tcW w:w="374" w:type="dxa"/>
            <w:vMerge/>
            <w:shd w:val="clear" w:color="auto" w:fill="DAEEF3" w:themeFill="accent5" w:themeFillTint="33"/>
          </w:tcPr>
          <w:p w:rsidR="00D81D95" w:rsidRPr="00E6148A" w:rsidRDefault="00D81D95" w:rsidP="00B2221A">
            <w:pPr>
              <w:pStyle w:val="ADTABLE600single"/>
            </w:pPr>
          </w:p>
        </w:tc>
      </w:tr>
    </w:tbl>
    <w:p w:rsidR="00D31C0B" w:rsidRDefault="00D31C0B" w:rsidP="002414AE">
      <w:pPr>
        <w:pStyle w:val="ADTABLE2subtext"/>
      </w:pPr>
      <w:r w:rsidRPr="006D56C2">
        <w:rPr>
          <w:b/>
        </w:rPr>
        <w:t>Color code</w:t>
      </w:r>
      <w:r>
        <w:t xml:space="preserve"> identifies group of indices with similar specificity</w:t>
      </w:r>
      <w:r w:rsidR="00D81D95">
        <w:t xml:space="preserve"> (last </w:t>
      </w:r>
      <w:r w:rsidR="00150182">
        <w:t xml:space="preserve">header </w:t>
      </w:r>
      <w:r w:rsidR="00D81D95">
        <w:t>column)</w:t>
      </w:r>
      <w:r>
        <w:t>.</w:t>
      </w:r>
    </w:p>
    <w:p w:rsidR="00FA4D3E" w:rsidRDefault="00BB7108" w:rsidP="002414AE">
      <w:pPr>
        <w:pStyle w:val="ADTABLE2subtext"/>
      </w:pPr>
      <w:r w:rsidRPr="006D56C2">
        <w:rPr>
          <w:b/>
        </w:rPr>
        <w:t>VI</w:t>
      </w:r>
      <w:r>
        <w:t xml:space="preserve"> = Vegetation </w:t>
      </w:r>
      <w:r w:rsidRPr="00BB7108">
        <w:rPr>
          <w:rFonts w:asciiTheme="minorHAnsi" w:hAnsiTheme="minorHAnsi"/>
          <w:szCs w:val="16"/>
        </w:rPr>
        <w:t xml:space="preserve">Index; </w:t>
      </w:r>
      <w:r w:rsidRPr="006D56C2">
        <w:rPr>
          <w:rFonts w:asciiTheme="minorHAnsi" w:hAnsiTheme="minorHAnsi"/>
          <w:b/>
          <w:szCs w:val="16"/>
        </w:rPr>
        <w:t>I</w:t>
      </w:r>
      <w:r w:rsidRPr="00BB7108">
        <w:rPr>
          <w:rFonts w:asciiTheme="minorHAnsi" w:hAnsiTheme="minorHAnsi"/>
          <w:szCs w:val="16"/>
        </w:rPr>
        <w:t xml:space="preserve">= Index; </w:t>
      </w:r>
      <w:proofErr w:type="spellStart"/>
      <w:r w:rsidRPr="006D56C2">
        <w:rPr>
          <w:rFonts w:asciiTheme="minorHAnsi" w:hAnsiTheme="minorHAnsi"/>
          <w:b/>
          <w:szCs w:val="16"/>
        </w:rPr>
        <w:t>R</w:t>
      </w:r>
      <w:r w:rsidRPr="006D56C2">
        <w:rPr>
          <w:rFonts w:asciiTheme="minorHAnsi" w:hAnsiTheme="minorHAnsi"/>
          <w:b/>
          <w:szCs w:val="16"/>
          <w:vertAlign w:val="subscript"/>
        </w:rPr>
        <w:t>xxx</w:t>
      </w:r>
      <w:proofErr w:type="spellEnd"/>
      <w:r w:rsidRPr="00BB7108">
        <w:rPr>
          <w:rFonts w:asciiTheme="minorHAnsi" w:hAnsiTheme="minorHAnsi"/>
          <w:szCs w:val="16"/>
          <w:vertAlign w:val="subscript"/>
        </w:rPr>
        <w:t xml:space="preserve"> </w:t>
      </w:r>
      <w:r w:rsidRPr="00BB7108">
        <w:rPr>
          <w:rFonts w:asciiTheme="minorHAnsi" w:hAnsiTheme="minorHAnsi"/>
          <w:szCs w:val="16"/>
        </w:rPr>
        <w:t xml:space="preserve">= reflectance in a given wavelength expressed in nanometers; </w:t>
      </w:r>
      <w:r w:rsidRPr="006D56C2">
        <w:rPr>
          <w:rFonts w:asciiTheme="minorHAnsi" w:hAnsiTheme="minorHAnsi"/>
          <w:b/>
          <w:szCs w:val="16"/>
        </w:rPr>
        <w:t>NIR</w:t>
      </w:r>
      <w:r w:rsidRPr="00BB7108">
        <w:rPr>
          <w:rFonts w:asciiTheme="minorHAnsi" w:hAnsiTheme="minorHAnsi"/>
          <w:szCs w:val="16"/>
        </w:rPr>
        <w:t xml:space="preserve"> = near infrared; </w:t>
      </w:r>
      <w:r w:rsidRPr="006D56C2">
        <w:rPr>
          <w:rFonts w:asciiTheme="minorHAnsi" w:hAnsiTheme="minorHAnsi"/>
          <w:b/>
          <w:szCs w:val="16"/>
        </w:rPr>
        <w:t>SWIR</w:t>
      </w:r>
      <w:r>
        <w:rPr>
          <w:rFonts w:asciiTheme="minorHAnsi" w:hAnsiTheme="minorHAnsi"/>
          <w:szCs w:val="16"/>
        </w:rPr>
        <w:t xml:space="preserve">= shortwave infrared; </w:t>
      </w:r>
      <w:r w:rsidRPr="006D56C2">
        <w:rPr>
          <w:rFonts w:asciiTheme="minorHAnsi" w:hAnsiTheme="minorHAnsi"/>
          <w:b/>
          <w:szCs w:val="16"/>
        </w:rPr>
        <w:t>CAR</w:t>
      </w:r>
      <w:r w:rsidRPr="00BB7108">
        <w:rPr>
          <w:rFonts w:asciiTheme="minorHAnsi" w:hAnsiTheme="minorHAnsi"/>
          <w:szCs w:val="16"/>
        </w:rPr>
        <w:t xml:space="preserve">= Chlorophyll Absorption </w:t>
      </w:r>
      <w:r w:rsidRPr="00BB7108">
        <w:t>in Reflectance (~depth of the chlorophyll absorption at 670 nm);</w:t>
      </w:r>
      <w:r>
        <w:t xml:space="preserve"> </w:t>
      </w:r>
      <w:r w:rsidRPr="006D56C2">
        <w:rPr>
          <w:b/>
        </w:rPr>
        <w:t>a</w:t>
      </w:r>
      <w:r w:rsidRPr="006D56C2">
        <w:t>,</w:t>
      </w:r>
      <w:r w:rsidRPr="006D56C2">
        <w:rPr>
          <w:b/>
        </w:rPr>
        <w:t xml:space="preserve"> b</w:t>
      </w:r>
      <w:r w:rsidRPr="006D56C2">
        <w:t>,</w:t>
      </w:r>
      <w:r w:rsidRPr="006D56C2">
        <w:rPr>
          <w:b/>
        </w:rPr>
        <w:t xml:space="preserve"> L</w:t>
      </w:r>
      <w:r w:rsidRPr="006D56C2">
        <w:t>,</w:t>
      </w:r>
      <w:r w:rsidRPr="006D56C2">
        <w:rPr>
          <w:b/>
        </w:rPr>
        <w:t xml:space="preserve"> η</w:t>
      </w:r>
      <w:r w:rsidRPr="006D56C2">
        <w:t>,</w:t>
      </w:r>
      <w:r w:rsidRPr="006D56C2">
        <w:rPr>
          <w:b/>
        </w:rPr>
        <w:t xml:space="preserve"> λ</w:t>
      </w:r>
      <w:r w:rsidRPr="006D56C2">
        <w:t xml:space="preserve">, </w:t>
      </w:r>
      <w:r w:rsidRPr="006D56C2">
        <w:rPr>
          <w:b/>
        </w:rPr>
        <w:t>γ</w:t>
      </w:r>
      <w:r w:rsidRPr="006D56C2">
        <w:t>,</w:t>
      </w:r>
      <w:r w:rsidRPr="006D56C2">
        <w:rPr>
          <w:b/>
        </w:rPr>
        <w:t xml:space="preserve"> G</w:t>
      </w:r>
      <w:r w:rsidRPr="006D56C2">
        <w:t>,</w:t>
      </w:r>
      <w:r w:rsidRPr="006D56C2">
        <w:rPr>
          <w:b/>
        </w:rPr>
        <w:t xml:space="preserve"> C</w:t>
      </w:r>
      <w:r w:rsidRPr="006D56C2">
        <w:rPr>
          <w:b/>
          <w:vertAlign w:val="subscript"/>
        </w:rPr>
        <w:t>1</w:t>
      </w:r>
      <w:r w:rsidRPr="006D56C2">
        <w:t>,</w:t>
      </w:r>
      <w:r w:rsidRPr="006D56C2">
        <w:rPr>
          <w:b/>
        </w:rPr>
        <w:t xml:space="preserve"> </w:t>
      </w:r>
      <w:proofErr w:type="gramStart"/>
      <w:r w:rsidRPr="006D56C2">
        <w:rPr>
          <w:b/>
        </w:rPr>
        <w:t>C</w:t>
      </w:r>
      <w:r w:rsidRPr="006D56C2">
        <w:rPr>
          <w:b/>
          <w:vertAlign w:val="subscript"/>
        </w:rPr>
        <w:t>2</w:t>
      </w:r>
      <w:r>
        <w:t xml:space="preserve"> :</w:t>
      </w:r>
      <w:proofErr w:type="gramEnd"/>
      <w:r>
        <w:t xml:space="preserve"> confer original papers</w:t>
      </w:r>
      <w:r w:rsidR="006D56C2">
        <w:t>.</w:t>
      </w:r>
    </w:p>
    <w:p w:rsidR="00FA4D3E" w:rsidRDefault="00FA4D3E" w:rsidP="002414AE">
      <w:pPr>
        <w:pStyle w:val="ADTABLE2subtext"/>
      </w:pPr>
      <w:r>
        <w:t xml:space="preserve">* </w:t>
      </w:r>
      <w:r w:rsidRPr="006D56C2">
        <w:rPr>
          <w:b/>
        </w:rPr>
        <w:t>Reference</w:t>
      </w:r>
      <w:r>
        <w:t>: generally, reference of the first paper mentioning the index</w:t>
      </w:r>
      <w:r w:rsidR="006D56C2">
        <w:t>.</w:t>
      </w:r>
    </w:p>
    <w:p w:rsidR="00FA4D3E" w:rsidRPr="003764DA" w:rsidRDefault="00FA4D3E" w:rsidP="002414AE">
      <w:pPr>
        <w:pStyle w:val="ADTABLE2subtext"/>
      </w:pPr>
      <w:r>
        <w:t xml:space="preserve">** </w:t>
      </w:r>
      <w:r w:rsidRPr="006D56C2">
        <w:rPr>
          <w:b/>
        </w:rPr>
        <w:t>Specificity</w:t>
      </w:r>
      <w:r>
        <w:t xml:space="preserve">: specificity of the index as mentioned in the </w:t>
      </w:r>
      <w:r w:rsidRPr="003764DA">
        <w:t>reference paper</w:t>
      </w:r>
      <w:r w:rsidR="00145733" w:rsidRPr="003764DA">
        <w:t xml:space="preserve"> (</w:t>
      </w:r>
      <w:r w:rsidR="00C6564E" w:rsidRPr="003764DA">
        <w:t>Confer *</w:t>
      </w:r>
      <w:r w:rsidR="00145733" w:rsidRPr="003764DA">
        <w:t xml:space="preserve">): the </w:t>
      </w:r>
      <w:r w:rsidR="003764DA" w:rsidRPr="003764DA">
        <w:t xml:space="preserve">vegetation </w:t>
      </w:r>
      <w:r w:rsidR="00DF7668">
        <w:t xml:space="preserve">biochemical or/and </w:t>
      </w:r>
      <w:r w:rsidR="003764DA" w:rsidRPr="003764DA">
        <w:t xml:space="preserve">biophysical </w:t>
      </w:r>
      <w:proofErr w:type="gramStart"/>
      <w:r w:rsidR="00DF7668">
        <w:t>property(</w:t>
      </w:r>
      <w:proofErr w:type="gramEnd"/>
      <w:r w:rsidR="00DF7668">
        <w:t>-</w:t>
      </w:r>
      <w:proofErr w:type="spellStart"/>
      <w:r w:rsidR="00DF7668">
        <w:t>ies</w:t>
      </w:r>
      <w:proofErr w:type="spellEnd"/>
      <w:r w:rsidR="00DF7668">
        <w:t xml:space="preserve">) </w:t>
      </w:r>
      <w:r w:rsidR="003764DA" w:rsidRPr="003764DA">
        <w:t>for the assessment of which they were initially developed for and other specificities</w:t>
      </w:r>
      <w:r w:rsidR="006D56C2">
        <w:t>.</w:t>
      </w:r>
    </w:p>
    <w:p w:rsidR="00B14C69" w:rsidRPr="003764DA" w:rsidRDefault="00FA4D3E" w:rsidP="002414AE">
      <w:pPr>
        <w:pStyle w:val="ADTABLE2subtext"/>
      </w:pPr>
      <w:r w:rsidRPr="003764DA">
        <w:t>***</w:t>
      </w:r>
      <w:r w:rsidR="00333430" w:rsidRPr="003764DA">
        <w:t xml:space="preserve"> </w:t>
      </w:r>
      <w:r w:rsidRPr="003764DA">
        <w:t>R</w:t>
      </w:r>
      <w:r w:rsidR="00333430" w:rsidRPr="003764DA">
        <w:t xml:space="preserve">eflectances with prior correction for molecular </w:t>
      </w:r>
      <w:r w:rsidRPr="003764DA">
        <w:t>scattering and ozone absorption</w:t>
      </w:r>
      <w:r w:rsidR="006D56C2">
        <w:t>.</w:t>
      </w:r>
    </w:p>
    <w:p w:rsidR="001A125A" w:rsidRDefault="001A125A" w:rsidP="001A125A">
      <w:pPr>
        <w:pStyle w:val="ADABSTRACTTITLE"/>
        <w:jc w:val="left"/>
      </w:pPr>
      <w:bookmarkStart w:id="25" w:name="_Toc239851707"/>
      <w:bookmarkStart w:id="26" w:name="_Toc454394335"/>
      <w:bookmarkStart w:id="27" w:name="_Toc454394367"/>
      <w:bookmarkStart w:id="28" w:name="_Toc454394627"/>
      <w:bookmarkStart w:id="29" w:name="_Toc461228994"/>
      <w:bookmarkStart w:id="30" w:name="_Toc468130019"/>
      <w:bookmarkStart w:id="31" w:name="_Toc504071239"/>
      <w:bookmarkStart w:id="32" w:name="_Toc508781041"/>
      <w:bookmarkStart w:id="33" w:name="_Toc510376558"/>
      <w:bookmarkStart w:id="34" w:name="_Toc510376955"/>
      <w:bookmarkStart w:id="35" w:name="_Toc510377472"/>
      <w:bookmarkStart w:id="36" w:name="_Toc510377846"/>
      <w:bookmarkStart w:id="37" w:name="_Toc510381332"/>
      <w:bookmarkStart w:id="38" w:name="_Toc517698213"/>
      <w:bookmarkStart w:id="39" w:name="_Toc517698280"/>
    </w:p>
    <w:p w:rsidR="001A125A" w:rsidRDefault="001A125A" w:rsidP="001A125A">
      <w:pPr>
        <w:pStyle w:val="ADABSTRACTTITLE"/>
        <w:jc w:val="left"/>
      </w:pPr>
      <w:r>
        <w:br w:type="page"/>
      </w:r>
    </w:p>
    <w:p w:rsidR="00BF5601" w:rsidRPr="001A125A" w:rsidRDefault="00BF5601" w:rsidP="00C70C38">
      <w:pPr>
        <w:pStyle w:val="ADABSTRACTTITLE"/>
      </w:pPr>
      <w:r w:rsidRPr="001A125A">
        <w:lastRenderedPageBreak/>
        <w:t>References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40843" w:rsidRPr="00440843" w:rsidRDefault="00D40694" w:rsidP="00440843">
      <w:pPr>
        <w:widowControl w:val="0"/>
        <w:autoSpaceDE w:val="0"/>
        <w:autoSpaceDN w:val="0"/>
        <w:adjustRightInd w:val="0"/>
        <w:spacing w:line="240" w:lineRule="atLeast"/>
        <w:ind w:left="480" w:hanging="480"/>
        <w:rPr>
          <w:noProof/>
          <w:sz w:val="20"/>
        </w:rPr>
      </w:pPr>
      <w:r w:rsidRPr="000E071F">
        <w:fldChar w:fldCharType="begin" w:fldLock="1"/>
      </w:r>
      <w:r w:rsidRPr="001A125A">
        <w:instrText xml:space="preserve">ADDIN Mendeley Bibliography CSL_BIBLIOGRAPHY </w:instrText>
      </w:r>
      <w:r w:rsidRPr="000E071F">
        <w:fldChar w:fldCharType="separate"/>
      </w:r>
      <w:r w:rsidR="00440843" w:rsidRPr="00440843">
        <w:rPr>
          <w:noProof/>
          <w:sz w:val="20"/>
        </w:rPr>
        <w:t>Baret F., Guyot G., Major D.J., 1989. TSAVI: A Vegetation Index Which Minimizes Soil Brightness Effects On LAI And APAR Estimation, in: 12th Canadian Symposium on Remote Sensing Geoscience and Remote Sensing Symposium. IEEE, pp. 1355–1358. https://doi.org/10.1109/IGARSS.1989.576128</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Birth Gerald S., McVey George R., 1968. Measuring the Color of Growing Turf with a Reflectance Spectrophotometer1. Agronomy Journal 60, 640. https://doi.org/10.2134/agronj1968.00021962006000060016x</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Broge N.H, Leblanc E, 2001. Comparing prediction power and stability of broadband and hyperspectral vegetation indices for estimation of green leaf area index and canopy chlorophyll density. Remote Sensing of Environment 76, 156–172. https://doi.org/10.1016/S0034-4257(00)00197-8</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Carter Gregory A., 1994. Ratios of leaf reflectances in narrow wavebands as indicators of plant stress. International Journal of Remote Sensing 15, 697–703. https://doi.org/10.1080/01431169408954109</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Clevers J.G.P.W., 1989. Application of a weighted infrared-red vegetation index for estimating leaf Area Index by Correcting for Soil Moisture. Remote Sensing of Environment 29, 25–37. https://doi.org/http://dx.doi.org/10.1016/0034-4257(89)90076-X</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Clevers J.G.P.W., Gitelson A.A., 2013. Remote estimation of crop and grass chlorophyll and nitrogen content using red-edge bands on Sentinel-2 and -3. International Journal of Applied Earth Observation and Geoinformation 23, 344–351. https://doi.org/10.1016/j.jag.2012.10.008</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Dash J., Curran P. J., 2004. The MERIS terrestrial chlorophyll index. International Journal of Remote Sensing 25, 5403–5413. https://doi.org/10.1080/0143116042000274015</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Daughtry C S T, Walthall C L, Kim M S, de Colstoun E Brown, McMurtrey J E, 2000. Estimating Corn Leaf Chlorophyll Concentration from Leaf and Canopy Reflectance. Remote Sensing of Environment 74, 229–239.</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Gamon J. A., Surfus J. S., 1999. Assessing leaf pigment content and activity with a reflectometer. New Phytologist 143, 105–117. https://doi.org/10.1046/j.1469-8137.1999.00424.x</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Gamon J.A., Peñuelas J., Field C.B., 1992. A narrow-waveband spectral index that tracks diurnal changes in photosynthetic efficiency. Remote Sensing of Environment 41, 35–44. https://doi.org/10.1016/0034-4257(92)90059-S</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Gao Bo-cai, 1996. NDWI—A normalized difference water index for remote sensing of vegetation liquid water from space. Remote Sensing of Environment 58, 257–266. https://doi.org/10.1016/S0034-4257(96)00067-3</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Gitelson Anatoly A., 2004. Wide Dynamic Range Vegetation Index for Remote Quantification of Biophysical Characteristics of Vegetation. Journal of Plant Physiology 161, 165–173. https://doi.org/10.1078/0176-1617-01176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lastRenderedPageBreak/>
        <w:t>Gitelson Anatoly A., Gritz Yuri, Merzlyak Mark N., 2003. Relationships between leaf chlorophyll content and spectral reflectance and algorithms for non-destructive chlorophyll assessment in higher plant leaves. Journal of Plant Physiology 160, 271–282. https://doi.org/10.1078/0176-1617-00887</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Gitelson Anatoly A., Kaufman Yoram J., Merzlyak Mark N., 1996. Use of a green channel in remote sensing of global vegetation from EOS-MODIS. Remote Sensing of Environment 58, 289–298. https://doi.org/10.1016/S0034-4257(96)00072-7</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Gitelson Anatoly, Merzlyak Mark N., 1994. Spectral Reflectance Changes Associated with Autumn Senescence of Aesculus hippocastanum L. and Acer platanoides L. Leaves. Spectral Features and Relation to Chlorophyll Estimation. Journal of Plant Physiology 143, 286–292. https://doi.org/10.1016/S0176-1617(11)81633-0</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Haboudane Driss, Miller John R., Pattey Elizabeth, Zarco-Tejada Pablo J., Strachan Ian B., 2004. Hyperspectral vegetation indices and novel algorithms for predicting green LAI of crop canopies: Modeling and validation in the context of precision agriculture. Remote Sensing of Environment 90, 337–352. https://doi.org/10.1016/j.rse.2003.12.013</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Haboudane Driss, Miller John R, Tremblay Nicolas, Zarco-Tejada Pablo J, Dextraze Louise, 2002. Integrated narrow-band vegetation indices for prediction of crop chlorophyll content for application to precision agriculture. Remote Sensing of Environment 81, 416–426. https://doi.org/10.1016/S0034-4257(02)00018-4</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Hardisky M A, Klemas V, Smart R M, 1983. The Influence of Soil Salinity, Growth Form, and Leaf Moisture on the Spectral Radiance of Spartina Alterniflora Canopies. Photogrammetric Engineering and Remote Sensing 49, 77–83.</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Huete A.R, 1988. A soil-adjusted vegetation index (SAVI). Remote Sensing of Environment 25, 295–309. https://doi.org/10.1016/0034-4257(88)90106-X</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Huete A, Justice C, Liu H, 1994. Development of vegetation and soil indices for MODIS-EOS. Remote Sensing of Environment 49, 224–234. https://doi.org/10.1016/0034-4257(94)90018-3</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Huete Alfredo, Justice Chris, Van Leeuwen Wim, 1999. MODIS vegetation index (MOD 13) - Algorithm theoretical basis document - Version 3.</w:t>
      </w:r>
    </w:p>
    <w:p w:rsidR="00440843" w:rsidRPr="00440843" w:rsidRDefault="00440843" w:rsidP="00440843">
      <w:pPr>
        <w:widowControl w:val="0"/>
        <w:autoSpaceDE w:val="0"/>
        <w:autoSpaceDN w:val="0"/>
        <w:adjustRightInd w:val="0"/>
        <w:spacing w:line="240" w:lineRule="atLeast"/>
        <w:ind w:left="480" w:hanging="480"/>
        <w:rPr>
          <w:noProof/>
          <w:sz w:val="20"/>
        </w:rPr>
      </w:pPr>
      <w:r w:rsidRPr="00355555">
        <w:rPr>
          <w:noProof/>
          <w:sz w:val="20"/>
          <w:lang w:val="de-DE"/>
        </w:rPr>
        <w:t xml:space="preserve">Hunt Jr E, Rock B, 1989. </w:t>
      </w:r>
      <w:r w:rsidRPr="00440843">
        <w:rPr>
          <w:noProof/>
          <w:sz w:val="20"/>
        </w:rPr>
        <w:t>Detection of changes in leaf water content using Near- and Middle-Infrared reflectances. Remote Sensing of Environment 30, 43–54. https://doi.org/10.1016/0034-4257(89)90046-1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Jiang Z, Huete A, Didan K, Miura T, 2008. Development of a two-band enhanced vegetation index without a blue band. Remote Sensing of Environment 112, 3833–3845. https://doi.org/10.1016/j.rse.2008.06.006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Jordan Carl F., 1969. Derivation of Leaf-Area Index from Quality of Light on the Forest Floor. Ecology 50, 663–666. https://doi.org/10.2307/1936256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Kaufman Y.J., Tanre D., 1992. Atmospherically resistant vegetation index (ARVI) for EOS-MODIS. IEEE Transactions on Geoscience and Remote Sensing 30, 261–270. https://doi.org/10.1109/36.134076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lastRenderedPageBreak/>
        <w:t>Kauth R J, Thomas G S, 1976. The tasselled cap - A graphic description of the spectral-temporal development of agricultural crops as seen by Landsat. Proceedings of the Symposium on Machine Processing of Remotely Sensed Data, West Lafayette, Indiana, U.S.A, 29 June-1 July 1976.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Kim Moon S., Daughtry C. S. T., Chappelle E. W., Mcmurtrey J. E., Walthall C. L., 1994. The use of high spectral resolution bands for estimating absorbed photosynthetically active radiation (A par), in: CNES, Proceedings of 6th International Symposium on Physical Measurements and Signatures in Remote Sensing. pp. 299–306.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Lymburner L, Beggs P J, Jacobson C R, 2000. Estimation of canopy-average surface-specific leaf area using Landsat TM data. Photogrammetric Engineering and Remote Sensing.</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Marsett Robert C., Qi Jiaguo, Heilman Philip, Biedenbender Sharon H., Carolyn Watson M., Amer Saud, Weltz Mark, Goodrich David, Marsett Roseann, 2006. Remote Sensing for Grassland Management in the Arid Southwest. Rangeland Ecology &amp; Management 59, 530–540. https://doi.org/10.2111/05-201R.1</w:t>
      </w:r>
    </w:p>
    <w:p w:rsidR="00440843" w:rsidRPr="00355555" w:rsidRDefault="00440843" w:rsidP="00440843">
      <w:pPr>
        <w:widowControl w:val="0"/>
        <w:autoSpaceDE w:val="0"/>
        <w:autoSpaceDN w:val="0"/>
        <w:adjustRightInd w:val="0"/>
        <w:spacing w:line="240" w:lineRule="atLeast"/>
        <w:ind w:left="480" w:hanging="480"/>
        <w:rPr>
          <w:noProof/>
          <w:sz w:val="20"/>
          <w:lang w:val="fr-BE"/>
        </w:rPr>
      </w:pPr>
      <w:r w:rsidRPr="00440843">
        <w:rPr>
          <w:noProof/>
          <w:sz w:val="20"/>
        </w:rPr>
        <w:t xml:space="preserve">Merzlyak Mark N., Gitelson Anatoly A., Chivkunova Olga B., Rakitin Victor YU., 1999. Non-destructive optical detection of pigment changes during leaf senescence and fruit ripening. </w:t>
      </w:r>
      <w:r w:rsidRPr="00355555">
        <w:rPr>
          <w:noProof/>
          <w:sz w:val="20"/>
          <w:lang w:val="fr-BE"/>
        </w:rPr>
        <w:t>Physiologia Plantarum 106, 135–141. https://doi.org/10.1034/j.1399-3054.1999.106119.x</w:t>
      </w:r>
    </w:p>
    <w:p w:rsidR="00440843" w:rsidRPr="00440843" w:rsidRDefault="00440843" w:rsidP="00440843">
      <w:pPr>
        <w:widowControl w:val="0"/>
        <w:autoSpaceDE w:val="0"/>
        <w:autoSpaceDN w:val="0"/>
        <w:adjustRightInd w:val="0"/>
        <w:spacing w:line="240" w:lineRule="atLeast"/>
        <w:ind w:left="480" w:hanging="480"/>
        <w:rPr>
          <w:noProof/>
          <w:sz w:val="20"/>
        </w:rPr>
      </w:pPr>
      <w:r w:rsidRPr="00355555">
        <w:rPr>
          <w:noProof/>
          <w:sz w:val="20"/>
          <w:lang w:val="fr-BE"/>
        </w:rPr>
        <w:t xml:space="preserve">Peñelas J., Filella I., Biel C., Serrano L., Savé R., 1993. </w:t>
      </w:r>
      <w:r w:rsidRPr="00440843">
        <w:rPr>
          <w:noProof/>
          <w:sz w:val="20"/>
        </w:rPr>
        <w:t>The reflectance at the 950–970 nm region as an indicator of plant water status. International Journal of Remote Sensing 14, 1887–1905. https://doi.org/10.1080/01431169308954010</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Peñuelas J., Baret F., Filella I., 1995a. Semi-empirical indices to assess carotenoids/chlorophyll a ratio from leaf spectral reflectance. Photosynthetica 31, 221–230.</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Peñuelas J., Filella I., Lloret P., Munoz F., Vilajeliu M., 1995b. Reflectance assessment of mite effects on apple trees. International Journal of Remote Sensing 16, 2727–2733. https://doi.org/10.1080/01431169508954588</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Peñuelas J., Pinol J., Ogaya R., Filella I., 1997. Estimation of plant water concentration by the reflectance Water Index WI (R900/R970). International Journal of Remote Sensing 18, 2869–2875. https://doi.org/10.1080/014311697217396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Peñuelas Josep, Gamon John A, Griffin Kevin L, Field Christopher B, 1993. Assessing community type, plant biomass, pigment composition, and photosynthetic efficiency of aquatic vegetation from spectral reflectance. Remote Sensing of Environment 46, 110–118. https://doi.org/10.1016/0034-4257(93)90088-F</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Perry Charles R., Lautenschlager Lyle F., 1984. Functional equivalence of spectral vegetation indices. Remote Sensing of Environment 14, 169–182. https://doi.org/10.1016/0034-4257(84)90013-0</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Pinty B., Verstraete M. M., 1992. GEMI: a non-linear index to monitor global vegetation from satellites. Vegetatio 101, 15–20. https://doi.org/10.1007/BF00031911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 xml:space="preserve">Qi J., Chehbouni A., Huete A.R., Kerr Y.H., Sorooshian S., 1994. A modified soil adjusted vegetation index. Remote Sensing of Environment 48, 119–126. </w:t>
      </w:r>
      <w:r w:rsidRPr="00440843">
        <w:rPr>
          <w:noProof/>
          <w:sz w:val="20"/>
        </w:rPr>
        <w:lastRenderedPageBreak/>
        <w:t>https://doi.org/10.1016/0034-4257(94)90134-1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Richardson A J, Wiegand C L, 1977. Distinguishing vegetation from soil background information. Photogrammetric Engineering and Remote Sensing 43, 1541–1552.</w:t>
      </w:r>
    </w:p>
    <w:p w:rsidR="00440843" w:rsidRPr="00355555" w:rsidRDefault="00440843" w:rsidP="00440843">
      <w:pPr>
        <w:widowControl w:val="0"/>
        <w:autoSpaceDE w:val="0"/>
        <w:autoSpaceDN w:val="0"/>
        <w:adjustRightInd w:val="0"/>
        <w:spacing w:line="240" w:lineRule="atLeast"/>
        <w:ind w:left="480" w:hanging="480"/>
        <w:rPr>
          <w:noProof/>
          <w:sz w:val="20"/>
          <w:lang w:val="fr-BE"/>
        </w:rPr>
      </w:pPr>
      <w:r w:rsidRPr="00440843">
        <w:rPr>
          <w:noProof/>
          <w:sz w:val="20"/>
        </w:rPr>
        <w:t xml:space="preserve">Rondeaux Geneviève, Steven Michael, Baret Frédéric, 1996. Optimization of soil-adjusted vegetation indices. </w:t>
      </w:r>
      <w:r w:rsidRPr="00355555">
        <w:rPr>
          <w:noProof/>
          <w:sz w:val="20"/>
          <w:lang w:val="fr-BE"/>
        </w:rPr>
        <w:t>Remote Sensing of Environment 55, 95–107. https://doi.org/10.1016/0034-4257(95)00186-7</w:t>
      </w:r>
    </w:p>
    <w:p w:rsidR="00440843" w:rsidRPr="00440843" w:rsidRDefault="00440843" w:rsidP="00440843">
      <w:pPr>
        <w:widowControl w:val="0"/>
        <w:autoSpaceDE w:val="0"/>
        <w:autoSpaceDN w:val="0"/>
        <w:adjustRightInd w:val="0"/>
        <w:spacing w:line="240" w:lineRule="atLeast"/>
        <w:ind w:left="480" w:hanging="480"/>
        <w:rPr>
          <w:noProof/>
          <w:sz w:val="20"/>
        </w:rPr>
      </w:pPr>
      <w:r w:rsidRPr="00355555">
        <w:rPr>
          <w:noProof/>
          <w:sz w:val="20"/>
          <w:lang w:val="fr-BE"/>
        </w:rPr>
        <w:t xml:space="preserve">Roujean Jean-Louis, Breon François-Marie, 1995. </w:t>
      </w:r>
      <w:r w:rsidRPr="00440843">
        <w:rPr>
          <w:noProof/>
          <w:sz w:val="20"/>
        </w:rPr>
        <w:t>Estimating PAR absorbed by vegetation from bidirectional reflectance measurements. Remote Sensing of Environment 51, 375–384. https://doi.org/10.1016/0034-4257(94)00114-3</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Rouse, J.W. Jr., Haas R.H., Schell J.A., Deering D.W., 1973. Monitoring the vernal advancement and retrogradation (green wave effect) of natural vegetation. Progress report RSC 1978-1.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Serrano Lydia, Peñuelas Josep, Ustin Susan L, 2002. Remote sensing of nitrogen and lignin in Mediterranean vegetation from AVIRIS data. Remote Sensing of Environment 81, 355–364. https://doi.org/10.1016/S0034-4257(02)00011-1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Sims Daniel A, Gamon John A, 2002. Relationships between leaf pigment content and spectral reflectance across a wide range of species, leaf structures and developmental stages. Remote Sensing of Environment 81, 337–354. https://doi.org/10.1016/S0034-4257(02)00010-X</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Strachan Ian B., Pattey Elizabeth, Boisvert Johanne B., 2002. Impact of nitrogen and environmental conditions on corn as detected by hyperspectral reflectance. Remote Sensing of Environment 80, 213–224. https://doi.org/10.1016/S0034-4257(01)00299-1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Tucker Compton J, 1979. Red and photographic infrared linear combinations for monitoring vegetation. Remote Sensing of Environment 8, 127–150. https://doi.org/http://dx.doi.org/10.1016/0034-4257(79)90013-0</w:t>
      </w:r>
    </w:p>
    <w:p w:rsidR="00440843" w:rsidRPr="00440843" w:rsidRDefault="00440843" w:rsidP="00440843">
      <w:pPr>
        <w:widowControl w:val="0"/>
        <w:autoSpaceDE w:val="0"/>
        <w:autoSpaceDN w:val="0"/>
        <w:adjustRightInd w:val="0"/>
        <w:spacing w:line="240" w:lineRule="atLeast"/>
        <w:ind w:left="480" w:hanging="480"/>
        <w:rPr>
          <w:noProof/>
          <w:sz w:val="20"/>
        </w:rPr>
      </w:pPr>
      <w:r w:rsidRPr="00355555">
        <w:rPr>
          <w:noProof/>
          <w:sz w:val="20"/>
          <w:lang w:val="nl-BE"/>
        </w:rPr>
        <w:t xml:space="preserve">Vogelmann J. E., Rock B. N., Moss D. M., 1993. </w:t>
      </w:r>
      <w:r w:rsidRPr="00440843">
        <w:rPr>
          <w:noProof/>
          <w:sz w:val="20"/>
        </w:rPr>
        <w:t>Red edge spectral measurements from sugar maple leaves. International Journal of Remote Sensing 14, 1563–1575. https://doi.org/10.1080/01431169308953986</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Wang Lingli, Qu John J., 2007. NMDI: A normalized multi-band drought index for monitoring soil and vegetation moisture with satellite remote sensing. Geophysical Research Letters 34, L20405. https://doi.org/10.1029/2007GL031021</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Zarco-Tejada P.J., Miller J.R., Noland T.L., Mohammed G.H., Sampson P.H., 2001. Scaling-up and model inversion methods with narrowband optical indices for chlorophyll content estimation in closed forest canopies with hyperspectral data. IEEE Transactions on Geoscience and Remote Sensing 39, 1491–1507. https://doi.org/10.1109/36.934080</w:t>
      </w:r>
    </w:p>
    <w:p w:rsidR="00440843" w:rsidRPr="00440843" w:rsidRDefault="00440843" w:rsidP="00440843">
      <w:pPr>
        <w:widowControl w:val="0"/>
        <w:autoSpaceDE w:val="0"/>
        <w:autoSpaceDN w:val="0"/>
        <w:adjustRightInd w:val="0"/>
        <w:spacing w:line="240" w:lineRule="atLeast"/>
        <w:ind w:left="480" w:hanging="480"/>
        <w:rPr>
          <w:noProof/>
          <w:sz w:val="20"/>
        </w:rPr>
      </w:pPr>
      <w:r w:rsidRPr="00440843">
        <w:rPr>
          <w:noProof/>
          <w:sz w:val="20"/>
        </w:rPr>
        <w:t>Zarco-Tejada P J, Berjón A, Miller J R, 2004. Stress detection in crops with hyperspectral remote sensing and physical simulation models, in: Proceedings of the Airborne Imaging Spectroscopy Workshop - Bruges, 8 October 2004.</w:t>
      </w:r>
    </w:p>
    <w:p w:rsidR="00295DE9" w:rsidRPr="00C47C35" w:rsidRDefault="00D40694" w:rsidP="00440843">
      <w:pPr>
        <w:widowControl w:val="0"/>
        <w:autoSpaceDE w:val="0"/>
        <w:autoSpaceDN w:val="0"/>
        <w:adjustRightInd w:val="0"/>
        <w:spacing w:line="240" w:lineRule="atLeast"/>
        <w:ind w:left="480" w:hanging="480"/>
      </w:pPr>
      <w:r w:rsidRPr="000E071F">
        <w:fldChar w:fldCharType="end"/>
      </w:r>
    </w:p>
    <w:sectPr w:rsidR="00295DE9" w:rsidRPr="00C47C35" w:rsidSect="00EF3B86">
      <w:footerReference w:type="even" r:id="rId13"/>
      <w:pgSz w:w="9639" w:h="13608" w:code="11"/>
      <w:pgMar w:top="1134"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E2" w:rsidRDefault="006161E2" w:rsidP="00F65287">
      <w:r>
        <w:separator/>
      </w:r>
    </w:p>
  </w:endnote>
  <w:endnote w:type="continuationSeparator" w:id="0">
    <w:p w:rsidR="006161E2" w:rsidRDefault="006161E2" w:rsidP="00F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IGNG+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FRM1200">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宋体">
    <w:charset w:val="00"/>
    <w:family w:val="auto"/>
    <w:pitch w:val="variable"/>
  </w:font>
  <w:font w:name="Courier (W1)">
    <w:charset w:val="00"/>
    <w:family w:val="modern"/>
    <w:pitch w:val="default"/>
  </w:font>
  <w:font w:name="MS Sans Serif">
    <w:charset w:val="00"/>
    <w:family w:val="swiss"/>
    <w:pitch w:val="variable"/>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tarSymbol, 'Arial Unicode MS'">
    <w:charset w:val="00"/>
    <w:family w:val="auto"/>
    <w:pitch w:val="default"/>
  </w:font>
  <w:font w:name="OpenSymbol">
    <w:altName w:val="Times New Roman"/>
    <w:charset w:val="00"/>
    <w:family w:val="auto"/>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59" w:rsidRDefault="001B6259" w:rsidP="001A125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59" w:rsidRDefault="001B6259" w:rsidP="00B83CB6">
    <w:pPr>
      <w:pStyle w:val="Footer"/>
      <w:jc w:val="center"/>
    </w:pPr>
    <w:r>
      <w:ptab w:relativeTo="margin" w:alignment="center"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259" w:rsidRDefault="001B6259" w:rsidP="00D45DE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E2" w:rsidRDefault="006161E2" w:rsidP="00F65287">
      <w:r>
        <w:separator/>
      </w:r>
    </w:p>
  </w:footnote>
  <w:footnote w:type="continuationSeparator" w:id="0">
    <w:p w:rsidR="006161E2" w:rsidRDefault="006161E2" w:rsidP="00F65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2CC"/>
    <w:multiLevelType w:val="hybridMultilevel"/>
    <w:tmpl w:val="0684413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27200A9"/>
    <w:multiLevelType w:val="hybridMultilevel"/>
    <w:tmpl w:val="50C64E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2982150"/>
    <w:multiLevelType w:val="multilevel"/>
    <w:tmpl w:val="65EC9BE8"/>
    <w:styleLink w:val="WW8Num15"/>
    <w:lvl w:ilvl="0">
      <w:numFmt w:val="bullet"/>
      <w:lvlText w:val=""/>
      <w:lvlJc w:val="left"/>
      <w:rPr>
        <w:rFonts w:ascii="Wingdings 2" w:hAnsi="Wingdings 2"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Wingdings 2" w:hAnsi="Wingdings 2"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Wingdings 2" w:hAnsi="Wingdings 2"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
    <w:nsid w:val="034A58D5"/>
    <w:multiLevelType w:val="hybridMultilevel"/>
    <w:tmpl w:val="36F820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8C76130"/>
    <w:multiLevelType w:val="hybridMultilevel"/>
    <w:tmpl w:val="85DE1D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92E6DBB"/>
    <w:multiLevelType w:val="multilevel"/>
    <w:tmpl w:val="D37E46A8"/>
    <w:styleLink w:val="WW8Num19"/>
    <w:lvl w:ilvl="0">
      <w:numFmt w:val="bullet"/>
      <w:lvlText w:val=""/>
      <w:lvlJc w:val="left"/>
      <w:rPr>
        <w:rFonts w:ascii="Symbol" w:hAnsi="Symbol" w:cs="Symbol"/>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9B50C7F"/>
    <w:multiLevelType w:val="hybridMultilevel"/>
    <w:tmpl w:val="145C68B0"/>
    <w:lvl w:ilvl="0" w:tplc="916A04A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7E12EE"/>
    <w:multiLevelType w:val="hybridMultilevel"/>
    <w:tmpl w:val="31BC7C0A"/>
    <w:lvl w:ilvl="0" w:tplc="8C02927C">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C1F422B"/>
    <w:multiLevelType w:val="multilevel"/>
    <w:tmpl w:val="57FA8FE6"/>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DEC4954"/>
    <w:multiLevelType w:val="multilevel"/>
    <w:tmpl w:val="C810868A"/>
    <w:styleLink w:val="WW8Num4"/>
    <w:lvl w:ilvl="0">
      <w:start w:val="1"/>
      <w:numFmt w:val="decimal"/>
      <w:pStyle w:val="List1"/>
      <w:lvlText w:val="%1."/>
      <w:lvlJc w:val="left"/>
      <w:rPr>
        <w:rFonts w:ascii="Wingdings" w:hAnsi="Wingdings" w:cs="Wingding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0EA0728"/>
    <w:multiLevelType w:val="hybridMultilevel"/>
    <w:tmpl w:val="78BEA6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16A4CCB"/>
    <w:multiLevelType w:val="multilevel"/>
    <w:tmpl w:val="7F0A04AA"/>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62C51E3"/>
    <w:multiLevelType w:val="hybridMultilevel"/>
    <w:tmpl w:val="52444A18"/>
    <w:lvl w:ilvl="0" w:tplc="916A04AA">
      <w:start w:val="1"/>
      <w:numFmt w:val="lowerRoman"/>
      <w:lvlText w:val="(%1)"/>
      <w:lvlJc w:val="righ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3">
    <w:nsid w:val="16F97543"/>
    <w:multiLevelType w:val="hybridMultilevel"/>
    <w:tmpl w:val="C6065644"/>
    <w:lvl w:ilvl="0" w:tplc="080C0001">
      <w:start w:val="1"/>
      <w:numFmt w:val="bullet"/>
      <w:lvlText w:val=""/>
      <w:lvlJc w:val="left"/>
      <w:pPr>
        <w:ind w:left="766" w:hanging="360"/>
      </w:pPr>
      <w:rPr>
        <w:rFonts w:ascii="Symbol" w:hAnsi="Symbol" w:hint="default"/>
      </w:rPr>
    </w:lvl>
    <w:lvl w:ilvl="1" w:tplc="080C0003" w:tentative="1">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14">
    <w:nsid w:val="17066BEF"/>
    <w:multiLevelType w:val="hybridMultilevel"/>
    <w:tmpl w:val="1AF8E4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89076E4"/>
    <w:multiLevelType w:val="multilevel"/>
    <w:tmpl w:val="934E7A14"/>
    <w:styleLink w:val="WW8Num20"/>
    <w:lvl w:ilvl="0">
      <w:numFmt w:val="bullet"/>
      <w:lvlText w:val=""/>
      <w:lvlJc w:val="left"/>
      <w:rPr>
        <w:rFonts w:ascii="Symbol" w:hAnsi="Symbol" w:cs="Symbol"/>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6">
    <w:nsid w:val="1A7C4A8F"/>
    <w:multiLevelType w:val="hybridMultilevel"/>
    <w:tmpl w:val="1826E964"/>
    <w:lvl w:ilvl="0" w:tplc="8176FC56">
      <w:start w:val="1"/>
      <w:numFmt w:val="lowerRoman"/>
      <w:lvlText w:val="(%1)"/>
      <w:lvlJc w:val="right"/>
      <w:pPr>
        <w:ind w:left="720" w:hanging="360"/>
      </w:pPr>
      <w:rPr>
        <w:rFonts w:hint="default"/>
        <w:sz w:val="22"/>
        <w:szCs w:val="22"/>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1AE44DFD"/>
    <w:multiLevelType w:val="hybridMultilevel"/>
    <w:tmpl w:val="1826E964"/>
    <w:lvl w:ilvl="0" w:tplc="8176FC56">
      <w:start w:val="1"/>
      <w:numFmt w:val="lowerRoman"/>
      <w:lvlText w:val="(%1)"/>
      <w:lvlJc w:val="righ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1C714A61"/>
    <w:multiLevelType w:val="multilevel"/>
    <w:tmpl w:val="592E9F9A"/>
    <w:styleLink w:val="WW8Num8"/>
    <w:lvl w:ilvl="0">
      <w:numFmt w:val="bullet"/>
      <w:pStyle w:val="Bullet2"/>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D073E29"/>
    <w:multiLevelType w:val="multilevel"/>
    <w:tmpl w:val="F4AE5402"/>
    <w:styleLink w:val="WW8Num7"/>
    <w:lvl w:ilvl="0">
      <w:start w:val="1"/>
      <w:numFmt w:val="lowerLetter"/>
      <w:pStyle w:val="List2"/>
      <w:lvlText w:val="%1."/>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E350DB2"/>
    <w:multiLevelType w:val="hybridMultilevel"/>
    <w:tmpl w:val="898AE23C"/>
    <w:lvl w:ilvl="0" w:tplc="CFCE89F8">
      <w:start w:val="1"/>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1F996657"/>
    <w:multiLevelType w:val="multilevel"/>
    <w:tmpl w:val="D82CA7D2"/>
    <w:styleLink w:val="WW8Num9"/>
    <w:lvl w:ilvl="0">
      <w:numFmt w:val="bullet"/>
      <w:pStyle w:val="TableWARNING"/>
      <w:lvlText w:val=""/>
      <w:lvlJc w:val="left"/>
      <w:rPr>
        <w:rFonts w:ascii="Monotype Sorts" w:hAnsi="Monotype Sorts"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208C41BE"/>
    <w:multiLevelType w:val="multilevel"/>
    <w:tmpl w:val="BAD4DD20"/>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39D7656"/>
    <w:multiLevelType w:val="hybridMultilevel"/>
    <w:tmpl w:val="26C84058"/>
    <w:lvl w:ilvl="0" w:tplc="080C0001">
      <w:start w:val="1"/>
      <w:numFmt w:val="bullet"/>
      <w:lvlText w:val=""/>
      <w:lvlJc w:val="left"/>
      <w:pPr>
        <w:ind w:left="360" w:hanging="360"/>
      </w:pPr>
      <w:rPr>
        <w:rFonts w:ascii="Symbol" w:hAnsi="Symbol"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nsid w:val="23F52E51"/>
    <w:multiLevelType w:val="hybridMultilevel"/>
    <w:tmpl w:val="2578D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24767214"/>
    <w:multiLevelType w:val="multilevel"/>
    <w:tmpl w:val="9576432E"/>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51145EE"/>
    <w:multiLevelType w:val="multilevel"/>
    <w:tmpl w:val="FD2C4060"/>
    <w:styleLink w:val="WW8Num161"/>
    <w:lvl w:ilvl="0">
      <w:numFmt w:val="bullet"/>
      <w:lvlText w:val=""/>
      <w:lvlJc w:val="left"/>
      <w:rPr>
        <w:rFonts w:ascii="Symbol" w:hAnsi="Symbol" w:cs="Symbol"/>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B30233"/>
    <w:multiLevelType w:val="hybridMultilevel"/>
    <w:tmpl w:val="2E42F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26F0090B"/>
    <w:multiLevelType w:val="hybridMultilevel"/>
    <w:tmpl w:val="14D0CF7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2A221DCD"/>
    <w:multiLevelType w:val="hybridMultilevel"/>
    <w:tmpl w:val="107603D2"/>
    <w:lvl w:ilvl="0" w:tplc="916A04AA">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2C9A45BB"/>
    <w:multiLevelType w:val="hybridMultilevel"/>
    <w:tmpl w:val="075EFF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2D821E9A"/>
    <w:multiLevelType w:val="hybridMultilevel"/>
    <w:tmpl w:val="61545A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2DCC30D6"/>
    <w:multiLevelType w:val="hybridMultilevel"/>
    <w:tmpl w:val="A04AE4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2E4B2B6F"/>
    <w:multiLevelType w:val="hybridMultilevel"/>
    <w:tmpl w:val="E2427F42"/>
    <w:lvl w:ilvl="0" w:tplc="080C0001">
      <w:start w:val="1"/>
      <w:numFmt w:val="bullet"/>
      <w:lvlText w:val=""/>
      <w:lvlJc w:val="left"/>
      <w:pPr>
        <w:ind w:left="766" w:hanging="360"/>
      </w:pPr>
      <w:rPr>
        <w:rFonts w:ascii="Symbol" w:hAnsi="Symbol" w:hint="default"/>
      </w:rPr>
    </w:lvl>
    <w:lvl w:ilvl="1" w:tplc="080C0003" w:tentative="1">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4">
    <w:nsid w:val="2E6F162A"/>
    <w:multiLevelType w:val="hybridMultilevel"/>
    <w:tmpl w:val="D876C0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2EE4137A"/>
    <w:multiLevelType w:val="multilevel"/>
    <w:tmpl w:val="B0CE512E"/>
    <w:styleLink w:val="WW8Num11"/>
    <w:lvl w:ilvl="0">
      <w:start w:val="1"/>
      <w:numFmt w:val="decimal"/>
      <w:pStyle w:val="List"/>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2F266E13"/>
    <w:multiLevelType w:val="hybridMultilevel"/>
    <w:tmpl w:val="2446F3B8"/>
    <w:lvl w:ilvl="0" w:tplc="916A04AA">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306F5ABC"/>
    <w:multiLevelType w:val="hybridMultilevel"/>
    <w:tmpl w:val="5DEEF1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3145593F"/>
    <w:multiLevelType w:val="hybridMultilevel"/>
    <w:tmpl w:val="D646E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7B812F2">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31971B2"/>
    <w:multiLevelType w:val="hybridMultilevel"/>
    <w:tmpl w:val="075EFF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333535F6"/>
    <w:multiLevelType w:val="hybridMultilevel"/>
    <w:tmpl w:val="28E644A4"/>
    <w:lvl w:ilvl="0" w:tplc="916A04AA">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3580352A"/>
    <w:multiLevelType w:val="hybridMultilevel"/>
    <w:tmpl w:val="678285A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6F488108">
      <w:start w:val="4"/>
      <w:numFmt w:val="bullet"/>
      <w:lvlText w:val=""/>
      <w:lvlJc w:val="left"/>
      <w:pPr>
        <w:ind w:left="2160" w:hanging="360"/>
      </w:pPr>
      <w:rPr>
        <w:rFonts w:ascii="Wingdings" w:eastAsia="Times New Roman" w:hAnsi="Wingdings"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36DD78D5"/>
    <w:multiLevelType w:val="hybridMultilevel"/>
    <w:tmpl w:val="87B228C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370E4E98"/>
    <w:multiLevelType w:val="multilevel"/>
    <w:tmpl w:val="CDF491EA"/>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nsid w:val="3B8B12B6"/>
    <w:multiLevelType w:val="hybridMultilevel"/>
    <w:tmpl w:val="208021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3E063B36"/>
    <w:multiLevelType w:val="hybridMultilevel"/>
    <w:tmpl w:val="2446F3B8"/>
    <w:lvl w:ilvl="0" w:tplc="916A04AA">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nsid w:val="3E4F1F28"/>
    <w:multiLevelType w:val="hybridMultilevel"/>
    <w:tmpl w:val="E49E11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3E9C163E"/>
    <w:multiLevelType w:val="multilevel"/>
    <w:tmpl w:val="D63071F4"/>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3EF91ACC"/>
    <w:multiLevelType w:val="hybridMultilevel"/>
    <w:tmpl w:val="906ABE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3F40429F"/>
    <w:multiLevelType w:val="hybridMultilevel"/>
    <w:tmpl w:val="947E1FD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nsid w:val="4527264D"/>
    <w:multiLevelType w:val="multilevel"/>
    <w:tmpl w:val="1C72B72E"/>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5865FC8"/>
    <w:multiLevelType w:val="hybridMultilevel"/>
    <w:tmpl w:val="AAA2BA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nsid w:val="47926255"/>
    <w:multiLevelType w:val="hybridMultilevel"/>
    <w:tmpl w:val="3DF8CB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nsid w:val="48977F46"/>
    <w:multiLevelType w:val="multilevel"/>
    <w:tmpl w:val="D8CEE998"/>
    <w:lvl w:ilvl="0">
      <w:start w:val="1"/>
      <w:numFmt w:val="decimal"/>
      <w:pStyle w:val="Montitre1"/>
      <w:lvlText w:val="%1"/>
      <w:lvlJc w:val="left"/>
      <w:pPr>
        <w:ind w:left="432" w:hanging="432"/>
      </w:pPr>
      <w:rPr>
        <w:rFonts w:hint="default"/>
      </w:rPr>
    </w:lvl>
    <w:lvl w:ilvl="1">
      <w:start w:val="1"/>
      <w:numFmt w:val="decimal"/>
      <w:pStyle w:val="MontTitre2"/>
      <w:lvlText w:val="%1.%2"/>
      <w:lvlJc w:val="left"/>
      <w:pPr>
        <w:ind w:left="576" w:hanging="576"/>
      </w:pPr>
    </w:lvl>
    <w:lvl w:ilvl="2">
      <w:start w:val="1"/>
      <w:numFmt w:val="decimal"/>
      <w:pStyle w:val="Montitre3"/>
      <w:lvlText w:val="%1.%2.%3"/>
      <w:lvlJc w:val="left"/>
      <w:pPr>
        <w:ind w:left="720" w:hanging="720"/>
      </w:pPr>
    </w:lvl>
    <w:lvl w:ilvl="3">
      <w:start w:val="1"/>
      <w:numFmt w:val="decimal"/>
      <w:pStyle w:val="Mon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nsid w:val="49F030F7"/>
    <w:multiLevelType w:val="hybridMultilevel"/>
    <w:tmpl w:val="3E1E55E0"/>
    <w:lvl w:ilvl="0" w:tplc="080C0001">
      <w:start w:val="1"/>
      <w:numFmt w:val="bullet"/>
      <w:lvlText w:val=""/>
      <w:lvlJc w:val="lef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55">
    <w:nsid w:val="4A7D6FE7"/>
    <w:multiLevelType w:val="hybridMultilevel"/>
    <w:tmpl w:val="8A20531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4C93558C"/>
    <w:multiLevelType w:val="multilevel"/>
    <w:tmpl w:val="5F0CED82"/>
    <w:styleLink w:val="WW8Num10"/>
    <w:lvl w:ilvl="0">
      <w:numFmt w:val="bullet"/>
      <w:pStyle w:val="TableBullet1"/>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4D0F02D6"/>
    <w:multiLevelType w:val="multilevel"/>
    <w:tmpl w:val="0E567F82"/>
    <w:styleLink w:val="WW8Num13"/>
    <w:lvl w:ilvl="0">
      <w:numFmt w:val="bullet"/>
      <w:lvlText w:val=""/>
      <w:lvlJc w:val="left"/>
      <w:rPr>
        <w:rFonts w:ascii="Wingdings 2" w:hAnsi="Wingdings 2" w:cs="Symbo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Wingdings 2" w:hAnsi="Wingdings 2" w:cs="Symbo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Wingdings 2" w:hAnsi="Wingdings 2" w:cs="Symbo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8">
    <w:nsid w:val="51641FFB"/>
    <w:multiLevelType w:val="hybridMultilevel"/>
    <w:tmpl w:val="1B7225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nsid w:val="520D74E5"/>
    <w:multiLevelType w:val="hybridMultilevel"/>
    <w:tmpl w:val="297CE57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nsid w:val="520E21F7"/>
    <w:multiLevelType w:val="multilevel"/>
    <w:tmpl w:val="7222DC36"/>
    <w:styleLink w:val="WW8Num24"/>
    <w:lvl w:ilvl="0">
      <w:numFmt w:val="bullet"/>
      <w:lvlText w:val=""/>
      <w:lvlJc w:val="left"/>
      <w:rPr>
        <w:rFonts w:ascii="Symbol" w:hAnsi="Symbol" w:cs="Symbol"/>
      </w:rPr>
    </w:lvl>
    <w:lvl w:ilvl="1">
      <w:numFmt w:val="bullet"/>
      <w:lvlText w:val="o"/>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52F7096C"/>
    <w:multiLevelType w:val="hybridMultilevel"/>
    <w:tmpl w:val="278EBB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nsid w:val="530D64B6"/>
    <w:multiLevelType w:val="multilevel"/>
    <w:tmpl w:val="D8D279D8"/>
    <w:styleLink w:val="WW8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56FD7385"/>
    <w:multiLevelType w:val="multilevel"/>
    <w:tmpl w:val="F282F580"/>
    <w:styleLink w:val="WW8Num1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4">
    <w:nsid w:val="57C56852"/>
    <w:multiLevelType w:val="multilevel"/>
    <w:tmpl w:val="9D0C556E"/>
    <w:styleLink w:val="WW8Num110"/>
    <w:lvl w:ilvl="0">
      <w:start w:val="1"/>
      <w:numFmt w:val="decimal"/>
      <w:pStyle w:val="Heading1"/>
      <w:lvlText w:val="%1."/>
      <w:lvlJc w:val="left"/>
      <w:pPr>
        <w:tabs>
          <w:tab w:val="num" w:pos="0"/>
        </w:tabs>
        <w:ind w:left="432" w:hanging="432"/>
      </w:pPr>
      <w:rPr>
        <w:rFonts w:hint="default"/>
      </w:rPr>
    </w:lvl>
    <w:lvl w:ilvl="1">
      <w:start w:val="1"/>
      <w:numFmt w:val="decimal"/>
      <w:lvlRestart w:val="0"/>
      <w:pStyle w:val="Heading2"/>
      <w:lvlText w:val="%1.%2"/>
      <w:lvlJc w:val="left"/>
      <w:pPr>
        <w:tabs>
          <w:tab w:val="num" w:pos="576"/>
        </w:tabs>
        <w:ind w:left="-357" w:firstLine="35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Titre5AD"/>
      <w:lvlText w:val="%1.%2.%3.%4.%5"/>
      <w:lvlJc w:val="left"/>
      <w:pPr>
        <w:tabs>
          <w:tab w:val="num" w:pos="1008"/>
        </w:tabs>
        <w:ind w:left="1008" w:hanging="1008"/>
      </w:pPr>
      <w:rPr>
        <w:rFonts w:hint="default"/>
      </w:rPr>
    </w:lvl>
    <w:lvl w:ilvl="5">
      <w:start w:val="1"/>
      <w:numFmt w:val="decimal"/>
      <w:pStyle w:val="Titre6AD"/>
      <w:lvlText w:val="%1.%2.%3.%4.%5.%6"/>
      <w:lvlJc w:val="left"/>
      <w:pPr>
        <w:tabs>
          <w:tab w:val="num" w:pos="1152"/>
        </w:tabs>
        <w:ind w:left="1152" w:hanging="1152"/>
      </w:pPr>
      <w:rPr>
        <w:rFonts w:hint="default"/>
      </w:rPr>
    </w:lvl>
    <w:lvl w:ilvl="6">
      <w:start w:val="1"/>
      <w:numFmt w:val="decimal"/>
      <w:pStyle w:val="Titre7AD"/>
      <w:lvlText w:val="%1.%2.%3.%4.%5.%6.%7"/>
      <w:lvlJc w:val="left"/>
      <w:pPr>
        <w:tabs>
          <w:tab w:val="num" w:pos="1296"/>
        </w:tabs>
        <w:ind w:left="1296" w:hanging="1296"/>
      </w:pPr>
      <w:rPr>
        <w:rFonts w:hint="default"/>
      </w:rPr>
    </w:lvl>
    <w:lvl w:ilvl="7">
      <w:start w:val="1"/>
      <w:numFmt w:val="decimal"/>
      <w:pStyle w:val="Titre8AD"/>
      <w:lvlText w:val="%1.%2.%3.%4.%5.%6.%7.%8"/>
      <w:lvlJc w:val="left"/>
      <w:pPr>
        <w:tabs>
          <w:tab w:val="num" w:pos="1440"/>
        </w:tabs>
        <w:ind w:left="1440" w:hanging="1440"/>
      </w:pPr>
      <w:rPr>
        <w:rFonts w:hint="default"/>
      </w:rPr>
    </w:lvl>
    <w:lvl w:ilvl="8">
      <w:start w:val="1"/>
      <w:numFmt w:val="decimal"/>
      <w:pStyle w:val="Titre9AD"/>
      <w:lvlText w:val="%1.%2.%3.%4.%5.%6.%7.%8.%9"/>
      <w:lvlJc w:val="left"/>
      <w:pPr>
        <w:tabs>
          <w:tab w:val="num" w:pos="1584"/>
        </w:tabs>
        <w:ind w:left="1584" w:hanging="1584"/>
      </w:pPr>
      <w:rPr>
        <w:rFonts w:hint="default"/>
      </w:rPr>
    </w:lvl>
  </w:abstractNum>
  <w:abstractNum w:abstractNumId="65">
    <w:nsid w:val="580326AC"/>
    <w:multiLevelType w:val="multilevel"/>
    <w:tmpl w:val="A4C48F68"/>
    <w:styleLink w:val="WW8Num3"/>
    <w:lvl w:ilvl="0">
      <w:numFmt w:val="bullet"/>
      <w:pStyle w:val="bullet"/>
      <w:lvlText w:val=""/>
      <w:lvlJc w:val="left"/>
      <w:rPr>
        <w:rFonts w:ascii="Wingdings" w:hAnsi="Wingdings" w:cs="Wingding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5ADF7615"/>
    <w:multiLevelType w:val="hybridMultilevel"/>
    <w:tmpl w:val="C644D3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5C033915"/>
    <w:multiLevelType w:val="multilevel"/>
    <w:tmpl w:val="374A69E8"/>
    <w:styleLink w:val="WW8Num25"/>
    <w:lvl w:ilvl="0">
      <w:numFmt w:val="bullet"/>
      <w:lvlText w:val=""/>
      <w:lvlJc w:val="left"/>
      <w:rPr>
        <w:rFonts w:ascii="Symbol" w:hAnsi="Symbol" w:cs="Symbol"/>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5D9C6863"/>
    <w:multiLevelType w:val="hybridMultilevel"/>
    <w:tmpl w:val="BE461E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nsid w:val="656C2125"/>
    <w:multiLevelType w:val="hybridMultilevel"/>
    <w:tmpl w:val="6BDA1B58"/>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0">
    <w:nsid w:val="65AE06BC"/>
    <w:multiLevelType w:val="hybridMultilevel"/>
    <w:tmpl w:val="F1560F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nsid w:val="66995864"/>
    <w:multiLevelType w:val="multilevel"/>
    <w:tmpl w:val="581803A6"/>
    <w:styleLink w:val="WW8Num6"/>
    <w:lvl w:ilvl="0">
      <w:numFmt w:val="bullet"/>
      <w:pStyle w:val="TableBullet2"/>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6B851851"/>
    <w:multiLevelType w:val="hybridMultilevel"/>
    <w:tmpl w:val="2DA8E7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nsid w:val="6E6B4403"/>
    <w:multiLevelType w:val="hybridMultilevel"/>
    <w:tmpl w:val="B756FD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nsid w:val="732F2948"/>
    <w:multiLevelType w:val="multilevel"/>
    <w:tmpl w:val="D08C4B9A"/>
    <w:styleLink w:val="WW8Num2"/>
    <w:lvl w:ilvl="0">
      <w:start w:val="1"/>
      <w:numFmt w:val="upperLetter"/>
      <w:pStyle w:val="Annex3"/>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77CE622B"/>
    <w:multiLevelType w:val="multilevel"/>
    <w:tmpl w:val="C0088C62"/>
    <w:styleLink w:val="WW8Num2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76">
    <w:nsid w:val="793C524F"/>
    <w:multiLevelType w:val="multilevel"/>
    <w:tmpl w:val="E8721256"/>
    <w:styleLink w:val="WW8Num5"/>
    <w:lvl w:ilvl="0">
      <w:start w:val="1"/>
      <w:numFmt w:val="decimal"/>
      <w:pStyle w:val="Tablelist"/>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7A427992"/>
    <w:multiLevelType w:val="hybridMultilevel"/>
    <w:tmpl w:val="450656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nsid w:val="7D3708FA"/>
    <w:multiLevelType w:val="multilevel"/>
    <w:tmpl w:val="3F4A440A"/>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64"/>
  </w:num>
  <w:num w:numId="2">
    <w:abstractNumId w:val="64"/>
    <w:lvlOverride w:ilvl="0">
      <w:lvl w:ilvl="0">
        <w:start w:val="1"/>
        <w:numFmt w:val="decimal"/>
        <w:pStyle w:val="Heading1"/>
        <w:lvlText w:val="%1."/>
        <w:lvlJc w:val="left"/>
        <w:pPr>
          <w:tabs>
            <w:tab w:val="num" w:pos="0"/>
          </w:tabs>
          <w:ind w:left="432" w:hanging="432"/>
        </w:pPr>
        <w:rPr>
          <w:rFonts w:hint="default"/>
        </w:rPr>
      </w:lvl>
    </w:lvlOverride>
    <w:lvlOverride w:ilvl="1">
      <w:lvl w:ilvl="1">
        <w:start w:val="1"/>
        <w:numFmt w:val="decimal"/>
        <w:lvlRestart w:val="0"/>
        <w:pStyle w:val="Heading2"/>
        <w:lvlText w:val="%1.%2"/>
        <w:lvlJc w:val="left"/>
        <w:pPr>
          <w:tabs>
            <w:tab w:val="num" w:pos="576"/>
          </w:tabs>
          <w:ind w:left="-357" w:firstLine="357"/>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Titre5AD"/>
        <w:lvlText w:val="%1.%2.%3.%4.%5"/>
        <w:lvlJc w:val="left"/>
        <w:pPr>
          <w:tabs>
            <w:tab w:val="num" w:pos="1008"/>
          </w:tabs>
          <w:ind w:left="1008" w:hanging="1008"/>
        </w:pPr>
        <w:rPr>
          <w:rFonts w:hint="default"/>
        </w:rPr>
      </w:lvl>
    </w:lvlOverride>
    <w:lvlOverride w:ilvl="5">
      <w:lvl w:ilvl="5">
        <w:start w:val="1"/>
        <w:numFmt w:val="decimal"/>
        <w:pStyle w:val="Titre6AD"/>
        <w:lvlText w:val="%1.%2.%3.%4.%5.%6"/>
        <w:lvlJc w:val="left"/>
        <w:pPr>
          <w:tabs>
            <w:tab w:val="num" w:pos="1152"/>
          </w:tabs>
          <w:ind w:left="1152" w:hanging="1152"/>
        </w:pPr>
        <w:rPr>
          <w:rFonts w:hint="default"/>
        </w:rPr>
      </w:lvl>
    </w:lvlOverride>
    <w:lvlOverride w:ilvl="6">
      <w:lvl w:ilvl="6">
        <w:start w:val="1"/>
        <w:numFmt w:val="decimal"/>
        <w:pStyle w:val="Titre7AD"/>
        <w:lvlText w:val="%1.%2.%3.%4.%5.%6.%7"/>
        <w:lvlJc w:val="left"/>
        <w:pPr>
          <w:tabs>
            <w:tab w:val="num" w:pos="1296"/>
          </w:tabs>
          <w:ind w:left="1296" w:hanging="1296"/>
        </w:pPr>
        <w:rPr>
          <w:rFonts w:hint="default"/>
        </w:rPr>
      </w:lvl>
    </w:lvlOverride>
    <w:lvlOverride w:ilvl="7">
      <w:lvl w:ilvl="7">
        <w:start w:val="1"/>
        <w:numFmt w:val="decimal"/>
        <w:pStyle w:val="Titre8AD"/>
        <w:lvlText w:val="%1.%2.%3.%4.%5.%6.%7.%8"/>
        <w:lvlJc w:val="left"/>
        <w:pPr>
          <w:tabs>
            <w:tab w:val="num" w:pos="1440"/>
          </w:tabs>
          <w:ind w:left="1440" w:hanging="1440"/>
        </w:pPr>
        <w:rPr>
          <w:rFonts w:hint="default"/>
        </w:rPr>
      </w:lvl>
    </w:lvlOverride>
    <w:lvlOverride w:ilvl="8">
      <w:lvl w:ilvl="8">
        <w:start w:val="1"/>
        <w:numFmt w:val="decimal"/>
        <w:pStyle w:val="Titre9AD"/>
        <w:lvlText w:val="%1.%2.%3.%4.%5.%6.%7.%8.%9"/>
        <w:lvlJc w:val="left"/>
        <w:pPr>
          <w:tabs>
            <w:tab w:val="num" w:pos="1584"/>
          </w:tabs>
          <w:ind w:left="1584" w:hanging="1584"/>
        </w:pPr>
        <w:rPr>
          <w:rFonts w:hint="default"/>
        </w:rPr>
      </w:lvl>
    </w:lvlOverride>
  </w:num>
  <w:num w:numId="3">
    <w:abstractNumId w:val="49"/>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num>
  <w:num w:numId="6">
    <w:abstractNumId w:val="8"/>
  </w:num>
  <w:num w:numId="7">
    <w:abstractNumId w:val="25"/>
  </w:num>
  <w:num w:numId="8">
    <w:abstractNumId w:val="47"/>
  </w:num>
  <w:num w:numId="9">
    <w:abstractNumId w:val="57"/>
  </w:num>
  <w:num w:numId="10">
    <w:abstractNumId w:val="2"/>
  </w:num>
  <w:num w:numId="11">
    <w:abstractNumId w:val="50"/>
  </w:num>
  <w:num w:numId="12">
    <w:abstractNumId w:val="67"/>
  </w:num>
  <w:num w:numId="13">
    <w:abstractNumId w:val="78"/>
  </w:num>
  <w:num w:numId="14">
    <w:abstractNumId w:val="62"/>
  </w:num>
  <w:num w:numId="15">
    <w:abstractNumId w:val="26"/>
  </w:num>
  <w:num w:numId="16">
    <w:abstractNumId w:val="74"/>
  </w:num>
  <w:num w:numId="17">
    <w:abstractNumId w:val="65"/>
  </w:num>
  <w:num w:numId="18">
    <w:abstractNumId w:val="9"/>
  </w:num>
  <w:num w:numId="19">
    <w:abstractNumId w:val="76"/>
  </w:num>
  <w:num w:numId="20">
    <w:abstractNumId w:val="71"/>
  </w:num>
  <w:num w:numId="21">
    <w:abstractNumId w:val="19"/>
  </w:num>
  <w:num w:numId="22">
    <w:abstractNumId w:val="18"/>
  </w:num>
  <w:num w:numId="23">
    <w:abstractNumId w:val="21"/>
  </w:num>
  <w:num w:numId="24">
    <w:abstractNumId w:val="56"/>
  </w:num>
  <w:num w:numId="25">
    <w:abstractNumId w:val="35"/>
  </w:num>
  <w:num w:numId="26">
    <w:abstractNumId w:val="63"/>
  </w:num>
  <w:num w:numId="27">
    <w:abstractNumId w:val="5"/>
  </w:num>
  <w:num w:numId="28">
    <w:abstractNumId w:val="15"/>
  </w:num>
  <w:num w:numId="29">
    <w:abstractNumId w:val="75"/>
  </w:num>
  <w:num w:numId="30">
    <w:abstractNumId w:val="11"/>
  </w:num>
  <w:num w:numId="31">
    <w:abstractNumId w:val="22"/>
  </w:num>
  <w:num w:numId="32">
    <w:abstractNumId w:val="60"/>
  </w:num>
  <w:num w:numId="33">
    <w:abstractNumId w:val="43"/>
  </w:num>
  <w:num w:numId="34">
    <w:abstractNumId w:val="38"/>
  </w:num>
  <w:num w:numId="35">
    <w:abstractNumId w:val="64"/>
    <w:lvlOverride w:ilvl="0">
      <w:startOverride w:val="1"/>
      <w:lvl w:ilvl="0">
        <w:start w:val="1"/>
        <w:numFmt w:val="decimal"/>
        <w:pStyle w:val="Heading1"/>
        <w:lvlText w:val="%1."/>
        <w:lvlJc w:val="left"/>
        <w:pPr>
          <w:tabs>
            <w:tab w:val="num" w:pos="0"/>
          </w:tabs>
          <w:ind w:left="432" w:hanging="432"/>
        </w:pPr>
        <w:rPr>
          <w:rFonts w:hint="default"/>
        </w:rPr>
      </w:lvl>
    </w:lvlOverride>
    <w:lvlOverride w:ilvl="1">
      <w:startOverride w:val="1"/>
      <w:lvl w:ilvl="1">
        <w:start w:val="1"/>
        <w:numFmt w:val="decimal"/>
        <w:lvlRestart w:val="0"/>
        <w:pStyle w:val="Heading2"/>
        <w:lvlText w:val="%1.%2"/>
        <w:lvlJc w:val="left"/>
        <w:pPr>
          <w:tabs>
            <w:tab w:val="num" w:pos="576"/>
          </w:tabs>
          <w:ind w:left="-357" w:firstLine="357"/>
        </w:pPr>
        <w:rPr>
          <w:rFonts w:hint="default"/>
        </w:rPr>
      </w:lvl>
    </w:lvlOverride>
    <w:lvlOverride w:ilvl="2">
      <w:startOverride w:val="1"/>
      <w:lvl w:ilvl="2">
        <w:start w:val="1"/>
        <w:numFmt w:val="decimal"/>
        <w:pStyle w:val="Heading3"/>
        <w:lvlText w:val="%1.%2.%3"/>
        <w:lvlJc w:val="left"/>
        <w:pPr>
          <w:tabs>
            <w:tab w:val="num" w:pos="720"/>
          </w:tabs>
          <w:ind w:left="720" w:hanging="720"/>
        </w:pPr>
        <w:rPr>
          <w:rFonts w:hint="default"/>
        </w:rPr>
      </w:lvl>
    </w:lvlOverride>
    <w:lvlOverride w:ilvl="3">
      <w:startOverride w:val="1"/>
      <w:lvl w:ilvl="3">
        <w:start w:val="1"/>
        <w:numFmt w:val="decimal"/>
        <w:pStyle w:val="Heading4"/>
        <w:lvlText w:val="%1.%2.%3.%4"/>
        <w:lvlJc w:val="left"/>
        <w:pPr>
          <w:tabs>
            <w:tab w:val="num" w:pos="864"/>
          </w:tabs>
          <w:ind w:left="864" w:hanging="864"/>
        </w:pPr>
        <w:rPr>
          <w:rFonts w:hint="default"/>
        </w:rPr>
      </w:lvl>
    </w:lvlOverride>
    <w:lvlOverride w:ilvl="4">
      <w:startOverride w:val="1"/>
      <w:lvl w:ilvl="4">
        <w:start w:val="1"/>
        <w:numFmt w:val="decimal"/>
        <w:pStyle w:val="Titre5AD"/>
        <w:lvlText w:val="%1.%2.%3.%4.%5"/>
        <w:lvlJc w:val="left"/>
        <w:pPr>
          <w:tabs>
            <w:tab w:val="num" w:pos="1008"/>
          </w:tabs>
          <w:ind w:left="1008" w:hanging="1008"/>
        </w:pPr>
        <w:rPr>
          <w:rFonts w:hint="default"/>
        </w:rPr>
      </w:lvl>
    </w:lvlOverride>
    <w:lvlOverride w:ilvl="5">
      <w:startOverride w:val="1"/>
      <w:lvl w:ilvl="5">
        <w:start w:val="1"/>
        <w:numFmt w:val="decimal"/>
        <w:pStyle w:val="Titre6AD"/>
        <w:lvlText w:val="%1.%2.%3.%4.%5.%6"/>
        <w:lvlJc w:val="left"/>
        <w:pPr>
          <w:tabs>
            <w:tab w:val="num" w:pos="1152"/>
          </w:tabs>
          <w:ind w:left="1152" w:hanging="1152"/>
        </w:pPr>
        <w:rPr>
          <w:rFonts w:hint="default"/>
        </w:rPr>
      </w:lvl>
    </w:lvlOverride>
    <w:lvlOverride w:ilvl="6">
      <w:startOverride w:val="1"/>
      <w:lvl w:ilvl="6">
        <w:start w:val="1"/>
        <w:numFmt w:val="decimal"/>
        <w:pStyle w:val="Titre7AD"/>
        <w:lvlText w:val="%1.%2.%3.%4.%5.%6.%7"/>
        <w:lvlJc w:val="left"/>
        <w:pPr>
          <w:tabs>
            <w:tab w:val="num" w:pos="1296"/>
          </w:tabs>
          <w:ind w:left="1296" w:hanging="1296"/>
        </w:pPr>
        <w:rPr>
          <w:rFonts w:hint="default"/>
        </w:rPr>
      </w:lvl>
    </w:lvlOverride>
    <w:lvlOverride w:ilvl="7">
      <w:startOverride w:val="1"/>
      <w:lvl w:ilvl="7">
        <w:start w:val="1"/>
        <w:numFmt w:val="decimal"/>
        <w:pStyle w:val="Titre8AD"/>
        <w:lvlText w:val="%1.%2.%3.%4.%5.%6.%7.%8"/>
        <w:lvlJc w:val="left"/>
        <w:pPr>
          <w:tabs>
            <w:tab w:val="num" w:pos="1440"/>
          </w:tabs>
          <w:ind w:left="1440" w:hanging="1440"/>
        </w:pPr>
        <w:rPr>
          <w:rFonts w:hint="default"/>
        </w:rPr>
      </w:lvl>
    </w:lvlOverride>
    <w:lvlOverride w:ilvl="8">
      <w:startOverride w:val="1"/>
      <w:lvl w:ilvl="8">
        <w:start w:val="1"/>
        <w:numFmt w:val="decimal"/>
        <w:pStyle w:val="Titre9AD"/>
        <w:lvlText w:val="%1.%2.%3.%4.%5.%6.%7.%8.%9"/>
        <w:lvlJc w:val="left"/>
        <w:pPr>
          <w:tabs>
            <w:tab w:val="num" w:pos="1584"/>
          </w:tabs>
          <w:ind w:left="1584" w:hanging="1584"/>
        </w:pPr>
        <w:rPr>
          <w:rFonts w:hint="default"/>
        </w:rPr>
      </w:lvl>
    </w:lvlOverride>
  </w:num>
  <w:num w:numId="36">
    <w:abstractNumId w:val="69"/>
  </w:num>
  <w:num w:numId="37">
    <w:abstractNumId w:val="17"/>
  </w:num>
  <w:num w:numId="38">
    <w:abstractNumId w:val="33"/>
  </w:num>
  <w:num w:numId="39">
    <w:abstractNumId w:val="77"/>
  </w:num>
  <w:num w:numId="40">
    <w:abstractNumId w:val="70"/>
  </w:num>
  <w:num w:numId="41">
    <w:abstractNumId w:val="44"/>
  </w:num>
  <w:num w:numId="42">
    <w:abstractNumId w:val="1"/>
  </w:num>
  <w:num w:numId="43">
    <w:abstractNumId w:val="66"/>
  </w:num>
  <w:num w:numId="44">
    <w:abstractNumId w:val="3"/>
  </w:num>
  <w:num w:numId="45">
    <w:abstractNumId w:val="46"/>
  </w:num>
  <w:num w:numId="46">
    <w:abstractNumId w:val="55"/>
  </w:num>
  <w:num w:numId="47">
    <w:abstractNumId w:val="40"/>
  </w:num>
  <w:num w:numId="48">
    <w:abstractNumId w:val="6"/>
  </w:num>
  <w:num w:numId="49">
    <w:abstractNumId w:val="41"/>
  </w:num>
  <w:num w:numId="50">
    <w:abstractNumId w:val="27"/>
  </w:num>
  <w:num w:numId="51">
    <w:abstractNumId w:val="12"/>
  </w:num>
  <w:num w:numId="52">
    <w:abstractNumId w:val="72"/>
  </w:num>
  <w:num w:numId="53">
    <w:abstractNumId w:val="14"/>
  </w:num>
  <w:num w:numId="54">
    <w:abstractNumId w:val="34"/>
  </w:num>
  <w:num w:numId="55">
    <w:abstractNumId w:val="59"/>
  </w:num>
  <w:num w:numId="56">
    <w:abstractNumId w:val="73"/>
  </w:num>
  <w:num w:numId="57">
    <w:abstractNumId w:val="64"/>
    <w:lvlOverride w:ilvl="0">
      <w:startOverride w:val="1"/>
      <w:lvl w:ilvl="0">
        <w:start w:val="1"/>
        <w:numFmt w:val="decimal"/>
        <w:pStyle w:val="Heading1"/>
        <w:lvlText w:val="%1."/>
        <w:lvlJc w:val="left"/>
        <w:pPr>
          <w:tabs>
            <w:tab w:val="num" w:pos="0"/>
          </w:tabs>
          <w:ind w:left="432" w:hanging="432"/>
        </w:pPr>
        <w:rPr>
          <w:rFonts w:hint="default"/>
        </w:rPr>
      </w:lvl>
    </w:lvlOverride>
    <w:lvlOverride w:ilvl="1">
      <w:startOverride w:val="1"/>
      <w:lvl w:ilvl="1">
        <w:start w:val="1"/>
        <w:numFmt w:val="decimal"/>
        <w:lvlRestart w:val="0"/>
        <w:pStyle w:val="Heading2"/>
        <w:lvlText w:val="%1.%2"/>
        <w:lvlJc w:val="left"/>
        <w:pPr>
          <w:tabs>
            <w:tab w:val="num" w:pos="576"/>
          </w:tabs>
          <w:ind w:left="-357" w:firstLine="357"/>
        </w:pPr>
        <w:rPr>
          <w:rFonts w:hint="default"/>
        </w:rPr>
      </w:lvl>
    </w:lvlOverride>
    <w:lvlOverride w:ilvl="2">
      <w:startOverride w:val="1"/>
      <w:lvl w:ilvl="2">
        <w:start w:val="1"/>
        <w:numFmt w:val="decimal"/>
        <w:pStyle w:val="Heading3"/>
        <w:lvlText w:val="%1.%2.%3"/>
        <w:lvlJc w:val="left"/>
        <w:pPr>
          <w:tabs>
            <w:tab w:val="num" w:pos="720"/>
          </w:tabs>
          <w:ind w:left="720" w:hanging="720"/>
        </w:pPr>
        <w:rPr>
          <w:rFonts w:hint="default"/>
        </w:rPr>
      </w:lvl>
    </w:lvlOverride>
    <w:lvlOverride w:ilvl="3">
      <w:startOverride w:val="1"/>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Titre5AD"/>
        <w:lvlText w:val="%1.%2.%3.%4.%5"/>
        <w:lvlJc w:val="left"/>
        <w:pPr>
          <w:tabs>
            <w:tab w:val="num" w:pos="1008"/>
          </w:tabs>
          <w:ind w:left="1008" w:hanging="1008"/>
        </w:pPr>
        <w:rPr>
          <w:rFonts w:hint="default"/>
        </w:rPr>
      </w:lvl>
    </w:lvlOverride>
    <w:lvlOverride w:ilvl="5">
      <w:startOverride w:val="1"/>
      <w:lvl w:ilvl="5">
        <w:start w:val="1"/>
        <w:numFmt w:val="decimal"/>
        <w:pStyle w:val="Titre6AD"/>
        <w:lvlText w:val="%1.%2.%3.%4.%5.%6"/>
        <w:lvlJc w:val="left"/>
        <w:pPr>
          <w:tabs>
            <w:tab w:val="num" w:pos="1152"/>
          </w:tabs>
          <w:ind w:left="1152" w:hanging="11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startOverride w:val="1"/>
      <w:lvl w:ilvl="6">
        <w:start w:val="1"/>
        <w:numFmt w:val="decimal"/>
        <w:pStyle w:val="Titre7AD"/>
        <w:lvlText w:val="%1.%2.%3.%4.%5.%6.%7"/>
        <w:lvlJc w:val="left"/>
        <w:pPr>
          <w:tabs>
            <w:tab w:val="num" w:pos="1296"/>
          </w:tabs>
          <w:ind w:left="1296" w:hanging="1296"/>
        </w:pPr>
        <w:rPr>
          <w:rFonts w:hint="default"/>
        </w:rPr>
      </w:lvl>
    </w:lvlOverride>
    <w:lvlOverride w:ilvl="7">
      <w:startOverride w:val="1"/>
      <w:lvl w:ilvl="7">
        <w:start w:val="1"/>
        <w:numFmt w:val="decimal"/>
        <w:pStyle w:val="Titre8AD"/>
        <w:lvlText w:val="%1.%2.%3.%4.%5.%6.%7.%8"/>
        <w:lvlJc w:val="left"/>
        <w:pPr>
          <w:tabs>
            <w:tab w:val="num" w:pos="1440"/>
          </w:tabs>
          <w:ind w:left="1440" w:hanging="1440"/>
        </w:pPr>
        <w:rPr>
          <w:rFonts w:hint="default"/>
        </w:rPr>
      </w:lvl>
    </w:lvlOverride>
    <w:lvlOverride w:ilvl="8">
      <w:startOverride w:val="1"/>
      <w:lvl w:ilvl="8">
        <w:start w:val="1"/>
        <w:numFmt w:val="decimal"/>
        <w:pStyle w:val="Titre9AD"/>
        <w:lvlText w:val="%1.%2.%3.%4.%5.%6.%7.%8.%9"/>
        <w:lvlJc w:val="left"/>
        <w:pPr>
          <w:tabs>
            <w:tab w:val="num" w:pos="1584"/>
          </w:tabs>
          <w:ind w:left="1584" w:hanging="1584"/>
        </w:pPr>
        <w:rPr>
          <w:rFonts w:hint="default"/>
        </w:rPr>
      </w:lvl>
    </w:lvlOverride>
  </w:num>
  <w:num w:numId="58">
    <w:abstractNumId w:val="48"/>
  </w:num>
  <w:num w:numId="59">
    <w:abstractNumId w:val="4"/>
  </w:num>
  <w:num w:numId="60">
    <w:abstractNumId w:val="45"/>
  </w:num>
  <w:num w:numId="61">
    <w:abstractNumId w:val="31"/>
  </w:num>
  <w:num w:numId="62">
    <w:abstractNumId w:val="29"/>
  </w:num>
  <w:num w:numId="63">
    <w:abstractNumId w:val="7"/>
  </w:num>
  <w:num w:numId="64">
    <w:abstractNumId w:val="52"/>
  </w:num>
  <w:num w:numId="65">
    <w:abstractNumId w:val="10"/>
  </w:num>
  <w:num w:numId="66">
    <w:abstractNumId w:val="51"/>
  </w:num>
  <w:num w:numId="67">
    <w:abstractNumId w:val="61"/>
  </w:num>
  <w:num w:numId="68">
    <w:abstractNumId w:val="42"/>
  </w:num>
  <w:num w:numId="69">
    <w:abstractNumId w:val="0"/>
  </w:num>
  <w:num w:numId="70">
    <w:abstractNumId w:val="16"/>
  </w:num>
  <w:num w:numId="71">
    <w:abstractNumId w:val="68"/>
  </w:num>
  <w:num w:numId="72">
    <w:abstractNumId w:val="32"/>
  </w:num>
  <w:num w:numId="73">
    <w:abstractNumId w:val="54"/>
  </w:num>
  <w:num w:numId="74">
    <w:abstractNumId w:val="13"/>
  </w:num>
  <w:num w:numId="75">
    <w:abstractNumId w:val="23"/>
  </w:num>
  <w:num w:numId="76">
    <w:abstractNumId w:val="28"/>
  </w:num>
  <w:num w:numId="77">
    <w:abstractNumId w:val="20"/>
  </w:num>
  <w:num w:numId="78">
    <w:abstractNumId w:val="39"/>
  </w:num>
  <w:num w:numId="79">
    <w:abstractNumId w:val="58"/>
  </w:num>
  <w:num w:numId="80">
    <w:abstractNumId w:val="30"/>
  </w:num>
  <w:num w:numId="81">
    <w:abstractNumId w:val="37"/>
  </w:num>
  <w:num w:numId="82">
    <w:abstractNumId w:val="36"/>
  </w:num>
  <w:num w:numId="83">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Remote Sensing of Envir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2&lt;/SpaceAfter&gt;&lt;/ENLayout&gt;"/>
  </w:docVars>
  <w:rsids>
    <w:rsidRoot w:val="00C43221"/>
    <w:rsid w:val="00000060"/>
    <w:rsid w:val="000001DD"/>
    <w:rsid w:val="00000387"/>
    <w:rsid w:val="00000715"/>
    <w:rsid w:val="000008EB"/>
    <w:rsid w:val="00000A49"/>
    <w:rsid w:val="00000AE6"/>
    <w:rsid w:val="00000B90"/>
    <w:rsid w:val="00000BA9"/>
    <w:rsid w:val="000013A1"/>
    <w:rsid w:val="000014B2"/>
    <w:rsid w:val="0000197D"/>
    <w:rsid w:val="000019BA"/>
    <w:rsid w:val="00001CA4"/>
    <w:rsid w:val="00001E2F"/>
    <w:rsid w:val="00001E30"/>
    <w:rsid w:val="00002102"/>
    <w:rsid w:val="00002433"/>
    <w:rsid w:val="0000271D"/>
    <w:rsid w:val="0000271F"/>
    <w:rsid w:val="00002E65"/>
    <w:rsid w:val="00003308"/>
    <w:rsid w:val="00003388"/>
    <w:rsid w:val="00003B7D"/>
    <w:rsid w:val="00003E54"/>
    <w:rsid w:val="00003F7D"/>
    <w:rsid w:val="000040C1"/>
    <w:rsid w:val="00004851"/>
    <w:rsid w:val="0000488D"/>
    <w:rsid w:val="00004D02"/>
    <w:rsid w:val="00004D3D"/>
    <w:rsid w:val="00004E3B"/>
    <w:rsid w:val="00004E71"/>
    <w:rsid w:val="000051A6"/>
    <w:rsid w:val="00005656"/>
    <w:rsid w:val="00005B32"/>
    <w:rsid w:val="00005B4A"/>
    <w:rsid w:val="00005F2A"/>
    <w:rsid w:val="00006239"/>
    <w:rsid w:val="0000636F"/>
    <w:rsid w:val="000063FA"/>
    <w:rsid w:val="00006585"/>
    <w:rsid w:val="00006A99"/>
    <w:rsid w:val="00006D14"/>
    <w:rsid w:val="000070EA"/>
    <w:rsid w:val="00007260"/>
    <w:rsid w:val="00007A2F"/>
    <w:rsid w:val="00007AA5"/>
    <w:rsid w:val="00007E8A"/>
    <w:rsid w:val="000100DF"/>
    <w:rsid w:val="000104FC"/>
    <w:rsid w:val="00010AD3"/>
    <w:rsid w:val="00010AD5"/>
    <w:rsid w:val="00010C93"/>
    <w:rsid w:val="00010C94"/>
    <w:rsid w:val="00011717"/>
    <w:rsid w:val="00011AF0"/>
    <w:rsid w:val="00011D23"/>
    <w:rsid w:val="00011F12"/>
    <w:rsid w:val="00011FFA"/>
    <w:rsid w:val="0001206D"/>
    <w:rsid w:val="0001212D"/>
    <w:rsid w:val="00012372"/>
    <w:rsid w:val="00012477"/>
    <w:rsid w:val="00012A6E"/>
    <w:rsid w:val="00012CD8"/>
    <w:rsid w:val="000132ED"/>
    <w:rsid w:val="00013412"/>
    <w:rsid w:val="0001359F"/>
    <w:rsid w:val="000137EF"/>
    <w:rsid w:val="00013DB1"/>
    <w:rsid w:val="00014250"/>
    <w:rsid w:val="000143D1"/>
    <w:rsid w:val="000143ED"/>
    <w:rsid w:val="0001448C"/>
    <w:rsid w:val="000148ED"/>
    <w:rsid w:val="00014C5B"/>
    <w:rsid w:val="00014E04"/>
    <w:rsid w:val="00014F91"/>
    <w:rsid w:val="00015944"/>
    <w:rsid w:val="00015AE9"/>
    <w:rsid w:val="00015B6F"/>
    <w:rsid w:val="00015E02"/>
    <w:rsid w:val="000175AB"/>
    <w:rsid w:val="000175FE"/>
    <w:rsid w:val="00017630"/>
    <w:rsid w:val="000176C0"/>
    <w:rsid w:val="00020266"/>
    <w:rsid w:val="00020448"/>
    <w:rsid w:val="000204AD"/>
    <w:rsid w:val="00020845"/>
    <w:rsid w:val="00020857"/>
    <w:rsid w:val="00020A9D"/>
    <w:rsid w:val="00020E8F"/>
    <w:rsid w:val="00021384"/>
    <w:rsid w:val="0002171A"/>
    <w:rsid w:val="00021C43"/>
    <w:rsid w:val="00021CEF"/>
    <w:rsid w:val="00021E23"/>
    <w:rsid w:val="00021FAD"/>
    <w:rsid w:val="00022154"/>
    <w:rsid w:val="00022238"/>
    <w:rsid w:val="00022A2D"/>
    <w:rsid w:val="00022A4F"/>
    <w:rsid w:val="00022C8B"/>
    <w:rsid w:val="00022EC9"/>
    <w:rsid w:val="00023339"/>
    <w:rsid w:val="00023883"/>
    <w:rsid w:val="0002394C"/>
    <w:rsid w:val="00023F5B"/>
    <w:rsid w:val="000241D0"/>
    <w:rsid w:val="00024DF9"/>
    <w:rsid w:val="00025148"/>
    <w:rsid w:val="0002559D"/>
    <w:rsid w:val="00025827"/>
    <w:rsid w:val="00025F01"/>
    <w:rsid w:val="000267EF"/>
    <w:rsid w:val="00026921"/>
    <w:rsid w:val="0002692E"/>
    <w:rsid w:val="00026A96"/>
    <w:rsid w:val="00026AC1"/>
    <w:rsid w:val="00026AEC"/>
    <w:rsid w:val="00026C92"/>
    <w:rsid w:val="00026D3A"/>
    <w:rsid w:val="000271BD"/>
    <w:rsid w:val="000275B0"/>
    <w:rsid w:val="000277BE"/>
    <w:rsid w:val="00027DE3"/>
    <w:rsid w:val="000302C7"/>
    <w:rsid w:val="00030324"/>
    <w:rsid w:val="000306D2"/>
    <w:rsid w:val="00030EAD"/>
    <w:rsid w:val="00030EAE"/>
    <w:rsid w:val="00030F70"/>
    <w:rsid w:val="000312E6"/>
    <w:rsid w:val="000313EB"/>
    <w:rsid w:val="00031524"/>
    <w:rsid w:val="000318FF"/>
    <w:rsid w:val="00031E1E"/>
    <w:rsid w:val="00032026"/>
    <w:rsid w:val="000320F9"/>
    <w:rsid w:val="0003221F"/>
    <w:rsid w:val="000325F2"/>
    <w:rsid w:val="0003266A"/>
    <w:rsid w:val="00032689"/>
    <w:rsid w:val="00032923"/>
    <w:rsid w:val="00032AE7"/>
    <w:rsid w:val="000330B8"/>
    <w:rsid w:val="0003350C"/>
    <w:rsid w:val="00033614"/>
    <w:rsid w:val="00033902"/>
    <w:rsid w:val="00033BB9"/>
    <w:rsid w:val="000340A8"/>
    <w:rsid w:val="0003414D"/>
    <w:rsid w:val="000341DE"/>
    <w:rsid w:val="00034392"/>
    <w:rsid w:val="00034E53"/>
    <w:rsid w:val="00034E94"/>
    <w:rsid w:val="00034F47"/>
    <w:rsid w:val="00034FF4"/>
    <w:rsid w:val="000354C8"/>
    <w:rsid w:val="0003560F"/>
    <w:rsid w:val="00035F5B"/>
    <w:rsid w:val="00036305"/>
    <w:rsid w:val="00036C31"/>
    <w:rsid w:val="00036F63"/>
    <w:rsid w:val="0003719C"/>
    <w:rsid w:val="0003735C"/>
    <w:rsid w:val="00037407"/>
    <w:rsid w:val="000375C3"/>
    <w:rsid w:val="00037A62"/>
    <w:rsid w:val="000402BC"/>
    <w:rsid w:val="000406F1"/>
    <w:rsid w:val="00040782"/>
    <w:rsid w:val="00041079"/>
    <w:rsid w:val="0004125E"/>
    <w:rsid w:val="0004161D"/>
    <w:rsid w:val="000417DB"/>
    <w:rsid w:val="00041C49"/>
    <w:rsid w:val="00042263"/>
    <w:rsid w:val="000427EC"/>
    <w:rsid w:val="00042DA2"/>
    <w:rsid w:val="00042ECD"/>
    <w:rsid w:val="000431FF"/>
    <w:rsid w:val="0004371F"/>
    <w:rsid w:val="000437C5"/>
    <w:rsid w:val="00043F22"/>
    <w:rsid w:val="000442D3"/>
    <w:rsid w:val="00044B05"/>
    <w:rsid w:val="00044D31"/>
    <w:rsid w:val="0004500E"/>
    <w:rsid w:val="000451D8"/>
    <w:rsid w:val="000455B4"/>
    <w:rsid w:val="000455F5"/>
    <w:rsid w:val="000460F4"/>
    <w:rsid w:val="00046327"/>
    <w:rsid w:val="00046A29"/>
    <w:rsid w:val="00046FA1"/>
    <w:rsid w:val="000472A5"/>
    <w:rsid w:val="00047388"/>
    <w:rsid w:val="00047674"/>
    <w:rsid w:val="00047AE7"/>
    <w:rsid w:val="00047B41"/>
    <w:rsid w:val="00047F0A"/>
    <w:rsid w:val="00050080"/>
    <w:rsid w:val="0005016C"/>
    <w:rsid w:val="00050351"/>
    <w:rsid w:val="00050366"/>
    <w:rsid w:val="00050630"/>
    <w:rsid w:val="0005075B"/>
    <w:rsid w:val="000508F9"/>
    <w:rsid w:val="000510C0"/>
    <w:rsid w:val="00051141"/>
    <w:rsid w:val="00051242"/>
    <w:rsid w:val="00051A41"/>
    <w:rsid w:val="00051D79"/>
    <w:rsid w:val="000522E4"/>
    <w:rsid w:val="000523CA"/>
    <w:rsid w:val="0005257C"/>
    <w:rsid w:val="000528E5"/>
    <w:rsid w:val="0005299F"/>
    <w:rsid w:val="00052BC9"/>
    <w:rsid w:val="00052DF3"/>
    <w:rsid w:val="00053441"/>
    <w:rsid w:val="000534A4"/>
    <w:rsid w:val="000539EB"/>
    <w:rsid w:val="00053B55"/>
    <w:rsid w:val="00053CD2"/>
    <w:rsid w:val="00053D06"/>
    <w:rsid w:val="00053E1B"/>
    <w:rsid w:val="00054213"/>
    <w:rsid w:val="00054283"/>
    <w:rsid w:val="0005447C"/>
    <w:rsid w:val="0005460A"/>
    <w:rsid w:val="00054939"/>
    <w:rsid w:val="00055691"/>
    <w:rsid w:val="00055E1A"/>
    <w:rsid w:val="000560AD"/>
    <w:rsid w:val="00056186"/>
    <w:rsid w:val="0005663A"/>
    <w:rsid w:val="0005668D"/>
    <w:rsid w:val="000567BC"/>
    <w:rsid w:val="000570DD"/>
    <w:rsid w:val="00057130"/>
    <w:rsid w:val="00057194"/>
    <w:rsid w:val="00057459"/>
    <w:rsid w:val="000574F9"/>
    <w:rsid w:val="00057763"/>
    <w:rsid w:val="000577AA"/>
    <w:rsid w:val="00057B99"/>
    <w:rsid w:val="00057D1F"/>
    <w:rsid w:val="00057EB1"/>
    <w:rsid w:val="000601C6"/>
    <w:rsid w:val="0006024D"/>
    <w:rsid w:val="00060584"/>
    <w:rsid w:val="00060585"/>
    <w:rsid w:val="00060713"/>
    <w:rsid w:val="000607BD"/>
    <w:rsid w:val="00060E9B"/>
    <w:rsid w:val="0006140A"/>
    <w:rsid w:val="00061648"/>
    <w:rsid w:val="000616CC"/>
    <w:rsid w:val="00061A69"/>
    <w:rsid w:val="00061C85"/>
    <w:rsid w:val="00061CD9"/>
    <w:rsid w:val="00061EF6"/>
    <w:rsid w:val="00062435"/>
    <w:rsid w:val="00062A23"/>
    <w:rsid w:val="00062A69"/>
    <w:rsid w:val="00062E4F"/>
    <w:rsid w:val="0006331C"/>
    <w:rsid w:val="0006363D"/>
    <w:rsid w:val="000637B0"/>
    <w:rsid w:val="00063B01"/>
    <w:rsid w:val="00063B20"/>
    <w:rsid w:val="00063FD6"/>
    <w:rsid w:val="00064628"/>
    <w:rsid w:val="00064836"/>
    <w:rsid w:val="00064939"/>
    <w:rsid w:val="00064945"/>
    <w:rsid w:val="00064964"/>
    <w:rsid w:val="00064A4F"/>
    <w:rsid w:val="00064FEC"/>
    <w:rsid w:val="000652EB"/>
    <w:rsid w:val="000655D8"/>
    <w:rsid w:val="00065771"/>
    <w:rsid w:val="00065785"/>
    <w:rsid w:val="00066212"/>
    <w:rsid w:val="000662BE"/>
    <w:rsid w:val="000663F7"/>
    <w:rsid w:val="00066486"/>
    <w:rsid w:val="0006661E"/>
    <w:rsid w:val="000669AE"/>
    <w:rsid w:val="00066A15"/>
    <w:rsid w:val="00066BDA"/>
    <w:rsid w:val="00066D29"/>
    <w:rsid w:val="00066F5A"/>
    <w:rsid w:val="00067052"/>
    <w:rsid w:val="00067385"/>
    <w:rsid w:val="00067D83"/>
    <w:rsid w:val="000700D9"/>
    <w:rsid w:val="00070110"/>
    <w:rsid w:val="000704D1"/>
    <w:rsid w:val="00070661"/>
    <w:rsid w:val="00070720"/>
    <w:rsid w:val="00070862"/>
    <w:rsid w:val="00070C7B"/>
    <w:rsid w:val="00070CB3"/>
    <w:rsid w:val="000711F8"/>
    <w:rsid w:val="0007153C"/>
    <w:rsid w:val="00071542"/>
    <w:rsid w:val="0007163E"/>
    <w:rsid w:val="000718A5"/>
    <w:rsid w:val="000719F5"/>
    <w:rsid w:val="00071C19"/>
    <w:rsid w:val="00071C54"/>
    <w:rsid w:val="00071F7C"/>
    <w:rsid w:val="000722F6"/>
    <w:rsid w:val="000736DF"/>
    <w:rsid w:val="00073954"/>
    <w:rsid w:val="00073990"/>
    <w:rsid w:val="00074202"/>
    <w:rsid w:val="00074559"/>
    <w:rsid w:val="000748F1"/>
    <w:rsid w:val="000750ED"/>
    <w:rsid w:val="00075179"/>
    <w:rsid w:val="000752C3"/>
    <w:rsid w:val="00075343"/>
    <w:rsid w:val="00075424"/>
    <w:rsid w:val="00075609"/>
    <w:rsid w:val="000756B4"/>
    <w:rsid w:val="00075770"/>
    <w:rsid w:val="00075EC1"/>
    <w:rsid w:val="00076A91"/>
    <w:rsid w:val="00076BEA"/>
    <w:rsid w:val="00076D4A"/>
    <w:rsid w:val="00076E7A"/>
    <w:rsid w:val="000772A6"/>
    <w:rsid w:val="000777A1"/>
    <w:rsid w:val="00077835"/>
    <w:rsid w:val="00077C04"/>
    <w:rsid w:val="000801D4"/>
    <w:rsid w:val="0008051B"/>
    <w:rsid w:val="000805A5"/>
    <w:rsid w:val="00080AB2"/>
    <w:rsid w:val="00080DFC"/>
    <w:rsid w:val="00081137"/>
    <w:rsid w:val="000817B2"/>
    <w:rsid w:val="00081895"/>
    <w:rsid w:val="00081959"/>
    <w:rsid w:val="00082A0F"/>
    <w:rsid w:val="00082A15"/>
    <w:rsid w:val="00082BBC"/>
    <w:rsid w:val="00082FD3"/>
    <w:rsid w:val="0008303D"/>
    <w:rsid w:val="000830A4"/>
    <w:rsid w:val="000830CA"/>
    <w:rsid w:val="000838D1"/>
    <w:rsid w:val="00083A24"/>
    <w:rsid w:val="00083F0B"/>
    <w:rsid w:val="0008421E"/>
    <w:rsid w:val="000843C3"/>
    <w:rsid w:val="000844CB"/>
    <w:rsid w:val="00084758"/>
    <w:rsid w:val="000848C8"/>
    <w:rsid w:val="000848D7"/>
    <w:rsid w:val="0008497E"/>
    <w:rsid w:val="00084C8D"/>
    <w:rsid w:val="00084D65"/>
    <w:rsid w:val="000850ED"/>
    <w:rsid w:val="000851AF"/>
    <w:rsid w:val="000853A7"/>
    <w:rsid w:val="00085C6B"/>
    <w:rsid w:val="00085D85"/>
    <w:rsid w:val="00086650"/>
    <w:rsid w:val="00086732"/>
    <w:rsid w:val="00086851"/>
    <w:rsid w:val="000869AE"/>
    <w:rsid w:val="00086C53"/>
    <w:rsid w:val="00086DCF"/>
    <w:rsid w:val="000872A6"/>
    <w:rsid w:val="00087A31"/>
    <w:rsid w:val="00087B19"/>
    <w:rsid w:val="00087C5C"/>
    <w:rsid w:val="00087E2B"/>
    <w:rsid w:val="00087FCC"/>
    <w:rsid w:val="000900A2"/>
    <w:rsid w:val="0009031C"/>
    <w:rsid w:val="00090A92"/>
    <w:rsid w:val="000917A5"/>
    <w:rsid w:val="0009182D"/>
    <w:rsid w:val="00091C55"/>
    <w:rsid w:val="000922C3"/>
    <w:rsid w:val="00092B02"/>
    <w:rsid w:val="00092D34"/>
    <w:rsid w:val="0009347A"/>
    <w:rsid w:val="0009348E"/>
    <w:rsid w:val="00093772"/>
    <w:rsid w:val="000937A3"/>
    <w:rsid w:val="00093F7F"/>
    <w:rsid w:val="00093FAE"/>
    <w:rsid w:val="00094166"/>
    <w:rsid w:val="000942E1"/>
    <w:rsid w:val="000947CC"/>
    <w:rsid w:val="000948D8"/>
    <w:rsid w:val="0009497D"/>
    <w:rsid w:val="00094F0C"/>
    <w:rsid w:val="000955CC"/>
    <w:rsid w:val="00095649"/>
    <w:rsid w:val="000957AD"/>
    <w:rsid w:val="000959B8"/>
    <w:rsid w:val="00095A74"/>
    <w:rsid w:val="00095EF9"/>
    <w:rsid w:val="000961E7"/>
    <w:rsid w:val="000964C4"/>
    <w:rsid w:val="00096582"/>
    <w:rsid w:val="000966A5"/>
    <w:rsid w:val="00096C31"/>
    <w:rsid w:val="00096D13"/>
    <w:rsid w:val="0009744A"/>
    <w:rsid w:val="000977D3"/>
    <w:rsid w:val="00097B45"/>
    <w:rsid w:val="00097D04"/>
    <w:rsid w:val="00097E02"/>
    <w:rsid w:val="000A03E4"/>
    <w:rsid w:val="000A0489"/>
    <w:rsid w:val="000A0529"/>
    <w:rsid w:val="000A0791"/>
    <w:rsid w:val="000A085B"/>
    <w:rsid w:val="000A0901"/>
    <w:rsid w:val="000A0A44"/>
    <w:rsid w:val="000A0E0F"/>
    <w:rsid w:val="000A0E5B"/>
    <w:rsid w:val="000A1049"/>
    <w:rsid w:val="000A125D"/>
    <w:rsid w:val="000A1425"/>
    <w:rsid w:val="000A1738"/>
    <w:rsid w:val="000A174D"/>
    <w:rsid w:val="000A1786"/>
    <w:rsid w:val="000A1907"/>
    <w:rsid w:val="000A19CF"/>
    <w:rsid w:val="000A19F4"/>
    <w:rsid w:val="000A1A4C"/>
    <w:rsid w:val="000A1E76"/>
    <w:rsid w:val="000A20AA"/>
    <w:rsid w:val="000A20C4"/>
    <w:rsid w:val="000A20F8"/>
    <w:rsid w:val="000A2BAE"/>
    <w:rsid w:val="000A2FB6"/>
    <w:rsid w:val="000A3042"/>
    <w:rsid w:val="000A3406"/>
    <w:rsid w:val="000A36E0"/>
    <w:rsid w:val="000A37C1"/>
    <w:rsid w:val="000A3A5D"/>
    <w:rsid w:val="000A3C7F"/>
    <w:rsid w:val="000A45A7"/>
    <w:rsid w:val="000A5286"/>
    <w:rsid w:val="000A556D"/>
    <w:rsid w:val="000A5945"/>
    <w:rsid w:val="000A5A58"/>
    <w:rsid w:val="000A5DE9"/>
    <w:rsid w:val="000A60D6"/>
    <w:rsid w:val="000A6272"/>
    <w:rsid w:val="000A6369"/>
    <w:rsid w:val="000A65B0"/>
    <w:rsid w:val="000A6647"/>
    <w:rsid w:val="000A6994"/>
    <w:rsid w:val="000A6B5B"/>
    <w:rsid w:val="000A6BA7"/>
    <w:rsid w:val="000A713F"/>
    <w:rsid w:val="000A751F"/>
    <w:rsid w:val="000A7786"/>
    <w:rsid w:val="000A7A6A"/>
    <w:rsid w:val="000A7BCE"/>
    <w:rsid w:val="000B06C3"/>
    <w:rsid w:val="000B0870"/>
    <w:rsid w:val="000B0BD8"/>
    <w:rsid w:val="000B0D11"/>
    <w:rsid w:val="000B0DB8"/>
    <w:rsid w:val="000B106D"/>
    <w:rsid w:val="000B13F6"/>
    <w:rsid w:val="000B1AC0"/>
    <w:rsid w:val="000B1AD7"/>
    <w:rsid w:val="000B1BFA"/>
    <w:rsid w:val="000B2188"/>
    <w:rsid w:val="000B2916"/>
    <w:rsid w:val="000B2990"/>
    <w:rsid w:val="000B2AE5"/>
    <w:rsid w:val="000B2DC9"/>
    <w:rsid w:val="000B3317"/>
    <w:rsid w:val="000B3894"/>
    <w:rsid w:val="000B3DE3"/>
    <w:rsid w:val="000B3DF7"/>
    <w:rsid w:val="000B4360"/>
    <w:rsid w:val="000B45FD"/>
    <w:rsid w:val="000B46C9"/>
    <w:rsid w:val="000B4802"/>
    <w:rsid w:val="000B49A3"/>
    <w:rsid w:val="000B4CE8"/>
    <w:rsid w:val="000B5157"/>
    <w:rsid w:val="000B553C"/>
    <w:rsid w:val="000B5640"/>
    <w:rsid w:val="000B5EAC"/>
    <w:rsid w:val="000B61A7"/>
    <w:rsid w:val="000B7032"/>
    <w:rsid w:val="000B7101"/>
    <w:rsid w:val="000B7AFB"/>
    <w:rsid w:val="000B7CA7"/>
    <w:rsid w:val="000B7F5D"/>
    <w:rsid w:val="000C0162"/>
    <w:rsid w:val="000C0A57"/>
    <w:rsid w:val="000C0BEC"/>
    <w:rsid w:val="000C0DDD"/>
    <w:rsid w:val="000C0EAF"/>
    <w:rsid w:val="000C1821"/>
    <w:rsid w:val="000C19F8"/>
    <w:rsid w:val="000C1EBE"/>
    <w:rsid w:val="000C1EC8"/>
    <w:rsid w:val="000C1F43"/>
    <w:rsid w:val="000C2476"/>
    <w:rsid w:val="000C261E"/>
    <w:rsid w:val="000C293F"/>
    <w:rsid w:val="000C2D73"/>
    <w:rsid w:val="000C3012"/>
    <w:rsid w:val="000C32F7"/>
    <w:rsid w:val="000C33CD"/>
    <w:rsid w:val="000C344E"/>
    <w:rsid w:val="000C346F"/>
    <w:rsid w:val="000C360E"/>
    <w:rsid w:val="000C3BCC"/>
    <w:rsid w:val="000C3EFF"/>
    <w:rsid w:val="000C429A"/>
    <w:rsid w:val="000C462E"/>
    <w:rsid w:val="000C49B0"/>
    <w:rsid w:val="000C4E5B"/>
    <w:rsid w:val="000C50B3"/>
    <w:rsid w:val="000C51A2"/>
    <w:rsid w:val="000C5241"/>
    <w:rsid w:val="000C54FB"/>
    <w:rsid w:val="000C554C"/>
    <w:rsid w:val="000C57AB"/>
    <w:rsid w:val="000C598C"/>
    <w:rsid w:val="000C672C"/>
    <w:rsid w:val="000C698D"/>
    <w:rsid w:val="000C69D2"/>
    <w:rsid w:val="000C715E"/>
    <w:rsid w:val="000C788D"/>
    <w:rsid w:val="000C7933"/>
    <w:rsid w:val="000C7A46"/>
    <w:rsid w:val="000C7B68"/>
    <w:rsid w:val="000C7D74"/>
    <w:rsid w:val="000D023B"/>
    <w:rsid w:val="000D0411"/>
    <w:rsid w:val="000D0583"/>
    <w:rsid w:val="000D079F"/>
    <w:rsid w:val="000D0A33"/>
    <w:rsid w:val="000D0F96"/>
    <w:rsid w:val="000D1160"/>
    <w:rsid w:val="000D19EB"/>
    <w:rsid w:val="000D1AA9"/>
    <w:rsid w:val="000D1CED"/>
    <w:rsid w:val="000D1E37"/>
    <w:rsid w:val="000D2369"/>
    <w:rsid w:val="000D256C"/>
    <w:rsid w:val="000D28E4"/>
    <w:rsid w:val="000D2B0C"/>
    <w:rsid w:val="000D3032"/>
    <w:rsid w:val="000D31B6"/>
    <w:rsid w:val="000D361A"/>
    <w:rsid w:val="000D37C2"/>
    <w:rsid w:val="000D3E97"/>
    <w:rsid w:val="000D3EE9"/>
    <w:rsid w:val="000D3EF0"/>
    <w:rsid w:val="000D45F6"/>
    <w:rsid w:val="000D4BDB"/>
    <w:rsid w:val="000D5152"/>
    <w:rsid w:val="000D5EDF"/>
    <w:rsid w:val="000D6444"/>
    <w:rsid w:val="000D675A"/>
    <w:rsid w:val="000D6858"/>
    <w:rsid w:val="000D6B7F"/>
    <w:rsid w:val="000D6D6E"/>
    <w:rsid w:val="000D6E17"/>
    <w:rsid w:val="000D7144"/>
    <w:rsid w:val="000D73BD"/>
    <w:rsid w:val="000D777B"/>
    <w:rsid w:val="000D795D"/>
    <w:rsid w:val="000D7AD5"/>
    <w:rsid w:val="000E0691"/>
    <w:rsid w:val="000E071F"/>
    <w:rsid w:val="000E0879"/>
    <w:rsid w:val="000E09EF"/>
    <w:rsid w:val="000E0A17"/>
    <w:rsid w:val="000E15F6"/>
    <w:rsid w:val="000E177F"/>
    <w:rsid w:val="000E18E0"/>
    <w:rsid w:val="000E1904"/>
    <w:rsid w:val="000E190C"/>
    <w:rsid w:val="000E195C"/>
    <w:rsid w:val="000E1B28"/>
    <w:rsid w:val="000E2094"/>
    <w:rsid w:val="000E2290"/>
    <w:rsid w:val="000E2491"/>
    <w:rsid w:val="000E2FB5"/>
    <w:rsid w:val="000E31E6"/>
    <w:rsid w:val="000E31ED"/>
    <w:rsid w:val="000E3683"/>
    <w:rsid w:val="000E369B"/>
    <w:rsid w:val="000E39C7"/>
    <w:rsid w:val="000E3AD3"/>
    <w:rsid w:val="000E3B59"/>
    <w:rsid w:val="000E3C09"/>
    <w:rsid w:val="000E4026"/>
    <w:rsid w:val="000E45DD"/>
    <w:rsid w:val="000E4AF3"/>
    <w:rsid w:val="000E4BAA"/>
    <w:rsid w:val="000E4E40"/>
    <w:rsid w:val="000E4E7D"/>
    <w:rsid w:val="000E4EE5"/>
    <w:rsid w:val="000E50AE"/>
    <w:rsid w:val="000E5694"/>
    <w:rsid w:val="000E57BC"/>
    <w:rsid w:val="000E5A80"/>
    <w:rsid w:val="000E5AD5"/>
    <w:rsid w:val="000E5BC9"/>
    <w:rsid w:val="000E6A39"/>
    <w:rsid w:val="000E6A8E"/>
    <w:rsid w:val="000E6BFE"/>
    <w:rsid w:val="000E6C1F"/>
    <w:rsid w:val="000E705A"/>
    <w:rsid w:val="000E7322"/>
    <w:rsid w:val="000E7914"/>
    <w:rsid w:val="000E7B89"/>
    <w:rsid w:val="000F004D"/>
    <w:rsid w:val="000F01AB"/>
    <w:rsid w:val="000F04C4"/>
    <w:rsid w:val="000F04CD"/>
    <w:rsid w:val="000F0532"/>
    <w:rsid w:val="000F0815"/>
    <w:rsid w:val="000F0876"/>
    <w:rsid w:val="000F132A"/>
    <w:rsid w:val="000F16F9"/>
    <w:rsid w:val="000F1723"/>
    <w:rsid w:val="000F18E1"/>
    <w:rsid w:val="000F1914"/>
    <w:rsid w:val="000F1CDD"/>
    <w:rsid w:val="000F2091"/>
    <w:rsid w:val="000F212C"/>
    <w:rsid w:val="000F2141"/>
    <w:rsid w:val="000F2A02"/>
    <w:rsid w:val="000F2E69"/>
    <w:rsid w:val="000F2F71"/>
    <w:rsid w:val="000F2F81"/>
    <w:rsid w:val="000F3204"/>
    <w:rsid w:val="000F342C"/>
    <w:rsid w:val="000F3625"/>
    <w:rsid w:val="000F36A0"/>
    <w:rsid w:val="000F36DA"/>
    <w:rsid w:val="000F3800"/>
    <w:rsid w:val="000F3821"/>
    <w:rsid w:val="000F3EE1"/>
    <w:rsid w:val="000F4143"/>
    <w:rsid w:val="000F42D6"/>
    <w:rsid w:val="000F4534"/>
    <w:rsid w:val="000F482D"/>
    <w:rsid w:val="000F4892"/>
    <w:rsid w:val="000F48A0"/>
    <w:rsid w:val="000F4D69"/>
    <w:rsid w:val="000F5658"/>
    <w:rsid w:val="000F585C"/>
    <w:rsid w:val="000F5BDB"/>
    <w:rsid w:val="000F5D79"/>
    <w:rsid w:val="000F5D9F"/>
    <w:rsid w:val="000F5E32"/>
    <w:rsid w:val="000F5F52"/>
    <w:rsid w:val="000F614E"/>
    <w:rsid w:val="000F6376"/>
    <w:rsid w:val="000F6670"/>
    <w:rsid w:val="000F6F0A"/>
    <w:rsid w:val="000F7295"/>
    <w:rsid w:val="00100064"/>
    <w:rsid w:val="00100503"/>
    <w:rsid w:val="0010091D"/>
    <w:rsid w:val="001009E7"/>
    <w:rsid w:val="00100BD9"/>
    <w:rsid w:val="00100C43"/>
    <w:rsid w:val="00100F55"/>
    <w:rsid w:val="0010114F"/>
    <w:rsid w:val="00101329"/>
    <w:rsid w:val="0010133F"/>
    <w:rsid w:val="00101947"/>
    <w:rsid w:val="00101B38"/>
    <w:rsid w:val="00101B5E"/>
    <w:rsid w:val="00102531"/>
    <w:rsid w:val="001026B7"/>
    <w:rsid w:val="001027B1"/>
    <w:rsid w:val="00102D42"/>
    <w:rsid w:val="00102F89"/>
    <w:rsid w:val="00103211"/>
    <w:rsid w:val="0010339F"/>
    <w:rsid w:val="0010354A"/>
    <w:rsid w:val="001036BB"/>
    <w:rsid w:val="0010373B"/>
    <w:rsid w:val="001039C9"/>
    <w:rsid w:val="00103D17"/>
    <w:rsid w:val="00103E2B"/>
    <w:rsid w:val="001041AC"/>
    <w:rsid w:val="00104618"/>
    <w:rsid w:val="001046D3"/>
    <w:rsid w:val="0010472F"/>
    <w:rsid w:val="001048CD"/>
    <w:rsid w:val="00104CA3"/>
    <w:rsid w:val="00105A71"/>
    <w:rsid w:val="00105B03"/>
    <w:rsid w:val="00105EA1"/>
    <w:rsid w:val="00105F4C"/>
    <w:rsid w:val="0010609B"/>
    <w:rsid w:val="00106345"/>
    <w:rsid w:val="001067F6"/>
    <w:rsid w:val="00106D90"/>
    <w:rsid w:val="00106DB0"/>
    <w:rsid w:val="001070AB"/>
    <w:rsid w:val="0010714F"/>
    <w:rsid w:val="0010773C"/>
    <w:rsid w:val="001079BB"/>
    <w:rsid w:val="00107D60"/>
    <w:rsid w:val="001100D4"/>
    <w:rsid w:val="00110152"/>
    <w:rsid w:val="00110392"/>
    <w:rsid w:val="00110590"/>
    <w:rsid w:val="001106C8"/>
    <w:rsid w:val="00110924"/>
    <w:rsid w:val="0011093D"/>
    <w:rsid w:val="00110C22"/>
    <w:rsid w:val="00110D8C"/>
    <w:rsid w:val="00111017"/>
    <w:rsid w:val="001111DB"/>
    <w:rsid w:val="001116C5"/>
    <w:rsid w:val="001116FD"/>
    <w:rsid w:val="00111740"/>
    <w:rsid w:val="00111895"/>
    <w:rsid w:val="00111B7F"/>
    <w:rsid w:val="00111C34"/>
    <w:rsid w:val="00111DFF"/>
    <w:rsid w:val="001121C6"/>
    <w:rsid w:val="0011222E"/>
    <w:rsid w:val="0011253F"/>
    <w:rsid w:val="001128D6"/>
    <w:rsid w:val="00113130"/>
    <w:rsid w:val="00113597"/>
    <w:rsid w:val="00113A3F"/>
    <w:rsid w:val="00113B7E"/>
    <w:rsid w:val="00113D20"/>
    <w:rsid w:val="00113ED6"/>
    <w:rsid w:val="0011405D"/>
    <w:rsid w:val="001149A0"/>
    <w:rsid w:val="00114A29"/>
    <w:rsid w:val="00114BA2"/>
    <w:rsid w:val="00114BD5"/>
    <w:rsid w:val="00114C3A"/>
    <w:rsid w:val="00114EDE"/>
    <w:rsid w:val="001151AB"/>
    <w:rsid w:val="001151D0"/>
    <w:rsid w:val="00115321"/>
    <w:rsid w:val="001157DB"/>
    <w:rsid w:val="00115889"/>
    <w:rsid w:val="00115A7D"/>
    <w:rsid w:val="00115E09"/>
    <w:rsid w:val="00115F92"/>
    <w:rsid w:val="001161D0"/>
    <w:rsid w:val="0011630E"/>
    <w:rsid w:val="00116844"/>
    <w:rsid w:val="00116921"/>
    <w:rsid w:val="001169FB"/>
    <w:rsid w:val="00116B07"/>
    <w:rsid w:val="0011704C"/>
    <w:rsid w:val="0011724B"/>
    <w:rsid w:val="00117279"/>
    <w:rsid w:val="001173FD"/>
    <w:rsid w:val="00117437"/>
    <w:rsid w:val="001177BB"/>
    <w:rsid w:val="00117846"/>
    <w:rsid w:val="00117B18"/>
    <w:rsid w:val="00117D1A"/>
    <w:rsid w:val="00117D84"/>
    <w:rsid w:val="0012044A"/>
    <w:rsid w:val="0012093C"/>
    <w:rsid w:val="0012105B"/>
    <w:rsid w:val="0012107E"/>
    <w:rsid w:val="00121604"/>
    <w:rsid w:val="00121930"/>
    <w:rsid w:val="00121BE9"/>
    <w:rsid w:val="00121CA7"/>
    <w:rsid w:val="00121F8C"/>
    <w:rsid w:val="00121FD1"/>
    <w:rsid w:val="00122638"/>
    <w:rsid w:val="00123062"/>
    <w:rsid w:val="001230C3"/>
    <w:rsid w:val="001237FC"/>
    <w:rsid w:val="00123806"/>
    <w:rsid w:val="00123B52"/>
    <w:rsid w:val="00123B62"/>
    <w:rsid w:val="00123BB4"/>
    <w:rsid w:val="00123D76"/>
    <w:rsid w:val="00123EA7"/>
    <w:rsid w:val="00123EB3"/>
    <w:rsid w:val="00123F29"/>
    <w:rsid w:val="00123F4E"/>
    <w:rsid w:val="00124006"/>
    <w:rsid w:val="00124133"/>
    <w:rsid w:val="00124249"/>
    <w:rsid w:val="0012448C"/>
    <w:rsid w:val="001244E6"/>
    <w:rsid w:val="001248DD"/>
    <w:rsid w:val="00124DE2"/>
    <w:rsid w:val="00124E58"/>
    <w:rsid w:val="001259D8"/>
    <w:rsid w:val="00125C38"/>
    <w:rsid w:val="00125C65"/>
    <w:rsid w:val="0012627F"/>
    <w:rsid w:val="00126475"/>
    <w:rsid w:val="001265C7"/>
    <w:rsid w:val="001266EF"/>
    <w:rsid w:val="001267C6"/>
    <w:rsid w:val="00126BA4"/>
    <w:rsid w:val="00127313"/>
    <w:rsid w:val="00127458"/>
    <w:rsid w:val="00127467"/>
    <w:rsid w:val="001275B4"/>
    <w:rsid w:val="00127CCC"/>
    <w:rsid w:val="00127CF6"/>
    <w:rsid w:val="00127D59"/>
    <w:rsid w:val="001300AD"/>
    <w:rsid w:val="0013061B"/>
    <w:rsid w:val="001309AB"/>
    <w:rsid w:val="00130C35"/>
    <w:rsid w:val="00130FE3"/>
    <w:rsid w:val="00131B00"/>
    <w:rsid w:val="00131C59"/>
    <w:rsid w:val="00131C78"/>
    <w:rsid w:val="00131CD3"/>
    <w:rsid w:val="001320FD"/>
    <w:rsid w:val="00132229"/>
    <w:rsid w:val="001322B2"/>
    <w:rsid w:val="001322C8"/>
    <w:rsid w:val="001322F6"/>
    <w:rsid w:val="0013243B"/>
    <w:rsid w:val="001327D9"/>
    <w:rsid w:val="00132890"/>
    <w:rsid w:val="00132AB6"/>
    <w:rsid w:val="00132B62"/>
    <w:rsid w:val="00132BF8"/>
    <w:rsid w:val="00132F50"/>
    <w:rsid w:val="001333EF"/>
    <w:rsid w:val="00133C74"/>
    <w:rsid w:val="00133DF3"/>
    <w:rsid w:val="00134572"/>
    <w:rsid w:val="001346D7"/>
    <w:rsid w:val="00134B54"/>
    <w:rsid w:val="00134D50"/>
    <w:rsid w:val="00135061"/>
    <w:rsid w:val="001353AC"/>
    <w:rsid w:val="001357CD"/>
    <w:rsid w:val="0013656F"/>
    <w:rsid w:val="00136598"/>
    <w:rsid w:val="00136685"/>
    <w:rsid w:val="00137292"/>
    <w:rsid w:val="00137503"/>
    <w:rsid w:val="00137533"/>
    <w:rsid w:val="0013776D"/>
    <w:rsid w:val="00137C4B"/>
    <w:rsid w:val="0014007F"/>
    <w:rsid w:val="001400C3"/>
    <w:rsid w:val="00140524"/>
    <w:rsid w:val="001405B5"/>
    <w:rsid w:val="0014088A"/>
    <w:rsid w:val="0014094C"/>
    <w:rsid w:val="00140D86"/>
    <w:rsid w:val="00141454"/>
    <w:rsid w:val="00141809"/>
    <w:rsid w:val="001418D9"/>
    <w:rsid w:val="00141971"/>
    <w:rsid w:val="001419EC"/>
    <w:rsid w:val="00141A29"/>
    <w:rsid w:val="00141E1C"/>
    <w:rsid w:val="00141F3D"/>
    <w:rsid w:val="0014224E"/>
    <w:rsid w:val="00142A6C"/>
    <w:rsid w:val="00142BCA"/>
    <w:rsid w:val="00142DA6"/>
    <w:rsid w:val="00142F33"/>
    <w:rsid w:val="001432C3"/>
    <w:rsid w:val="00143428"/>
    <w:rsid w:val="0014342E"/>
    <w:rsid w:val="00143742"/>
    <w:rsid w:val="001437A3"/>
    <w:rsid w:val="00143906"/>
    <w:rsid w:val="00143CAA"/>
    <w:rsid w:val="00143D34"/>
    <w:rsid w:val="0014420F"/>
    <w:rsid w:val="00144305"/>
    <w:rsid w:val="0014438B"/>
    <w:rsid w:val="001444CF"/>
    <w:rsid w:val="00144515"/>
    <w:rsid w:val="00144917"/>
    <w:rsid w:val="00144BC5"/>
    <w:rsid w:val="00144EBD"/>
    <w:rsid w:val="00144F69"/>
    <w:rsid w:val="001451AE"/>
    <w:rsid w:val="001451FE"/>
    <w:rsid w:val="00145524"/>
    <w:rsid w:val="0014560A"/>
    <w:rsid w:val="00145733"/>
    <w:rsid w:val="00145848"/>
    <w:rsid w:val="00145DD3"/>
    <w:rsid w:val="00145FD0"/>
    <w:rsid w:val="001462A1"/>
    <w:rsid w:val="00146393"/>
    <w:rsid w:val="00146529"/>
    <w:rsid w:val="00146661"/>
    <w:rsid w:val="00146B0C"/>
    <w:rsid w:val="00147251"/>
    <w:rsid w:val="001473F3"/>
    <w:rsid w:val="00147A77"/>
    <w:rsid w:val="00150182"/>
    <w:rsid w:val="00150351"/>
    <w:rsid w:val="00151422"/>
    <w:rsid w:val="001516CB"/>
    <w:rsid w:val="001518D0"/>
    <w:rsid w:val="001518F4"/>
    <w:rsid w:val="00151954"/>
    <w:rsid w:val="00151B4C"/>
    <w:rsid w:val="00151CDB"/>
    <w:rsid w:val="00151E2D"/>
    <w:rsid w:val="00151E2E"/>
    <w:rsid w:val="00151EE0"/>
    <w:rsid w:val="001520B6"/>
    <w:rsid w:val="00152483"/>
    <w:rsid w:val="0015276A"/>
    <w:rsid w:val="00152886"/>
    <w:rsid w:val="00152AF1"/>
    <w:rsid w:val="00152FD3"/>
    <w:rsid w:val="00153491"/>
    <w:rsid w:val="00153574"/>
    <w:rsid w:val="001535E3"/>
    <w:rsid w:val="00153FA3"/>
    <w:rsid w:val="00154136"/>
    <w:rsid w:val="00154293"/>
    <w:rsid w:val="00154851"/>
    <w:rsid w:val="0015489B"/>
    <w:rsid w:val="00154B17"/>
    <w:rsid w:val="00154C51"/>
    <w:rsid w:val="00154FBC"/>
    <w:rsid w:val="0015553E"/>
    <w:rsid w:val="00155C96"/>
    <w:rsid w:val="0015616C"/>
    <w:rsid w:val="0015691A"/>
    <w:rsid w:val="0015692D"/>
    <w:rsid w:val="00156FEC"/>
    <w:rsid w:val="001574CD"/>
    <w:rsid w:val="0015757F"/>
    <w:rsid w:val="00157788"/>
    <w:rsid w:val="001577F4"/>
    <w:rsid w:val="00157808"/>
    <w:rsid w:val="00157856"/>
    <w:rsid w:val="00157D91"/>
    <w:rsid w:val="00157F6F"/>
    <w:rsid w:val="001602CC"/>
    <w:rsid w:val="001604F2"/>
    <w:rsid w:val="00160FB4"/>
    <w:rsid w:val="00161346"/>
    <w:rsid w:val="0016145B"/>
    <w:rsid w:val="001616A1"/>
    <w:rsid w:val="0016189A"/>
    <w:rsid w:val="0016213A"/>
    <w:rsid w:val="00162B13"/>
    <w:rsid w:val="00162D27"/>
    <w:rsid w:val="001632A0"/>
    <w:rsid w:val="00163452"/>
    <w:rsid w:val="00163542"/>
    <w:rsid w:val="001639E0"/>
    <w:rsid w:val="00163C44"/>
    <w:rsid w:val="00163CDE"/>
    <w:rsid w:val="00163E48"/>
    <w:rsid w:val="00163F69"/>
    <w:rsid w:val="0016409D"/>
    <w:rsid w:val="001642E8"/>
    <w:rsid w:val="00164364"/>
    <w:rsid w:val="001645DA"/>
    <w:rsid w:val="00164BE0"/>
    <w:rsid w:val="00165216"/>
    <w:rsid w:val="00165333"/>
    <w:rsid w:val="00165751"/>
    <w:rsid w:val="00165856"/>
    <w:rsid w:val="00165895"/>
    <w:rsid w:val="001659D4"/>
    <w:rsid w:val="00165EC6"/>
    <w:rsid w:val="00165FC9"/>
    <w:rsid w:val="001661BB"/>
    <w:rsid w:val="001661F5"/>
    <w:rsid w:val="00166531"/>
    <w:rsid w:val="00166731"/>
    <w:rsid w:val="001667BF"/>
    <w:rsid w:val="00166A3A"/>
    <w:rsid w:val="00166F43"/>
    <w:rsid w:val="001670CF"/>
    <w:rsid w:val="00167104"/>
    <w:rsid w:val="00167924"/>
    <w:rsid w:val="00167B37"/>
    <w:rsid w:val="00167C6A"/>
    <w:rsid w:val="00167DD8"/>
    <w:rsid w:val="00170493"/>
    <w:rsid w:val="00170BE5"/>
    <w:rsid w:val="00170CBC"/>
    <w:rsid w:val="001710D2"/>
    <w:rsid w:val="0017112F"/>
    <w:rsid w:val="001711CA"/>
    <w:rsid w:val="00171893"/>
    <w:rsid w:val="00171D5F"/>
    <w:rsid w:val="00171D63"/>
    <w:rsid w:val="00171D91"/>
    <w:rsid w:val="00171DDD"/>
    <w:rsid w:val="001722E0"/>
    <w:rsid w:val="00172342"/>
    <w:rsid w:val="0017291C"/>
    <w:rsid w:val="0017296E"/>
    <w:rsid w:val="00172983"/>
    <w:rsid w:val="00172AB0"/>
    <w:rsid w:val="00173379"/>
    <w:rsid w:val="00173AE9"/>
    <w:rsid w:val="00174129"/>
    <w:rsid w:val="00174337"/>
    <w:rsid w:val="00174451"/>
    <w:rsid w:val="001744D0"/>
    <w:rsid w:val="00174762"/>
    <w:rsid w:val="00174944"/>
    <w:rsid w:val="00174A41"/>
    <w:rsid w:val="00174DB6"/>
    <w:rsid w:val="00175384"/>
    <w:rsid w:val="00175844"/>
    <w:rsid w:val="00175C5F"/>
    <w:rsid w:val="00175E6B"/>
    <w:rsid w:val="00175F1B"/>
    <w:rsid w:val="00175FEE"/>
    <w:rsid w:val="00176150"/>
    <w:rsid w:val="00176284"/>
    <w:rsid w:val="00176376"/>
    <w:rsid w:val="0017643B"/>
    <w:rsid w:val="001764D9"/>
    <w:rsid w:val="001765A8"/>
    <w:rsid w:val="001768B5"/>
    <w:rsid w:val="00176A5D"/>
    <w:rsid w:val="00176A81"/>
    <w:rsid w:val="00176A8B"/>
    <w:rsid w:val="00176B6F"/>
    <w:rsid w:val="00176FD9"/>
    <w:rsid w:val="001771A8"/>
    <w:rsid w:val="001773DF"/>
    <w:rsid w:val="0017763F"/>
    <w:rsid w:val="001778EA"/>
    <w:rsid w:val="00180162"/>
    <w:rsid w:val="00180790"/>
    <w:rsid w:val="00180848"/>
    <w:rsid w:val="0018090F"/>
    <w:rsid w:val="00180B3E"/>
    <w:rsid w:val="00180E1E"/>
    <w:rsid w:val="00180E71"/>
    <w:rsid w:val="00181026"/>
    <w:rsid w:val="001813C5"/>
    <w:rsid w:val="0018153A"/>
    <w:rsid w:val="00181CD9"/>
    <w:rsid w:val="0018207B"/>
    <w:rsid w:val="00182448"/>
    <w:rsid w:val="00182B8E"/>
    <w:rsid w:val="00182EF8"/>
    <w:rsid w:val="00182F06"/>
    <w:rsid w:val="001832F2"/>
    <w:rsid w:val="00183C09"/>
    <w:rsid w:val="00183C71"/>
    <w:rsid w:val="00183C7A"/>
    <w:rsid w:val="00183CEC"/>
    <w:rsid w:val="00183D39"/>
    <w:rsid w:val="00184307"/>
    <w:rsid w:val="00184736"/>
    <w:rsid w:val="0018491C"/>
    <w:rsid w:val="00184A4B"/>
    <w:rsid w:val="00184BD0"/>
    <w:rsid w:val="00184CE9"/>
    <w:rsid w:val="00184DC6"/>
    <w:rsid w:val="00185053"/>
    <w:rsid w:val="00185407"/>
    <w:rsid w:val="00185421"/>
    <w:rsid w:val="0018560E"/>
    <w:rsid w:val="001856C3"/>
    <w:rsid w:val="0018574A"/>
    <w:rsid w:val="00185765"/>
    <w:rsid w:val="0018578F"/>
    <w:rsid w:val="0018582B"/>
    <w:rsid w:val="00185F81"/>
    <w:rsid w:val="00185F89"/>
    <w:rsid w:val="001862C5"/>
    <w:rsid w:val="0018651F"/>
    <w:rsid w:val="00186678"/>
    <w:rsid w:val="00186894"/>
    <w:rsid w:val="001868F0"/>
    <w:rsid w:val="00186A36"/>
    <w:rsid w:val="00186C87"/>
    <w:rsid w:val="00187235"/>
    <w:rsid w:val="00187371"/>
    <w:rsid w:val="00187495"/>
    <w:rsid w:val="001874E5"/>
    <w:rsid w:val="00187583"/>
    <w:rsid w:val="001879F0"/>
    <w:rsid w:val="00187A01"/>
    <w:rsid w:val="00187A57"/>
    <w:rsid w:val="00187E0B"/>
    <w:rsid w:val="001917D9"/>
    <w:rsid w:val="00191938"/>
    <w:rsid w:val="001919C2"/>
    <w:rsid w:val="00191AEF"/>
    <w:rsid w:val="00191E7D"/>
    <w:rsid w:val="00191FBA"/>
    <w:rsid w:val="00192463"/>
    <w:rsid w:val="001925AC"/>
    <w:rsid w:val="00192879"/>
    <w:rsid w:val="001929C6"/>
    <w:rsid w:val="00192B4E"/>
    <w:rsid w:val="00192D2F"/>
    <w:rsid w:val="00192E2D"/>
    <w:rsid w:val="001933AC"/>
    <w:rsid w:val="00193A6A"/>
    <w:rsid w:val="00193AA7"/>
    <w:rsid w:val="00193BEE"/>
    <w:rsid w:val="00193DE4"/>
    <w:rsid w:val="0019416A"/>
    <w:rsid w:val="00194279"/>
    <w:rsid w:val="00194570"/>
    <w:rsid w:val="00194802"/>
    <w:rsid w:val="001948CB"/>
    <w:rsid w:val="0019492C"/>
    <w:rsid w:val="00194B5A"/>
    <w:rsid w:val="00194D6D"/>
    <w:rsid w:val="00194E7C"/>
    <w:rsid w:val="0019510D"/>
    <w:rsid w:val="00195119"/>
    <w:rsid w:val="00195190"/>
    <w:rsid w:val="0019566F"/>
    <w:rsid w:val="00195DA8"/>
    <w:rsid w:val="00195EA6"/>
    <w:rsid w:val="001962C3"/>
    <w:rsid w:val="00196482"/>
    <w:rsid w:val="001968AE"/>
    <w:rsid w:val="00196DE1"/>
    <w:rsid w:val="0019795C"/>
    <w:rsid w:val="00197A29"/>
    <w:rsid w:val="00197BFA"/>
    <w:rsid w:val="00197F59"/>
    <w:rsid w:val="001A0263"/>
    <w:rsid w:val="001A05DC"/>
    <w:rsid w:val="001A08F5"/>
    <w:rsid w:val="001A0EF2"/>
    <w:rsid w:val="001A125A"/>
    <w:rsid w:val="001A1768"/>
    <w:rsid w:val="001A18C5"/>
    <w:rsid w:val="001A194C"/>
    <w:rsid w:val="001A1CAD"/>
    <w:rsid w:val="001A1F46"/>
    <w:rsid w:val="001A330B"/>
    <w:rsid w:val="001A3339"/>
    <w:rsid w:val="001A3B8C"/>
    <w:rsid w:val="001A3D5D"/>
    <w:rsid w:val="001A4112"/>
    <w:rsid w:val="001A42DE"/>
    <w:rsid w:val="001A4522"/>
    <w:rsid w:val="001A4741"/>
    <w:rsid w:val="001A4B51"/>
    <w:rsid w:val="001A4DE4"/>
    <w:rsid w:val="001A5006"/>
    <w:rsid w:val="001A5177"/>
    <w:rsid w:val="001A51B9"/>
    <w:rsid w:val="001A529D"/>
    <w:rsid w:val="001A5368"/>
    <w:rsid w:val="001A5DA9"/>
    <w:rsid w:val="001A5E9A"/>
    <w:rsid w:val="001A6551"/>
    <w:rsid w:val="001A6E8C"/>
    <w:rsid w:val="001A73A8"/>
    <w:rsid w:val="001A73AB"/>
    <w:rsid w:val="001A751B"/>
    <w:rsid w:val="001A753C"/>
    <w:rsid w:val="001A7A4C"/>
    <w:rsid w:val="001A7A68"/>
    <w:rsid w:val="001A7B33"/>
    <w:rsid w:val="001A7CDF"/>
    <w:rsid w:val="001A7D60"/>
    <w:rsid w:val="001A7D6F"/>
    <w:rsid w:val="001B0455"/>
    <w:rsid w:val="001B06FF"/>
    <w:rsid w:val="001B075B"/>
    <w:rsid w:val="001B0945"/>
    <w:rsid w:val="001B108E"/>
    <w:rsid w:val="001B10D2"/>
    <w:rsid w:val="001B11C5"/>
    <w:rsid w:val="001B14A0"/>
    <w:rsid w:val="001B162E"/>
    <w:rsid w:val="001B17E6"/>
    <w:rsid w:val="001B17EC"/>
    <w:rsid w:val="001B1816"/>
    <w:rsid w:val="001B1894"/>
    <w:rsid w:val="001B1B50"/>
    <w:rsid w:val="001B1C4B"/>
    <w:rsid w:val="001B1DE3"/>
    <w:rsid w:val="001B1EA6"/>
    <w:rsid w:val="001B1EDB"/>
    <w:rsid w:val="001B1F34"/>
    <w:rsid w:val="001B1FA1"/>
    <w:rsid w:val="001B22CA"/>
    <w:rsid w:val="001B2B2E"/>
    <w:rsid w:val="001B38D9"/>
    <w:rsid w:val="001B3B9D"/>
    <w:rsid w:val="001B3D30"/>
    <w:rsid w:val="001B3E04"/>
    <w:rsid w:val="001B3E50"/>
    <w:rsid w:val="001B4065"/>
    <w:rsid w:val="001B413E"/>
    <w:rsid w:val="001B4330"/>
    <w:rsid w:val="001B46F9"/>
    <w:rsid w:val="001B52C3"/>
    <w:rsid w:val="001B55EC"/>
    <w:rsid w:val="001B570E"/>
    <w:rsid w:val="001B5813"/>
    <w:rsid w:val="001B5858"/>
    <w:rsid w:val="001B5D45"/>
    <w:rsid w:val="001B6259"/>
    <w:rsid w:val="001B68AC"/>
    <w:rsid w:val="001B6D51"/>
    <w:rsid w:val="001C06EB"/>
    <w:rsid w:val="001C0C01"/>
    <w:rsid w:val="001C1531"/>
    <w:rsid w:val="001C1C0A"/>
    <w:rsid w:val="001C1C2A"/>
    <w:rsid w:val="001C1DCD"/>
    <w:rsid w:val="001C21DC"/>
    <w:rsid w:val="001C23D6"/>
    <w:rsid w:val="001C275B"/>
    <w:rsid w:val="001C2C9F"/>
    <w:rsid w:val="001C2CF5"/>
    <w:rsid w:val="001C311E"/>
    <w:rsid w:val="001C332C"/>
    <w:rsid w:val="001C3655"/>
    <w:rsid w:val="001C3917"/>
    <w:rsid w:val="001C39C0"/>
    <w:rsid w:val="001C3A3F"/>
    <w:rsid w:val="001C3A4A"/>
    <w:rsid w:val="001C3E5B"/>
    <w:rsid w:val="001C3F68"/>
    <w:rsid w:val="001C3F9B"/>
    <w:rsid w:val="001C404F"/>
    <w:rsid w:val="001C40E6"/>
    <w:rsid w:val="001C4370"/>
    <w:rsid w:val="001C4CF0"/>
    <w:rsid w:val="001C4D0F"/>
    <w:rsid w:val="001C5214"/>
    <w:rsid w:val="001C571A"/>
    <w:rsid w:val="001C58F6"/>
    <w:rsid w:val="001C59FC"/>
    <w:rsid w:val="001C635F"/>
    <w:rsid w:val="001C6407"/>
    <w:rsid w:val="001C6811"/>
    <w:rsid w:val="001C6AF8"/>
    <w:rsid w:val="001C76CD"/>
    <w:rsid w:val="001C78B6"/>
    <w:rsid w:val="001C7948"/>
    <w:rsid w:val="001C7BB9"/>
    <w:rsid w:val="001C7F52"/>
    <w:rsid w:val="001C7F72"/>
    <w:rsid w:val="001D02EE"/>
    <w:rsid w:val="001D034A"/>
    <w:rsid w:val="001D0D5C"/>
    <w:rsid w:val="001D0EAE"/>
    <w:rsid w:val="001D1185"/>
    <w:rsid w:val="001D140D"/>
    <w:rsid w:val="001D147F"/>
    <w:rsid w:val="001D17BD"/>
    <w:rsid w:val="001D182A"/>
    <w:rsid w:val="001D2076"/>
    <w:rsid w:val="001D221C"/>
    <w:rsid w:val="001D242A"/>
    <w:rsid w:val="001D24B9"/>
    <w:rsid w:val="001D251C"/>
    <w:rsid w:val="001D25B1"/>
    <w:rsid w:val="001D2AF4"/>
    <w:rsid w:val="001D31C5"/>
    <w:rsid w:val="001D3576"/>
    <w:rsid w:val="001D41B4"/>
    <w:rsid w:val="001D4499"/>
    <w:rsid w:val="001D45BC"/>
    <w:rsid w:val="001D48DF"/>
    <w:rsid w:val="001D4AD5"/>
    <w:rsid w:val="001D4DE5"/>
    <w:rsid w:val="001D4EF8"/>
    <w:rsid w:val="001D510A"/>
    <w:rsid w:val="001D55F5"/>
    <w:rsid w:val="001D57B9"/>
    <w:rsid w:val="001D59AB"/>
    <w:rsid w:val="001D6511"/>
    <w:rsid w:val="001D69D0"/>
    <w:rsid w:val="001D6E1A"/>
    <w:rsid w:val="001D7420"/>
    <w:rsid w:val="001D745A"/>
    <w:rsid w:val="001D78E8"/>
    <w:rsid w:val="001D797A"/>
    <w:rsid w:val="001E01A7"/>
    <w:rsid w:val="001E02F5"/>
    <w:rsid w:val="001E043A"/>
    <w:rsid w:val="001E09D1"/>
    <w:rsid w:val="001E0A1D"/>
    <w:rsid w:val="001E0AB0"/>
    <w:rsid w:val="001E0B10"/>
    <w:rsid w:val="001E0C12"/>
    <w:rsid w:val="001E1AC3"/>
    <w:rsid w:val="001E1C17"/>
    <w:rsid w:val="001E1C67"/>
    <w:rsid w:val="001E1E88"/>
    <w:rsid w:val="001E1ECD"/>
    <w:rsid w:val="001E213C"/>
    <w:rsid w:val="001E2674"/>
    <w:rsid w:val="001E29F4"/>
    <w:rsid w:val="001E2B6B"/>
    <w:rsid w:val="001E2F1C"/>
    <w:rsid w:val="001E3613"/>
    <w:rsid w:val="001E372B"/>
    <w:rsid w:val="001E3877"/>
    <w:rsid w:val="001E4433"/>
    <w:rsid w:val="001E4521"/>
    <w:rsid w:val="001E4880"/>
    <w:rsid w:val="001E4D2C"/>
    <w:rsid w:val="001E4E2D"/>
    <w:rsid w:val="001E52CB"/>
    <w:rsid w:val="001E5366"/>
    <w:rsid w:val="001E5BBA"/>
    <w:rsid w:val="001E5C52"/>
    <w:rsid w:val="001E643A"/>
    <w:rsid w:val="001E69C1"/>
    <w:rsid w:val="001E6E58"/>
    <w:rsid w:val="001E7005"/>
    <w:rsid w:val="001E7461"/>
    <w:rsid w:val="001E7477"/>
    <w:rsid w:val="001F032A"/>
    <w:rsid w:val="001F0B42"/>
    <w:rsid w:val="001F0BC1"/>
    <w:rsid w:val="001F0E46"/>
    <w:rsid w:val="001F14CC"/>
    <w:rsid w:val="001F16E6"/>
    <w:rsid w:val="001F1839"/>
    <w:rsid w:val="001F2528"/>
    <w:rsid w:val="001F28A7"/>
    <w:rsid w:val="001F29BF"/>
    <w:rsid w:val="001F2CDC"/>
    <w:rsid w:val="001F3004"/>
    <w:rsid w:val="001F32BC"/>
    <w:rsid w:val="001F3797"/>
    <w:rsid w:val="001F37FC"/>
    <w:rsid w:val="001F3821"/>
    <w:rsid w:val="001F3A52"/>
    <w:rsid w:val="001F4315"/>
    <w:rsid w:val="001F46BE"/>
    <w:rsid w:val="001F507B"/>
    <w:rsid w:val="001F53E0"/>
    <w:rsid w:val="001F5428"/>
    <w:rsid w:val="001F5461"/>
    <w:rsid w:val="001F586B"/>
    <w:rsid w:val="001F5C6B"/>
    <w:rsid w:val="001F628B"/>
    <w:rsid w:val="001F647B"/>
    <w:rsid w:val="001F6AF2"/>
    <w:rsid w:val="001F6C5A"/>
    <w:rsid w:val="001F7238"/>
    <w:rsid w:val="001F7D3D"/>
    <w:rsid w:val="001F7ED9"/>
    <w:rsid w:val="00200169"/>
    <w:rsid w:val="00200251"/>
    <w:rsid w:val="0020069C"/>
    <w:rsid w:val="00200935"/>
    <w:rsid w:val="002009F9"/>
    <w:rsid w:val="00201517"/>
    <w:rsid w:val="0020176B"/>
    <w:rsid w:val="002018BD"/>
    <w:rsid w:val="00201953"/>
    <w:rsid w:val="00201F6D"/>
    <w:rsid w:val="0020207D"/>
    <w:rsid w:val="0020248B"/>
    <w:rsid w:val="002026D3"/>
    <w:rsid w:val="00202A05"/>
    <w:rsid w:val="00202EBC"/>
    <w:rsid w:val="002035BE"/>
    <w:rsid w:val="00203601"/>
    <w:rsid w:val="00204009"/>
    <w:rsid w:val="002041A1"/>
    <w:rsid w:val="00204380"/>
    <w:rsid w:val="00204AE3"/>
    <w:rsid w:val="00204FA6"/>
    <w:rsid w:val="002057C8"/>
    <w:rsid w:val="00205860"/>
    <w:rsid w:val="00205C19"/>
    <w:rsid w:val="00205CB3"/>
    <w:rsid w:val="00205DD8"/>
    <w:rsid w:val="00205EE6"/>
    <w:rsid w:val="00205F3D"/>
    <w:rsid w:val="00206370"/>
    <w:rsid w:val="00206443"/>
    <w:rsid w:val="002064A9"/>
    <w:rsid w:val="002068EA"/>
    <w:rsid w:val="00207775"/>
    <w:rsid w:val="002079DD"/>
    <w:rsid w:val="00207FB4"/>
    <w:rsid w:val="0021000E"/>
    <w:rsid w:val="0021016B"/>
    <w:rsid w:val="00210330"/>
    <w:rsid w:val="0021075D"/>
    <w:rsid w:val="00210AAE"/>
    <w:rsid w:val="0021115F"/>
    <w:rsid w:val="00211FCE"/>
    <w:rsid w:val="00212280"/>
    <w:rsid w:val="0021275C"/>
    <w:rsid w:val="0021285D"/>
    <w:rsid w:val="00212A81"/>
    <w:rsid w:val="00212E9A"/>
    <w:rsid w:val="00212FFF"/>
    <w:rsid w:val="00213122"/>
    <w:rsid w:val="00213188"/>
    <w:rsid w:val="0021367C"/>
    <w:rsid w:val="002138A8"/>
    <w:rsid w:val="00213E87"/>
    <w:rsid w:val="00214011"/>
    <w:rsid w:val="00214099"/>
    <w:rsid w:val="002140CD"/>
    <w:rsid w:val="002141E1"/>
    <w:rsid w:val="00214B34"/>
    <w:rsid w:val="00215952"/>
    <w:rsid w:val="00215C9E"/>
    <w:rsid w:val="0021612A"/>
    <w:rsid w:val="00216215"/>
    <w:rsid w:val="002162AF"/>
    <w:rsid w:val="002166B7"/>
    <w:rsid w:val="002167D0"/>
    <w:rsid w:val="002167DE"/>
    <w:rsid w:val="00216C32"/>
    <w:rsid w:val="00217202"/>
    <w:rsid w:val="00217810"/>
    <w:rsid w:val="00220342"/>
    <w:rsid w:val="002203ED"/>
    <w:rsid w:val="00220C9A"/>
    <w:rsid w:val="00220E07"/>
    <w:rsid w:val="002213AC"/>
    <w:rsid w:val="0022167A"/>
    <w:rsid w:val="002218FD"/>
    <w:rsid w:val="00221BD9"/>
    <w:rsid w:val="00221EA4"/>
    <w:rsid w:val="00221FC5"/>
    <w:rsid w:val="0022223E"/>
    <w:rsid w:val="002222AB"/>
    <w:rsid w:val="002223F6"/>
    <w:rsid w:val="0022361E"/>
    <w:rsid w:val="002236BF"/>
    <w:rsid w:val="002236FB"/>
    <w:rsid w:val="00223969"/>
    <w:rsid w:val="00223978"/>
    <w:rsid w:val="00223ECA"/>
    <w:rsid w:val="00223FC5"/>
    <w:rsid w:val="00224083"/>
    <w:rsid w:val="002241B3"/>
    <w:rsid w:val="0022421D"/>
    <w:rsid w:val="00224454"/>
    <w:rsid w:val="00224A0B"/>
    <w:rsid w:val="00224DA9"/>
    <w:rsid w:val="002252EB"/>
    <w:rsid w:val="00225662"/>
    <w:rsid w:val="002257CB"/>
    <w:rsid w:val="00225D46"/>
    <w:rsid w:val="00225F0A"/>
    <w:rsid w:val="002267B1"/>
    <w:rsid w:val="00226950"/>
    <w:rsid w:val="00226C68"/>
    <w:rsid w:val="00226F4E"/>
    <w:rsid w:val="00227209"/>
    <w:rsid w:val="002277AF"/>
    <w:rsid w:val="002278E3"/>
    <w:rsid w:val="00227C18"/>
    <w:rsid w:val="00227C43"/>
    <w:rsid w:val="00227E36"/>
    <w:rsid w:val="002301F7"/>
    <w:rsid w:val="0023073E"/>
    <w:rsid w:val="00230927"/>
    <w:rsid w:val="00230B9F"/>
    <w:rsid w:val="00230BC3"/>
    <w:rsid w:val="00230DD4"/>
    <w:rsid w:val="002315BE"/>
    <w:rsid w:val="00231A6E"/>
    <w:rsid w:val="00232229"/>
    <w:rsid w:val="0023296B"/>
    <w:rsid w:val="0023301F"/>
    <w:rsid w:val="00233669"/>
    <w:rsid w:val="00233856"/>
    <w:rsid w:val="00233946"/>
    <w:rsid w:val="00233D05"/>
    <w:rsid w:val="00233D12"/>
    <w:rsid w:val="00234026"/>
    <w:rsid w:val="0023445B"/>
    <w:rsid w:val="002349B0"/>
    <w:rsid w:val="00234C5B"/>
    <w:rsid w:val="00234EF9"/>
    <w:rsid w:val="002350DF"/>
    <w:rsid w:val="00235351"/>
    <w:rsid w:val="0023544A"/>
    <w:rsid w:val="00235980"/>
    <w:rsid w:val="00235B38"/>
    <w:rsid w:val="00235D3C"/>
    <w:rsid w:val="00236178"/>
    <w:rsid w:val="002361CE"/>
    <w:rsid w:val="00236247"/>
    <w:rsid w:val="002365A9"/>
    <w:rsid w:val="0023689F"/>
    <w:rsid w:val="002368CE"/>
    <w:rsid w:val="00236AD9"/>
    <w:rsid w:val="00236C13"/>
    <w:rsid w:val="00237235"/>
    <w:rsid w:val="002374B0"/>
    <w:rsid w:val="00237D39"/>
    <w:rsid w:val="00237EB2"/>
    <w:rsid w:val="00240247"/>
    <w:rsid w:val="002403E1"/>
    <w:rsid w:val="002403E8"/>
    <w:rsid w:val="00240416"/>
    <w:rsid w:val="0024094A"/>
    <w:rsid w:val="002409BA"/>
    <w:rsid w:val="00240DA0"/>
    <w:rsid w:val="00240EF0"/>
    <w:rsid w:val="00240F18"/>
    <w:rsid w:val="00240F49"/>
    <w:rsid w:val="002414AE"/>
    <w:rsid w:val="00241568"/>
    <w:rsid w:val="0024185C"/>
    <w:rsid w:val="0024189B"/>
    <w:rsid w:val="002419ED"/>
    <w:rsid w:val="00241ABC"/>
    <w:rsid w:val="00241CD6"/>
    <w:rsid w:val="00241D5E"/>
    <w:rsid w:val="00241DED"/>
    <w:rsid w:val="0024252F"/>
    <w:rsid w:val="002428B9"/>
    <w:rsid w:val="00242C1D"/>
    <w:rsid w:val="00242EDA"/>
    <w:rsid w:val="00242F88"/>
    <w:rsid w:val="00243157"/>
    <w:rsid w:val="00243184"/>
    <w:rsid w:val="002432B9"/>
    <w:rsid w:val="002434DA"/>
    <w:rsid w:val="002436BE"/>
    <w:rsid w:val="002437D2"/>
    <w:rsid w:val="0024389D"/>
    <w:rsid w:val="00243ADA"/>
    <w:rsid w:val="00243CD2"/>
    <w:rsid w:val="00243F24"/>
    <w:rsid w:val="00244145"/>
    <w:rsid w:val="00244734"/>
    <w:rsid w:val="002449CB"/>
    <w:rsid w:val="00244B87"/>
    <w:rsid w:val="00244D69"/>
    <w:rsid w:val="0024541C"/>
    <w:rsid w:val="00245669"/>
    <w:rsid w:val="0024570E"/>
    <w:rsid w:val="00245ED9"/>
    <w:rsid w:val="00245F04"/>
    <w:rsid w:val="002462EF"/>
    <w:rsid w:val="002463EF"/>
    <w:rsid w:val="00246897"/>
    <w:rsid w:val="00246EA2"/>
    <w:rsid w:val="00246F49"/>
    <w:rsid w:val="0024714B"/>
    <w:rsid w:val="00247293"/>
    <w:rsid w:val="0024757D"/>
    <w:rsid w:val="0024766A"/>
    <w:rsid w:val="0024797C"/>
    <w:rsid w:val="00247994"/>
    <w:rsid w:val="00247B82"/>
    <w:rsid w:val="00247F87"/>
    <w:rsid w:val="00250335"/>
    <w:rsid w:val="002505EB"/>
    <w:rsid w:val="002507FC"/>
    <w:rsid w:val="00250820"/>
    <w:rsid w:val="00250897"/>
    <w:rsid w:val="00250B8F"/>
    <w:rsid w:val="00250C35"/>
    <w:rsid w:val="00250D1A"/>
    <w:rsid w:val="00250EE5"/>
    <w:rsid w:val="0025117F"/>
    <w:rsid w:val="002512E3"/>
    <w:rsid w:val="0025144E"/>
    <w:rsid w:val="002514D2"/>
    <w:rsid w:val="00251532"/>
    <w:rsid w:val="002517D9"/>
    <w:rsid w:val="00251F0F"/>
    <w:rsid w:val="0025273A"/>
    <w:rsid w:val="00252793"/>
    <w:rsid w:val="002528A0"/>
    <w:rsid w:val="002528A8"/>
    <w:rsid w:val="00252907"/>
    <w:rsid w:val="00252A0D"/>
    <w:rsid w:val="00252A38"/>
    <w:rsid w:val="00252B8C"/>
    <w:rsid w:val="00252EF4"/>
    <w:rsid w:val="0025315D"/>
    <w:rsid w:val="00253304"/>
    <w:rsid w:val="00253B68"/>
    <w:rsid w:val="00253E3F"/>
    <w:rsid w:val="00254232"/>
    <w:rsid w:val="002542B3"/>
    <w:rsid w:val="00254648"/>
    <w:rsid w:val="002546E9"/>
    <w:rsid w:val="00254761"/>
    <w:rsid w:val="00254980"/>
    <w:rsid w:val="00254B7A"/>
    <w:rsid w:val="00254F84"/>
    <w:rsid w:val="002551A6"/>
    <w:rsid w:val="00255398"/>
    <w:rsid w:val="002553ED"/>
    <w:rsid w:val="0025565D"/>
    <w:rsid w:val="00255780"/>
    <w:rsid w:val="00255AFD"/>
    <w:rsid w:val="00256420"/>
    <w:rsid w:val="00256533"/>
    <w:rsid w:val="00256819"/>
    <w:rsid w:val="002569BC"/>
    <w:rsid w:val="00256B35"/>
    <w:rsid w:val="00257145"/>
    <w:rsid w:val="0025745F"/>
    <w:rsid w:val="00257526"/>
    <w:rsid w:val="0025755C"/>
    <w:rsid w:val="00257A3D"/>
    <w:rsid w:val="00257D19"/>
    <w:rsid w:val="00260032"/>
    <w:rsid w:val="002605D9"/>
    <w:rsid w:val="002605EB"/>
    <w:rsid w:val="002606AC"/>
    <w:rsid w:val="002609EB"/>
    <w:rsid w:val="00260DEA"/>
    <w:rsid w:val="00260E1C"/>
    <w:rsid w:val="00260EB6"/>
    <w:rsid w:val="00260F17"/>
    <w:rsid w:val="00261AAA"/>
    <w:rsid w:val="00261C55"/>
    <w:rsid w:val="00261EBD"/>
    <w:rsid w:val="00261ED3"/>
    <w:rsid w:val="002624D8"/>
    <w:rsid w:val="002628EB"/>
    <w:rsid w:val="00262983"/>
    <w:rsid w:val="00262A46"/>
    <w:rsid w:val="00262B7D"/>
    <w:rsid w:val="00262DC5"/>
    <w:rsid w:val="00263090"/>
    <w:rsid w:val="002630EB"/>
    <w:rsid w:val="0026325D"/>
    <w:rsid w:val="00263445"/>
    <w:rsid w:val="002637A8"/>
    <w:rsid w:val="00263C0E"/>
    <w:rsid w:val="00263C82"/>
    <w:rsid w:val="00264880"/>
    <w:rsid w:val="00264A07"/>
    <w:rsid w:val="00264ACA"/>
    <w:rsid w:val="00264EC1"/>
    <w:rsid w:val="00265147"/>
    <w:rsid w:val="0026528D"/>
    <w:rsid w:val="002653AA"/>
    <w:rsid w:val="00265597"/>
    <w:rsid w:val="002658C3"/>
    <w:rsid w:val="002658F9"/>
    <w:rsid w:val="00265923"/>
    <w:rsid w:val="00265C0E"/>
    <w:rsid w:val="00266026"/>
    <w:rsid w:val="00266412"/>
    <w:rsid w:val="0026663E"/>
    <w:rsid w:val="00266909"/>
    <w:rsid w:val="002669B8"/>
    <w:rsid w:val="00266B6E"/>
    <w:rsid w:val="00266D89"/>
    <w:rsid w:val="00266DE0"/>
    <w:rsid w:val="002670F6"/>
    <w:rsid w:val="002671E7"/>
    <w:rsid w:val="002679D7"/>
    <w:rsid w:val="00267AA0"/>
    <w:rsid w:val="00267D5D"/>
    <w:rsid w:val="00267EA4"/>
    <w:rsid w:val="00270380"/>
    <w:rsid w:val="0027097B"/>
    <w:rsid w:val="00270BFA"/>
    <w:rsid w:val="00270CFB"/>
    <w:rsid w:val="00270EA5"/>
    <w:rsid w:val="00271219"/>
    <w:rsid w:val="0027184C"/>
    <w:rsid w:val="00271948"/>
    <w:rsid w:val="00271BC5"/>
    <w:rsid w:val="00271CA8"/>
    <w:rsid w:val="00272282"/>
    <w:rsid w:val="002725D2"/>
    <w:rsid w:val="00272BC1"/>
    <w:rsid w:val="00272E67"/>
    <w:rsid w:val="00273019"/>
    <w:rsid w:val="00273054"/>
    <w:rsid w:val="002731E5"/>
    <w:rsid w:val="002732BD"/>
    <w:rsid w:val="00273C3C"/>
    <w:rsid w:val="00273D9E"/>
    <w:rsid w:val="00273EE1"/>
    <w:rsid w:val="00273F85"/>
    <w:rsid w:val="0027413D"/>
    <w:rsid w:val="0027429B"/>
    <w:rsid w:val="002745DD"/>
    <w:rsid w:val="0027468E"/>
    <w:rsid w:val="002748E9"/>
    <w:rsid w:val="00274CC1"/>
    <w:rsid w:val="00275159"/>
    <w:rsid w:val="002755F4"/>
    <w:rsid w:val="0027561E"/>
    <w:rsid w:val="002757D4"/>
    <w:rsid w:val="00275B41"/>
    <w:rsid w:val="00275B6F"/>
    <w:rsid w:val="00275E46"/>
    <w:rsid w:val="00275E87"/>
    <w:rsid w:val="00275F27"/>
    <w:rsid w:val="00276095"/>
    <w:rsid w:val="002762B6"/>
    <w:rsid w:val="00276358"/>
    <w:rsid w:val="00276923"/>
    <w:rsid w:val="00276C99"/>
    <w:rsid w:val="0027719B"/>
    <w:rsid w:val="002772B8"/>
    <w:rsid w:val="00277520"/>
    <w:rsid w:val="002778CF"/>
    <w:rsid w:val="002779DB"/>
    <w:rsid w:val="0028008F"/>
    <w:rsid w:val="0028043C"/>
    <w:rsid w:val="0028047C"/>
    <w:rsid w:val="002804A0"/>
    <w:rsid w:val="002805D6"/>
    <w:rsid w:val="002807B3"/>
    <w:rsid w:val="00280884"/>
    <w:rsid w:val="0028089A"/>
    <w:rsid w:val="00280F07"/>
    <w:rsid w:val="0028132C"/>
    <w:rsid w:val="00281720"/>
    <w:rsid w:val="002817CD"/>
    <w:rsid w:val="00281DCC"/>
    <w:rsid w:val="00281F49"/>
    <w:rsid w:val="00281FCE"/>
    <w:rsid w:val="00282026"/>
    <w:rsid w:val="0028251B"/>
    <w:rsid w:val="002826CC"/>
    <w:rsid w:val="00282867"/>
    <w:rsid w:val="00282894"/>
    <w:rsid w:val="00282E51"/>
    <w:rsid w:val="00282E98"/>
    <w:rsid w:val="00282ED5"/>
    <w:rsid w:val="002833BD"/>
    <w:rsid w:val="00283471"/>
    <w:rsid w:val="002836B9"/>
    <w:rsid w:val="00283734"/>
    <w:rsid w:val="002839A6"/>
    <w:rsid w:val="00283A2B"/>
    <w:rsid w:val="00284820"/>
    <w:rsid w:val="002849D3"/>
    <w:rsid w:val="00284A8A"/>
    <w:rsid w:val="0028505B"/>
    <w:rsid w:val="0028511F"/>
    <w:rsid w:val="00285226"/>
    <w:rsid w:val="002858B8"/>
    <w:rsid w:val="002861EE"/>
    <w:rsid w:val="002861EF"/>
    <w:rsid w:val="0028626C"/>
    <w:rsid w:val="002867A5"/>
    <w:rsid w:val="0028682C"/>
    <w:rsid w:val="0028688E"/>
    <w:rsid w:val="00286C08"/>
    <w:rsid w:val="00286C1C"/>
    <w:rsid w:val="00286D6B"/>
    <w:rsid w:val="00286FA1"/>
    <w:rsid w:val="00287EE9"/>
    <w:rsid w:val="00287F37"/>
    <w:rsid w:val="00287F56"/>
    <w:rsid w:val="002901B4"/>
    <w:rsid w:val="002902B6"/>
    <w:rsid w:val="002903FF"/>
    <w:rsid w:val="002905C2"/>
    <w:rsid w:val="00290622"/>
    <w:rsid w:val="00290655"/>
    <w:rsid w:val="002907A3"/>
    <w:rsid w:val="002907B1"/>
    <w:rsid w:val="00290A98"/>
    <w:rsid w:val="00290AAC"/>
    <w:rsid w:val="00290D90"/>
    <w:rsid w:val="00291538"/>
    <w:rsid w:val="00291635"/>
    <w:rsid w:val="0029184D"/>
    <w:rsid w:val="00292493"/>
    <w:rsid w:val="002924AC"/>
    <w:rsid w:val="00292519"/>
    <w:rsid w:val="0029280E"/>
    <w:rsid w:val="00292873"/>
    <w:rsid w:val="00292AE5"/>
    <w:rsid w:val="00292C26"/>
    <w:rsid w:val="0029317D"/>
    <w:rsid w:val="0029345E"/>
    <w:rsid w:val="0029389E"/>
    <w:rsid w:val="002939BC"/>
    <w:rsid w:val="00293D49"/>
    <w:rsid w:val="00293F19"/>
    <w:rsid w:val="00294337"/>
    <w:rsid w:val="002943E2"/>
    <w:rsid w:val="002943F3"/>
    <w:rsid w:val="002948E0"/>
    <w:rsid w:val="00294914"/>
    <w:rsid w:val="00294C54"/>
    <w:rsid w:val="00295106"/>
    <w:rsid w:val="00295137"/>
    <w:rsid w:val="00295299"/>
    <w:rsid w:val="00295356"/>
    <w:rsid w:val="0029548C"/>
    <w:rsid w:val="00295716"/>
    <w:rsid w:val="00295B22"/>
    <w:rsid w:val="00295BE5"/>
    <w:rsid w:val="00295DE9"/>
    <w:rsid w:val="002961D3"/>
    <w:rsid w:val="00296577"/>
    <w:rsid w:val="00296D73"/>
    <w:rsid w:val="00296F89"/>
    <w:rsid w:val="002971BA"/>
    <w:rsid w:val="0029730D"/>
    <w:rsid w:val="00297736"/>
    <w:rsid w:val="00297A49"/>
    <w:rsid w:val="00297AB6"/>
    <w:rsid w:val="00297AEA"/>
    <w:rsid w:val="00297C17"/>
    <w:rsid w:val="00297F78"/>
    <w:rsid w:val="002A022B"/>
    <w:rsid w:val="002A04B6"/>
    <w:rsid w:val="002A0ADF"/>
    <w:rsid w:val="002A1366"/>
    <w:rsid w:val="002A1377"/>
    <w:rsid w:val="002A161A"/>
    <w:rsid w:val="002A16F8"/>
    <w:rsid w:val="002A17DD"/>
    <w:rsid w:val="002A2188"/>
    <w:rsid w:val="002A232C"/>
    <w:rsid w:val="002A2869"/>
    <w:rsid w:val="002A2B37"/>
    <w:rsid w:val="002A2E00"/>
    <w:rsid w:val="002A2F16"/>
    <w:rsid w:val="002A2FA3"/>
    <w:rsid w:val="002A31E7"/>
    <w:rsid w:val="002A3209"/>
    <w:rsid w:val="002A3275"/>
    <w:rsid w:val="002A33E0"/>
    <w:rsid w:val="002A39D1"/>
    <w:rsid w:val="002A3BD9"/>
    <w:rsid w:val="002A3CE4"/>
    <w:rsid w:val="002A3DD7"/>
    <w:rsid w:val="002A3EA0"/>
    <w:rsid w:val="002A3F61"/>
    <w:rsid w:val="002A40BA"/>
    <w:rsid w:val="002A41A0"/>
    <w:rsid w:val="002A41C2"/>
    <w:rsid w:val="002A423A"/>
    <w:rsid w:val="002A4332"/>
    <w:rsid w:val="002A455A"/>
    <w:rsid w:val="002A4908"/>
    <w:rsid w:val="002A49CC"/>
    <w:rsid w:val="002A4B0C"/>
    <w:rsid w:val="002A4D73"/>
    <w:rsid w:val="002A521C"/>
    <w:rsid w:val="002A533C"/>
    <w:rsid w:val="002A540C"/>
    <w:rsid w:val="002A56B0"/>
    <w:rsid w:val="002A56D0"/>
    <w:rsid w:val="002A5857"/>
    <w:rsid w:val="002A5858"/>
    <w:rsid w:val="002A5976"/>
    <w:rsid w:val="002A59C0"/>
    <w:rsid w:val="002A5FE5"/>
    <w:rsid w:val="002A60A7"/>
    <w:rsid w:val="002A61D3"/>
    <w:rsid w:val="002A64B7"/>
    <w:rsid w:val="002A6ADF"/>
    <w:rsid w:val="002A77EB"/>
    <w:rsid w:val="002A781F"/>
    <w:rsid w:val="002A798D"/>
    <w:rsid w:val="002A7E0E"/>
    <w:rsid w:val="002A7ED9"/>
    <w:rsid w:val="002A7EE9"/>
    <w:rsid w:val="002B003A"/>
    <w:rsid w:val="002B0E0E"/>
    <w:rsid w:val="002B1328"/>
    <w:rsid w:val="002B1492"/>
    <w:rsid w:val="002B1782"/>
    <w:rsid w:val="002B17A8"/>
    <w:rsid w:val="002B1910"/>
    <w:rsid w:val="002B1CB0"/>
    <w:rsid w:val="002B1CD2"/>
    <w:rsid w:val="002B1E00"/>
    <w:rsid w:val="002B1F61"/>
    <w:rsid w:val="002B1F8C"/>
    <w:rsid w:val="002B208B"/>
    <w:rsid w:val="002B2462"/>
    <w:rsid w:val="002B27DD"/>
    <w:rsid w:val="002B2E89"/>
    <w:rsid w:val="002B31FE"/>
    <w:rsid w:val="002B33D7"/>
    <w:rsid w:val="002B3592"/>
    <w:rsid w:val="002B35B1"/>
    <w:rsid w:val="002B36FB"/>
    <w:rsid w:val="002B42F8"/>
    <w:rsid w:val="002B472B"/>
    <w:rsid w:val="002B4731"/>
    <w:rsid w:val="002B4BB4"/>
    <w:rsid w:val="002B4F44"/>
    <w:rsid w:val="002B4F92"/>
    <w:rsid w:val="002B4FFC"/>
    <w:rsid w:val="002B5241"/>
    <w:rsid w:val="002B52C9"/>
    <w:rsid w:val="002B5409"/>
    <w:rsid w:val="002B57A0"/>
    <w:rsid w:val="002B5B18"/>
    <w:rsid w:val="002B5F92"/>
    <w:rsid w:val="002B6158"/>
    <w:rsid w:val="002B65A8"/>
    <w:rsid w:val="002B65CB"/>
    <w:rsid w:val="002B66DB"/>
    <w:rsid w:val="002B6DF2"/>
    <w:rsid w:val="002B6ED0"/>
    <w:rsid w:val="002B717A"/>
    <w:rsid w:val="002B731E"/>
    <w:rsid w:val="002B749E"/>
    <w:rsid w:val="002B7633"/>
    <w:rsid w:val="002B76D1"/>
    <w:rsid w:val="002B77C7"/>
    <w:rsid w:val="002B7998"/>
    <w:rsid w:val="002B7E35"/>
    <w:rsid w:val="002B7E36"/>
    <w:rsid w:val="002C00C8"/>
    <w:rsid w:val="002C0DC6"/>
    <w:rsid w:val="002C1220"/>
    <w:rsid w:val="002C152E"/>
    <w:rsid w:val="002C1604"/>
    <w:rsid w:val="002C171B"/>
    <w:rsid w:val="002C1A3C"/>
    <w:rsid w:val="002C1D30"/>
    <w:rsid w:val="002C229A"/>
    <w:rsid w:val="002C2547"/>
    <w:rsid w:val="002C2853"/>
    <w:rsid w:val="002C2D9A"/>
    <w:rsid w:val="002C31DA"/>
    <w:rsid w:val="002C3293"/>
    <w:rsid w:val="002C38C8"/>
    <w:rsid w:val="002C3A90"/>
    <w:rsid w:val="002C408D"/>
    <w:rsid w:val="002C474E"/>
    <w:rsid w:val="002C4922"/>
    <w:rsid w:val="002C498F"/>
    <w:rsid w:val="002C4F06"/>
    <w:rsid w:val="002C4FFF"/>
    <w:rsid w:val="002C5216"/>
    <w:rsid w:val="002C523A"/>
    <w:rsid w:val="002C541C"/>
    <w:rsid w:val="002C5421"/>
    <w:rsid w:val="002C54D7"/>
    <w:rsid w:val="002C5ABD"/>
    <w:rsid w:val="002C5AFE"/>
    <w:rsid w:val="002C5BBB"/>
    <w:rsid w:val="002C5E2A"/>
    <w:rsid w:val="002C60A0"/>
    <w:rsid w:val="002C64BA"/>
    <w:rsid w:val="002C6A4F"/>
    <w:rsid w:val="002C6FBA"/>
    <w:rsid w:val="002C7070"/>
    <w:rsid w:val="002C7449"/>
    <w:rsid w:val="002C74D7"/>
    <w:rsid w:val="002C7999"/>
    <w:rsid w:val="002D0703"/>
    <w:rsid w:val="002D1000"/>
    <w:rsid w:val="002D1053"/>
    <w:rsid w:val="002D133A"/>
    <w:rsid w:val="002D139B"/>
    <w:rsid w:val="002D167B"/>
    <w:rsid w:val="002D1AF2"/>
    <w:rsid w:val="002D1BB5"/>
    <w:rsid w:val="002D1C24"/>
    <w:rsid w:val="002D1C46"/>
    <w:rsid w:val="002D22A0"/>
    <w:rsid w:val="002D27C3"/>
    <w:rsid w:val="002D2A96"/>
    <w:rsid w:val="002D2B0B"/>
    <w:rsid w:val="002D2E4A"/>
    <w:rsid w:val="002D2E9A"/>
    <w:rsid w:val="002D3943"/>
    <w:rsid w:val="002D396D"/>
    <w:rsid w:val="002D39EE"/>
    <w:rsid w:val="002D40E9"/>
    <w:rsid w:val="002D4773"/>
    <w:rsid w:val="002D4B2F"/>
    <w:rsid w:val="002D4C05"/>
    <w:rsid w:val="002D4D7B"/>
    <w:rsid w:val="002D4E64"/>
    <w:rsid w:val="002D4EF2"/>
    <w:rsid w:val="002D5434"/>
    <w:rsid w:val="002D5488"/>
    <w:rsid w:val="002D554D"/>
    <w:rsid w:val="002D5578"/>
    <w:rsid w:val="002D57A0"/>
    <w:rsid w:val="002D5DA3"/>
    <w:rsid w:val="002D604C"/>
    <w:rsid w:val="002D609D"/>
    <w:rsid w:val="002D652E"/>
    <w:rsid w:val="002D6922"/>
    <w:rsid w:val="002D695A"/>
    <w:rsid w:val="002D69D1"/>
    <w:rsid w:val="002D6B08"/>
    <w:rsid w:val="002D6EB7"/>
    <w:rsid w:val="002D721A"/>
    <w:rsid w:val="002D750F"/>
    <w:rsid w:val="002D7659"/>
    <w:rsid w:val="002D7712"/>
    <w:rsid w:val="002D786B"/>
    <w:rsid w:val="002D79C6"/>
    <w:rsid w:val="002D7A2F"/>
    <w:rsid w:val="002D7BB1"/>
    <w:rsid w:val="002D7DD4"/>
    <w:rsid w:val="002E047E"/>
    <w:rsid w:val="002E0606"/>
    <w:rsid w:val="002E0804"/>
    <w:rsid w:val="002E083F"/>
    <w:rsid w:val="002E0B7B"/>
    <w:rsid w:val="002E1007"/>
    <w:rsid w:val="002E159A"/>
    <w:rsid w:val="002E1740"/>
    <w:rsid w:val="002E18F5"/>
    <w:rsid w:val="002E1900"/>
    <w:rsid w:val="002E19DF"/>
    <w:rsid w:val="002E1C7C"/>
    <w:rsid w:val="002E207B"/>
    <w:rsid w:val="002E2311"/>
    <w:rsid w:val="002E25F8"/>
    <w:rsid w:val="002E264F"/>
    <w:rsid w:val="002E2797"/>
    <w:rsid w:val="002E27F3"/>
    <w:rsid w:val="002E285B"/>
    <w:rsid w:val="002E2AD1"/>
    <w:rsid w:val="002E2D23"/>
    <w:rsid w:val="002E2E5E"/>
    <w:rsid w:val="002E2FFD"/>
    <w:rsid w:val="002E325B"/>
    <w:rsid w:val="002E37A1"/>
    <w:rsid w:val="002E38E7"/>
    <w:rsid w:val="002E3D77"/>
    <w:rsid w:val="002E4121"/>
    <w:rsid w:val="002E4220"/>
    <w:rsid w:val="002E4444"/>
    <w:rsid w:val="002E448D"/>
    <w:rsid w:val="002E4BF6"/>
    <w:rsid w:val="002E4C1C"/>
    <w:rsid w:val="002E503B"/>
    <w:rsid w:val="002E51CB"/>
    <w:rsid w:val="002E5476"/>
    <w:rsid w:val="002E5700"/>
    <w:rsid w:val="002E5904"/>
    <w:rsid w:val="002E5B1C"/>
    <w:rsid w:val="002E5C6B"/>
    <w:rsid w:val="002E61AD"/>
    <w:rsid w:val="002E66ED"/>
    <w:rsid w:val="002E6709"/>
    <w:rsid w:val="002E679A"/>
    <w:rsid w:val="002E6FED"/>
    <w:rsid w:val="002E7059"/>
    <w:rsid w:val="002E77E5"/>
    <w:rsid w:val="002E7A85"/>
    <w:rsid w:val="002E7C3F"/>
    <w:rsid w:val="002E7CEE"/>
    <w:rsid w:val="002E7DBB"/>
    <w:rsid w:val="002E7E21"/>
    <w:rsid w:val="002F052F"/>
    <w:rsid w:val="002F056C"/>
    <w:rsid w:val="002F07F0"/>
    <w:rsid w:val="002F0ACD"/>
    <w:rsid w:val="002F1124"/>
    <w:rsid w:val="002F168F"/>
    <w:rsid w:val="002F1F26"/>
    <w:rsid w:val="002F21CB"/>
    <w:rsid w:val="002F24B4"/>
    <w:rsid w:val="002F2CA3"/>
    <w:rsid w:val="002F2CD4"/>
    <w:rsid w:val="002F31F3"/>
    <w:rsid w:val="002F367A"/>
    <w:rsid w:val="002F3800"/>
    <w:rsid w:val="002F387E"/>
    <w:rsid w:val="002F38B6"/>
    <w:rsid w:val="002F3AAD"/>
    <w:rsid w:val="002F40C0"/>
    <w:rsid w:val="002F4102"/>
    <w:rsid w:val="002F453D"/>
    <w:rsid w:val="002F45C5"/>
    <w:rsid w:val="002F4657"/>
    <w:rsid w:val="002F4811"/>
    <w:rsid w:val="002F4F33"/>
    <w:rsid w:val="002F4F3C"/>
    <w:rsid w:val="002F51AD"/>
    <w:rsid w:val="002F52B1"/>
    <w:rsid w:val="002F5489"/>
    <w:rsid w:val="002F62EE"/>
    <w:rsid w:val="002F66DE"/>
    <w:rsid w:val="002F6839"/>
    <w:rsid w:val="002F69FB"/>
    <w:rsid w:val="002F6C9B"/>
    <w:rsid w:val="002F72F1"/>
    <w:rsid w:val="002F7415"/>
    <w:rsid w:val="002F7428"/>
    <w:rsid w:val="002F7A08"/>
    <w:rsid w:val="002F7ADC"/>
    <w:rsid w:val="002F7B25"/>
    <w:rsid w:val="0030017A"/>
    <w:rsid w:val="0030074B"/>
    <w:rsid w:val="003007A2"/>
    <w:rsid w:val="003008FA"/>
    <w:rsid w:val="00300993"/>
    <w:rsid w:val="00300CE3"/>
    <w:rsid w:val="003014F8"/>
    <w:rsid w:val="00301903"/>
    <w:rsid w:val="00302036"/>
    <w:rsid w:val="0030207B"/>
    <w:rsid w:val="00302155"/>
    <w:rsid w:val="00302234"/>
    <w:rsid w:val="00302278"/>
    <w:rsid w:val="00302300"/>
    <w:rsid w:val="00302CBE"/>
    <w:rsid w:val="00302E94"/>
    <w:rsid w:val="00303047"/>
    <w:rsid w:val="00303390"/>
    <w:rsid w:val="00303D78"/>
    <w:rsid w:val="00303D91"/>
    <w:rsid w:val="003040D4"/>
    <w:rsid w:val="0030436F"/>
    <w:rsid w:val="0030464B"/>
    <w:rsid w:val="00304C32"/>
    <w:rsid w:val="00304CEA"/>
    <w:rsid w:val="00304F62"/>
    <w:rsid w:val="003051DD"/>
    <w:rsid w:val="00305698"/>
    <w:rsid w:val="00305BCE"/>
    <w:rsid w:val="003062CE"/>
    <w:rsid w:val="00306339"/>
    <w:rsid w:val="00306440"/>
    <w:rsid w:val="00306782"/>
    <w:rsid w:val="00306ABC"/>
    <w:rsid w:val="00306DD2"/>
    <w:rsid w:val="00307014"/>
    <w:rsid w:val="00307194"/>
    <w:rsid w:val="00307298"/>
    <w:rsid w:val="00307A76"/>
    <w:rsid w:val="0031001F"/>
    <w:rsid w:val="0031045A"/>
    <w:rsid w:val="003105CC"/>
    <w:rsid w:val="00310701"/>
    <w:rsid w:val="00310855"/>
    <w:rsid w:val="00310B1D"/>
    <w:rsid w:val="00311432"/>
    <w:rsid w:val="003118C0"/>
    <w:rsid w:val="00311CDF"/>
    <w:rsid w:val="003121DF"/>
    <w:rsid w:val="0031229A"/>
    <w:rsid w:val="00312557"/>
    <w:rsid w:val="0031259E"/>
    <w:rsid w:val="00312983"/>
    <w:rsid w:val="00312B02"/>
    <w:rsid w:val="00312D05"/>
    <w:rsid w:val="00312F55"/>
    <w:rsid w:val="00312F8B"/>
    <w:rsid w:val="003130CE"/>
    <w:rsid w:val="003131A7"/>
    <w:rsid w:val="0031321B"/>
    <w:rsid w:val="00313486"/>
    <w:rsid w:val="003134C1"/>
    <w:rsid w:val="0031354D"/>
    <w:rsid w:val="00313674"/>
    <w:rsid w:val="00313E91"/>
    <w:rsid w:val="0031418A"/>
    <w:rsid w:val="003141E4"/>
    <w:rsid w:val="003142BD"/>
    <w:rsid w:val="00314353"/>
    <w:rsid w:val="00314C4C"/>
    <w:rsid w:val="00314DCD"/>
    <w:rsid w:val="0031523E"/>
    <w:rsid w:val="00315295"/>
    <w:rsid w:val="003153CA"/>
    <w:rsid w:val="00315673"/>
    <w:rsid w:val="00315D57"/>
    <w:rsid w:val="00315EE9"/>
    <w:rsid w:val="00316528"/>
    <w:rsid w:val="00316586"/>
    <w:rsid w:val="0031662C"/>
    <w:rsid w:val="00316EDF"/>
    <w:rsid w:val="003176A7"/>
    <w:rsid w:val="003176EF"/>
    <w:rsid w:val="003178C9"/>
    <w:rsid w:val="00317AA4"/>
    <w:rsid w:val="00317C9B"/>
    <w:rsid w:val="00317D3A"/>
    <w:rsid w:val="0032036D"/>
    <w:rsid w:val="0032038B"/>
    <w:rsid w:val="00320521"/>
    <w:rsid w:val="00320746"/>
    <w:rsid w:val="00320971"/>
    <w:rsid w:val="00320D89"/>
    <w:rsid w:val="00320DDA"/>
    <w:rsid w:val="00320DF4"/>
    <w:rsid w:val="003211A0"/>
    <w:rsid w:val="003214ED"/>
    <w:rsid w:val="00321683"/>
    <w:rsid w:val="00321B2A"/>
    <w:rsid w:val="00321BBF"/>
    <w:rsid w:val="00321D7F"/>
    <w:rsid w:val="00321E72"/>
    <w:rsid w:val="00321E8D"/>
    <w:rsid w:val="00321F2C"/>
    <w:rsid w:val="00322111"/>
    <w:rsid w:val="003225EC"/>
    <w:rsid w:val="00322B54"/>
    <w:rsid w:val="00322CAE"/>
    <w:rsid w:val="00322EC1"/>
    <w:rsid w:val="00323066"/>
    <w:rsid w:val="003232E9"/>
    <w:rsid w:val="00323865"/>
    <w:rsid w:val="003238D5"/>
    <w:rsid w:val="00323BA9"/>
    <w:rsid w:val="00324223"/>
    <w:rsid w:val="0032427C"/>
    <w:rsid w:val="00324375"/>
    <w:rsid w:val="00325631"/>
    <w:rsid w:val="00325711"/>
    <w:rsid w:val="00325737"/>
    <w:rsid w:val="00325E4A"/>
    <w:rsid w:val="00325F25"/>
    <w:rsid w:val="00325FD5"/>
    <w:rsid w:val="0032605B"/>
    <w:rsid w:val="003260DD"/>
    <w:rsid w:val="00326187"/>
    <w:rsid w:val="003261B1"/>
    <w:rsid w:val="00326521"/>
    <w:rsid w:val="00326602"/>
    <w:rsid w:val="003267DC"/>
    <w:rsid w:val="003268ED"/>
    <w:rsid w:val="00326CE9"/>
    <w:rsid w:val="00327584"/>
    <w:rsid w:val="0032762D"/>
    <w:rsid w:val="00327DC7"/>
    <w:rsid w:val="00327EB1"/>
    <w:rsid w:val="003308D8"/>
    <w:rsid w:val="00330972"/>
    <w:rsid w:val="00330A95"/>
    <w:rsid w:val="00330CD5"/>
    <w:rsid w:val="0033116D"/>
    <w:rsid w:val="003312D3"/>
    <w:rsid w:val="00331A4B"/>
    <w:rsid w:val="00331C7E"/>
    <w:rsid w:val="00331CE3"/>
    <w:rsid w:val="00331E1D"/>
    <w:rsid w:val="00331F56"/>
    <w:rsid w:val="00332353"/>
    <w:rsid w:val="00333060"/>
    <w:rsid w:val="003332CE"/>
    <w:rsid w:val="00333430"/>
    <w:rsid w:val="003334FC"/>
    <w:rsid w:val="003336A6"/>
    <w:rsid w:val="00333721"/>
    <w:rsid w:val="0033377D"/>
    <w:rsid w:val="00333AE8"/>
    <w:rsid w:val="00333E44"/>
    <w:rsid w:val="00334071"/>
    <w:rsid w:val="003345F8"/>
    <w:rsid w:val="003347B2"/>
    <w:rsid w:val="00334803"/>
    <w:rsid w:val="00334964"/>
    <w:rsid w:val="00334B90"/>
    <w:rsid w:val="00335269"/>
    <w:rsid w:val="003353A5"/>
    <w:rsid w:val="00335779"/>
    <w:rsid w:val="00335A97"/>
    <w:rsid w:val="00335F56"/>
    <w:rsid w:val="00335F9F"/>
    <w:rsid w:val="00336675"/>
    <w:rsid w:val="00336A10"/>
    <w:rsid w:val="00336A2D"/>
    <w:rsid w:val="003370CE"/>
    <w:rsid w:val="003372D8"/>
    <w:rsid w:val="003375A7"/>
    <w:rsid w:val="00337602"/>
    <w:rsid w:val="00337627"/>
    <w:rsid w:val="00337726"/>
    <w:rsid w:val="00337756"/>
    <w:rsid w:val="00337B3D"/>
    <w:rsid w:val="00337D36"/>
    <w:rsid w:val="00340643"/>
    <w:rsid w:val="00340820"/>
    <w:rsid w:val="00340AB0"/>
    <w:rsid w:val="00340D64"/>
    <w:rsid w:val="00340FC6"/>
    <w:rsid w:val="00341812"/>
    <w:rsid w:val="00341824"/>
    <w:rsid w:val="00341ACC"/>
    <w:rsid w:val="00342224"/>
    <w:rsid w:val="0034248F"/>
    <w:rsid w:val="003425D8"/>
    <w:rsid w:val="00342884"/>
    <w:rsid w:val="00342F93"/>
    <w:rsid w:val="00342FC3"/>
    <w:rsid w:val="00343114"/>
    <w:rsid w:val="003436D6"/>
    <w:rsid w:val="00343749"/>
    <w:rsid w:val="0034380E"/>
    <w:rsid w:val="00343ABC"/>
    <w:rsid w:val="00343BA3"/>
    <w:rsid w:val="003445E3"/>
    <w:rsid w:val="00344A5E"/>
    <w:rsid w:val="00344BB8"/>
    <w:rsid w:val="003451D0"/>
    <w:rsid w:val="00345327"/>
    <w:rsid w:val="003455FF"/>
    <w:rsid w:val="003456DF"/>
    <w:rsid w:val="003459CD"/>
    <w:rsid w:val="00345C10"/>
    <w:rsid w:val="00345C98"/>
    <w:rsid w:val="00345E6F"/>
    <w:rsid w:val="00345E75"/>
    <w:rsid w:val="00346533"/>
    <w:rsid w:val="0034684F"/>
    <w:rsid w:val="00346958"/>
    <w:rsid w:val="00346E63"/>
    <w:rsid w:val="003473B9"/>
    <w:rsid w:val="003473D2"/>
    <w:rsid w:val="00347ACE"/>
    <w:rsid w:val="00347B1C"/>
    <w:rsid w:val="00347DE8"/>
    <w:rsid w:val="0035050E"/>
    <w:rsid w:val="003507C2"/>
    <w:rsid w:val="00350870"/>
    <w:rsid w:val="00350A18"/>
    <w:rsid w:val="00350CC9"/>
    <w:rsid w:val="00350EF8"/>
    <w:rsid w:val="003511DE"/>
    <w:rsid w:val="003514AF"/>
    <w:rsid w:val="00351ED7"/>
    <w:rsid w:val="003523F2"/>
    <w:rsid w:val="003525EC"/>
    <w:rsid w:val="00352820"/>
    <w:rsid w:val="00352B3B"/>
    <w:rsid w:val="00352C32"/>
    <w:rsid w:val="00352EDE"/>
    <w:rsid w:val="0035309B"/>
    <w:rsid w:val="003535DA"/>
    <w:rsid w:val="00353848"/>
    <w:rsid w:val="00353894"/>
    <w:rsid w:val="00353AB3"/>
    <w:rsid w:val="00353BF5"/>
    <w:rsid w:val="00353CBA"/>
    <w:rsid w:val="00353DB1"/>
    <w:rsid w:val="0035401A"/>
    <w:rsid w:val="003542B4"/>
    <w:rsid w:val="00354574"/>
    <w:rsid w:val="003545B9"/>
    <w:rsid w:val="00354A43"/>
    <w:rsid w:val="00354B26"/>
    <w:rsid w:val="00354E56"/>
    <w:rsid w:val="003550CC"/>
    <w:rsid w:val="00355409"/>
    <w:rsid w:val="00355555"/>
    <w:rsid w:val="0035579D"/>
    <w:rsid w:val="0035582E"/>
    <w:rsid w:val="0035588F"/>
    <w:rsid w:val="003558F9"/>
    <w:rsid w:val="00355C3D"/>
    <w:rsid w:val="00355D93"/>
    <w:rsid w:val="00355FB1"/>
    <w:rsid w:val="00356422"/>
    <w:rsid w:val="00356A8A"/>
    <w:rsid w:val="00356BB7"/>
    <w:rsid w:val="00356FE4"/>
    <w:rsid w:val="00357296"/>
    <w:rsid w:val="0035783A"/>
    <w:rsid w:val="00360080"/>
    <w:rsid w:val="0036094D"/>
    <w:rsid w:val="00360D3B"/>
    <w:rsid w:val="0036107F"/>
    <w:rsid w:val="00361233"/>
    <w:rsid w:val="003617B3"/>
    <w:rsid w:val="00362078"/>
    <w:rsid w:val="003620A3"/>
    <w:rsid w:val="00362673"/>
    <w:rsid w:val="003628FC"/>
    <w:rsid w:val="003633E6"/>
    <w:rsid w:val="003636D9"/>
    <w:rsid w:val="003637B9"/>
    <w:rsid w:val="00363CF0"/>
    <w:rsid w:val="00363DCA"/>
    <w:rsid w:val="00363ED6"/>
    <w:rsid w:val="00363EDC"/>
    <w:rsid w:val="00363F3B"/>
    <w:rsid w:val="0036456B"/>
    <w:rsid w:val="00364AE1"/>
    <w:rsid w:val="00364F8D"/>
    <w:rsid w:val="00365078"/>
    <w:rsid w:val="00365280"/>
    <w:rsid w:val="00365765"/>
    <w:rsid w:val="0036678C"/>
    <w:rsid w:val="00366863"/>
    <w:rsid w:val="00366B7E"/>
    <w:rsid w:val="00366D35"/>
    <w:rsid w:val="0036703A"/>
    <w:rsid w:val="0036708A"/>
    <w:rsid w:val="00367D0B"/>
    <w:rsid w:val="00370350"/>
    <w:rsid w:val="00370539"/>
    <w:rsid w:val="0037054D"/>
    <w:rsid w:val="003705D1"/>
    <w:rsid w:val="00370ADC"/>
    <w:rsid w:val="00371278"/>
    <w:rsid w:val="003718E8"/>
    <w:rsid w:val="00371D33"/>
    <w:rsid w:val="00371E69"/>
    <w:rsid w:val="00372217"/>
    <w:rsid w:val="003727CF"/>
    <w:rsid w:val="0037285A"/>
    <w:rsid w:val="00372972"/>
    <w:rsid w:val="00372D60"/>
    <w:rsid w:val="00372E15"/>
    <w:rsid w:val="00372FD4"/>
    <w:rsid w:val="00373386"/>
    <w:rsid w:val="003735A2"/>
    <w:rsid w:val="00373972"/>
    <w:rsid w:val="00373C22"/>
    <w:rsid w:val="003740BF"/>
    <w:rsid w:val="003742E7"/>
    <w:rsid w:val="003748AA"/>
    <w:rsid w:val="00374AEE"/>
    <w:rsid w:val="00374E23"/>
    <w:rsid w:val="00374FEC"/>
    <w:rsid w:val="00375622"/>
    <w:rsid w:val="00375B69"/>
    <w:rsid w:val="00375BD3"/>
    <w:rsid w:val="00375CDB"/>
    <w:rsid w:val="00375DD1"/>
    <w:rsid w:val="00375ECA"/>
    <w:rsid w:val="003761BD"/>
    <w:rsid w:val="003764DA"/>
    <w:rsid w:val="003768F7"/>
    <w:rsid w:val="0037705C"/>
    <w:rsid w:val="00377576"/>
    <w:rsid w:val="00377C13"/>
    <w:rsid w:val="00377F5B"/>
    <w:rsid w:val="00380449"/>
    <w:rsid w:val="00380EBC"/>
    <w:rsid w:val="00381083"/>
    <w:rsid w:val="00381454"/>
    <w:rsid w:val="0038174C"/>
    <w:rsid w:val="00381C6C"/>
    <w:rsid w:val="0038223D"/>
    <w:rsid w:val="0038224A"/>
    <w:rsid w:val="003823C1"/>
    <w:rsid w:val="00382761"/>
    <w:rsid w:val="00383142"/>
    <w:rsid w:val="00383208"/>
    <w:rsid w:val="003832C4"/>
    <w:rsid w:val="003832EF"/>
    <w:rsid w:val="003834ED"/>
    <w:rsid w:val="00383AF3"/>
    <w:rsid w:val="00383F3C"/>
    <w:rsid w:val="0038406E"/>
    <w:rsid w:val="00384434"/>
    <w:rsid w:val="00384570"/>
    <w:rsid w:val="00384726"/>
    <w:rsid w:val="0038492B"/>
    <w:rsid w:val="00384CEA"/>
    <w:rsid w:val="00385BD0"/>
    <w:rsid w:val="00385C8F"/>
    <w:rsid w:val="00385E0C"/>
    <w:rsid w:val="00385E9A"/>
    <w:rsid w:val="00385FFF"/>
    <w:rsid w:val="003862C7"/>
    <w:rsid w:val="00386603"/>
    <w:rsid w:val="00386AE1"/>
    <w:rsid w:val="003871A3"/>
    <w:rsid w:val="0038756D"/>
    <w:rsid w:val="0038760D"/>
    <w:rsid w:val="003877BC"/>
    <w:rsid w:val="003879F3"/>
    <w:rsid w:val="00387A4A"/>
    <w:rsid w:val="00387BB0"/>
    <w:rsid w:val="00387EEC"/>
    <w:rsid w:val="003900BD"/>
    <w:rsid w:val="00390231"/>
    <w:rsid w:val="0039076C"/>
    <w:rsid w:val="00390F93"/>
    <w:rsid w:val="0039113C"/>
    <w:rsid w:val="00391720"/>
    <w:rsid w:val="00391BD0"/>
    <w:rsid w:val="00391C49"/>
    <w:rsid w:val="00391D13"/>
    <w:rsid w:val="003923C1"/>
    <w:rsid w:val="003923E2"/>
    <w:rsid w:val="00392619"/>
    <w:rsid w:val="00392A49"/>
    <w:rsid w:val="00392D1F"/>
    <w:rsid w:val="00392DFD"/>
    <w:rsid w:val="00392E0A"/>
    <w:rsid w:val="00392F6D"/>
    <w:rsid w:val="00393A66"/>
    <w:rsid w:val="00394036"/>
    <w:rsid w:val="00394245"/>
    <w:rsid w:val="0039463B"/>
    <w:rsid w:val="00394C7D"/>
    <w:rsid w:val="00394CDE"/>
    <w:rsid w:val="00395636"/>
    <w:rsid w:val="003957A2"/>
    <w:rsid w:val="00395B22"/>
    <w:rsid w:val="00395BFB"/>
    <w:rsid w:val="003960B8"/>
    <w:rsid w:val="00396187"/>
    <w:rsid w:val="00396298"/>
    <w:rsid w:val="00396374"/>
    <w:rsid w:val="003965C2"/>
    <w:rsid w:val="003965DB"/>
    <w:rsid w:val="00396A02"/>
    <w:rsid w:val="00396BF3"/>
    <w:rsid w:val="00396C92"/>
    <w:rsid w:val="00396D45"/>
    <w:rsid w:val="00396E16"/>
    <w:rsid w:val="003972FC"/>
    <w:rsid w:val="003973C9"/>
    <w:rsid w:val="00397514"/>
    <w:rsid w:val="003975F5"/>
    <w:rsid w:val="00397624"/>
    <w:rsid w:val="00397C68"/>
    <w:rsid w:val="00397D8A"/>
    <w:rsid w:val="003A103E"/>
    <w:rsid w:val="003A113E"/>
    <w:rsid w:val="003A1736"/>
    <w:rsid w:val="003A1CEE"/>
    <w:rsid w:val="003A241F"/>
    <w:rsid w:val="003A2469"/>
    <w:rsid w:val="003A27CB"/>
    <w:rsid w:val="003A2BCB"/>
    <w:rsid w:val="003A327A"/>
    <w:rsid w:val="003A3532"/>
    <w:rsid w:val="003A3DD8"/>
    <w:rsid w:val="003A3F54"/>
    <w:rsid w:val="003A4277"/>
    <w:rsid w:val="003A4B9F"/>
    <w:rsid w:val="003A52F9"/>
    <w:rsid w:val="003A52FC"/>
    <w:rsid w:val="003A54F9"/>
    <w:rsid w:val="003A55ED"/>
    <w:rsid w:val="003A5C3E"/>
    <w:rsid w:val="003A5F5F"/>
    <w:rsid w:val="003A634B"/>
    <w:rsid w:val="003A63F0"/>
    <w:rsid w:val="003A671B"/>
    <w:rsid w:val="003A6734"/>
    <w:rsid w:val="003A6779"/>
    <w:rsid w:val="003A6F73"/>
    <w:rsid w:val="003A71AD"/>
    <w:rsid w:val="003A733A"/>
    <w:rsid w:val="003A73C3"/>
    <w:rsid w:val="003A769E"/>
    <w:rsid w:val="003A791E"/>
    <w:rsid w:val="003A7954"/>
    <w:rsid w:val="003A7A30"/>
    <w:rsid w:val="003A7D1C"/>
    <w:rsid w:val="003A7F50"/>
    <w:rsid w:val="003B00EF"/>
    <w:rsid w:val="003B0A12"/>
    <w:rsid w:val="003B0A40"/>
    <w:rsid w:val="003B0BF0"/>
    <w:rsid w:val="003B10BA"/>
    <w:rsid w:val="003B14BD"/>
    <w:rsid w:val="003B193E"/>
    <w:rsid w:val="003B19A3"/>
    <w:rsid w:val="003B1BDB"/>
    <w:rsid w:val="003B21E1"/>
    <w:rsid w:val="003B22EA"/>
    <w:rsid w:val="003B28ED"/>
    <w:rsid w:val="003B2B64"/>
    <w:rsid w:val="003B2D30"/>
    <w:rsid w:val="003B2D4C"/>
    <w:rsid w:val="003B30AD"/>
    <w:rsid w:val="003B31FF"/>
    <w:rsid w:val="003B321F"/>
    <w:rsid w:val="003B384B"/>
    <w:rsid w:val="003B3B2C"/>
    <w:rsid w:val="003B3B78"/>
    <w:rsid w:val="003B3C52"/>
    <w:rsid w:val="003B3C99"/>
    <w:rsid w:val="003B3F6C"/>
    <w:rsid w:val="003B3FA4"/>
    <w:rsid w:val="003B4019"/>
    <w:rsid w:val="003B4484"/>
    <w:rsid w:val="003B46E8"/>
    <w:rsid w:val="003B4A96"/>
    <w:rsid w:val="003B4B51"/>
    <w:rsid w:val="003B4E56"/>
    <w:rsid w:val="003B5179"/>
    <w:rsid w:val="003B541D"/>
    <w:rsid w:val="003B5E65"/>
    <w:rsid w:val="003B6039"/>
    <w:rsid w:val="003B61F9"/>
    <w:rsid w:val="003B6B25"/>
    <w:rsid w:val="003B6CD5"/>
    <w:rsid w:val="003B6CFA"/>
    <w:rsid w:val="003B6F62"/>
    <w:rsid w:val="003B71FF"/>
    <w:rsid w:val="003B7381"/>
    <w:rsid w:val="003B766C"/>
    <w:rsid w:val="003B7F4E"/>
    <w:rsid w:val="003C007E"/>
    <w:rsid w:val="003C0140"/>
    <w:rsid w:val="003C0547"/>
    <w:rsid w:val="003C08ED"/>
    <w:rsid w:val="003C0DA6"/>
    <w:rsid w:val="003C0F8D"/>
    <w:rsid w:val="003C0F98"/>
    <w:rsid w:val="003C1424"/>
    <w:rsid w:val="003C156C"/>
    <w:rsid w:val="003C1651"/>
    <w:rsid w:val="003C1A24"/>
    <w:rsid w:val="003C2843"/>
    <w:rsid w:val="003C299E"/>
    <w:rsid w:val="003C31A4"/>
    <w:rsid w:val="003C32C1"/>
    <w:rsid w:val="003C3338"/>
    <w:rsid w:val="003C346E"/>
    <w:rsid w:val="003C3A92"/>
    <w:rsid w:val="003C401F"/>
    <w:rsid w:val="003C419C"/>
    <w:rsid w:val="003C434A"/>
    <w:rsid w:val="003C4620"/>
    <w:rsid w:val="003C4862"/>
    <w:rsid w:val="003C4D5C"/>
    <w:rsid w:val="003C4D8E"/>
    <w:rsid w:val="003C5224"/>
    <w:rsid w:val="003C5276"/>
    <w:rsid w:val="003C5424"/>
    <w:rsid w:val="003C6108"/>
    <w:rsid w:val="003C61FB"/>
    <w:rsid w:val="003C664B"/>
    <w:rsid w:val="003C7610"/>
    <w:rsid w:val="003C76C4"/>
    <w:rsid w:val="003C7ADC"/>
    <w:rsid w:val="003C7F45"/>
    <w:rsid w:val="003D03E7"/>
    <w:rsid w:val="003D04FA"/>
    <w:rsid w:val="003D0529"/>
    <w:rsid w:val="003D0BA1"/>
    <w:rsid w:val="003D0D35"/>
    <w:rsid w:val="003D10B6"/>
    <w:rsid w:val="003D19AF"/>
    <w:rsid w:val="003D1C17"/>
    <w:rsid w:val="003D1DAD"/>
    <w:rsid w:val="003D1FD8"/>
    <w:rsid w:val="003D2255"/>
    <w:rsid w:val="003D28D7"/>
    <w:rsid w:val="003D3406"/>
    <w:rsid w:val="003D35C1"/>
    <w:rsid w:val="003D3A13"/>
    <w:rsid w:val="003D3EB7"/>
    <w:rsid w:val="003D407D"/>
    <w:rsid w:val="003D40CF"/>
    <w:rsid w:val="003D4517"/>
    <w:rsid w:val="003D498F"/>
    <w:rsid w:val="003D49FD"/>
    <w:rsid w:val="003D4ACF"/>
    <w:rsid w:val="003D4D6E"/>
    <w:rsid w:val="003D4DFF"/>
    <w:rsid w:val="003D50C0"/>
    <w:rsid w:val="003D50C5"/>
    <w:rsid w:val="003D52C9"/>
    <w:rsid w:val="003D59BC"/>
    <w:rsid w:val="003D5E52"/>
    <w:rsid w:val="003D621D"/>
    <w:rsid w:val="003D6235"/>
    <w:rsid w:val="003D64AC"/>
    <w:rsid w:val="003D6C93"/>
    <w:rsid w:val="003D6D39"/>
    <w:rsid w:val="003D6EA2"/>
    <w:rsid w:val="003D724C"/>
    <w:rsid w:val="003D74AD"/>
    <w:rsid w:val="003D7608"/>
    <w:rsid w:val="003D765C"/>
    <w:rsid w:val="003D76C9"/>
    <w:rsid w:val="003D76CE"/>
    <w:rsid w:val="003D776B"/>
    <w:rsid w:val="003D776C"/>
    <w:rsid w:val="003D7AB7"/>
    <w:rsid w:val="003D7D17"/>
    <w:rsid w:val="003D7FEF"/>
    <w:rsid w:val="003E01BC"/>
    <w:rsid w:val="003E03B3"/>
    <w:rsid w:val="003E0A19"/>
    <w:rsid w:val="003E0BC9"/>
    <w:rsid w:val="003E0D40"/>
    <w:rsid w:val="003E11C4"/>
    <w:rsid w:val="003E134E"/>
    <w:rsid w:val="003E1B0D"/>
    <w:rsid w:val="003E1B35"/>
    <w:rsid w:val="003E1B3C"/>
    <w:rsid w:val="003E1BE4"/>
    <w:rsid w:val="003E2462"/>
    <w:rsid w:val="003E2476"/>
    <w:rsid w:val="003E279E"/>
    <w:rsid w:val="003E2920"/>
    <w:rsid w:val="003E2996"/>
    <w:rsid w:val="003E2A7A"/>
    <w:rsid w:val="003E2B0D"/>
    <w:rsid w:val="003E2C62"/>
    <w:rsid w:val="003E2D9F"/>
    <w:rsid w:val="003E2E4D"/>
    <w:rsid w:val="003E33AE"/>
    <w:rsid w:val="003E3550"/>
    <w:rsid w:val="003E37D8"/>
    <w:rsid w:val="003E38D1"/>
    <w:rsid w:val="003E3AA5"/>
    <w:rsid w:val="003E3ED2"/>
    <w:rsid w:val="003E3EF3"/>
    <w:rsid w:val="003E438C"/>
    <w:rsid w:val="003E44EE"/>
    <w:rsid w:val="003E465A"/>
    <w:rsid w:val="003E488C"/>
    <w:rsid w:val="003E4E2A"/>
    <w:rsid w:val="003E4F47"/>
    <w:rsid w:val="003E4F81"/>
    <w:rsid w:val="003E5161"/>
    <w:rsid w:val="003E52F0"/>
    <w:rsid w:val="003E5302"/>
    <w:rsid w:val="003E5367"/>
    <w:rsid w:val="003E562F"/>
    <w:rsid w:val="003E5687"/>
    <w:rsid w:val="003E56A2"/>
    <w:rsid w:val="003E5F18"/>
    <w:rsid w:val="003E607B"/>
    <w:rsid w:val="003E6574"/>
    <w:rsid w:val="003E66A5"/>
    <w:rsid w:val="003E68A7"/>
    <w:rsid w:val="003E68E8"/>
    <w:rsid w:val="003E6C0C"/>
    <w:rsid w:val="003E6D52"/>
    <w:rsid w:val="003E7207"/>
    <w:rsid w:val="003E7528"/>
    <w:rsid w:val="003E757A"/>
    <w:rsid w:val="003E782E"/>
    <w:rsid w:val="003E7CC3"/>
    <w:rsid w:val="003E7DD0"/>
    <w:rsid w:val="003F025D"/>
    <w:rsid w:val="003F03A2"/>
    <w:rsid w:val="003F0727"/>
    <w:rsid w:val="003F09BD"/>
    <w:rsid w:val="003F0D20"/>
    <w:rsid w:val="003F0DEC"/>
    <w:rsid w:val="003F0DF0"/>
    <w:rsid w:val="003F0E16"/>
    <w:rsid w:val="003F10D2"/>
    <w:rsid w:val="003F1576"/>
    <w:rsid w:val="003F162B"/>
    <w:rsid w:val="003F188F"/>
    <w:rsid w:val="003F1D18"/>
    <w:rsid w:val="003F1D5E"/>
    <w:rsid w:val="003F1F98"/>
    <w:rsid w:val="003F22C2"/>
    <w:rsid w:val="003F238C"/>
    <w:rsid w:val="003F25E4"/>
    <w:rsid w:val="003F2FA8"/>
    <w:rsid w:val="003F2FDD"/>
    <w:rsid w:val="003F36A5"/>
    <w:rsid w:val="003F37A4"/>
    <w:rsid w:val="003F3B74"/>
    <w:rsid w:val="003F3CCD"/>
    <w:rsid w:val="003F3FB0"/>
    <w:rsid w:val="003F424E"/>
    <w:rsid w:val="003F4582"/>
    <w:rsid w:val="003F4FA1"/>
    <w:rsid w:val="003F52A4"/>
    <w:rsid w:val="003F5824"/>
    <w:rsid w:val="003F593E"/>
    <w:rsid w:val="003F5A73"/>
    <w:rsid w:val="003F5D17"/>
    <w:rsid w:val="003F6026"/>
    <w:rsid w:val="003F6268"/>
    <w:rsid w:val="003F684E"/>
    <w:rsid w:val="003F6B7B"/>
    <w:rsid w:val="003F6D46"/>
    <w:rsid w:val="003F6E63"/>
    <w:rsid w:val="003F72D6"/>
    <w:rsid w:val="003F7610"/>
    <w:rsid w:val="003F79CA"/>
    <w:rsid w:val="003F7ADD"/>
    <w:rsid w:val="003F7EAB"/>
    <w:rsid w:val="00400085"/>
    <w:rsid w:val="0040030F"/>
    <w:rsid w:val="00400435"/>
    <w:rsid w:val="00400C4D"/>
    <w:rsid w:val="00400CDC"/>
    <w:rsid w:val="00400F41"/>
    <w:rsid w:val="00401389"/>
    <w:rsid w:val="00401C71"/>
    <w:rsid w:val="00402360"/>
    <w:rsid w:val="0040253D"/>
    <w:rsid w:val="0040283C"/>
    <w:rsid w:val="00402869"/>
    <w:rsid w:val="004028D5"/>
    <w:rsid w:val="00402D06"/>
    <w:rsid w:val="004037D0"/>
    <w:rsid w:val="00403B96"/>
    <w:rsid w:val="00403C89"/>
    <w:rsid w:val="00403D2D"/>
    <w:rsid w:val="00403EAD"/>
    <w:rsid w:val="004044A2"/>
    <w:rsid w:val="004044EE"/>
    <w:rsid w:val="00404949"/>
    <w:rsid w:val="00404EBF"/>
    <w:rsid w:val="00404F41"/>
    <w:rsid w:val="00404F44"/>
    <w:rsid w:val="00405274"/>
    <w:rsid w:val="004054A2"/>
    <w:rsid w:val="004055E5"/>
    <w:rsid w:val="00405746"/>
    <w:rsid w:val="00405CBA"/>
    <w:rsid w:val="00405DEC"/>
    <w:rsid w:val="00405DF0"/>
    <w:rsid w:val="0040647B"/>
    <w:rsid w:val="004068CE"/>
    <w:rsid w:val="00406BC3"/>
    <w:rsid w:val="00406ED3"/>
    <w:rsid w:val="0040706C"/>
    <w:rsid w:val="0040777A"/>
    <w:rsid w:val="0040790D"/>
    <w:rsid w:val="0040793B"/>
    <w:rsid w:val="004103E4"/>
    <w:rsid w:val="0041077F"/>
    <w:rsid w:val="00410B0F"/>
    <w:rsid w:val="00410B24"/>
    <w:rsid w:val="00410D52"/>
    <w:rsid w:val="00411160"/>
    <w:rsid w:val="00411526"/>
    <w:rsid w:val="004115F3"/>
    <w:rsid w:val="0041161A"/>
    <w:rsid w:val="004122C5"/>
    <w:rsid w:val="0041269A"/>
    <w:rsid w:val="0041298E"/>
    <w:rsid w:val="004129A5"/>
    <w:rsid w:val="00412D4C"/>
    <w:rsid w:val="00413004"/>
    <w:rsid w:val="00413150"/>
    <w:rsid w:val="00413AD1"/>
    <w:rsid w:val="00413D6A"/>
    <w:rsid w:val="00414ED0"/>
    <w:rsid w:val="00414F48"/>
    <w:rsid w:val="00414F90"/>
    <w:rsid w:val="00415588"/>
    <w:rsid w:val="004155FE"/>
    <w:rsid w:val="004157A8"/>
    <w:rsid w:val="0041583E"/>
    <w:rsid w:val="00415966"/>
    <w:rsid w:val="0041688E"/>
    <w:rsid w:val="00416D26"/>
    <w:rsid w:val="00416DA0"/>
    <w:rsid w:val="00416ED0"/>
    <w:rsid w:val="00417002"/>
    <w:rsid w:val="00417290"/>
    <w:rsid w:val="004173C1"/>
    <w:rsid w:val="004173F8"/>
    <w:rsid w:val="0041751B"/>
    <w:rsid w:val="00417AB6"/>
    <w:rsid w:val="00417B48"/>
    <w:rsid w:val="00417CB9"/>
    <w:rsid w:val="004201DA"/>
    <w:rsid w:val="00420302"/>
    <w:rsid w:val="004203FC"/>
    <w:rsid w:val="004205F1"/>
    <w:rsid w:val="00420868"/>
    <w:rsid w:val="004208F6"/>
    <w:rsid w:val="00420BF9"/>
    <w:rsid w:val="004213E0"/>
    <w:rsid w:val="004216E9"/>
    <w:rsid w:val="00421AB4"/>
    <w:rsid w:val="00421B91"/>
    <w:rsid w:val="00422365"/>
    <w:rsid w:val="00422724"/>
    <w:rsid w:val="004227B1"/>
    <w:rsid w:val="004229C7"/>
    <w:rsid w:val="00422A31"/>
    <w:rsid w:val="00422B85"/>
    <w:rsid w:val="00422E0A"/>
    <w:rsid w:val="00423395"/>
    <w:rsid w:val="004235F2"/>
    <w:rsid w:val="0042374A"/>
    <w:rsid w:val="00423B44"/>
    <w:rsid w:val="00423BD8"/>
    <w:rsid w:val="00423C70"/>
    <w:rsid w:val="00423C7E"/>
    <w:rsid w:val="00423E4E"/>
    <w:rsid w:val="00423F42"/>
    <w:rsid w:val="0042415F"/>
    <w:rsid w:val="004246B6"/>
    <w:rsid w:val="00424A27"/>
    <w:rsid w:val="00425290"/>
    <w:rsid w:val="00425399"/>
    <w:rsid w:val="004255C0"/>
    <w:rsid w:val="0042563D"/>
    <w:rsid w:val="00425774"/>
    <w:rsid w:val="004258AD"/>
    <w:rsid w:val="004258FF"/>
    <w:rsid w:val="00425A10"/>
    <w:rsid w:val="00425A45"/>
    <w:rsid w:val="00425E25"/>
    <w:rsid w:val="00425FE0"/>
    <w:rsid w:val="00426109"/>
    <w:rsid w:val="004262E1"/>
    <w:rsid w:val="0042651D"/>
    <w:rsid w:val="00426DD1"/>
    <w:rsid w:val="00426F2F"/>
    <w:rsid w:val="0042736A"/>
    <w:rsid w:val="004275FF"/>
    <w:rsid w:val="004277BC"/>
    <w:rsid w:val="00427959"/>
    <w:rsid w:val="00427E08"/>
    <w:rsid w:val="00430174"/>
    <w:rsid w:val="0043040E"/>
    <w:rsid w:val="00430EA1"/>
    <w:rsid w:val="004311D9"/>
    <w:rsid w:val="004319B9"/>
    <w:rsid w:val="00431C55"/>
    <w:rsid w:val="00431D05"/>
    <w:rsid w:val="004321AB"/>
    <w:rsid w:val="00432316"/>
    <w:rsid w:val="004325D9"/>
    <w:rsid w:val="004326D9"/>
    <w:rsid w:val="004326DE"/>
    <w:rsid w:val="00432887"/>
    <w:rsid w:val="004329CA"/>
    <w:rsid w:val="00432D10"/>
    <w:rsid w:val="00432D2D"/>
    <w:rsid w:val="0043304D"/>
    <w:rsid w:val="004330DE"/>
    <w:rsid w:val="004333DC"/>
    <w:rsid w:val="004336C0"/>
    <w:rsid w:val="004338C5"/>
    <w:rsid w:val="004338FA"/>
    <w:rsid w:val="00433BB7"/>
    <w:rsid w:val="00433F79"/>
    <w:rsid w:val="004340B2"/>
    <w:rsid w:val="0043413C"/>
    <w:rsid w:val="004341BD"/>
    <w:rsid w:val="00434265"/>
    <w:rsid w:val="00434289"/>
    <w:rsid w:val="00434C39"/>
    <w:rsid w:val="00434D5A"/>
    <w:rsid w:val="00435102"/>
    <w:rsid w:val="004351D7"/>
    <w:rsid w:val="0043527E"/>
    <w:rsid w:val="00435598"/>
    <w:rsid w:val="00435711"/>
    <w:rsid w:val="004357CD"/>
    <w:rsid w:val="00435808"/>
    <w:rsid w:val="00435B82"/>
    <w:rsid w:val="00435D50"/>
    <w:rsid w:val="004360BA"/>
    <w:rsid w:val="0043648B"/>
    <w:rsid w:val="00436B8A"/>
    <w:rsid w:val="00436D11"/>
    <w:rsid w:val="00436DEE"/>
    <w:rsid w:val="004370BC"/>
    <w:rsid w:val="004370F1"/>
    <w:rsid w:val="00437314"/>
    <w:rsid w:val="0043759F"/>
    <w:rsid w:val="0043777D"/>
    <w:rsid w:val="004378F8"/>
    <w:rsid w:val="00437EA9"/>
    <w:rsid w:val="00437FE3"/>
    <w:rsid w:val="004400C3"/>
    <w:rsid w:val="00440843"/>
    <w:rsid w:val="00441065"/>
    <w:rsid w:val="004411EF"/>
    <w:rsid w:val="004418BE"/>
    <w:rsid w:val="00441ABF"/>
    <w:rsid w:val="00441E36"/>
    <w:rsid w:val="00441E7E"/>
    <w:rsid w:val="0044232D"/>
    <w:rsid w:val="004423AE"/>
    <w:rsid w:val="0044257F"/>
    <w:rsid w:val="00442BFF"/>
    <w:rsid w:val="00442DB8"/>
    <w:rsid w:val="004430DC"/>
    <w:rsid w:val="0044318B"/>
    <w:rsid w:val="00443508"/>
    <w:rsid w:val="0044360D"/>
    <w:rsid w:val="0044386D"/>
    <w:rsid w:val="00443C1E"/>
    <w:rsid w:val="00444217"/>
    <w:rsid w:val="004442F3"/>
    <w:rsid w:val="004444A6"/>
    <w:rsid w:val="00444B73"/>
    <w:rsid w:val="00444D42"/>
    <w:rsid w:val="00444DED"/>
    <w:rsid w:val="004452C3"/>
    <w:rsid w:val="004456ED"/>
    <w:rsid w:val="00445C26"/>
    <w:rsid w:val="00445C4C"/>
    <w:rsid w:val="0044644E"/>
    <w:rsid w:val="0044671A"/>
    <w:rsid w:val="00446807"/>
    <w:rsid w:val="004469F5"/>
    <w:rsid w:val="00446CE9"/>
    <w:rsid w:val="00447163"/>
    <w:rsid w:val="004471D7"/>
    <w:rsid w:val="00447C22"/>
    <w:rsid w:val="00447EBA"/>
    <w:rsid w:val="0045011B"/>
    <w:rsid w:val="00450269"/>
    <w:rsid w:val="00450A04"/>
    <w:rsid w:val="00451059"/>
    <w:rsid w:val="004515C6"/>
    <w:rsid w:val="00451674"/>
    <w:rsid w:val="00451C2A"/>
    <w:rsid w:val="00451C66"/>
    <w:rsid w:val="00451CFF"/>
    <w:rsid w:val="00451D36"/>
    <w:rsid w:val="00452263"/>
    <w:rsid w:val="0045244B"/>
    <w:rsid w:val="0045259F"/>
    <w:rsid w:val="00452609"/>
    <w:rsid w:val="00452626"/>
    <w:rsid w:val="004526FD"/>
    <w:rsid w:val="004528FE"/>
    <w:rsid w:val="00452A93"/>
    <w:rsid w:val="00452AEF"/>
    <w:rsid w:val="00452DB3"/>
    <w:rsid w:val="00452DB4"/>
    <w:rsid w:val="00452FD8"/>
    <w:rsid w:val="004531D2"/>
    <w:rsid w:val="004537E9"/>
    <w:rsid w:val="004539BD"/>
    <w:rsid w:val="004544F6"/>
    <w:rsid w:val="00454635"/>
    <w:rsid w:val="0045466F"/>
    <w:rsid w:val="00454E9B"/>
    <w:rsid w:val="00454F46"/>
    <w:rsid w:val="00454F56"/>
    <w:rsid w:val="004553C5"/>
    <w:rsid w:val="0045545A"/>
    <w:rsid w:val="004554C4"/>
    <w:rsid w:val="0045577D"/>
    <w:rsid w:val="00455E25"/>
    <w:rsid w:val="00456071"/>
    <w:rsid w:val="0045632C"/>
    <w:rsid w:val="00456336"/>
    <w:rsid w:val="0045667F"/>
    <w:rsid w:val="0045680C"/>
    <w:rsid w:val="0045697E"/>
    <w:rsid w:val="00456FC7"/>
    <w:rsid w:val="004570E2"/>
    <w:rsid w:val="00457408"/>
    <w:rsid w:val="00457671"/>
    <w:rsid w:val="00457741"/>
    <w:rsid w:val="00457EC7"/>
    <w:rsid w:val="00457F2B"/>
    <w:rsid w:val="00457FC5"/>
    <w:rsid w:val="00457FCC"/>
    <w:rsid w:val="0046000A"/>
    <w:rsid w:val="00460025"/>
    <w:rsid w:val="00460223"/>
    <w:rsid w:val="004602D2"/>
    <w:rsid w:val="00460442"/>
    <w:rsid w:val="004605A3"/>
    <w:rsid w:val="00460735"/>
    <w:rsid w:val="00460CD3"/>
    <w:rsid w:val="004610E3"/>
    <w:rsid w:val="004612CC"/>
    <w:rsid w:val="0046170E"/>
    <w:rsid w:val="004619BE"/>
    <w:rsid w:val="00461B0C"/>
    <w:rsid w:val="00461B10"/>
    <w:rsid w:val="00461E7B"/>
    <w:rsid w:val="00462062"/>
    <w:rsid w:val="004626B9"/>
    <w:rsid w:val="00462B18"/>
    <w:rsid w:val="0046300E"/>
    <w:rsid w:val="00463351"/>
    <w:rsid w:val="0046346D"/>
    <w:rsid w:val="00463552"/>
    <w:rsid w:val="00463930"/>
    <w:rsid w:val="00463DEF"/>
    <w:rsid w:val="00463E3C"/>
    <w:rsid w:val="0046409F"/>
    <w:rsid w:val="0046425F"/>
    <w:rsid w:val="004642D6"/>
    <w:rsid w:val="0046441C"/>
    <w:rsid w:val="004645B9"/>
    <w:rsid w:val="00464921"/>
    <w:rsid w:val="004649BC"/>
    <w:rsid w:val="00464E19"/>
    <w:rsid w:val="00464F1D"/>
    <w:rsid w:val="0046505A"/>
    <w:rsid w:val="0046547C"/>
    <w:rsid w:val="004655E5"/>
    <w:rsid w:val="004655EF"/>
    <w:rsid w:val="00465AE2"/>
    <w:rsid w:val="00465B0A"/>
    <w:rsid w:val="0046619D"/>
    <w:rsid w:val="004663C1"/>
    <w:rsid w:val="0046663B"/>
    <w:rsid w:val="00466D74"/>
    <w:rsid w:val="004672F4"/>
    <w:rsid w:val="004675E5"/>
    <w:rsid w:val="0046792B"/>
    <w:rsid w:val="004679C5"/>
    <w:rsid w:val="00467B14"/>
    <w:rsid w:val="00467D5D"/>
    <w:rsid w:val="00467E31"/>
    <w:rsid w:val="0047007E"/>
    <w:rsid w:val="004703B9"/>
    <w:rsid w:val="004706F4"/>
    <w:rsid w:val="0047085B"/>
    <w:rsid w:val="00470BC7"/>
    <w:rsid w:val="00471063"/>
    <w:rsid w:val="0047133A"/>
    <w:rsid w:val="004713DB"/>
    <w:rsid w:val="0047149D"/>
    <w:rsid w:val="0047152B"/>
    <w:rsid w:val="00471A52"/>
    <w:rsid w:val="00471B3B"/>
    <w:rsid w:val="0047209A"/>
    <w:rsid w:val="0047246F"/>
    <w:rsid w:val="0047259F"/>
    <w:rsid w:val="00472A27"/>
    <w:rsid w:val="00472AB9"/>
    <w:rsid w:val="00472B62"/>
    <w:rsid w:val="00472D35"/>
    <w:rsid w:val="00472D66"/>
    <w:rsid w:val="00472E4A"/>
    <w:rsid w:val="00472EEC"/>
    <w:rsid w:val="00472FDB"/>
    <w:rsid w:val="00473070"/>
    <w:rsid w:val="004730BC"/>
    <w:rsid w:val="0047321F"/>
    <w:rsid w:val="0047334D"/>
    <w:rsid w:val="00473BB4"/>
    <w:rsid w:val="00473D1D"/>
    <w:rsid w:val="00473D3F"/>
    <w:rsid w:val="00474338"/>
    <w:rsid w:val="004743BB"/>
    <w:rsid w:val="004744E8"/>
    <w:rsid w:val="00475054"/>
    <w:rsid w:val="004750F0"/>
    <w:rsid w:val="004751A0"/>
    <w:rsid w:val="00475369"/>
    <w:rsid w:val="0047553D"/>
    <w:rsid w:val="0047587A"/>
    <w:rsid w:val="00475A48"/>
    <w:rsid w:val="00475B95"/>
    <w:rsid w:val="00475D94"/>
    <w:rsid w:val="004764B6"/>
    <w:rsid w:val="004767E2"/>
    <w:rsid w:val="00476BA2"/>
    <w:rsid w:val="00476EEA"/>
    <w:rsid w:val="00476FD8"/>
    <w:rsid w:val="0047704F"/>
    <w:rsid w:val="0047746C"/>
    <w:rsid w:val="00477517"/>
    <w:rsid w:val="004801C3"/>
    <w:rsid w:val="0048059E"/>
    <w:rsid w:val="0048081E"/>
    <w:rsid w:val="00480A19"/>
    <w:rsid w:val="00480ADC"/>
    <w:rsid w:val="00480DEA"/>
    <w:rsid w:val="0048124F"/>
    <w:rsid w:val="00481F37"/>
    <w:rsid w:val="0048212A"/>
    <w:rsid w:val="004821F7"/>
    <w:rsid w:val="00482A79"/>
    <w:rsid w:val="00483409"/>
    <w:rsid w:val="004834E3"/>
    <w:rsid w:val="00483B43"/>
    <w:rsid w:val="00483D44"/>
    <w:rsid w:val="00483D9E"/>
    <w:rsid w:val="00483DDA"/>
    <w:rsid w:val="00484024"/>
    <w:rsid w:val="004840D0"/>
    <w:rsid w:val="00484165"/>
    <w:rsid w:val="00484787"/>
    <w:rsid w:val="004848F7"/>
    <w:rsid w:val="00484D1E"/>
    <w:rsid w:val="00485184"/>
    <w:rsid w:val="00485235"/>
    <w:rsid w:val="004852BE"/>
    <w:rsid w:val="0048537C"/>
    <w:rsid w:val="00485390"/>
    <w:rsid w:val="00485438"/>
    <w:rsid w:val="00485690"/>
    <w:rsid w:val="004859C9"/>
    <w:rsid w:val="00485D54"/>
    <w:rsid w:val="004860A3"/>
    <w:rsid w:val="00486170"/>
    <w:rsid w:val="004862F1"/>
    <w:rsid w:val="00486419"/>
    <w:rsid w:val="0048645A"/>
    <w:rsid w:val="00486600"/>
    <w:rsid w:val="0048660B"/>
    <w:rsid w:val="00486998"/>
    <w:rsid w:val="00487248"/>
    <w:rsid w:val="004872DA"/>
    <w:rsid w:val="004875A8"/>
    <w:rsid w:val="004875FD"/>
    <w:rsid w:val="00487759"/>
    <w:rsid w:val="004879D2"/>
    <w:rsid w:val="00487AF6"/>
    <w:rsid w:val="00487DC8"/>
    <w:rsid w:val="00487F51"/>
    <w:rsid w:val="004903B7"/>
    <w:rsid w:val="00490483"/>
    <w:rsid w:val="00490FA7"/>
    <w:rsid w:val="00491354"/>
    <w:rsid w:val="004913E7"/>
    <w:rsid w:val="004913FC"/>
    <w:rsid w:val="004914BE"/>
    <w:rsid w:val="004917D9"/>
    <w:rsid w:val="00491DCF"/>
    <w:rsid w:val="00492088"/>
    <w:rsid w:val="00492DE6"/>
    <w:rsid w:val="00493203"/>
    <w:rsid w:val="00493295"/>
    <w:rsid w:val="004933D7"/>
    <w:rsid w:val="004937AA"/>
    <w:rsid w:val="0049394F"/>
    <w:rsid w:val="00493C34"/>
    <w:rsid w:val="00493EBB"/>
    <w:rsid w:val="004940B0"/>
    <w:rsid w:val="004944C7"/>
    <w:rsid w:val="00494501"/>
    <w:rsid w:val="00494744"/>
    <w:rsid w:val="00494BC9"/>
    <w:rsid w:val="00494DDE"/>
    <w:rsid w:val="00495320"/>
    <w:rsid w:val="0049572D"/>
    <w:rsid w:val="0049599E"/>
    <w:rsid w:val="004959C3"/>
    <w:rsid w:val="004959EE"/>
    <w:rsid w:val="00495B93"/>
    <w:rsid w:val="00495CAD"/>
    <w:rsid w:val="00495F21"/>
    <w:rsid w:val="00495F60"/>
    <w:rsid w:val="00496082"/>
    <w:rsid w:val="00496124"/>
    <w:rsid w:val="004962DC"/>
    <w:rsid w:val="0049632A"/>
    <w:rsid w:val="0049697A"/>
    <w:rsid w:val="00496BD4"/>
    <w:rsid w:val="00497477"/>
    <w:rsid w:val="0049759D"/>
    <w:rsid w:val="00497824"/>
    <w:rsid w:val="00497A0D"/>
    <w:rsid w:val="00497D5A"/>
    <w:rsid w:val="004A00BA"/>
    <w:rsid w:val="004A029E"/>
    <w:rsid w:val="004A07AF"/>
    <w:rsid w:val="004A0807"/>
    <w:rsid w:val="004A0BCB"/>
    <w:rsid w:val="004A12B0"/>
    <w:rsid w:val="004A1358"/>
    <w:rsid w:val="004A17F8"/>
    <w:rsid w:val="004A1898"/>
    <w:rsid w:val="004A1B02"/>
    <w:rsid w:val="004A214F"/>
    <w:rsid w:val="004A27D6"/>
    <w:rsid w:val="004A2AA5"/>
    <w:rsid w:val="004A2D0F"/>
    <w:rsid w:val="004A33D5"/>
    <w:rsid w:val="004A3477"/>
    <w:rsid w:val="004A36AF"/>
    <w:rsid w:val="004A3AB1"/>
    <w:rsid w:val="004A3E8C"/>
    <w:rsid w:val="004A40BF"/>
    <w:rsid w:val="004A4519"/>
    <w:rsid w:val="004A46DE"/>
    <w:rsid w:val="004A4A6B"/>
    <w:rsid w:val="004A4A6E"/>
    <w:rsid w:val="004A4DB4"/>
    <w:rsid w:val="004A4F42"/>
    <w:rsid w:val="004A4FC9"/>
    <w:rsid w:val="004A505D"/>
    <w:rsid w:val="004A5064"/>
    <w:rsid w:val="004A53E6"/>
    <w:rsid w:val="004A5486"/>
    <w:rsid w:val="004A568B"/>
    <w:rsid w:val="004A5969"/>
    <w:rsid w:val="004A59FE"/>
    <w:rsid w:val="004A5DC2"/>
    <w:rsid w:val="004A5F4B"/>
    <w:rsid w:val="004A6052"/>
    <w:rsid w:val="004A6418"/>
    <w:rsid w:val="004A67CF"/>
    <w:rsid w:val="004A6A87"/>
    <w:rsid w:val="004A6AA8"/>
    <w:rsid w:val="004A7027"/>
    <w:rsid w:val="004A7300"/>
    <w:rsid w:val="004A745C"/>
    <w:rsid w:val="004A7791"/>
    <w:rsid w:val="004A798B"/>
    <w:rsid w:val="004A79FF"/>
    <w:rsid w:val="004B0338"/>
    <w:rsid w:val="004B043E"/>
    <w:rsid w:val="004B0684"/>
    <w:rsid w:val="004B08B8"/>
    <w:rsid w:val="004B08D7"/>
    <w:rsid w:val="004B0B5D"/>
    <w:rsid w:val="004B1703"/>
    <w:rsid w:val="004B1A40"/>
    <w:rsid w:val="004B1AAF"/>
    <w:rsid w:val="004B1AC1"/>
    <w:rsid w:val="004B1DC8"/>
    <w:rsid w:val="004B1FDA"/>
    <w:rsid w:val="004B2EDE"/>
    <w:rsid w:val="004B320B"/>
    <w:rsid w:val="004B332B"/>
    <w:rsid w:val="004B355C"/>
    <w:rsid w:val="004B35C7"/>
    <w:rsid w:val="004B3B15"/>
    <w:rsid w:val="004B3C6F"/>
    <w:rsid w:val="004B3E97"/>
    <w:rsid w:val="004B3FA1"/>
    <w:rsid w:val="004B41B4"/>
    <w:rsid w:val="004B4539"/>
    <w:rsid w:val="004B4C12"/>
    <w:rsid w:val="004B4EFA"/>
    <w:rsid w:val="004B5213"/>
    <w:rsid w:val="004B528D"/>
    <w:rsid w:val="004B5404"/>
    <w:rsid w:val="004B546C"/>
    <w:rsid w:val="004B54E5"/>
    <w:rsid w:val="004B55A2"/>
    <w:rsid w:val="004B575D"/>
    <w:rsid w:val="004B5BC7"/>
    <w:rsid w:val="004B6003"/>
    <w:rsid w:val="004B6026"/>
    <w:rsid w:val="004B6073"/>
    <w:rsid w:val="004B607A"/>
    <w:rsid w:val="004B66EE"/>
    <w:rsid w:val="004B6771"/>
    <w:rsid w:val="004B67CF"/>
    <w:rsid w:val="004B6ACD"/>
    <w:rsid w:val="004B6B15"/>
    <w:rsid w:val="004B6E52"/>
    <w:rsid w:val="004B6F97"/>
    <w:rsid w:val="004B707B"/>
    <w:rsid w:val="004B709B"/>
    <w:rsid w:val="004B7209"/>
    <w:rsid w:val="004B7358"/>
    <w:rsid w:val="004B7DE9"/>
    <w:rsid w:val="004B7EE5"/>
    <w:rsid w:val="004C031F"/>
    <w:rsid w:val="004C07E1"/>
    <w:rsid w:val="004C08F8"/>
    <w:rsid w:val="004C09A7"/>
    <w:rsid w:val="004C09CE"/>
    <w:rsid w:val="004C0DF3"/>
    <w:rsid w:val="004C0E9E"/>
    <w:rsid w:val="004C112E"/>
    <w:rsid w:val="004C13B1"/>
    <w:rsid w:val="004C1595"/>
    <w:rsid w:val="004C15A1"/>
    <w:rsid w:val="004C1AC5"/>
    <w:rsid w:val="004C1B19"/>
    <w:rsid w:val="004C1BCD"/>
    <w:rsid w:val="004C1C4B"/>
    <w:rsid w:val="004C21FD"/>
    <w:rsid w:val="004C2201"/>
    <w:rsid w:val="004C2280"/>
    <w:rsid w:val="004C2496"/>
    <w:rsid w:val="004C24FE"/>
    <w:rsid w:val="004C2B6E"/>
    <w:rsid w:val="004C2BCC"/>
    <w:rsid w:val="004C2CED"/>
    <w:rsid w:val="004C2E25"/>
    <w:rsid w:val="004C32CD"/>
    <w:rsid w:val="004C34CF"/>
    <w:rsid w:val="004C3C52"/>
    <w:rsid w:val="004C4039"/>
    <w:rsid w:val="004C4062"/>
    <w:rsid w:val="004C46FE"/>
    <w:rsid w:val="004C4714"/>
    <w:rsid w:val="004C472C"/>
    <w:rsid w:val="004C4928"/>
    <w:rsid w:val="004C4937"/>
    <w:rsid w:val="004C49A3"/>
    <w:rsid w:val="004C4E63"/>
    <w:rsid w:val="004C4FC8"/>
    <w:rsid w:val="004C5365"/>
    <w:rsid w:val="004C53B3"/>
    <w:rsid w:val="004C5413"/>
    <w:rsid w:val="004C5D0D"/>
    <w:rsid w:val="004C62D1"/>
    <w:rsid w:val="004C663D"/>
    <w:rsid w:val="004C67C8"/>
    <w:rsid w:val="004C6825"/>
    <w:rsid w:val="004C6BC1"/>
    <w:rsid w:val="004C6C37"/>
    <w:rsid w:val="004C6E20"/>
    <w:rsid w:val="004C7171"/>
    <w:rsid w:val="004C77B8"/>
    <w:rsid w:val="004C77BA"/>
    <w:rsid w:val="004C7D42"/>
    <w:rsid w:val="004D0163"/>
    <w:rsid w:val="004D0260"/>
    <w:rsid w:val="004D082C"/>
    <w:rsid w:val="004D09AE"/>
    <w:rsid w:val="004D0AB4"/>
    <w:rsid w:val="004D0B05"/>
    <w:rsid w:val="004D0E44"/>
    <w:rsid w:val="004D11B3"/>
    <w:rsid w:val="004D125D"/>
    <w:rsid w:val="004D1382"/>
    <w:rsid w:val="004D16A5"/>
    <w:rsid w:val="004D1738"/>
    <w:rsid w:val="004D1975"/>
    <w:rsid w:val="004D1EA2"/>
    <w:rsid w:val="004D2042"/>
    <w:rsid w:val="004D22BD"/>
    <w:rsid w:val="004D22F1"/>
    <w:rsid w:val="004D26BE"/>
    <w:rsid w:val="004D2740"/>
    <w:rsid w:val="004D274B"/>
    <w:rsid w:val="004D2784"/>
    <w:rsid w:val="004D28BF"/>
    <w:rsid w:val="004D2CEE"/>
    <w:rsid w:val="004D37F7"/>
    <w:rsid w:val="004D38E3"/>
    <w:rsid w:val="004D393C"/>
    <w:rsid w:val="004D3AFD"/>
    <w:rsid w:val="004D3B03"/>
    <w:rsid w:val="004D3EBA"/>
    <w:rsid w:val="004D4000"/>
    <w:rsid w:val="004D4180"/>
    <w:rsid w:val="004D41AF"/>
    <w:rsid w:val="004D46D2"/>
    <w:rsid w:val="004D47B6"/>
    <w:rsid w:val="004D47F3"/>
    <w:rsid w:val="004D4CD9"/>
    <w:rsid w:val="004D4EDD"/>
    <w:rsid w:val="004D5165"/>
    <w:rsid w:val="004D55D6"/>
    <w:rsid w:val="004D5AFD"/>
    <w:rsid w:val="004D6217"/>
    <w:rsid w:val="004D64E9"/>
    <w:rsid w:val="004D663C"/>
    <w:rsid w:val="004D719A"/>
    <w:rsid w:val="004D73A9"/>
    <w:rsid w:val="004D75C9"/>
    <w:rsid w:val="004D7DEA"/>
    <w:rsid w:val="004E0375"/>
    <w:rsid w:val="004E039D"/>
    <w:rsid w:val="004E03C5"/>
    <w:rsid w:val="004E0527"/>
    <w:rsid w:val="004E0E39"/>
    <w:rsid w:val="004E11CE"/>
    <w:rsid w:val="004E1311"/>
    <w:rsid w:val="004E17CE"/>
    <w:rsid w:val="004E1E74"/>
    <w:rsid w:val="004E1F95"/>
    <w:rsid w:val="004E1FF9"/>
    <w:rsid w:val="004E24E5"/>
    <w:rsid w:val="004E25E0"/>
    <w:rsid w:val="004E2903"/>
    <w:rsid w:val="004E2EA9"/>
    <w:rsid w:val="004E305D"/>
    <w:rsid w:val="004E30CF"/>
    <w:rsid w:val="004E3524"/>
    <w:rsid w:val="004E376C"/>
    <w:rsid w:val="004E38D7"/>
    <w:rsid w:val="004E3C40"/>
    <w:rsid w:val="004E3E7E"/>
    <w:rsid w:val="004E3EC1"/>
    <w:rsid w:val="004E3F54"/>
    <w:rsid w:val="004E3F88"/>
    <w:rsid w:val="004E400C"/>
    <w:rsid w:val="004E40A0"/>
    <w:rsid w:val="004E4120"/>
    <w:rsid w:val="004E421C"/>
    <w:rsid w:val="004E4CC9"/>
    <w:rsid w:val="004E4DF8"/>
    <w:rsid w:val="004E4F86"/>
    <w:rsid w:val="004E5071"/>
    <w:rsid w:val="004E54E9"/>
    <w:rsid w:val="004E59B2"/>
    <w:rsid w:val="004E5AD6"/>
    <w:rsid w:val="004E5C76"/>
    <w:rsid w:val="004E60EF"/>
    <w:rsid w:val="004E62E3"/>
    <w:rsid w:val="004E6354"/>
    <w:rsid w:val="004E71AF"/>
    <w:rsid w:val="004E736E"/>
    <w:rsid w:val="004E7381"/>
    <w:rsid w:val="004E76B9"/>
    <w:rsid w:val="004E7859"/>
    <w:rsid w:val="004E7A09"/>
    <w:rsid w:val="004F0095"/>
    <w:rsid w:val="004F0230"/>
    <w:rsid w:val="004F045B"/>
    <w:rsid w:val="004F0C41"/>
    <w:rsid w:val="004F0CEF"/>
    <w:rsid w:val="004F1239"/>
    <w:rsid w:val="004F1B26"/>
    <w:rsid w:val="004F1D6D"/>
    <w:rsid w:val="004F2C82"/>
    <w:rsid w:val="004F2CFC"/>
    <w:rsid w:val="004F2E07"/>
    <w:rsid w:val="004F2EAC"/>
    <w:rsid w:val="004F31C9"/>
    <w:rsid w:val="004F398A"/>
    <w:rsid w:val="004F3CFC"/>
    <w:rsid w:val="004F3F67"/>
    <w:rsid w:val="004F4518"/>
    <w:rsid w:val="004F4D53"/>
    <w:rsid w:val="004F504E"/>
    <w:rsid w:val="004F512B"/>
    <w:rsid w:val="004F512F"/>
    <w:rsid w:val="004F5292"/>
    <w:rsid w:val="004F549E"/>
    <w:rsid w:val="004F54F3"/>
    <w:rsid w:val="004F56A7"/>
    <w:rsid w:val="004F5840"/>
    <w:rsid w:val="004F5878"/>
    <w:rsid w:val="004F5A65"/>
    <w:rsid w:val="004F5CB2"/>
    <w:rsid w:val="004F5F3E"/>
    <w:rsid w:val="004F6233"/>
    <w:rsid w:val="004F6315"/>
    <w:rsid w:val="004F636F"/>
    <w:rsid w:val="004F64EB"/>
    <w:rsid w:val="004F66E6"/>
    <w:rsid w:val="004F677C"/>
    <w:rsid w:val="004F688A"/>
    <w:rsid w:val="004F6B78"/>
    <w:rsid w:val="004F6DA8"/>
    <w:rsid w:val="004F713B"/>
    <w:rsid w:val="004F72E8"/>
    <w:rsid w:val="004F7A7F"/>
    <w:rsid w:val="004F7B60"/>
    <w:rsid w:val="004F7C8A"/>
    <w:rsid w:val="0050027B"/>
    <w:rsid w:val="00500835"/>
    <w:rsid w:val="005008EC"/>
    <w:rsid w:val="00500CC4"/>
    <w:rsid w:val="00500DB7"/>
    <w:rsid w:val="00500F10"/>
    <w:rsid w:val="005013A0"/>
    <w:rsid w:val="0050189A"/>
    <w:rsid w:val="00501DC5"/>
    <w:rsid w:val="005024F2"/>
    <w:rsid w:val="005025ED"/>
    <w:rsid w:val="00502BA0"/>
    <w:rsid w:val="00502D65"/>
    <w:rsid w:val="00502E8C"/>
    <w:rsid w:val="00502ECB"/>
    <w:rsid w:val="0050320B"/>
    <w:rsid w:val="00503226"/>
    <w:rsid w:val="00503364"/>
    <w:rsid w:val="005036D6"/>
    <w:rsid w:val="0050388C"/>
    <w:rsid w:val="0050392C"/>
    <w:rsid w:val="00503B9E"/>
    <w:rsid w:val="00503FA1"/>
    <w:rsid w:val="005040E2"/>
    <w:rsid w:val="00504276"/>
    <w:rsid w:val="005043C3"/>
    <w:rsid w:val="005046B7"/>
    <w:rsid w:val="005047DF"/>
    <w:rsid w:val="0050484B"/>
    <w:rsid w:val="0050546F"/>
    <w:rsid w:val="005054F4"/>
    <w:rsid w:val="005054FF"/>
    <w:rsid w:val="0050554B"/>
    <w:rsid w:val="0050577F"/>
    <w:rsid w:val="005060B2"/>
    <w:rsid w:val="0050627C"/>
    <w:rsid w:val="0050630B"/>
    <w:rsid w:val="00506A3A"/>
    <w:rsid w:val="00506A66"/>
    <w:rsid w:val="00506A6B"/>
    <w:rsid w:val="00507344"/>
    <w:rsid w:val="00507694"/>
    <w:rsid w:val="00507EC8"/>
    <w:rsid w:val="0051021F"/>
    <w:rsid w:val="005107D7"/>
    <w:rsid w:val="005107FC"/>
    <w:rsid w:val="00510BB4"/>
    <w:rsid w:val="00510F20"/>
    <w:rsid w:val="00511222"/>
    <w:rsid w:val="00511585"/>
    <w:rsid w:val="005118D3"/>
    <w:rsid w:val="00511A32"/>
    <w:rsid w:val="00511CB9"/>
    <w:rsid w:val="005121E4"/>
    <w:rsid w:val="00512289"/>
    <w:rsid w:val="00512470"/>
    <w:rsid w:val="00512566"/>
    <w:rsid w:val="00512CD6"/>
    <w:rsid w:val="00512CE5"/>
    <w:rsid w:val="00513095"/>
    <w:rsid w:val="005134EB"/>
    <w:rsid w:val="00513F39"/>
    <w:rsid w:val="00513FF9"/>
    <w:rsid w:val="0051426E"/>
    <w:rsid w:val="0051454F"/>
    <w:rsid w:val="00514938"/>
    <w:rsid w:val="0051493E"/>
    <w:rsid w:val="005149B3"/>
    <w:rsid w:val="00514DF9"/>
    <w:rsid w:val="00514E88"/>
    <w:rsid w:val="005153D1"/>
    <w:rsid w:val="00515446"/>
    <w:rsid w:val="005159C3"/>
    <w:rsid w:val="00515AD2"/>
    <w:rsid w:val="005160BD"/>
    <w:rsid w:val="005163FC"/>
    <w:rsid w:val="00516C7B"/>
    <w:rsid w:val="0051733F"/>
    <w:rsid w:val="005175F0"/>
    <w:rsid w:val="00517608"/>
    <w:rsid w:val="005201C3"/>
    <w:rsid w:val="00520361"/>
    <w:rsid w:val="005205B4"/>
    <w:rsid w:val="005209B1"/>
    <w:rsid w:val="00520B15"/>
    <w:rsid w:val="00520C3E"/>
    <w:rsid w:val="00520F56"/>
    <w:rsid w:val="005212D1"/>
    <w:rsid w:val="00521763"/>
    <w:rsid w:val="0052189E"/>
    <w:rsid w:val="00521C5C"/>
    <w:rsid w:val="00521E3F"/>
    <w:rsid w:val="0052213C"/>
    <w:rsid w:val="0052269D"/>
    <w:rsid w:val="0052287C"/>
    <w:rsid w:val="00523032"/>
    <w:rsid w:val="00523122"/>
    <w:rsid w:val="00523913"/>
    <w:rsid w:val="00523BAC"/>
    <w:rsid w:val="00523D82"/>
    <w:rsid w:val="005244B6"/>
    <w:rsid w:val="0052469C"/>
    <w:rsid w:val="00524C8B"/>
    <w:rsid w:val="005250AC"/>
    <w:rsid w:val="0052532B"/>
    <w:rsid w:val="00525A27"/>
    <w:rsid w:val="00525AA7"/>
    <w:rsid w:val="00525C9E"/>
    <w:rsid w:val="00525D03"/>
    <w:rsid w:val="00525DD0"/>
    <w:rsid w:val="00525F0F"/>
    <w:rsid w:val="005260D2"/>
    <w:rsid w:val="00526298"/>
    <w:rsid w:val="0052669D"/>
    <w:rsid w:val="00526984"/>
    <w:rsid w:val="00526C9E"/>
    <w:rsid w:val="00526E30"/>
    <w:rsid w:val="0052764B"/>
    <w:rsid w:val="00527698"/>
    <w:rsid w:val="005276DC"/>
    <w:rsid w:val="00527718"/>
    <w:rsid w:val="00527968"/>
    <w:rsid w:val="00527A8A"/>
    <w:rsid w:val="00530067"/>
    <w:rsid w:val="005300F2"/>
    <w:rsid w:val="005301EC"/>
    <w:rsid w:val="0053046F"/>
    <w:rsid w:val="0053087E"/>
    <w:rsid w:val="00530AA8"/>
    <w:rsid w:val="00530D47"/>
    <w:rsid w:val="005311CD"/>
    <w:rsid w:val="005314B2"/>
    <w:rsid w:val="00531749"/>
    <w:rsid w:val="00531CC2"/>
    <w:rsid w:val="00531CC6"/>
    <w:rsid w:val="00532229"/>
    <w:rsid w:val="005324F3"/>
    <w:rsid w:val="005326E3"/>
    <w:rsid w:val="005328F5"/>
    <w:rsid w:val="0053291A"/>
    <w:rsid w:val="00532B95"/>
    <w:rsid w:val="00532EE8"/>
    <w:rsid w:val="00532F1F"/>
    <w:rsid w:val="00533031"/>
    <w:rsid w:val="005331A0"/>
    <w:rsid w:val="00533342"/>
    <w:rsid w:val="005333ED"/>
    <w:rsid w:val="005339E3"/>
    <w:rsid w:val="00533A2B"/>
    <w:rsid w:val="00533AB8"/>
    <w:rsid w:val="00533D6A"/>
    <w:rsid w:val="00533E32"/>
    <w:rsid w:val="00533EA8"/>
    <w:rsid w:val="00533F24"/>
    <w:rsid w:val="00534659"/>
    <w:rsid w:val="0053481D"/>
    <w:rsid w:val="00535113"/>
    <w:rsid w:val="00535138"/>
    <w:rsid w:val="00535203"/>
    <w:rsid w:val="005354C1"/>
    <w:rsid w:val="005356F2"/>
    <w:rsid w:val="0053578A"/>
    <w:rsid w:val="005357A2"/>
    <w:rsid w:val="00535C56"/>
    <w:rsid w:val="00535D2B"/>
    <w:rsid w:val="00535EE7"/>
    <w:rsid w:val="00535EF5"/>
    <w:rsid w:val="005362F2"/>
    <w:rsid w:val="005366A9"/>
    <w:rsid w:val="0053686F"/>
    <w:rsid w:val="00536B08"/>
    <w:rsid w:val="00536CB4"/>
    <w:rsid w:val="00536D36"/>
    <w:rsid w:val="00536E1D"/>
    <w:rsid w:val="00536FE3"/>
    <w:rsid w:val="005371EF"/>
    <w:rsid w:val="0053723E"/>
    <w:rsid w:val="00537901"/>
    <w:rsid w:val="0054028A"/>
    <w:rsid w:val="0054039A"/>
    <w:rsid w:val="005404C1"/>
    <w:rsid w:val="005408CA"/>
    <w:rsid w:val="005409FA"/>
    <w:rsid w:val="00540D2A"/>
    <w:rsid w:val="0054174B"/>
    <w:rsid w:val="005418E5"/>
    <w:rsid w:val="00541ECB"/>
    <w:rsid w:val="005421FC"/>
    <w:rsid w:val="005423A7"/>
    <w:rsid w:val="00542C0B"/>
    <w:rsid w:val="0054312E"/>
    <w:rsid w:val="0054359F"/>
    <w:rsid w:val="0054387F"/>
    <w:rsid w:val="00543D57"/>
    <w:rsid w:val="00543EA4"/>
    <w:rsid w:val="00543FA9"/>
    <w:rsid w:val="00544943"/>
    <w:rsid w:val="00544A6E"/>
    <w:rsid w:val="00544D70"/>
    <w:rsid w:val="00544D85"/>
    <w:rsid w:val="00544FD7"/>
    <w:rsid w:val="005450FA"/>
    <w:rsid w:val="005451A3"/>
    <w:rsid w:val="005453B2"/>
    <w:rsid w:val="00545771"/>
    <w:rsid w:val="0054582D"/>
    <w:rsid w:val="00545CEB"/>
    <w:rsid w:val="0054664F"/>
    <w:rsid w:val="005468CD"/>
    <w:rsid w:val="00546BE1"/>
    <w:rsid w:val="005473C6"/>
    <w:rsid w:val="005474A7"/>
    <w:rsid w:val="00547760"/>
    <w:rsid w:val="00547A3C"/>
    <w:rsid w:val="00547AB6"/>
    <w:rsid w:val="00547E8F"/>
    <w:rsid w:val="0055023A"/>
    <w:rsid w:val="0055029C"/>
    <w:rsid w:val="00550718"/>
    <w:rsid w:val="00550AD1"/>
    <w:rsid w:val="00551017"/>
    <w:rsid w:val="005511E3"/>
    <w:rsid w:val="005513AE"/>
    <w:rsid w:val="00551473"/>
    <w:rsid w:val="005515EC"/>
    <w:rsid w:val="00551DDF"/>
    <w:rsid w:val="005520B2"/>
    <w:rsid w:val="00552256"/>
    <w:rsid w:val="00552282"/>
    <w:rsid w:val="00552366"/>
    <w:rsid w:val="00552463"/>
    <w:rsid w:val="00552C90"/>
    <w:rsid w:val="00552F0A"/>
    <w:rsid w:val="005533C3"/>
    <w:rsid w:val="0055342F"/>
    <w:rsid w:val="00554295"/>
    <w:rsid w:val="0055442B"/>
    <w:rsid w:val="00554910"/>
    <w:rsid w:val="005552FD"/>
    <w:rsid w:val="0055547C"/>
    <w:rsid w:val="00555679"/>
    <w:rsid w:val="0055569D"/>
    <w:rsid w:val="0055592F"/>
    <w:rsid w:val="00555934"/>
    <w:rsid w:val="00555BFF"/>
    <w:rsid w:val="00555C77"/>
    <w:rsid w:val="00555E58"/>
    <w:rsid w:val="00555F55"/>
    <w:rsid w:val="00556085"/>
    <w:rsid w:val="0055642B"/>
    <w:rsid w:val="00556C15"/>
    <w:rsid w:val="00556FA8"/>
    <w:rsid w:val="005573B2"/>
    <w:rsid w:val="00557948"/>
    <w:rsid w:val="00557CEE"/>
    <w:rsid w:val="00560162"/>
    <w:rsid w:val="00560242"/>
    <w:rsid w:val="00560259"/>
    <w:rsid w:val="0056025B"/>
    <w:rsid w:val="00560760"/>
    <w:rsid w:val="005610FC"/>
    <w:rsid w:val="00561897"/>
    <w:rsid w:val="005618B4"/>
    <w:rsid w:val="00561A60"/>
    <w:rsid w:val="00561AED"/>
    <w:rsid w:val="0056221E"/>
    <w:rsid w:val="005622EA"/>
    <w:rsid w:val="00562582"/>
    <w:rsid w:val="005626B5"/>
    <w:rsid w:val="00562733"/>
    <w:rsid w:val="005628D8"/>
    <w:rsid w:val="00562923"/>
    <w:rsid w:val="00562C60"/>
    <w:rsid w:val="0056312F"/>
    <w:rsid w:val="00563193"/>
    <w:rsid w:val="005632DD"/>
    <w:rsid w:val="00563AA3"/>
    <w:rsid w:val="00564357"/>
    <w:rsid w:val="00564420"/>
    <w:rsid w:val="00564713"/>
    <w:rsid w:val="00564A61"/>
    <w:rsid w:val="00564AC3"/>
    <w:rsid w:val="00564FC7"/>
    <w:rsid w:val="00565109"/>
    <w:rsid w:val="00565198"/>
    <w:rsid w:val="005652AF"/>
    <w:rsid w:val="005657CB"/>
    <w:rsid w:val="00565804"/>
    <w:rsid w:val="0056593C"/>
    <w:rsid w:val="00565981"/>
    <w:rsid w:val="00565AEC"/>
    <w:rsid w:val="00565B6F"/>
    <w:rsid w:val="005664B7"/>
    <w:rsid w:val="00566656"/>
    <w:rsid w:val="00566BC8"/>
    <w:rsid w:val="00566DC7"/>
    <w:rsid w:val="00566FD0"/>
    <w:rsid w:val="005671E5"/>
    <w:rsid w:val="0056727D"/>
    <w:rsid w:val="00567926"/>
    <w:rsid w:val="00567BC0"/>
    <w:rsid w:val="00567E93"/>
    <w:rsid w:val="00567F26"/>
    <w:rsid w:val="00570694"/>
    <w:rsid w:val="00570D39"/>
    <w:rsid w:val="005711E2"/>
    <w:rsid w:val="00571276"/>
    <w:rsid w:val="005713D9"/>
    <w:rsid w:val="0057146E"/>
    <w:rsid w:val="005716AB"/>
    <w:rsid w:val="005716CA"/>
    <w:rsid w:val="00571864"/>
    <w:rsid w:val="00571A02"/>
    <w:rsid w:val="00571BD6"/>
    <w:rsid w:val="00571BF8"/>
    <w:rsid w:val="00571CFA"/>
    <w:rsid w:val="005722A3"/>
    <w:rsid w:val="0057248F"/>
    <w:rsid w:val="00572BAF"/>
    <w:rsid w:val="00572BD5"/>
    <w:rsid w:val="00573A59"/>
    <w:rsid w:val="00573B55"/>
    <w:rsid w:val="00573B74"/>
    <w:rsid w:val="00573E35"/>
    <w:rsid w:val="00573FD4"/>
    <w:rsid w:val="00574653"/>
    <w:rsid w:val="005748A6"/>
    <w:rsid w:val="005749C6"/>
    <w:rsid w:val="00574E9B"/>
    <w:rsid w:val="0057522E"/>
    <w:rsid w:val="005755BE"/>
    <w:rsid w:val="005757AF"/>
    <w:rsid w:val="005759E0"/>
    <w:rsid w:val="0057630F"/>
    <w:rsid w:val="00576396"/>
    <w:rsid w:val="00576443"/>
    <w:rsid w:val="005764CA"/>
    <w:rsid w:val="00576BFC"/>
    <w:rsid w:val="005773ED"/>
    <w:rsid w:val="0057767D"/>
    <w:rsid w:val="005776FA"/>
    <w:rsid w:val="00577A0D"/>
    <w:rsid w:val="00577ED2"/>
    <w:rsid w:val="00580205"/>
    <w:rsid w:val="00580D1B"/>
    <w:rsid w:val="00580F4B"/>
    <w:rsid w:val="00580F6B"/>
    <w:rsid w:val="0058115E"/>
    <w:rsid w:val="005814D0"/>
    <w:rsid w:val="005814E4"/>
    <w:rsid w:val="0058177A"/>
    <w:rsid w:val="0058183A"/>
    <w:rsid w:val="0058198B"/>
    <w:rsid w:val="005819E6"/>
    <w:rsid w:val="00581CC4"/>
    <w:rsid w:val="0058262D"/>
    <w:rsid w:val="00582D10"/>
    <w:rsid w:val="00582ECB"/>
    <w:rsid w:val="005831CB"/>
    <w:rsid w:val="00583598"/>
    <w:rsid w:val="00583768"/>
    <w:rsid w:val="0058377F"/>
    <w:rsid w:val="00583B8D"/>
    <w:rsid w:val="00584153"/>
    <w:rsid w:val="00584308"/>
    <w:rsid w:val="00584319"/>
    <w:rsid w:val="005843C5"/>
    <w:rsid w:val="00584467"/>
    <w:rsid w:val="005849C6"/>
    <w:rsid w:val="00584BAE"/>
    <w:rsid w:val="00584D21"/>
    <w:rsid w:val="00584DFD"/>
    <w:rsid w:val="00585016"/>
    <w:rsid w:val="00585A6B"/>
    <w:rsid w:val="00585B9E"/>
    <w:rsid w:val="005860C6"/>
    <w:rsid w:val="005860CE"/>
    <w:rsid w:val="005860F2"/>
    <w:rsid w:val="00586435"/>
    <w:rsid w:val="00586B4E"/>
    <w:rsid w:val="00586B63"/>
    <w:rsid w:val="00586D0E"/>
    <w:rsid w:val="00587277"/>
    <w:rsid w:val="00587331"/>
    <w:rsid w:val="0058759C"/>
    <w:rsid w:val="00587786"/>
    <w:rsid w:val="00587BD5"/>
    <w:rsid w:val="0059021E"/>
    <w:rsid w:val="005908FD"/>
    <w:rsid w:val="00590AC0"/>
    <w:rsid w:val="00590C19"/>
    <w:rsid w:val="00590FA3"/>
    <w:rsid w:val="0059154D"/>
    <w:rsid w:val="00591836"/>
    <w:rsid w:val="00591A04"/>
    <w:rsid w:val="00591BD1"/>
    <w:rsid w:val="00591D94"/>
    <w:rsid w:val="00591F5C"/>
    <w:rsid w:val="00591FD9"/>
    <w:rsid w:val="0059221D"/>
    <w:rsid w:val="0059290B"/>
    <w:rsid w:val="00592B29"/>
    <w:rsid w:val="00592D7E"/>
    <w:rsid w:val="00593061"/>
    <w:rsid w:val="00594048"/>
    <w:rsid w:val="005943A9"/>
    <w:rsid w:val="00594410"/>
    <w:rsid w:val="0059463A"/>
    <w:rsid w:val="00594707"/>
    <w:rsid w:val="00594C1B"/>
    <w:rsid w:val="00594F93"/>
    <w:rsid w:val="00595001"/>
    <w:rsid w:val="00595031"/>
    <w:rsid w:val="00595582"/>
    <w:rsid w:val="00595E8E"/>
    <w:rsid w:val="00595E9E"/>
    <w:rsid w:val="0059682E"/>
    <w:rsid w:val="005969F3"/>
    <w:rsid w:val="00596F06"/>
    <w:rsid w:val="0059700D"/>
    <w:rsid w:val="005971EC"/>
    <w:rsid w:val="00597EA1"/>
    <w:rsid w:val="005A0008"/>
    <w:rsid w:val="005A0CD1"/>
    <w:rsid w:val="005A0D27"/>
    <w:rsid w:val="005A11FD"/>
    <w:rsid w:val="005A1419"/>
    <w:rsid w:val="005A170C"/>
    <w:rsid w:val="005A1731"/>
    <w:rsid w:val="005A1A2A"/>
    <w:rsid w:val="005A1AEE"/>
    <w:rsid w:val="005A1C24"/>
    <w:rsid w:val="005A2AD9"/>
    <w:rsid w:val="005A3269"/>
    <w:rsid w:val="005A32D8"/>
    <w:rsid w:val="005A3353"/>
    <w:rsid w:val="005A34FF"/>
    <w:rsid w:val="005A45D9"/>
    <w:rsid w:val="005A475D"/>
    <w:rsid w:val="005A4A6D"/>
    <w:rsid w:val="005A4D08"/>
    <w:rsid w:val="005A4D55"/>
    <w:rsid w:val="005A589F"/>
    <w:rsid w:val="005A5B3F"/>
    <w:rsid w:val="005A5D13"/>
    <w:rsid w:val="005A5E37"/>
    <w:rsid w:val="005A6030"/>
    <w:rsid w:val="005A6184"/>
    <w:rsid w:val="005A673D"/>
    <w:rsid w:val="005A72E9"/>
    <w:rsid w:val="005A77A0"/>
    <w:rsid w:val="005A7CF9"/>
    <w:rsid w:val="005B04AA"/>
    <w:rsid w:val="005B0C45"/>
    <w:rsid w:val="005B10C6"/>
    <w:rsid w:val="005B1266"/>
    <w:rsid w:val="005B1927"/>
    <w:rsid w:val="005B1C4D"/>
    <w:rsid w:val="005B2179"/>
    <w:rsid w:val="005B2404"/>
    <w:rsid w:val="005B24A7"/>
    <w:rsid w:val="005B2508"/>
    <w:rsid w:val="005B26B4"/>
    <w:rsid w:val="005B2A76"/>
    <w:rsid w:val="005B2E90"/>
    <w:rsid w:val="005B3181"/>
    <w:rsid w:val="005B36AB"/>
    <w:rsid w:val="005B3C23"/>
    <w:rsid w:val="005B3EE5"/>
    <w:rsid w:val="005B40A2"/>
    <w:rsid w:val="005B4161"/>
    <w:rsid w:val="005B4199"/>
    <w:rsid w:val="005B43D1"/>
    <w:rsid w:val="005B4C4A"/>
    <w:rsid w:val="005B4F25"/>
    <w:rsid w:val="005B506E"/>
    <w:rsid w:val="005B50D2"/>
    <w:rsid w:val="005B5139"/>
    <w:rsid w:val="005B5361"/>
    <w:rsid w:val="005B55A0"/>
    <w:rsid w:val="005B5698"/>
    <w:rsid w:val="005B56F8"/>
    <w:rsid w:val="005B5E99"/>
    <w:rsid w:val="005B6279"/>
    <w:rsid w:val="005B628D"/>
    <w:rsid w:val="005B63B8"/>
    <w:rsid w:val="005B6406"/>
    <w:rsid w:val="005B647F"/>
    <w:rsid w:val="005B6A58"/>
    <w:rsid w:val="005B6FBE"/>
    <w:rsid w:val="005B7240"/>
    <w:rsid w:val="005B7523"/>
    <w:rsid w:val="005B77AE"/>
    <w:rsid w:val="005B77E7"/>
    <w:rsid w:val="005B7BB9"/>
    <w:rsid w:val="005C0058"/>
    <w:rsid w:val="005C00BA"/>
    <w:rsid w:val="005C00EB"/>
    <w:rsid w:val="005C0380"/>
    <w:rsid w:val="005C038F"/>
    <w:rsid w:val="005C068E"/>
    <w:rsid w:val="005C0990"/>
    <w:rsid w:val="005C09B6"/>
    <w:rsid w:val="005C09B8"/>
    <w:rsid w:val="005C0BC1"/>
    <w:rsid w:val="005C14E7"/>
    <w:rsid w:val="005C1839"/>
    <w:rsid w:val="005C1A55"/>
    <w:rsid w:val="005C1AE2"/>
    <w:rsid w:val="005C1EA9"/>
    <w:rsid w:val="005C1F86"/>
    <w:rsid w:val="005C24F9"/>
    <w:rsid w:val="005C30D3"/>
    <w:rsid w:val="005C3466"/>
    <w:rsid w:val="005C35B4"/>
    <w:rsid w:val="005C361F"/>
    <w:rsid w:val="005C368B"/>
    <w:rsid w:val="005C4248"/>
    <w:rsid w:val="005C424D"/>
    <w:rsid w:val="005C43D2"/>
    <w:rsid w:val="005C4489"/>
    <w:rsid w:val="005C489B"/>
    <w:rsid w:val="005C4962"/>
    <w:rsid w:val="005C4C00"/>
    <w:rsid w:val="005C4CF7"/>
    <w:rsid w:val="005C4E90"/>
    <w:rsid w:val="005C5403"/>
    <w:rsid w:val="005C5940"/>
    <w:rsid w:val="005C5C2C"/>
    <w:rsid w:val="005C5CC1"/>
    <w:rsid w:val="005C6163"/>
    <w:rsid w:val="005C633E"/>
    <w:rsid w:val="005C64A6"/>
    <w:rsid w:val="005C6573"/>
    <w:rsid w:val="005C6614"/>
    <w:rsid w:val="005C6AB0"/>
    <w:rsid w:val="005C6BE0"/>
    <w:rsid w:val="005C6C7B"/>
    <w:rsid w:val="005C6FB1"/>
    <w:rsid w:val="005C6FB8"/>
    <w:rsid w:val="005C734B"/>
    <w:rsid w:val="005C76C0"/>
    <w:rsid w:val="005C784F"/>
    <w:rsid w:val="005C7C3D"/>
    <w:rsid w:val="005C7D36"/>
    <w:rsid w:val="005D0296"/>
    <w:rsid w:val="005D078C"/>
    <w:rsid w:val="005D0C6B"/>
    <w:rsid w:val="005D10DB"/>
    <w:rsid w:val="005D10F0"/>
    <w:rsid w:val="005D13F8"/>
    <w:rsid w:val="005D146F"/>
    <w:rsid w:val="005D1D9C"/>
    <w:rsid w:val="005D1EC9"/>
    <w:rsid w:val="005D201A"/>
    <w:rsid w:val="005D2157"/>
    <w:rsid w:val="005D279F"/>
    <w:rsid w:val="005D2A07"/>
    <w:rsid w:val="005D2AB0"/>
    <w:rsid w:val="005D2FC0"/>
    <w:rsid w:val="005D377A"/>
    <w:rsid w:val="005D3929"/>
    <w:rsid w:val="005D3E3E"/>
    <w:rsid w:val="005D4457"/>
    <w:rsid w:val="005D46B6"/>
    <w:rsid w:val="005D4988"/>
    <w:rsid w:val="005D499D"/>
    <w:rsid w:val="005D4B07"/>
    <w:rsid w:val="005D4BC8"/>
    <w:rsid w:val="005D4F27"/>
    <w:rsid w:val="005D50B8"/>
    <w:rsid w:val="005D51C7"/>
    <w:rsid w:val="005D54B0"/>
    <w:rsid w:val="005D5590"/>
    <w:rsid w:val="005D57E9"/>
    <w:rsid w:val="005D58B5"/>
    <w:rsid w:val="005D5E61"/>
    <w:rsid w:val="005D5E74"/>
    <w:rsid w:val="005D64CF"/>
    <w:rsid w:val="005D6958"/>
    <w:rsid w:val="005D6D6E"/>
    <w:rsid w:val="005D6FD1"/>
    <w:rsid w:val="005D722D"/>
    <w:rsid w:val="005D7419"/>
    <w:rsid w:val="005D7532"/>
    <w:rsid w:val="005D75B0"/>
    <w:rsid w:val="005D7843"/>
    <w:rsid w:val="005E016E"/>
    <w:rsid w:val="005E021D"/>
    <w:rsid w:val="005E02AC"/>
    <w:rsid w:val="005E0898"/>
    <w:rsid w:val="005E0A79"/>
    <w:rsid w:val="005E0DD9"/>
    <w:rsid w:val="005E0ED0"/>
    <w:rsid w:val="005E0FB6"/>
    <w:rsid w:val="005E11F6"/>
    <w:rsid w:val="005E146C"/>
    <w:rsid w:val="005E168B"/>
    <w:rsid w:val="005E1753"/>
    <w:rsid w:val="005E176E"/>
    <w:rsid w:val="005E1882"/>
    <w:rsid w:val="005E1909"/>
    <w:rsid w:val="005E1BCA"/>
    <w:rsid w:val="005E1BFD"/>
    <w:rsid w:val="005E1C5A"/>
    <w:rsid w:val="005E1C89"/>
    <w:rsid w:val="005E239D"/>
    <w:rsid w:val="005E264F"/>
    <w:rsid w:val="005E2AA4"/>
    <w:rsid w:val="005E2BC2"/>
    <w:rsid w:val="005E31A4"/>
    <w:rsid w:val="005E34B6"/>
    <w:rsid w:val="005E3958"/>
    <w:rsid w:val="005E41CD"/>
    <w:rsid w:val="005E4219"/>
    <w:rsid w:val="005E4612"/>
    <w:rsid w:val="005E4664"/>
    <w:rsid w:val="005E469E"/>
    <w:rsid w:val="005E4A12"/>
    <w:rsid w:val="005E4E81"/>
    <w:rsid w:val="005E5077"/>
    <w:rsid w:val="005E512A"/>
    <w:rsid w:val="005E5305"/>
    <w:rsid w:val="005E5660"/>
    <w:rsid w:val="005E635B"/>
    <w:rsid w:val="005E6480"/>
    <w:rsid w:val="005E6B4F"/>
    <w:rsid w:val="005E6C57"/>
    <w:rsid w:val="005E7952"/>
    <w:rsid w:val="005E79F6"/>
    <w:rsid w:val="005E7BEB"/>
    <w:rsid w:val="005E7F59"/>
    <w:rsid w:val="005F00EA"/>
    <w:rsid w:val="005F0201"/>
    <w:rsid w:val="005F03EB"/>
    <w:rsid w:val="005F0A1F"/>
    <w:rsid w:val="005F0FCB"/>
    <w:rsid w:val="005F12A6"/>
    <w:rsid w:val="005F1437"/>
    <w:rsid w:val="005F1842"/>
    <w:rsid w:val="005F1EBE"/>
    <w:rsid w:val="005F2449"/>
    <w:rsid w:val="005F2809"/>
    <w:rsid w:val="005F2AE5"/>
    <w:rsid w:val="005F2B8F"/>
    <w:rsid w:val="005F33D8"/>
    <w:rsid w:val="005F364E"/>
    <w:rsid w:val="005F370B"/>
    <w:rsid w:val="005F405D"/>
    <w:rsid w:val="005F4105"/>
    <w:rsid w:val="005F42D8"/>
    <w:rsid w:val="005F47FB"/>
    <w:rsid w:val="005F4865"/>
    <w:rsid w:val="005F48AF"/>
    <w:rsid w:val="005F4B3A"/>
    <w:rsid w:val="005F4CA4"/>
    <w:rsid w:val="005F50FE"/>
    <w:rsid w:val="005F66D6"/>
    <w:rsid w:val="005F68B0"/>
    <w:rsid w:val="005F68F3"/>
    <w:rsid w:val="005F6B6E"/>
    <w:rsid w:val="005F6C31"/>
    <w:rsid w:val="005F7168"/>
    <w:rsid w:val="005F7409"/>
    <w:rsid w:val="005F742D"/>
    <w:rsid w:val="005F766C"/>
    <w:rsid w:val="005F7CDF"/>
    <w:rsid w:val="005F7D1C"/>
    <w:rsid w:val="005F7D6B"/>
    <w:rsid w:val="005F7DB1"/>
    <w:rsid w:val="006006AB"/>
    <w:rsid w:val="00600826"/>
    <w:rsid w:val="00600A65"/>
    <w:rsid w:val="00600B07"/>
    <w:rsid w:val="00600BD7"/>
    <w:rsid w:val="006014AC"/>
    <w:rsid w:val="00601598"/>
    <w:rsid w:val="00601714"/>
    <w:rsid w:val="00601E5D"/>
    <w:rsid w:val="00602297"/>
    <w:rsid w:val="006022C6"/>
    <w:rsid w:val="00602893"/>
    <w:rsid w:val="00602A62"/>
    <w:rsid w:val="00602CD1"/>
    <w:rsid w:val="00602F53"/>
    <w:rsid w:val="0060321E"/>
    <w:rsid w:val="006039C6"/>
    <w:rsid w:val="00603AD7"/>
    <w:rsid w:val="00603B4C"/>
    <w:rsid w:val="00603E85"/>
    <w:rsid w:val="006041B0"/>
    <w:rsid w:val="006044E1"/>
    <w:rsid w:val="00604DB2"/>
    <w:rsid w:val="00605079"/>
    <w:rsid w:val="00605497"/>
    <w:rsid w:val="00605745"/>
    <w:rsid w:val="006059F2"/>
    <w:rsid w:val="00605BA6"/>
    <w:rsid w:val="00605C6C"/>
    <w:rsid w:val="00605DAC"/>
    <w:rsid w:val="00605F20"/>
    <w:rsid w:val="00606278"/>
    <w:rsid w:val="006063F3"/>
    <w:rsid w:val="00606492"/>
    <w:rsid w:val="00606589"/>
    <w:rsid w:val="0060697D"/>
    <w:rsid w:val="00606A79"/>
    <w:rsid w:val="00606C4B"/>
    <w:rsid w:val="00606FC4"/>
    <w:rsid w:val="0060710A"/>
    <w:rsid w:val="006076EC"/>
    <w:rsid w:val="006078DC"/>
    <w:rsid w:val="00607A21"/>
    <w:rsid w:val="00607A3B"/>
    <w:rsid w:val="00610198"/>
    <w:rsid w:val="00610243"/>
    <w:rsid w:val="006103BA"/>
    <w:rsid w:val="0061070A"/>
    <w:rsid w:val="0061082F"/>
    <w:rsid w:val="00611821"/>
    <w:rsid w:val="00611B5F"/>
    <w:rsid w:val="00611DB3"/>
    <w:rsid w:val="00611FB3"/>
    <w:rsid w:val="006125AE"/>
    <w:rsid w:val="006125F2"/>
    <w:rsid w:val="0061261B"/>
    <w:rsid w:val="00612681"/>
    <w:rsid w:val="00612971"/>
    <w:rsid w:val="00612A55"/>
    <w:rsid w:val="00612F7D"/>
    <w:rsid w:val="00613BE7"/>
    <w:rsid w:val="00613CC3"/>
    <w:rsid w:val="00613EF9"/>
    <w:rsid w:val="006143E0"/>
    <w:rsid w:val="006145B8"/>
    <w:rsid w:val="006147C6"/>
    <w:rsid w:val="006147F5"/>
    <w:rsid w:val="00614D2B"/>
    <w:rsid w:val="0061501A"/>
    <w:rsid w:val="0061506D"/>
    <w:rsid w:val="00615768"/>
    <w:rsid w:val="00615B66"/>
    <w:rsid w:val="00616130"/>
    <w:rsid w:val="006161E2"/>
    <w:rsid w:val="006161E6"/>
    <w:rsid w:val="00616534"/>
    <w:rsid w:val="0061692A"/>
    <w:rsid w:val="00616DF8"/>
    <w:rsid w:val="00616E2F"/>
    <w:rsid w:val="0061706F"/>
    <w:rsid w:val="00617384"/>
    <w:rsid w:val="00617869"/>
    <w:rsid w:val="00617A4D"/>
    <w:rsid w:val="00617B94"/>
    <w:rsid w:val="00617CA5"/>
    <w:rsid w:val="00617E2C"/>
    <w:rsid w:val="00620953"/>
    <w:rsid w:val="00620B43"/>
    <w:rsid w:val="00620B70"/>
    <w:rsid w:val="00620C48"/>
    <w:rsid w:val="006212BD"/>
    <w:rsid w:val="006213A6"/>
    <w:rsid w:val="00621603"/>
    <w:rsid w:val="0062168F"/>
    <w:rsid w:val="00621839"/>
    <w:rsid w:val="00621B12"/>
    <w:rsid w:val="00622363"/>
    <w:rsid w:val="00622432"/>
    <w:rsid w:val="00622467"/>
    <w:rsid w:val="00622499"/>
    <w:rsid w:val="0062276B"/>
    <w:rsid w:val="006227B6"/>
    <w:rsid w:val="00622BD6"/>
    <w:rsid w:val="00622E36"/>
    <w:rsid w:val="006230DB"/>
    <w:rsid w:val="0062353A"/>
    <w:rsid w:val="00623C8C"/>
    <w:rsid w:val="006243D4"/>
    <w:rsid w:val="006249D2"/>
    <w:rsid w:val="00624D49"/>
    <w:rsid w:val="00625114"/>
    <w:rsid w:val="006253C4"/>
    <w:rsid w:val="00625A89"/>
    <w:rsid w:val="00625E36"/>
    <w:rsid w:val="00626108"/>
    <w:rsid w:val="006262BB"/>
    <w:rsid w:val="00626654"/>
    <w:rsid w:val="006266E8"/>
    <w:rsid w:val="00626D9D"/>
    <w:rsid w:val="0062703F"/>
    <w:rsid w:val="0062735C"/>
    <w:rsid w:val="00627559"/>
    <w:rsid w:val="0062781A"/>
    <w:rsid w:val="006279C7"/>
    <w:rsid w:val="00627A7F"/>
    <w:rsid w:val="00627B4F"/>
    <w:rsid w:val="00627BC3"/>
    <w:rsid w:val="006302AF"/>
    <w:rsid w:val="0063040B"/>
    <w:rsid w:val="00630616"/>
    <w:rsid w:val="00630D50"/>
    <w:rsid w:val="00630D5D"/>
    <w:rsid w:val="00631115"/>
    <w:rsid w:val="006311A9"/>
    <w:rsid w:val="006314CF"/>
    <w:rsid w:val="00631518"/>
    <w:rsid w:val="0063152A"/>
    <w:rsid w:val="006319E1"/>
    <w:rsid w:val="00631A3C"/>
    <w:rsid w:val="00631D1D"/>
    <w:rsid w:val="00631D8C"/>
    <w:rsid w:val="006326F7"/>
    <w:rsid w:val="0063281F"/>
    <w:rsid w:val="006335D3"/>
    <w:rsid w:val="006335D8"/>
    <w:rsid w:val="006339A1"/>
    <w:rsid w:val="006339B3"/>
    <w:rsid w:val="00633BD0"/>
    <w:rsid w:val="00634115"/>
    <w:rsid w:val="00634481"/>
    <w:rsid w:val="00634575"/>
    <w:rsid w:val="00634678"/>
    <w:rsid w:val="006349FF"/>
    <w:rsid w:val="00634B77"/>
    <w:rsid w:val="00634DD9"/>
    <w:rsid w:val="006350E2"/>
    <w:rsid w:val="006352C2"/>
    <w:rsid w:val="006354AA"/>
    <w:rsid w:val="006359C2"/>
    <w:rsid w:val="00635BA0"/>
    <w:rsid w:val="00635CB4"/>
    <w:rsid w:val="00635D89"/>
    <w:rsid w:val="006360F9"/>
    <w:rsid w:val="006361DB"/>
    <w:rsid w:val="006363A6"/>
    <w:rsid w:val="006363E1"/>
    <w:rsid w:val="00636709"/>
    <w:rsid w:val="0063680C"/>
    <w:rsid w:val="006368B5"/>
    <w:rsid w:val="006368E5"/>
    <w:rsid w:val="0063694B"/>
    <w:rsid w:val="00636A39"/>
    <w:rsid w:val="00636F02"/>
    <w:rsid w:val="00637426"/>
    <w:rsid w:val="00637542"/>
    <w:rsid w:val="00637937"/>
    <w:rsid w:val="00637962"/>
    <w:rsid w:val="0064042F"/>
    <w:rsid w:val="006406DD"/>
    <w:rsid w:val="00640845"/>
    <w:rsid w:val="00640BCC"/>
    <w:rsid w:val="006410C1"/>
    <w:rsid w:val="00641196"/>
    <w:rsid w:val="00641282"/>
    <w:rsid w:val="00641668"/>
    <w:rsid w:val="006417F4"/>
    <w:rsid w:val="006418A6"/>
    <w:rsid w:val="00641B8A"/>
    <w:rsid w:val="00641BC7"/>
    <w:rsid w:val="00642097"/>
    <w:rsid w:val="0064266D"/>
    <w:rsid w:val="0064297E"/>
    <w:rsid w:val="00642DE6"/>
    <w:rsid w:val="0064312B"/>
    <w:rsid w:val="0064316E"/>
    <w:rsid w:val="0064387B"/>
    <w:rsid w:val="00643A25"/>
    <w:rsid w:val="00643D39"/>
    <w:rsid w:val="00643EDE"/>
    <w:rsid w:val="0064440F"/>
    <w:rsid w:val="006444EF"/>
    <w:rsid w:val="006447F0"/>
    <w:rsid w:val="00644876"/>
    <w:rsid w:val="00644900"/>
    <w:rsid w:val="00644FBF"/>
    <w:rsid w:val="00645499"/>
    <w:rsid w:val="0064553A"/>
    <w:rsid w:val="006457C6"/>
    <w:rsid w:val="00645832"/>
    <w:rsid w:val="00645947"/>
    <w:rsid w:val="00645C3A"/>
    <w:rsid w:val="0064634D"/>
    <w:rsid w:val="00646427"/>
    <w:rsid w:val="00646E25"/>
    <w:rsid w:val="006470D6"/>
    <w:rsid w:val="006471B1"/>
    <w:rsid w:val="0064737A"/>
    <w:rsid w:val="00647608"/>
    <w:rsid w:val="00647FB4"/>
    <w:rsid w:val="00650138"/>
    <w:rsid w:val="0065078E"/>
    <w:rsid w:val="00650CD7"/>
    <w:rsid w:val="00650E52"/>
    <w:rsid w:val="00650FD6"/>
    <w:rsid w:val="00650FFD"/>
    <w:rsid w:val="006515AE"/>
    <w:rsid w:val="0065196A"/>
    <w:rsid w:val="00651B76"/>
    <w:rsid w:val="0065211C"/>
    <w:rsid w:val="006521D6"/>
    <w:rsid w:val="00652639"/>
    <w:rsid w:val="00652648"/>
    <w:rsid w:val="006528D4"/>
    <w:rsid w:val="00652B8B"/>
    <w:rsid w:val="00652D77"/>
    <w:rsid w:val="00652DE0"/>
    <w:rsid w:val="00652FE3"/>
    <w:rsid w:val="00653515"/>
    <w:rsid w:val="0065356D"/>
    <w:rsid w:val="0065362D"/>
    <w:rsid w:val="00653874"/>
    <w:rsid w:val="00653B6D"/>
    <w:rsid w:val="00653C98"/>
    <w:rsid w:val="00653E15"/>
    <w:rsid w:val="00653E77"/>
    <w:rsid w:val="006540ED"/>
    <w:rsid w:val="006541D8"/>
    <w:rsid w:val="006541E5"/>
    <w:rsid w:val="0065466F"/>
    <w:rsid w:val="0065475C"/>
    <w:rsid w:val="006547F5"/>
    <w:rsid w:val="00654FB5"/>
    <w:rsid w:val="0065504A"/>
    <w:rsid w:val="00655514"/>
    <w:rsid w:val="006556AA"/>
    <w:rsid w:val="00655930"/>
    <w:rsid w:val="00655F90"/>
    <w:rsid w:val="0065625C"/>
    <w:rsid w:val="0065627D"/>
    <w:rsid w:val="0065678B"/>
    <w:rsid w:val="00656859"/>
    <w:rsid w:val="006568EE"/>
    <w:rsid w:val="006569CE"/>
    <w:rsid w:val="00656B6D"/>
    <w:rsid w:val="00656C1C"/>
    <w:rsid w:val="00656E0D"/>
    <w:rsid w:val="00656E9A"/>
    <w:rsid w:val="00656FCF"/>
    <w:rsid w:val="006570CB"/>
    <w:rsid w:val="006574C7"/>
    <w:rsid w:val="006574E9"/>
    <w:rsid w:val="0065787F"/>
    <w:rsid w:val="00657B25"/>
    <w:rsid w:val="00657D54"/>
    <w:rsid w:val="00657EEE"/>
    <w:rsid w:val="00660911"/>
    <w:rsid w:val="00660A90"/>
    <w:rsid w:val="00660B0C"/>
    <w:rsid w:val="00660F31"/>
    <w:rsid w:val="00660F7B"/>
    <w:rsid w:val="006612F5"/>
    <w:rsid w:val="00661362"/>
    <w:rsid w:val="006615A3"/>
    <w:rsid w:val="00661D4A"/>
    <w:rsid w:val="00662268"/>
    <w:rsid w:val="006623D8"/>
    <w:rsid w:val="0066296B"/>
    <w:rsid w:val="00662CBD"/>
    <w:rsid w:val="00662F08"/>
    <w:rsid w:val="006632B3"/>
    <w:rsid w:val="00663B74"/>
    <w:rsid w:val="006647D7"/>
    <w:rsid w:val="00664906"/>
    <w:rsid w:val="00665101"/>
    <w:rsid w:val="0066514C"/>
    <w:rsid w:val="006651CE"/>
    <w:rsid w:val="00665455"/>
    <w:rsid w:val="006657AF"/>
    <w:rsid w:val="00665872"/>
    <w:rsid w:val="00665CBB"/>
    <w:rsid w:val="00665D63"/>
    <w:rsid w:val="006663E9"/>
    <w:rsid w:val="006664ED"/>
    <w:rsid w:val="00666A19"/>
    <w:rsid w:val="006676BD"/>
    <w:rsid w:val="00667AA0"/>
    <w:rsid w:val="00667EE7"/>
    <w:rsid w:val="00667FD5"/>
    <w:rsid w:val="00667FEF"/>
    <w:rsid w:val="006700C9"/>
    <w:rsid w:val="006703FD"/>
    <w:rsid w:val="00670A65"/>
    <w:rsid w:val="00670C48"/>
    <w:rsid w:val="0067105A"/>
    <w:rsid w:val="00671430"/>
    <w:rsid w:val="00671497"/>
    <w:rsid w:val="00671563"/>
    <w:rsid w:val="0067165C"/>
    <w:rsid w:val="00671ED4"/>
    <w:rsid w:val="006721EC"/>
    <w:rsid w:val="00672442"/>
    <w:rsid w:val="006727C0"/>
    <w:rsid w:val="006727F1"/>
    <w:rsid w:val="00672AE3"/>
    <w:rsid w:val="00672BD2"/>
    <w:rsid w:val="00672DE6"/>
    <w:rsid w:val="00672E67"/>
    <w:rsid w:val="00672EF6"/>
    <w:rsid w:val="00673892"/>
    <w:rsid w:val="006738DD"/>
    <w:rsid w:val="00673B0F"/>
    <w:rsid w:val="00673B2E"/>
    <w:rsid w:val="00673E31"/>
    <w:rsid w:val="006741AF"/>
    <w:rsid w:val="00674272"/>
    <w:rsid w:val="0067427A"/>
    <w:rsid w:val="0067438D"/>
    <w:rsid w:val="006743B9"/>
    <w:rsid w:val="00674471"/>
    <w:rsid w:val="00674748"/>
    <w:rsid w:val="00674C13"/>
    <w:rsid w:val="00674D3D"/>
    <w:rsid w:val="00674DEE"/>
    <w:rsid w:val="00675062"/>
    <w:rsid w:val="00675694"/>
    <w:rsid w:val="00675B59"/>
    <w:rsid w:val="00675CA3"/>
    <w:rsid w:val="00675CDC"/>
    <w:rsid w:val="00675F55"/>
    <w:rsid w:val="00676A73"/>
    <w:rsid w:val="00676B55"/>
    <w:rsid w:val="00676F51"/>
    <w:rsid w:val="00677285"/>
    <w:rsid w:val="006772DD"/>
    <w:rsid w:val="0067772A"/>
    <w:rsid w:val="0067794C"/>
    <w:rsid w:val="00677D3A"/>
    <w:rsid w:val="006800DC"/>
    <w:rsid w:val="00680383"/>
    <w:rsid w:val="00680B46"/>
    <w:rsid w:val="00681162"/>
    <w:rsid w:val="00681231"/>
    <w:rsid w:val="006812D6"/>
    <w:rsid w:val="0068140A"/>
    <w:rsid w:val="0068143A"/>
    <w:rsid w:val="006815A1"/>
    <w:rsid w:val="00681817"/>
    <w:rsid w:val="00681A91"/>
    <w:rsid w:val="00681BA2"/>
    <w:rsid w:val="00681CD2"/>
    <w:rsid w:val="00681DB8"/>
    <w:rsid w:val="00682195"/>
    <w:rsid w:val="006822A7"/>
    <w:rsid w:val="0068232A"/>
    <w:rsid w:val="0068261E"/>
    <w:rsid w:val="00682D86"/>
    <w:rsid w:val="00682DDE"/>
    <w:rsid w:val="00682F73"/>
    <w:rsid w:val="00683478"/>
    <w:rsid w:val="0068370B"/>
    <w:rsid w:val="00683ADB"/>
    <w:rsid w:val="00684060"/>
    <w:rsid w:val="00684153"/>
    <w:rsid w:val="006841A9"/>
    <w:rsid w:val="0068447B"/>
    <w:rsid w:val="0068449F"/>
    <w:rsid w:val="006847DC"/>
    <w:rsid w:val="0068482F"/>
    <w:rsid w:val="00684880"/>
    <w:rsid w:val="00684A27"/>
    <w:rsid w:val="00684BEE"/>
    <w:rsid w:val="00684F51"/>
    <w:rsid w:val="00685233"/>
    <w:rsid w:val="00685328"/>
    <w:rsid w:val="00685B3F"/>
    <w:rsid w:val="00685D78"/>
    <w:rsid w:val="00685F1A"/>
    <w:rsid w:val="00686093"/>
    <w:rsid w:val="006860FD"/>
    <w:rsid w:val="006862B6"/>
    <w:rsid w:val="0068693A"/>
    <w:rsid w:val="00686A4C"/>
    <w:rsid w:val="00686DB7"/>
    <w:rsid w:val="006873F8"/>
    <w:rsid w:val="00687A3F"/>
    <w:rsid w:val="00687F2C"/>
    <w:rsid w:val="00690D23"/>
    <w:rsid w:val="00690F19"/>
    <w:rsid w:val="0069168B"/>
    <w:rsid w:val="00691822"/>
    <w:rsid w:val="00691EEE"/>
    <w:rsid w:val="006920CD"/>
    <w:rsid w:val="006922A7"/>
    <w:rsid w:val="00692591"/>
    <w:rsid w:val="006925C5"/>
    <w:rsid w:val="006926FE"/>
    <w:rsid w:val="00692916"/>
    <w:rsid w:val="00692C77"/>
    <w:rsid w:val="00692D2B"/>
    <w:rsid w:val="00692ED0"/>
    <w:rsid w:val="0069361F"/>
    <w:rsid w:val="00693EC1"/>
    <w:rsid w:val="006941A6"/>
    <w:rsid w:val="006941FA"/>
    <w:rsid w:val="00694506"/>
    <w:rsid w:val="006947E8"/>
    <w:rsid w:val="006949B0"/>
    <w:rsid w:val="006949FA"/>
    <w:rsid w:val="00694BD3"/>
    <w:rsid w:val="00694E55"/>
    <w:rsid w:val="00695233"/>
    <w:rsid w:val="00695680"/>
    <w:rsid w:val="00695827"/>
    <w:rsid w:val="00695844"/>
    <w:rsid w:val="00695DB3"/>
    <w:rsid w:val="00695F83"/>
    <w:rsid w:val="006964DB"/>
    <w:rsid w:val="00696561"/>
    <w:rsid w:val="00696968"/>
    <w:rsid w:val="00696A76"/>
    <w:rsid w:val="00696AD2"/>
    <w:rsid w:val="00696C2F"/>
    <w:rsid w:val="00697195"/>
    <w:rsid w:val="006974FE"/>
    <w:rsid w:val="00697947"/>
    <w:rsid w:val="006A0349"/>
    <w:rsid w:val="006A0441"/>
    <w:rsid w:val="006A0616"/>
    <w:rsid w:val="006A102D"/>
    <w:rsid w:val="006A11A9"/>
    <w:rsid w:val="006A1368"/>
    <w:rsid w:val="006A150B"/>
    <w:rsid w:val="006A1528"/>
    <w:rsid w:val="006A16A3"/>
    <w:rsid w:val="006A2139"/>
    <w:rsid w:val="006A2286"/>
    <w:rsid w:val="006A2397"/>
    <w:rsid w:val="006A2BE9"/>
    <w:rsid w:val="006A2E82"/>
    <w:rsid w:val="006A3395"/>
    <w:rsid w:val="006A364D"/>
    <w:rsid w:val="006A3D00"/>
    <w:rsid w:val="006A40C2"/>
    <w:rsid w:val="006A4403"/>
    <w:rsid w:val="006A4A5E"/>
    <w:rsid w:val="006A4ED6"/>
    <w:rsid w:val="006A5132"/>
    <w:rsid w:val="006A59CD"/>
    <w:rsid w:val="006A5B99"/>
    <w:rsid w:val="006A5C0C"/>
    <w:rsid w:val="006A6076"/>
    <w:rsid w:val="006A6094"/>
    <w:rsid w:val="006A6782"/>
    <w:rsid w:val="006A68CF"/>
    <w:rsid w:val="006A6C10"/>
    <w:rsid w:val="006A6C33"/>
    <w:rsid w:val="006A6C5C"/>
    <w:rsid w:val="006A712B"/>
    <w:rsid w:val="006A7230"/>
    <w:rsid w:val="006A7829"/>
    <w:rsid w:val="006A79D4"/>
    <w:rsid w:val="006A7A6F"/>
    <w:rsid w:val="006A7ABD"/>
    <w:rsid w:val="006A7B25"/>
    <w:rsid w:val="006B0044"/>
    <w:rsid w:val="006B02B5"/>
    <w:rsid w:val="006B06CF"/>
    <w:rsid w:val="006B08C6"/>
    <w:rsid w:val="006B0983"/>
    <w:rsid w:val="006B0A17"/>
    <w:rsid w:val="006B1295"/>
    <w:rsid w:val="006B13C9"/>
    <w:rsid w:val="006B1656"/>
    <w:rsid w:val="006B16E0"/>
    <w:rsid w:val="006B1772"/>
    <w:rsid w:val="006B1F32"/>
    <w:rsid w:val="006B205C"/>
    <w:rsid w:val="006B21B0"/>
    <w:rsid w:val="006B29AD"/>
    <w:rsid w:val="006B2A7A"/>
    <w:rsid w:val="006B2AE6"/>
    <w:rsid w:val="006B2CE8"/>
    <w:rsid w:val="006B2D7C"/>
    <w:rsid w:val="006B2F0E"/>
    <w:rsid w:val="006B2F11"/>
    <w:rsid w:val="006B2FFA"/>
    <w:rsid w:val="006B364E"/>
    <w:rsid w:val="006B3720"/>
    <w:rsid w:val="006B37D9"/>
    <w:rsid w:val="006B3C37"/>
    <w:rsid w:val="006B3DB4"/>
    <w:rsid w:val="006B4807"/>
    <w:rsid w:val="006B4AAB"/>
    <w:rsid w:val="006B4D8A"/>
    <w:rsid w:val="006B530E"/>
    <w:rsid w:val="006B55BF"/>
    <w:rsid w:val="006B5874"/>
    <w:rsid w:val="006B5AB9"/>
    <w:rsid w:val="006B5B03"/>
    <w:rsid w:val="006B5BC5"/>
    <w:rsid w:val="006B5E08"/>
    <w:rsid w:val="006B5E8D"/>
    <w:rsid w:val="006B5FFF"/>
    <w:rsid w:val="006B667D"/>
    <w:rsid w:val="006B67C9"/>
    <w:rsid w:val="006B6C8F"/>
    <w:rsid w:val="006B6E93"/>
    <w:rsid w:val="006B74D2"/>
    <w:rsid w:val="006B75CA"/>
    <w:rsid w:val="006B7A6C"/>
    <w:rsid w:val="006B7DEF"/>
    <w:rsid w:val="006B7F55"/>
    <w:rsid w:val="006C001A"/>
    <w:rsid w:val="006C006E"/>
    <w:rsid w:val="006C0433"/>
    <w:rsid w:val="006C0648"/>
    <w:rsid w:val="006C09AC"/>
    <w:rsid w:val="006C0EE6"/>
    <w:rsid w:val="006C143B"/>
    <w:rsid w:val="006C15D3"/>
    <w:rsid w:val="006C1739"/>
    <w:rsid w:val="006C1888"/>
    <w:rsid w:val="006C19E2"/>
    <w:rsid w:val="006C1BA2"/>
    <w:rsid w:val="006C24E4"/>
    <w:rsid w:val="006C25CD"/>
    <w:rsid w:val="006C25CE"/>
    <w:rsid w:val="006C266A"/>
    <w:rsid w:val="006C280E"/>
    <w:rsid w:val="006C29AE"/>
    <w:rsid w:val="006C2B3E"/>
    <w:rsid w:val="006C2BCC"/>
    <w:rsid w:val="006C2C13"/>
    <w:rsid w:val="006C2FBE"/>
    <w:rsid w:val="006C30DD"/>
    <w:rsid w:val="006C31C9"/>
    <w:rsid w:val="006C3423"/>
    <w:rsid w:val="006C3A23"/>
    <w:rsid w:val="006C3C6F"/>
    <w:rsid w:val="006C3E2E"/>
    <w:rsid w:val="006C400A"/>
    <w:rsid w:val="006C4717"/>
    <w:rsid w:val="006C4A46"/>
    <w:rsid w:val="006C4C68"/>
    <w:rsid w:val="006C4E84"/>
    <w:rsid w:val="006C4EDA"/>
    <w:rsid w:val="006C57C7"/>
    <w:rsid w:val="006C57D6"/>
    <w:rsid w:val="006C5E1C"/>
    <w:rsid w:val="006C6270"/>
    <w:rsid w:val="006C63D1"/>
    <w:rsid w:val="006C6410"/>
    <w:rsid w:val="006C64F8"/>
    <w:rsid w:val="006C668C"/>
    <w:rsid w:val="006C67BF"/>
    <w:rsid w:val="006C6A05"/>
    <w:rsid w:val="006C6ADF"/>
    <w:rsid w:val="006C70BB"/>
    <w:rsid w:val="006C7171"/>
    <w:rsid w:val="006C7457"/>
    <w:rsid w:val="006C74FD"/>
    <w:rsid w:val="006C7588"/>
    <w:rsid w:val="006C7926"/>
    <w:rsid w:val="006C7ACD"/>
    <w:rsid w:val="006D0297"/>
    <w:rsid w:val="006D036F"/>
    <w:rsid w:val="006D0683"/>
    <w:rsid w:val="006D0736"/>
    <w:rsid w:val="006D0A7E"/>
    <w:rsid w:val="006D0B3F"/>
    <w:rsid w:val="006D0BC0"/>
    <w:rsid w:val="006D1364"/>
    <w:rsid w:val="006D1944"/>
    <w:rsid w:val="006D1BC0"/>
    <w:rsid w:val="006D1BE2"/>
    <w:rsid w:val="006D1CA3"/>
    <w:rsid w:val="006D204A"/>
    <w:rsid w:val="006D21AF"/>
    <w:rsid w:val="006D21C9"/>
    <w:rsid w:val="006D221B"/>
    <w:rsid w:val="006D24D6"/>
    <w:rsid w:val="006D277C"/>
    <w:rsid w:val="006D27E7"/>
    <w:rsid w:val="006D2BA7"/>
    <w:rsid w:val="006D33BF"/>
    <w:rsid w:val="006D34BE"/>
    <w:rsid w:val="006D376D"/>
    <w:rsid w:val="006D379E"/>
    <w:rsid w:val="006D37A2"/>
    <w:rsid w:val="006D39DD"/>
    <w:rsid w:val="006D3D92"/>
    <w:rsid w:val="006D3DD1"/>
    <w:rsid w:val="006D46AD"/>
    <w:rsid w:val="006D484D"/>
    <w:rsid w:val="006D4E7C"/>
    <w:rsid w:val="006D4F8E"/>
    <w:rsid w:val="006D56C2"/>
    <w:rsid w:val="006D6085"/>
    <w:rsid w:val="006D632B"/>
    <w:rsid w:val="006D65E7"/>
    <w:rsid w:val="006D6961"/>
    <w:rsid w:val="006D6DA7"/>
    <w:rsid w:val="006D7353"/>
    <w:rsid w:val="006D7747"/>
    <w:rsid w:val="006D7903"/>
    <w:rsid w:val="006D7D23"/>
    <w:rsid w:val="006E03EF"/>
    <w:rsid w:val="006E0718"/>
    <w:rsid w:val="006E0828"/>
    <w:rsid w:val="006E0837"/>
    <w:rsid w:val="006E0C5E"/>
    <w:rsid w:val="006E0C61"/>
    <w:rsid w:val="006E10C9"/>
    <w:rsid w:val="006E1186"/>
    <w:rsid w:val="006E128A"/>
    <w:rsid w:val="006E1415"/>
    <w:rsid w:val="006E1DEF"/>
    <w:rsid w:val="006E1E18"/>
    <w:rsid w:val="006E23F9"/>
    <w:rsid w:val="006E26C3"/>
    <w:rsid w:val="006E2970"/>
    <w:rsid w:val="006E2A1A"/>
    <w:rsid w:val="006E2A76"/>
    <w:rsid w:val="006E2D62"/>
    <w:rsid w:val="006E2F52"/>
    <w:rsid w:val="006E3335"/>
    <w:rsid w:val="006E3564"/>
    <w:rsid w:val="006E3A0A"/>
    <w:rsid w:val="006E3D1D"/>
    <w:rsid w:val="006E43A6"/>
    <w:rsid w:val="006E44B4"/>
    <w:rsid w:val="006E45C0"/>
    <w:rsid w:val="006E4621"/>
    <w:rsid w:val="006E46F4"/>
    <w:rsid w:val="006E474E"/>
    <w:rsid w:val="006E478D"/>
    <w:rsid w:val="006E47F3"/>
    <w:rsid w:val="006E4AA1"/>
    <w:rsid w:val="006E4E7C"/>
    <w:rsid w:val="006E4F43"/>
    <w:rsid w:val="006E53EF"/>
    <w:rsid w:val="006E5434"/>
    <w:rsid w:val="006E5DEA"/>
    <w:rsid w:val="006E6083"/>
    <w:rsid w:val="006E6405"/>
    <w:rsid w:val="006E6C85"/>
    <w:rsid w:val="006E6CC7"/>
    <w:rsid w:val="006E6F93"/>
    <w:rsid w:val="006E7089"/>
    <w:rsid w:val="006E70DB"/>
    <w:rsid w:val="006E7504"/>
    <w:rsid w:val="006E76F7"/>
    <w:rsid w:val="006E7823"/>
    <w:rsid w:val="006F059E"/>
    <w:rsid w:val="006F079D"/>
    <w:rsid w:val="006F0BD8"/>
    <w:rsid w:val="006F1010"/>
    <w:rsid w:val="006F133C"/>
    <w:rsid w:val="006F1576"/>
    <w:rsid w:val="006F163D"/>
    <w:rsid w:val="006F196E"/>
    <w:rsid w:val="006F2636"/>
    <w:rsid w:val="006F2FB5"/>
    <w:rsid w:val="006F325C"/>
    <w:rsid w:val="006F327E"/>
    <w:rsid w:val="006F3F81"/>
    <w:rsid w:val="006F430C"/>
    <w:rsid w:val="006F449C"/>
    <w:rsid w:val="006F4C72"/>
    <w:rsid w:val="006F5632"/>
    <w:rsid w:val="006F57C2"/>
    <w:rsid w:val="006F5BCD"/>
    <w:rsid w:val="006F5DEB"/>
    <w:rsid w:val="006F619D"/>
    <w:rsid w:val="006F663C"/>
    <w:rsid w:val="006F66EE"/>
    <w:rsid w:val="006F6779"/>
    <w:rsid w:val="006F6852"/>
    <w:rsid w:val="006F6A60"/>
    <w:rsid w:val="006F6D03"/>
    <w:rsid w:val="006F7093"/>
    <w:rsid w:val="006F743E"/>
    <w:rsid w:val="006F7A38"/>
    <w:rsid w:val="006F7A76"/>
    <w:rsid w:val="006F7C8C"/>
    <w:rsid w:val="006F7E4D"/>
    <w:rsid w:val="006F7E8E"/>
    <w:rsid w:val="007008FC"/>
    <w:rsid w:val="00700B6F"/>
    <w:rsid w:val="00701C56"/>
    <w:rsid w:val="00702D9A"/>
    <w:rsid w:val="00702E1F"/>
    <w:rsid w:val="00702F5B"/>
    <w:rsid w:val="00703529"/>
    <w:rsid w:val="00703D5B"/>
    <w:rsid w:val="00704008"/>
    <w:rsid w:val="00704349"/>
    <w:rsid w:val="00704865"/>
    <w:rsid w:val="00704892"/>
    <w:rsid w:val="00704B81"/>
    <w:rsid w:val="0070504C"/>
    <w:rsid w:val="0070528A"/>
    <w:rsid w:val="007053B6"/>
    <w:rsid w:val="007054AD"/>
    <w:rsid w:val="00705626"/>
    <w:rsid w:val="007059AF"/>
    <w:rsid w:val="00705BC6"/>
    <w:rsid w:val="00705D04"/>
    <w:rsid w:val="00705D9F"/>
    <w:rsid w:val="00705E34"/>
    <w:rsid w:val="007065EA"/>
    <w:rsid w:val="00706610"/>
    <w:rsid w:val="007066A6"/>
    <w:rsid w:val="007067C5"/>
    <w:rsid w:val="00706904"/>
    <w:rsid w:val="007069AD"/>
    <w:rsid w:val="00706DFC"/>
    <w:rsid w:val="00706FE4"/>
    <w:rsid w:val="007078D6"/>
    <w:rsid w:val="007078FC"/>
    <w:rsid w:val="00707D41"/>
    <w:rsid w:val="00707D5D"/>
    <w:rsid w:val="007100AF"/>
    <w:rsid w:val="0071027D"/>
    <w:rsid w:val="00710423"/>
    <w:rsid w:val="0071049B"/>
    <w:rsid w:val="00710830"/>
    <w:rsid w:val="00710A29"/>
    <w:rsid w:val="00710C31"/>
    <w:rsid w:val="00710FF8"/>
    <w:rsid w:val="00711137"/>
    <w:rsid w:val="00711337"/>
    <w:rsid w:val="0071146B"/>
    <w:rsid w:val="007118CD"/>
    <w:rsid w:val="007118CE"/>
    <w:rsid w:val="00711A0F"/>
    <w:rsid w:val="00712092"/>
    <w:rsid w:val="00712526"/>
    <w:rsid w:val="00712967"/>
    <w:rsid w:val="00712A16"/>
    <w:rsid w:val="00712AE9"/>
    <w:rsid w:val="00712C0F"/>
    <w:rsid w:val="007130E3"/>
    <w:rsid w:val="0071319E"/>
    <w:rsid w:val="00713CFE"/>
    <w:rsid w:val="00713EDD"/>
    <w:rsid w:val="00713F02"/>
    <w:rsid w:val="007145C8"/>
    <w:rsid w:val="00714A58"/>
    <w:rsid w:val="00714D61"/>
    <w:rsid w:val="00714E14"/>
    <w:rsid w:val="00715254"/>
    <w:rsid w:val="007156A4"/>
    <w:rsid w:val="007159F7"/>
    <w:rsid w:val="00715AA1"/>
    <w:rsid w:val="00715CA4"/>
    <w:rsid w:val="0071617F"/>
    <w:rsid w:val="007162D3"/>
    <w:rsid w:val="00716844"/>
    <w:rsid w:val="007169A6"/>
    <w:rsid w:val="00716A6B"/>
    <w:rsid w:val="00716B8D"/>
    <w:rsid w:val="007178FA"/>
    <w:rsid w:val="00717AC5"/>
    <w:rsid w:val="0072004C"/>
    <w:rsid w:val="00720163"/>
    <w:rsid w:val="00720219"/>
    <w:rsid w:val="00720353"/>
    <w:rsid w:val="007203D5"/>
    <w:rsid w:val="00720567"/>
    <w:rsid w:val="00720695"/>
    <w:rsid w:val="00720924"/>
    <w:rsid w:val="00720B66"/>
    <w:rsid w:val="00720DED"/>
    <w:rsid w:val="00721180"/>
    <w:rsid w:val="00721186"/>
    <w:rsid w:val="0072193C"/>
    <w:rsid w:val="00721C5A"/>
    <w:rsid w:val="00721C8B"/>
    <w:rsid w:val="00722357"/>
    <w:rsid w:val="0072237B"/>
    <w:rsid w:val="007225DC"/>
    <w:rsid w:val="00722BF1"/>
    <w:rsid w:val="00722EE8"/>
    <w:rsid w:val="007234F7"/>
    <w:rsid w:val="0072354D"/>
    <w:rsid w:val="00723A42"/>
    <w:rsid w:val="00723FD0"/>
    <w:rsid w:val="00724558"/>
    <w:rsid w:val="00724D24"/>
    <w:rsid w:val="00724E77"/>
    <w:rsid w:val="00724EAC"/>
    <w:rsid w:val="00724EC7"/>
    <w:rsid w:val="00724FCD"/>
    <w:rsid w:val="00725175"/>
    <w:rsid w:val="00725256"/>
    <w:rsid w:val="0072529D"/>
    <w:rsid w:val="007253D3"/>
    <w:rsid w:val="00725688"/>
    <w:rsid w:val="0072586F"/>
    <w:rsid w:val="007258BF"/>
    <w:rsid w:val="0072598A"/>
    <w:rsid w:val="007259AA"/>
    <w:rsid w:val="00725A67"/>
    <w:rsid w:val="00725B26"/>
    <w:rsid w:val="00725BC5"/>
    <w:rsid w:val="007260EE"/>
    <w:rsid w:val="00726386"/>
    <w:rsid w:val="00726528"/>
    <w:rsid w:val="007265D7"/>
    <w:rsid w:val="007267C5"/>
    <w:rsid w:val="00726BCE"/>
    <w:rsid w:val="00726BD3"/>
    <w:rsid w:val="00726FDA"/>
    <w:rsid w:val="00727095"/>
    <w:rsid w:val="00727123"/>
    <w:rsid w:val="00727142"/>
    <w:rsid w:val="007274E5"/>
    <w:rsid w:val="007275C7"/>
    <w:rsid w:val="00727AE6"/>
    <w:rsid w:val="00727F3C"/>
    <w:rsid w:val="00730712"/>
    <w:rsid w:val="007309C6"/>
    <w:rsid w:val="00730EBE"/>
    <w:rsid w:val="00730F03"/>
    <w:rsid w:val="007311CA"/>
    <w:rsid w:val="0073167E"/>
    <w:rsid w:val="00731AB3"/>
    <w:rsid w:val="00731ABE"/>
    <w:rsid w:val="00731F6C"/>
    <w:rsid w:val="00732820"/>
    <w:rsid w:val="00732849"/>
    <w:rsid w:val="00732862"/>
    <w:rsid w:val="00733015"/>
    <w:rsid w:val="0073313B"/>
    <w:rsid w:val="00733315"/>
    <w:rsid w:val="00733373"/>
    <w:rsid w:val="007333A4"/>
    <w:rsid w:val="007335FB"/>
    <w:rsid w:val="00733733"/>
    <w:rsid w:val="0073376F"/>
    <w:rsid w:val="007337FC"/>
    <w:rsid w:val="007338DF"/>
    <w:rsid w:val="00733D0C"/>
    <w:rsid w:val="00734013"/>
    <w:rsid w:val="007341E3"/>
    <w:rsid w:val="00734596"/>
    <w:rsid w:val="00734868"/>
    <w:rsid w:val="007353DA"/>
    <w:rsid w:val="00735844"/>
    <w:rsid w:val="007358E0"/>
    <w:rsid w:val="00735DDE"/>
    <w:rsid w:val="00736158"/>
    <w:rsid w:val="0073682E"/>
    <w:rsid w:val="0073688F"/>
    <w:rsid w:val="00736CA6"/>
    <w:rsid w:val="00736EAD"/>
    <w:rsid w:val="0073730D"/>
    <w:rsid w:val="00737847"/>
    <w:rsid w:val="00737FA4"/>
    <w:rsid w:val="0074047F"/>
    <w:rsid w:val="007407D9"/>
    <w:rsid w:val="00740C41"/>
    <w:rsid w:val="00740CAD"/>
    <w:rsid w:val="00741052"/>
    <w:rsid w:val="007410FD"/>
    <w:rsid w:val="007411EF"/>
    <w:rsid w:val="0074167B"/>
    <w:rsid w:val="007418A2"/>
    <w:rsid w:val="00741A00"/>
    <w:rsid w:val="00741A06"/>
    <w:rsid w:val="00741B93"/>
    <w:rsid w:val="00741D9B"/>
    <w:rsid w:val="00741E5A"/>
    <w:rsid w:val="00742067"/>
    <w:rsid w:val="00742091"/>
    <w:rsid w:val="00742642"/>
    <w:rsid w:val="007426C8"/>
    <w:rsid w:val="00742835"/>
    <w:rsid w:val="0074291B"/>
    <w:rsid w:val="0074305B"/>
    <w:rsid w:val="007436FA"/>
    <w:rsid w:val="00743717"/>
    <w:rsid w:val="00743E0D"/>
    <w:rsid w:val="00743E85"/>
    <w:rsid w:val="00743E8C"/>
    <w:rsid w:val="00743F7F"/>
    <w:rsid w:val="00744086"/>
    <w:rsid w:val="00744160"/>
    <w:rsid w:val="0074435C"/>
    <w:rsid w:val="0074444A"/>
    <w:rsid w:val="007444ED"/>
    <w:rsid w:val="0074570B"/>
    <w:rsid w:val="00745932"/>
    <w:rsid w:val="00745BE5"/>
    <w:rsid w:val="00745C05"/>
    <w:rsid w:val="00745F9E"/>
    <w:rsid w:val="0074622E"/>
    <w:rsid w:val="00746320"/>
    <w:rsid w:val="00746402"/>
    <w:rsid w:val="00746577"/>
    <w:rsid w:val="007466C8"/>
    <w:rsid w:val="00746785"/>
    <w:rsid w:val="00746788"/>
    <w:rsid w:val="00746907"/>
    <w:rsid w:val="00746B5D"/>
    <w:rsid w:val="00747163"/>
    <w:rsid w:val="007473F5"/>
    <w:rsid w:val="00747DEF"/>
    <w:rsid w:val="007500F2"/>
    <w:rsid w:val="00750186"/>
    <w:rsid w:val="007501B1"/>
    <w:rsid w:val="007505C3"/>
    <w:rsid w:val="007509C7"/>
    <w:rsid w:val="00750E23"/>
    <w:rsid w:val="00751104"/>
    <w:rsid w:val="00751706"/>
    <w:rsid w:val="00751A19"/>
    <w:rsid w:val="00751A75"/>
    <w:rsid w:val="00751C82"/>
    <w:rsid w:val="00751D9B"/>
    <w:rsid w:val="007520A3"/>
    <w:rsid w:val="007521AB"/>
    <w:rsid w:val="00752425"/>
    <w:rsid w:val="0075244B"/>
    <w:rsid w:val="007524AF"/>
    <w:rsid w:val="00752515"/>
    <w:rsid w:val="007529B8"/>
    <w:rsid w:val="00752C42"/>
    <w:rsid w:val="00753088"/>
    <w:rsid w:val="0075330A"/>
    <w:rsid w:val="007536B5"/>
    <w:rsid w:val="00753CA8"/>
    <w:rsid w:val="00753D47"/>
    <w:rsid w:val="00753EAF"/>
    <w:rsid w:val="007542B8"/>
    <w:rsid w:val="007549BE"/>
    <w:rsid w:val="00754A37"/>
    <w:rsid w:val="00754CE7"/>
    <w:rsid w:val="007550F4"/>
    <w:rsid w:val="007551D0"/>
    <w:rsid w:val="00755267"/>
    <w:rsid w:val="007552DA"/>
    <w:rsid w:val="007554D9"/>
    <w:rsid w:val="0075564F"/>
    <w:rsid w:val="00755B85"/>
    <w:rsid w:val="00755C97"/>
    <w:rsid w:val="00755CB8"/>
    <w:rsid w:val="00756068"/>
    <w:rsid w:val="00756AA9"/>
    <w:rsid w:val="00756C2D"/>
    <w:rsid w:val="007570CB"/>
    <w:rsid w:val="00757326"/>
    <w:rsid w:val="007575BF"/>
    <w:rsid w:val="00757797"/>
    <w:rsid w:val="00757A32"/>
    <w:rsid w:val="00757DAD"/>
    <w:rsid w:val="00757E92"/>
    <w:rsid w:val="00757FCF"/>
    <w:rsid w:val="00760001"/>
    <w:rsid w:val="0076034B"/>
    <w:rsid w:val="00760681"/>
    <w:rsid w:val="007606CD"/>
    <w:rsid w:val="00760D1E"/>
    <w:rsid w:val="00760E61"/>
    <w:rsid w:val="00761222"/>
    <w:rsid w:val="007614DF"/>
    <w:rsid w:val="00761905"/>
    <w:rsid w:val="00761D4D"/>
    <w:rsid w:val="00761FA6"/>
    <w:rsid w:val="007622CD"/>
    <w:rsid w:val="00762402"/>
    <w:rsid w:val="00762484"/>
    <w:rsid w:val="0076254E"/>
    <w:rsid w:val="00762686"/>
    <w:rsid w:val="00762B2B"/>
    <w:rsid w:val="00762B75"/>
    <w:rsid w:val="00762C44"/>
    <w:rsid w:val="00762D76"/>
    <w:rsid w:val="00762FC7"/>
    <w:rsid w:val="007637FA"/>
    <w:rsid w:val="00763898"/>
    <w:rsid w:val="007642E2"/>
    <w:rsid w:val="007643D4"/>
    <w:rsid w:val="007644CD"/>
    <w:rsid w:val="00764662"/>
    <w:rsid w:val="00764D5F"/>
    <w:rsid w:val="00764E78"/>
    <w:rsid w:val="00765088"/>
    <w:rsid w:val="00765114"/>
    <w:rsid w:val="00765FA4"/>
    <w:rsid w:val="0076662A"/>
    <w:rsid w:val="007668F3"/>
    <w:rsid w:val="00766956"/>
    <w:rsid w:val="00766A09"/>
    <w:rsid w:val="00767231"/>
    <w:rsid w:val="00767487"/>
    <w:rsid w:val="00767511"/>
    <w:rsid w:val="00767A37"/>
    <w:rsid w:val="00767A5B"/>
    <w:rsid w:val="00767BCE"/>
    <w:rsid w:val="00767D1D"/>
    <w:rsid w:val="00767E36"/>
    <w:rsid w:val="00767F01"/>
    <w:rsid w:val="0077008B"/>
    <w:rsid w:val="007704C2"/>
    <w:rsid w:val="00770507"/>
    <w:rsid w:val="00770764"/>
    <w:rsid w:val="007707A9"/>
    <w:rsid w:val="00770CD9"/>
    <w:rsid w:val="00771133"/>
    <w:rsid w:val="00771B9D"/>
    <w:rsid w:val="0077206E"/>
    <w:rsid w:val="007722AC"/>
    <w:rsid w:val="00772614"/>
    <w:rsid w:val="00772801"/>
    <w:rsid w:val="00772BAA"/>
    <w:rsid w:val="00772DDF"/>
    <w:rsid w:val="00772E7F"/>
    <w:rsid w:val="00772FA6"/>
    <w:rsid w:val="00772FCB"/>
    <w:rsid w:val="00773197"/>
    <w:rsid w:val="0077371A"/>
    <w:rsid w:val="0077375D"/>
    <w:rsid w:val="0077385B"/>
    <w:rsid w:val="00773876"/>
    <w:rsid w:val="00773946"/>
    <w:rsid w:val="00773EC0"/>
    <w:rsid w:val="00774067"/>
    <w:rsid w:val="0077415D"/>
    <w:rsid w:val="0077416E"/>
    <w:rsid w:val="0077458C"/>
    <w:rsid w:val="00774C98"/>
    <w:rsid w:val="00774F57"/>
    <w:rsid w:val="0077520E"/>
    <w:rsid w:val="00775325"/>
    <w:rsid w:val="0077557B"/>
    <w:rsid w:val="007755E2"/>
    <w:rsid w:val="007759C1"/>
    <w:rsid w:val="00775B23"/>
    <w:rsid w:val="00776316"/>
    <w:rsid w:val="00776739"/>
    <w:rsid w:val="00776B34"/>
    <w:rsid w:val="00777084"/>
    <w:rsid w:val="007773AD"/>
    <w:rsid w:val="007773C8"/>
    <w:rsid w:val="007774D6"/>
    <w:rsid w:val="00777833"/>
    <w:rsid w:val="00777A9A"/>
    <w:rsid w:val="007800C7"/>
    <w:rsid w:val="00780C73"/>
    <w:rsid w:val="00780FDE"/>
    <w:rsid w:val="007815A0"/>
    <w:rsid w:val="007815BC"/>
    <w:rsid w:val="0078177A"/>
    <w:rsid w:val="00781E80"/>
    <w:rsid w:val="00781F9A"/>
    <w:rsid w:val="00782164"/>
    <w:rsid w:val="007821F1"/>
    <w:rsid w:val="007826F7"/>
    <w:rsid w:val="00782859"/>
    <w:rsid w:val="007829CB"/>
    <w:rsid w:val="00782D38"/>
    <w:rsid w:val="00782E0D"/>
    <w:rsid w:val="00782F6D"/>
    <w:rsid w:val="00783185"/>
    <w:rsid w:val="007832E1"/>
    <w:rsid w:val="00783835"/>
    <w:rsid w:val="00783BE6"/>
    <w:rsid w:val="00784032"/>
    <w:rsid w:val="007841C1"/>
    <w:rsid w:val="00784CB7"/>
    <w:rsid w:val="00784D14"/>
    <w:rsid w:val="00784E8D"/>
    <w:rsid w:val="00784FA7"/>
    <w:rsid w:val="00785153"/>
    <w:rsid w:val="0078549C"/>
    <w:rsid w:val="0078563C"/>
    <w:rsid w:val="007857C2"/>
    <w:rsid w:val="00785E05"/>
    <w:rsid w:val="007860C4"/>
    <w:rsid w:val="0078611B"/>
    <w:rsid w:val="007863D2"/>
    <w:rsid w:val="0078670B"/>
    <w:rsid w:val="00786B5F"/>
    <w:rsid w:val="00786BDF"/>
    <w:rsid w:val="00786E28"/>
    <w:rsid w:val="00787061"/>
    <w:rsid w:val="007870BB"/>
    <w:rsid w:val="0078719F"/>
    <w:rsid w:val="0078735F"/>
    <w:rsid w:val="007877A5"/>
    <w:rsid w:val="0078782D"/>
    <w:rsid w:val="0078793D"/>
    <w:rsid w:val="00787C3D"/>
    <w:rsid w:val="00787ED9"/>
    <w:rsid w:val="00790121"/>
    <w:rsid w:val="0079038D"/>
    <w:rsid w:val="00790737"/>
    <w:rsid w:val="007907FC"/>
    <w:rsid w:val="00790A98"/>
    <w:rsid w:val="00790F68"/>
    <w:rsid w:val="00790FA3"/>
    <w:rsid w:val="00790FCB"/>
    <w:rsid w:val="00791604"/>
    <w:rsid w:val="007918FC"/>
    <w:rsid w:val="00791B49"/>
    <w:rsid w:val="00791BB0"/>
    <w:rsid w:val="00791BEB"/>
    <w:rsid w:val="0079201F"/>
    <w:rsid w:val="007922E8"/>
    <w:rsid w:val="00792382"/>
    <w:rsid w:val="007924D0"/>
    <w:rsid w:val="0079257C"/>
    <w:rsid w:val="00792665"/>
    <w:rsid w:val="007926CF"/>
    <w:rsid w:val="007926F5"/>
    <w:rsid w:val="0079272E"/>
    <w:rsid w:val="00792C4F"/>
    <w:rsid w:val="00792CEA"/>
    <w:rsid w:val="00792D12"/>
    <w:rsid w:val="00793285"/>
    <w:rsid w:val="00793367"/>
    <w:rsid w:val="00793992"/>
    <w:rsid w:val="00793B86"/>
    <w:rsid w:val="00793DB8"/>
    <w:rsid w:val="0079400D"/>
    <w:rsid w:val="00794154"/>
    <w:rsid w:val="007946BA"/>
    <w:rsid w:val="00794847"/>
    <w:rsid w:val="0079484B"/>
    <w:rsid w:val="007949C4"/>
    <w:rsid w:val="00794B79"/>
    <w:rsid w:val="00794BF4"/>
    <w:rsid w:val="00794F5C"/>
    <w:rsid w:val="007955A7"/>
    <w:rsid w:val="00795601"/>
    <w:rsid w:val="00795644"/>
    <w:rsid w:val="00795AAD"/>
    <w:rsid w:val="00795F96"/>
    <w:rsid w:val="0079606B"/>
    <w:rsid w:val="00796193"/>
    <w:rsid w:val="007961B3"/>
    <w:rsid w:val="007961B5"/>
    <w:rsid w:val="0079635A"/>
    <w:rsid w:val="00796521"/>
    <w:rsid w:val="0079669D"/>
    <w:rsid w:val="00796A0B"/>
    <w:rsid w:val="00796D98"/>
    <w:rsid w:val="00797EA6"/>
    <w:rsid w:val="007A02C7"/>
    <w:rsid w:val="007A03DB"/>
    <w:rsid w:val="007A0438"/>
    <w:rsid w:val="007A0A15"/>
    <w:rsid w:val="007A0A97"/>
    <w:rsid w:val="007A0AC5"/>
    <w:rsid w:val="007A0B17"/>
    <w:rsid w:val="007A1494"/>
    <w:rsid w:val="007A1544"/>
    <w:rsid w:val="007A156A"/>
    <w:rsid w:val="007A18EC"/>
    <w:rsid w:val="007A1AFE"/>
    <w:rsid w:val="007A1EAC"/>
    <w:rsid w:val="007A20F4"/>
    <w:rsid w:val="007A211A"/>
    <w:rsid w:val="007A21AC"/>
    <w:rsid w:val="007A21F6"/>
    <w:rsid w:val="007A2742"/>
    <w:rsid w:val="007A2895"/>
    <w:rsid w:val="007A28A8"/>
    <w:rsid w:val="007A2ABE"/>
    <w:rsid w:val="007A2E28"/>
    <w:rsid w:val="007A2F1A"/>
    <w:rsid w:val="007A2F8F"/>
    <w:rsid w:val="007A3515"/>
    <w:rsid w:val="007A397D"/>
    <w:rsid w:val="007A3F91"/>
    <w:rsid w:val="007A4038"/>
    <w:rsid w:val="007A42AF"/>
    <w:rsid w:val="007A4339"/>
    <w:rsid w:val="007A43EB"/>
    <w:rsid w:val="007A458E"/>
    <w:rsid w:val="007A492E"/>
    <w:rsid w:val="007A494D"/>
    <w:rsid w:val="007A4AE4"/>
    <w:rsid w:val="007A4B9F"/>
    <w:rsid w:val="007A5620"/>
    <w:rsid w:val="007A5CCD"/>
    <w:rsid w:val="007A5E28"/>
    <w:rsid w:val="007A5FAB"/>
    <w:rsid w:val="007A6437"/>
    <w:rsid w:val="007A64AE"/>
    <w:rsid w:val="007A68DE"/>
    <w:rsid w:val="007A6A33"/>
    <w:rsid w:val="007A6D5A"/>
    <w:rsid w:val="007A6E3F"/>
    <w:rsid w:val="007A7088"/>
    <w:rsid w:val="007A749C"/>
    <w:rsid w:val="007A7964"/>
    <w:rsid w:val="007A7ACD"/>
    <w:rsid w:val="007A7D3E"/>
    <w:rsid w:val="007A7DED"/>
    <w:rsid w:val="007B0489"/>
    <w:rsid w:val="007B04AE"/>
    <w:rsid w:val="007B0D99"/>
    <w:rsid w:val="007B1686"/>
    <w:rsid w:val="007B16DB"/>
    <w:rsid w:val="007B17A5"/>
    <w:rsid w:val="007B19FA"/>
    <w:rsid w:val="007B1F45"/>
    <w:rsid w:val="007B26A3"/>
    <w:rsid w:val="007B26A6"/>
    <w:rsid w:val="007B2713"/>
    <w:rsid w:val="007B2954"/>
    <w:rsid w:val="007B2997"/>
    <w:rsid w:val="007B2A7D"/>
    <w:rsid w:val="007B344B"/>
    <w:rsid w:val="007B3636"/>
    <w:rsid w:val="007B3EFE"/>
    <w:rsid w:val="007B41FE"/>
    <w:rsid w:val="007B4502"/>
    <w:rsid w:val="007B4772"/>
    <w:rsid w:val="007B4AD9"/>
    <w:rsid w:val="007B4C35"/>
    <w:rsid w:val="007B4DC1"/>
    <w:rsid w:val="007B4E71"/>
    <w:rsid w:val="007B5022"/>
    <w:rsid w:val="007B5084"/>
    <w:rsid w:val="007B5243"/>
    <w:rsid w:val="007B5C88"/>
    <w:rsid w:val="007B62DD"/>
    <w:rsid w:val="007B6664"/>
    <w:rsid w:val="007B68A2"/>
    <w:rsid w:val="007B6B44"/>
    <w:rsid w:val="007B6C87"/>
    <w:rsid w:val="007B6E08"/>
    <w:rsid w:val="007B7438"/>
    <w:rsid w:val="007B75BC"/>
    <w:rsid w:val="007B774F"/>
    <w:rsid w:val="007B7858"/>
    <w:rsid w:val="007B79B9"/>
    <w:rsid w:val="007B7A01"/>
    <w:rsid w:val="007B7A58"/>
    <w:rsid w:val="007B7C39"/>
    <w:rsid w:val="007B7DD6"/>
    <w:rsid w:val="007C05DD"/>
    <w:rsid w:val="007C0818"/>
    <w:rsid w:val="007C0943"/>
    <w:rsid w:val="007C0DDD"/>
    <w:rsid w:val="007C0EC1"/>
    <w:rsid w:val="007C0F42"/>
    <w:rsid w:val="007C121C"/>
    <w:rsid w:val="007C1B33"/>
    <w:rsid w:val="007C1E46"/>
    <w:rsid w:val="007C2038"/>
    <w:rsid w:val="007C223E"/>
    <w:rsid w:val="007C273B"/>
    <w:rsid w:val="007C282B"/>
    <w:rsid w:val="007C2898"/>
    <w:rsid w:val="007C3107"/>
    <w:rsid w:val="007C33AA"/>
    <w:rsid w:val="007C39EE"/>
    <w:rsid w:val="007C3B21"/>
    <w:rsid w:val="007C3CA8"/>
    <w:rsid w:val="007C3D78"/>
    <w:rsid w:val="007C3E0B"/>
    <w:rsid w:val="007C3E32"/>
    <w:rsid w:val="007C3F42"/>
    <w:rsid w:val="007C4040"/>
    <w:rsid w:val="007C4358"/>
    <w:rsid w:val="007C4527"/>
    <w:rsid w:val="007C5025"/>
    <w:rsid w:val="007C513A"/>
    <w:rsid w:val="007C523A"/>
    <w:rsid w:val="007C5782"/>
    <w:rsid w:val="007C58FF"/>
    <w:rsid w:val="007C6329"/>
    <w:rsid w:val="007C6994"/>
    <w:rsid w:val="007C6C6E"/>
    <w:rsid w:val="007C6DEC"/>
    <w:rsid w:val="007C7218"/>
    <w:rsid w:val="007C74A4"/>
    <w:rsid w:val="007C7F55"/>
    <w:rsid w:val="007C7F96"/>
    <w:rsid w:val="007D01B9"/>
    <w:rsid w:val="007D0359"/>
    <w:rsid w:val="007D0570"/>
    <w:rsid w:val="007D0603"/>
    <w:rsid w:val="007D062F"/>
    <w:rsid w:val="007D065C"/>
    <w:rsid w:val="007D074F"/>
    <w:rsid w:val="007D0801"/>
    <w:rsid w:val="007D093B"/>
    <w:rsid w:val="007D0CC6"/>
    <w:rsid w:val="007D0D3F"/>
    <w:rsid w:val="007D114C"/>
    <w:rsid w:val="007D185B"/>
    <w:rsid w:val="007D195A"/>
    <w:rsid w:val="007D1DBC"/>
    <w:rsid w:val="007D2A1B"/>
    <w:rsid w:val="007D2C66"/>
    <w:rsid w:val="007D3615"/>
    <w:rsid w:val="007D4487"/>
    <w:rsid w:val="007D4C51"/>
    <w:rsid w:val="007D4D37"/>
    <w:rsid w:val="007D4F30"/>
    <w:rsid w:val="007D541E"/>
    <w:rsid w:val="007D5655"/>
    <w:rsid w:val="007D575C"/>
    <w:rsid w:val="007D5BDE"/>
    <w:rsid w:val="007D61C9"/>
    <w:rsid w:val="007D629B"/>
    <w:rsid w:val="007D67C3"/>
    <w:rsid w:val="007D68F7"/>
    <w:rsid w:val="007D6CCD"/>
    <w:rsid w:val="007D6D6C"/>
    <w:rsid w:val="007D721A"/>
    <w:rsid w:val="007D74D2"/>
    <w:rsid w:val="007D78BA"/>
    <w:rsid w:val="007D7945"/>
    <w:rsid w:val="007D7BF5"/>
    <w:rsid w:val="007D7F8F"/>
    <w:rsid w:val="007E0126"/>
    <w:rsid w:val="007E01BC"/>
    <w:rsid w:val="007E0C40"/>
    <w:rsid w:val="007E0CA2"/>
    <w:rsid w:val="007E102F"/>
    <w:rsid w:val="007E1657"/>
    <w:rsid w:val="007E1673"/>
    <w:rsid w:val="007E2646"/>
    <w:rsid w:val="007E2B78"/>
    <w:rsid w:val="007E2D86"/>
    <w:rsid w:val="007E2DC0"/>
    <w:rsid w:val="007E2DE2"/>
    <w:rsid w:val="007E315F"/>
    <w:rsid w:val="007E3251"/>
    <w:rsid w:val="007E3390"/>
    <w:rsid w:val="007E35FB"/>
    <w:rsid w:val="007E3786"/>
    <w:rsid w:val="007E37DF"/>
    <w:rsid w:val="007E395E"/>
    <w:rsid w:val="007E3AE6"/>
    <w:rsid w:val="007E3D64"/>
    <w:rsid w:val="007E3E47"/>
    <w:rsid w:val="007E40DF"/>
    <w:rsid w:val="007E43CF"/>
    <w:rsid w:val="007E47C8"/>
    <w:rsid w:val="007E49EB"/>
    <w:rsid w:val="007E4AC7"/>
    <w:rsid w:val="007E4E33"/>
    <w:rsid w:val="007E5234"/>
    <w:rsid w:val="007E5476"/>
    <w:rsid w:val="007E5745"/>
    <w:rsid w:val="007E583D"/>
    <w:rsid w:val="007E5A7D"/>
    <w:rsid w:val="007E5BDE"/>
    <w:rsid w:val="007E6002"/>
    <w:rsid w:val="007E6059"/>
    <w:rsid w:val="007E63AC"/>
    <w:rsid w:val="007E667B"/>
    <w:rsid w:val="007E6AC9"/>
    <w:rsid w:val="007E6D2F"/>
    <w:rsid w:val="007E6D93"/>
    <w:rsid w:val="007E6F09"/>
    <w:rsid w:val="007E6F35"/>
    <w:rsid w:val="007E7170"/>
    <w:rsid w:val="007E72D8"/>
    <w:rsid w:val="007E75DC"/>
    <w:rsid w:val="007E7B83"/>
    <w:rsid w:val="007E7D91"/>
    <w:rsid w:val="007F0118"/>
    <w:rsid w:val="007F02AE"/>
    <w:rsid w:val="007F0367"/>
    <w:rsid w:val="007F0B06"/>
    <w:rsid w:val="007F12DE"/>
    <w:rsid w:val="007F16A0"/>
    <w:rsid w:val="007F1829"/>
    <w:rsid w:val="007F1A35"/>
    <w:rsid w:val="007F1BD4"/>
    <w:rsid w:val="007F1CC2"/>
    <w:rsid w:val="007F26BB"/>
    <w:rsid w:val="007F345C"/>
    <w:rsid w:val="007F3A63"/>
    <w:rsid w:val="007F3E56"/>
    <w:rsid w:val="007F43D4"/>
    <w:rsid w:val="007F4518"/>
    <w:rsid w:val="007F46CD"/>
    <w:rsid w:val="007F4A49"/>
    <w:rsid w:val="007F4B9D"/>
    <w:rsid w:val="007F504F"/>
    <w:rsid w:val="007F523F"/>
    <w:rsid w:val="007F533A"/>
    <w:rsid w:val="007F549E"/>
    <w:rsid w:val="007F57BA"/>
    <w:rsid w:val="007F58FD"/>
    <w:rsid w:val="007F5A9A"/>
    <w:rsid w:val="007F5B71"/>
    <w:rsid w:val="007F5DB8"/>
    <w:rsid w:val="007F5E4A"/>
    <w:rsid w:val="007F5ED8"/>
    <w:rsid w:val="007F636F"/>
    <w:rsid w:val="007F64FF"/>
    <w:rsid w:val="007F668F"/>
    <w:rsid w:val="007F67F2"/>
    <w:rsid w:val="007F6B2D"/>
    <w:rsid w:val="007F6BA2"/>
    <w:rsid w:val="007F7151"/>
    <w:rsid w:val="007F7293"/>
    <w:rsid w:val="007F7370"/>
    <w:rsid w:val="007F76ED"/>
    <w:rsid w:val="007F7816"/>
    <w:rsid w:val="007F7D53"/>
    <w:rsid w:val="007F7DAA"/>
    <w:rsid w:val="00800025"/>
    <w:rsid w:val="008003D6"/>
    <w:rsid w:val="00800558"/>
    <w:rsid w:val="00800C60"/>
    <w:rsid w:val="008010A2"/>
    <w:rsid w:val="008010FE"/>
    <w:rsid w:val="008011F0"/>
    <w:rsid w:val="00801388"/>
    <w:rsid w:val="00801454"/>
    <w:rsid w:val="00801F67"/>
    <w:rsid w:val="00802952"/>
    <w:rsid w:val="00803458"/>
    <w:rsid w:val="008034D5"/>
    <w:rsid w:val="008039D3"/>
    <w:rsid w:val="00803A36"/>
    <w:rsid w:val="00803A8C"/>
    <w:rsid w:val="00803BCE"/>
    <w:rsid w:val="00803C0B"/>
    <w:rsid w:val="00803CF6"/>
    <w:rsid w:val="0080429B"/>
    <w:rsid w:val="00804537"/>
    <w:rsid w:val="0080468D"/>
    <w:rsid w:val="008047D5"/>
    <w:rsid w:val="00804CA7"/>
    <w:rsid w:val="00804CEC"/>
    <w:rsid w:val="00804F0E"/>
    <w:rsid w:val="008050B3"/>
    <w:rsid w:val="008051AB"/>
    <w:rsid w:val="008053E4"/>
    <w:rsid w:val="008059C9"/>
    <w:rsid w:val="00805C37"/>
    <w:rsid w:val="0080651C"/>
    <w:rsid w:val="008069B4"/>
    <w:rsid w:val="00806FBF"/>
    <w:rsid w:val="008071AA"/>
    <w:rsid w:val="00807A51"/>
    <w:rsid w:val="00807FFA"/>
    <w:rsid w:val="008101DB"/>
    <w:rsid w:val="00810254"/>
    <w:rsid w:val="00810537"/>
    <w:rsid w:val="00810C51"/>
    <w:rsid w:val="00810F22"/>
    <w:rsid w:val="00810F7E"/>
    <w:rsid w:val="008111EC"/>
    <w:rsid w:val="0081137B"/>
    <w:rsid w:val="008117DF"/>
    <w:rsid w:val="008119F0"/>
    <w:rsid w:val="00811F87"/>
    <w:rsid w:val="0081236A"/>
    <w:rsid w:val="008127CC"/>
    <w:rsid w:val="00812A05"/>
    <w:rsid w:val="00812AC0"/>
    <w:rsid w:val="00812AC4"/>
    <w:rsid w:val="00812B74"/>
    <w:rsid w:val="00812F80"/>
    <w:rsid w:val="0081318D"/>
    <w:rsid w:val="0081346A"/>
    <w:rsid w:val="0081364F"/>
    <w:rsid w:val="0081453D"/>
    <w:rsid w:val="0081478F"/>
    <w:rsid w:val="008147EB"/>
    <w:rsid w:val="00814B10"/>
    <w:rsid w:val="00814DBC"/>
    <w:rsid w:val="00814E9F"/>
    <w:rsid w:val="0081508A"/>
    <w:rsid w:val="00815163"/>
    <w:rsid w:val="00815689"/>
    <w:rsid w:val="0081594A"/>
    <w:rsid w:val="00815B13"/>
    <w:rsid w:val="00815E43"/>
    <w:rsid w:val="008164E9"/>
    <w:rsid w:val="0081660E"/>
    <w:rsid w:val="0081674B"/>
    <w:rsid w:val="008168B9"/>
    <w:rsid w:val="00816D0C"/>
    <w:rsid w:val="00816FF0"/>
    <w:rsid w:val="00817196"/>
    <w:rsid w:val="0081780F"/>
    <w:rsid w:val="00817A2E"/>
    <w:rsid w:val="00817BCF"/>
    <w:rsid w:val="00817C7F"/>
    <w:rsid w:val="00817EBC"/>
    <w:rsid w:val="00820151"/>
    <w:rsid w:val="0082039F"/>
    <w:rsid w:val="00820412"/>
    <w:rsid w:val="0082056C"/>
    <w:rsid w:val="0082092D"/>
    <w:rsid w:val="0082094E"/>
    <w:rsid w:val="00820B15"/>
    <w:rsid w:val="00820BC5"/>
    <w:rsid w:val="00820C4D"/>
    <w:rsid w:val="00820E8C"/>
    <w:rsid w:val="00820F60"/>
    <w:rsid w:val="00820F90"/>
    <w:rsid w:val="00821939"/>
    <w:rsid w:val="00821BB9"/>
    <w:rsid w:val="00821CBC"/>
    <w:rsid w:val="00822296"/>
    <w:rsid w:val="00822D76"/>
    <w:rsid w:val="00822ED4"/>
    <w:rsid w:val="0082316C"/>
    <w:rsid w:val="00823267"/>
    <w:rsid w:val="00823338"/>
    <w:rsid w:val="008234CF"/>
    <w:rsid w:val="00823A27"/>
    <w:rsid w:val="00823B0F"/>
    <w:rsid w:val="008240CB"/>
    <w:rsid w:val="00824441"/>
    <w:rsid w:val="0082457A"/>
    <w:rsid w:val="00824725"/>
    <w:rsid w:val="00824AC4"/>
    <w:rsid w:val="00824B10"/>
    <w:rsid w:val="00824B5C"/>
    <w:rsid w:val="00824C53"/>
    <w:rsid w:val="00824E60"/>
    <w:rsid w:val="0082507E"/>
    <w:rsid w:val="008253F9"/>
    <w:rsid w:val="00825507"/>
    <w:rsid w:val="008258E4"/>
    <w:rsid w:val="00825FA0"/>
    <w:rsid w:val="0082602B"/>
    <w:rsid w:val="0082633F"/>
    <w:rsid w:val="00826870"/>
    <w:rsid w:val="00826B1D"/>
    <w:rsid w:val="00826B8C"/>
    <w:rsid w:val="00826BC8"/>
    <w:rsid w:val="00826CF3"/>
    <w:rsid w:val="00826DB3"/>
    <w:rsid w:val="00826FD9"/>
    <w:rsid w:val="0082708C"/>
    <w:rsid w:val="0082713B"/>
    <w:rsid w:val="008279D0"/>
    <w:rsid w:val="00827A88"/>
    <w:rsid w:val="0083019A"/>
    <w:rsid w:val="00830C69"/>
    <w:rsid w:val="00830C6C"/>
    <w:rsid w:val="00830D63"/>
    <w:rsid w:val="008310F1"/>
    <w:rsid w:val="008314D6"/>
    <w:rsid w:val="0083176B"/>
    <w:rsid w:val="00831F80"/>
    <w:rsid w:val="00832157"/>
    <w:rsid w:val="00832193"/>
    <w:rsid w:val="0083253F"/>
    <w:rsid w:val="008329C9"/>
    <w:rsid w:val="00832E90"/>
    <w:rsid w:val="00833719"/>
    <w:rsid w:val="0083426F"/>
    <w:rsid w:val="00834843"/>
    <w:rsid w:val="00834919"/>
    <w:rsid w:val="00834A52"/>
    <w:rsid w:val="00834C27"/>
    <w:rsid w:val="00834E2F"/>
    <w:rsid w:val="00834E7E"/>
    <w:rsid w:val="008352DD"/>
    <w:rsid w:val="0083533B"/>
    <w:rsid w:val="008354C7"/>
    <w:rsid w:val="0083590C"/>
    <w:rsid w:val="00835D30"/>
    <w:rsid w:val="00835F72"/>
    <w:rsid w:val="00836FCF"/>
    <w:rsid w:val="008378A6"/>
    <w:rsid w:val="008378F9"/>
    <w:rsid w:val="00837D04"/>
    <w:rsid w:val="00837E88"/>
    <w:rsid w:val="00837ED4"/>
    <w:rsid w:val="008401AF"/>
    <w:rsid w:val="008403A6"/>
    <w:rsid w:val="00840459"/>
    <w:rsid w:val="008409A0"/>
    <w:rsid w:val="0084104F"/>
    <w:rsid w:val="008417E4"/>
    <w:rsid w:val="00841AF6"/>
    <w:rsid w:val="00841BCA"/>
    <w:rsid w:val="008421BE"/>
    <w:rsid w:val="00842C78"/>
    <w:rsid w:val="00842EA3"/>
    <w:rsid w:val="00843501"/>
    <w:rsid w:val="0084364C"/>
    <w:rsid w:val="00843B6A"/>
    <w:rsid w:val="00843E06"/>
    <w:rsid w:val="00843E11"/>
    <w:rsid w:val="00843FA2"/>
    <w:rsid w:val="00844374"/>
    <w:rsid w:val="00844815"/>
    <w:rsid w:val="00844D01"/>
    <w:rsid w:val="0084501D"/>
    <w:rsid w:val="008452D2"/>
    <w:rsid w:val="0084587B"/>
    <w:rsid w:val="00845929"/>
    <w:rsid w:val="00845B10"/>
    <w:rsid w:val="0084604C"/>
    <w:rsid w:val="00846226"/>
    <w:rsid w:val="0084632A"/>
    <w:rsid w:val="0084646E"/>
    <w:rsid w:val="00846730"/>
    <w:rsid w:val="0084681D"/>
    <w:rsid w:val="008468AC"/>
    <w:rsid w:val="00846959"/>
    <w:rsid w:val="00846963"/>
    <w:rsid w:val="00846AC5"/>
    <w:rsid w:val="00847184"/>
    <w:rsid w:val="00847497"/>
    <w:rsid w:val="0084753F"/>
    <w:rsid w:val="008476B4"/>
    <w:rsid w:val="00847B84"/>
    <w:rsid w:val="0085007C"/>
    <w:rsid w:val="00850196"/>
    <w:rsid w:val="00850341"/>
    <w:rsid w:val="00850366"/>
    <w:rsid w:val="0085050D"/>
    <w:rsid w:val="008505D9"/>
    <w:rsid w:val="00850722"/>
    <w:rsid w:val="008508B6"/>
    <w:rsid w:val="00850CB2"/>
    <w:rsid w:val="00850FB5"/>
    <w:rsid w:val="0085118B"/>
    <w:rsid w:val="0085126C"/>
    <w:rsid w:val="0085137B"/>
    <w:rsid w:val="0085168E"/>
    <w:rsid w:val="008517C7"/>
    <w:rsid w:val="00851CD6"/>
    <w:rsid w:val="0085225D"/>
    <w:rsid w:val="00852441"/>
    <w:rsid w:val="00852599"/>
    <w:rsid w:val="0085288F"/>
    <w:rsid w:val="00852B11"/>
    <w:rsid w:val="00852C4F"/>
    <w:rsid w:val="00852F5A"/>
    <w:rsid w:val="00852F64"/>
    <w:rsid w:val="008533D7"/>
    <w:rsid w:val="008538CA"/>
    <w:rsid w:val="008539FD"/>
    <w:rsid w:val="00853C34"/>
    <w:rsid w:val="008540E3"/>
    <w:rsid w:val="00854174"/>
    <w:rsid w:val="008548F7"/>
    <w:rsid w:val="00854A7E"/>
    <w:rsid w:val="00854D3D"/>
    <w:rsid w:val="00854FA9"/>
    <w:rsid w:val="00854FD0"/>
    <w:rsid w:val="00855203"/>
    <w:rsid w:val="00855268"/>
    <w:rsid w:val="00855735"/>
    <w:rsid w:val="00855A1C"/>
    <w:rsid w:val="00855A51"/>
    <w:rsid w:val="00855DBF"/>
    <w:rsid w:val="00855F7C"/>
    <w:rsid w:val="008560B9"/>
    <w:rsid w:val="00856186"/>
    <w:rsid w:val="008561A6"/>
    <w:rsid w:val="008564AE"/>
    <w:rsid w:val="00856985"/>
    <w:rsid w:val="00857076"/>
    <w:rsid w:val="00857F1D"/>
    <w:rsid w:val="00857F5A"/>
    <w:rsid w:val="008603E8"/>
    <w:rsid w:val="00860CB4"/>
    <w:rsid w:val="00860CFC"/>
    <w:rsid w:val="00861706"/>
    <w:rsid w:val="008618B1"/>
    <w:rsid w:val="00861D8C"/>
    <w:rsid w:val="00861E2D"/>
    <w:rsid w:val="00861F13"/>
    <w:rsid w:val="0086227E"/>
    <w:rsid w:val="00862449"/>
    <w:rsid w:val="00862549"/>
    <w:rsid w:val="008632F0"/>
    <w:rsid w:val="008633C6"/>
    <w:rsid w:val="00863890"/>
    <w:rsid w:val="00863957"/>
    <w:rsid w:val="00863E88"/>
    <w:rsid w:val="008642EF"/>
    <w:rsid w:val="00864658"/>
    <w:rsid w:val="00864F40"/>
    <w:rsid w:val="0086530F"/>
    <w:rsid w:val="00865322"/>
    <w:rsid w:val="008654A1"/>
    <w:rsid w:val="00865519"/>
    <w:rsid w:val="00865734"/>
    <w:rsid w:val="00866A04"/>
    <w:rsid w:val="00866B65"/>
    <w:rsid w:val="00866C5E"/>
    <w:rsid w:val="00866F0E"/>
    <w:rsid w:val="008674BF"/>
    <w:rsid w:val="0087097C"/>
    <w:rsid w:val="008709F3"/>
    <w:rsid w:val="00870ADA"/>
    <w:rsid w:val="0087129D"/>
    <w:rsid w:val="008712A8"/>
    <w:rsid w:val="00871913"/>
    <w:rsid w:val="00871943"/>
    <w:rsid w:val="008719A4"/>
    <w:rsid w:val="00872384"/>
    <w:rsid w:val="008728F8"/>
    <w:rsid w:val="00872BCE"/>
    <w:rsid w:val="008730F0"/>
    <w:rsid w:val="0087387C"/>
    <w:rsid w:val="00873F3F"/>
    <w:rsid w:val="00874579"/>
    <w:rsid w:val="00874777"/>
    <w:rsid w:val="00874DC8"/>
    <w:rsid w:val="008757A2"/>
    <w:rsid w:val="008758BF"/>
    <w:rsid w:val="00875E54"/>
    <w:rsid w:val="0087735D"/>
    <w:rsid w:val="00877368"/>
    <w:rsid w:val="00877A9E"/>
    <w:rsid w:val="00877C49"/>
    <w:rsid w:val="00877DDB"/>
    <w:rsid w:val="00877E50"/>
    <w:rsid w:val="008800F9"/>
    <w:rsid w:val="00880152"/>
    <w:rsid w:val="00880277"/>
    <w:rsid w:val="00880351"/>
    <w:rsid w:val="008803D9"/>
    <w:rsid w:val="0088060B"/>
    <w:rsid w:val="00880FF7"/>
    <w:rsid w:val="008813B5"/>
    <w:rsid w:val="00881684"/>
    <w:rsid w:val="00881759"/>
    <w:rsid w:val="00881DDA"/>
    <w:rsid w:val="0088244E"/>
    <w:rsid w:val="008826E2"/>
    <w:rsid w:val="008832BC"/>
    <w:rsid w:val="0088374A"/>
    <w:rsid w:val="0088393E"/>
    <w:rsid w:val="00883B42"/>
    <w:rsid w:val="00883E5B"/>
    <w:rsid w:val="00884082"/>
    <w:rsid w:val="008843DB"/>
    <w:rsid w:val="008847F9"/>
    <w:rsid w:val="008848B5"/>
    <w:rsid w:val="008848CA"/>
    <w:rsid w:val="008851EF"/>
    <w:rsid w:val="00885477"/>
    <w:rsid w:val="008855D7"/>
    <w:rsid w:val="0088599C"/>
    <w:rsid w:val="008859EA"/>
    <w:rsid w:val="00885B30"/>
    <w:rsid w:val="00885BD8"/>
    <w:rsid w:val="00885F56"/>
    <w:rsid w:val="00886192"/>
    <w:rsid w:val="00886215"/>
    <w:rsid w:val="008862AC"/>
    <w:rsid w:val="008862F2"/>
    <w:rsid w:val="00886348"/>
    <w:rsid w:val="00886635"/>
    <w:rsid w:val="00886636"/>
    <w:rsid w:val="00886658"/>
    <w:rsid w:val="0088667C"/>
    <w:rsid w:val="00886EF3"/>
    <w:rsid w:val="00886F38"/>
    <w:rsid w:val="008877F7"/>
    <w:rsid w:val="00887AB6"/>
    <w:rsid w:val="00890156"/>
    <w:rsid w:val="00890258"/>
    <w:rsid w:val="00890463"/>
    <w:rsid w:val="00890A62"/>
    <w:rsid w:val="00890CAC"/>
    <w:rsid w:val="00890D6E"/>
    <w:rsid w:val="00890E08"/>
    <w:rsid w:val="00890E2E"/>
    <w:rsid w:val="00891ADC"/>
    <w:rsid w:val="00891E14"/>
    <w:rsid w:val="00891F7B"/>
    <w:rsid w:val="00891FD7"/>
    <w:rsid w:val="008921B8"/>
    <w:rsid w:val="0089235C"/>
    <w:rsid w:val="008928F1"/>
    <w:rsid w:val="008934F4"/>
    <w:rsid w:val="008938C2"/>
    <w:rsid w:val="00893D16"/>
    <w:rsid w:val="0089411F"/>
    <w:rsid w:val="00894131"/>
    <w:rsid w:val="00894178"/>
    <w:rsid w:val="0089470C"/>
    <w:rsid w:val="008947C4"/>
    <w:rsid w:val="00894B74"/>
    <w:rsid w:val="00894FEB"/>
    <w:rsid w:val="008950FC"/>
    <w:rsid w:val="00895446"/>
    <w:rsid w:val="00895660"/>
    <w:rsid w:val="00895975"/>
    <w:rsid w:val="00895A83"/>
    <w:rsid w:val="00896175"/>
    <w:rsid w:val="0089678A"/>
    <w:rsid w:val="00896B4A"/>
    <w:rsid w:val="00896D05"/>
    <w:rsid w:val="00897134"/>
    <w:rsid w:val="00897250"/>
    <w:rsid w:val="008974B8"/>
    <w:rsid w:val="008974C1"/>
    <w:rsid w:val="00897A57"/>
    <w:rsid w:val="00897D4C"/>
    <w:rsid w:val="00897DFB"/>
    <w:rsid w:val="00897E2B"/>
    <w:rsid w:val="00897E5C"/>
    <w:rsid w:val="008A01AC"/>
    <w:rsid w:val="008A0674"/>
    <w:rsid w:val="008A0CF7"/>
    <w:rsid w:val="008A0F5A"/>
    <w:rsid w:val="008A1138"/>
    <w:rsid w:val="008A118E"/>
    <w:rsid w:val="008A1366"/>
    <w:rsid w:val="008A14BE"/>
    <w:rsid w:val="008A16D2"/>
    <w:rsid w:val="008A18B6"/>
    <w:rsid w:val="008A1ADF"/>
    <w:rsid w:val="008A1E20"/>
    <w:rsid w:val="008A2291"/>
    <w:rsid w:val="008A2330"/>
    <w:rsid w:val="008A2485"/>
    <w:rsid w:val="008A24A3"/>
    <w:rsid w:val="008A24A5"/>
    <w:rsid w:val="008A2502"/>
    <w:rsid w:val="008A2644"/>
    <w:rsid w:val="008A290C"/>
    <w:rsid w:val="008A2978"/>
    <w:rsid w:val="008A3141"/>
    <w:rsid w:val="008A340A"/>
    <w:rsid w:val="008A34A8"/>
    <w:rsid w:val="008A3608"/>
    <w:rsid w:val="008A3937"/>
    <w:rsid w:val="008A3A3E"/>
    <w:rsid w:val="008A4092"/>
    <w:rsid w:val="008A4611"/>
    <w:rsid w:val="008A461B"/>
    <w:rsid w:val="008A475B"/>
    <w:rsid w:val="008A4D94"/>
    <w:rsid w:val="008A5284"/>
    <w:rsid w:val="008A5446"/>
    <w:rsid w:val="008A55CD"/>
    <w:rsid w:val="008A5C4E"/>
    <w:rsid w:val="008A5D35"/>
    <w:rsid w:val="008A5E46"/>
    <w:rsid w:val="008A5EE5"/>
    <w:rsid w:val="008A69C9"/>
    <w:rsid w:val="008A6C06"/>
    <w:rsid w:val="008A701C"/>
    <w:rsid w:val="008A74CB"/>
    <w:rsid w:val="008A74FB"/>
    <w:rsid w:val="008A7935"/>
    <w:rsid w:val="008B0023"/>
    <w:rsid w:val="008B09EA"/>
    <w:rsid w:val="008B0CF0"/>
    <w:rsid w:val="008B0FB8"/>
    <w:rsid w:val="008B15FD"/>
    <w:rsid w:val="008B193A"/>
    <w:rsid w:val="008B1D48"/>
    <w:rsid w:val="008B1F52"/>
    <w:rsid w:val="008B214F"/>
    <w:rsid w:val="008B22AF"/>
    <w:rsid w:val="008B24E9"/>
    <w:rsid w:val="008B2F99"/>
    <w:rsid w:val="008B363B"/>
    <w:rsid w:val="008B37A7"/>
    <w:rsid w:val="008B3C64"/>
    <w:rsid w:val="008B3CED"/>
    <w:rsid w:val="008B4456"/>
    <w:rsid w:val="008B49B1"/>
    <w:rsid w:val="008B4C20"/>
    <w:rsid w:val="008B4D03"/>
    <w:rsid w:val="008B4EF8"/>
    <w:rsid w:val="008B57A6"/>
    <w:rsid w:val="008B5850"/>
    <w:rsid w:val="008B5971"/>
    <w:rsid w:val="008B5C08"/>
    <w:rsid w:val="008B5D5A"/>
    <w:rsid w:val="008B5FE4"/>
    <w:rsid w:val="008B602B"/>
    <w:rsid w:val="008B65EB"/>
    <w:rsid w:val="008B6B0C"/>
    <w:rsid w:val="008B71DC"/>
    <w:rsid w:val="008B7233"/>
    <w:rsid w:val="008B73FC"/>
    <w:rsid w:val="008B7554"/>
    <w:rsid w:val="008B764C"/>
    <w:rsid w:val="008B77C7"/>
    <w:rsid w:val="008B7BD2"/>
    <w:rsid w:val="008B7CFB"/>
    <w:rsid w:val="008B7DA2"/>
    <w:rsid w:val="008B7F3A"/>
    <w:rsid w:val="008C00EE"/>
    <w:rsid w:val="008C036C"/>
    <w:rsid w:val="008C05B1"/>
    <w:rsid w:val="008C0BE4"/>
    <w:rsid w:val="008C0DA7"/>
    <w:rsid w:val="008C135D"/>
    <w:rsid w:val="008C1614"/>
    <w:rsid w:val="008C1986"/>
    <w:rsid w:val="008C1BA6"/>
    <w:rsid w:val="008C1C8A"/>
    <w:rsid w:val="008C2870"/>
    <w:rsid w:val="008C2A50"/>
    <w:rsid w:val="008C2B83"/>
    <w:rsid w:val="008C2C64"/>
    <w:rsid w:val="008C315F"/>
    <w:rsid w:val="008C337C"/>
    <w:rsid w:val="008C3424"/>
    <w:rsid w:val="008C362E"/>
    <w:rsid w:val="008C3E65"/>
    <w:rsid w:val="008C42E0"/>
    <w:rsid w:val="008C447D"/>
    <w:rsid w:val="008C4A07"/>
    <w:rsid w:val="008C4B0E"/>
    <w:rsid w:val="008C5560"/>
    <w:rsid w:val="008C56D4"/>
    <w:rsid w:val="008C5749"/>
    <w:rsid w:val="008C57BC"/>
    <w:rsid w:val="008C58F2"/>
    <w:rsid w:val="008C5A85"/>
    <w:rsid w:val="008C5B53"/>
    <w:rsid w:val="008C5FB6"/>
    <w:rsid w:val="008C62BF"/>
    <w:rsid w:val="008C665E"/>
    <w:rsid w:val="008C688D"/>
    <w:rsid w:val="008C7458"/>
    <w:rsid w:val="008C7B25"/>
    <w:rsid w:val="008D02FB"/>
    <w:rsid w:val="008D0361"/>
    <w:rsid w:val="008D03BA"/>
    <w:rsid w:val="008D08FE"/>
    <w:rsid w:val="008D1558"/>
    <w:rsid w:val="008D16A1"/>
    <w:rsid w:val="008D198A"/>
    <w:rsid w:val="008D1E6D"/>
    <w:rsid w:val="008D1EE6"/>
    <w:rsid w:val="008D1EFC"/>
    <w:rsid w:val="008D2001"/>
    <w:rsid w:val="008D22B5"/>
    <w:rsid w:val="008D334B"/>
    <w:rsid w:val="008D33BF"/>
    <w:rsid w:val="008D3584"/>
    <w:rsid w:val="008D36D6"/>
    <w:rsid w:val="008D37B8"/>
    <w:rsid w:val="008D3BC1"/>
    <w:rsid w:val="008D3F38"/>
    <w:rsid w:val="008D3FAA"/>
    <w:rsid w:val="008D4780"/>
    <w:rsid w:val="008D48B7"/>
    <w:rsid w:val="008D48D5"/>
    <w:rsid w:val="008D4B9A"/>
    <w:rsid w:val="008D51B9"/>
    <w:rsid w:val="008D55EC"/>
    <w:rsid w:val="008D5888"/>
    <w:rsid w:val="008D5DF1"/>
    <w:rsid w:val="008D5E2D"/>
    <w:rsid w:val="008D5EBA"/>
    <w:rsid w:val="008D5F52"/>
    <w:rsid w:val="008D616F"/>
    <w:rsid w:val="008D6C80"/>
    <w:rsid w:val="008D6DE4"/>
    <w:rsid w:val="008D6E5A"/>
    <w:rsid w:val="008D6EE1"/>
    <w:rsid w:val="008D7357"/>
    <w:rsid w:val="008D745B"/>
    <w:rsid w:val="008D7511"/>
    <w:rsid w:val="008D752D"/>
    <w:rsid w:val="008D7676"/>
    <w:rsid w:val="008E0016"/>
    <w:rsid w:val="008E0271"/>
    <w:rsid w:val="008E04C8"/>
    <w:rsid w:val="008E078A"/>
    <w:rsid w:val="008E079B"/>
    <w:rsid w:val="008E07A9"/>
    <w:rsid w:val="008E0940"/>
    <w:rsid w:val="008E0A62"/>
    <w:rsid w:val="008E0C96"/>
    <w:rsid w:val="008E0CAA"/>
    <w:rsid w:val="008E1AF8"/>
    <w:rsid w:val="008E1C1A"/>
    <w:rsid w:val="008E1F50"/>
    <w:rsid w:val="008E2085"/>
    <w:rsid w:val="008E21E8"/>
    <w:rsid w:val="008E229F"/>
    <w:rsid w:val="008E22C1"/>
    <w:rsid w:val="008E302C"/>
    <w:rsid w:val="008E330F"/>
    <w:rsid w:val="008E3371"/>
    <w:rsid w:val="008E38A3"/>
    <w:rsid w:val="008E3A3A"/>
    <w:rsid w:val="008E3E90"/>
    <w:rsid w:val="008E41EB"/>
    <w:rsid w:val="008E4232"/>
    <w:rsid w:val="008E43AB"/>
    <w:rsid w:val="008E43E8"/>
    <w:rsid w:val="008E45F5"/>
    <w:rsid w:val="008E464D"/>
    <w:rsid w:val="008E47E2"/>
    <w:rsid w:val="008E4985"/>
    <w:rsid w:val="008E4A83"/>
    <w:rsid w:val="008E4C64"/>
    <w:rsid w:val="008E4C94"/>
    <w:rsid w:val="008E4F3A"/>
    <w:rsid w:val="008E5348"/>
    <w:rsid w:val="008E556F"/>
    <w:rsid w:val="008E57DC"/>
    <w:rsid w:val="008E598B"/>
    <w:rsid w:val="008E5AA6"/>
    <w:rsid w:val="008E5B34"/>
    <w:rsid w:val="008E5E94"/>
    <w:rsid w:val="008E6005"/>
    <w:rsid w:val="008E6247"/>
    <w:rsid w:val="008E63F2"/>
    <w:rsid w:val="008E6811"/>
    <w:rsid w:val="008E696D"/>
    <w:rsid w:val="008E69E7"/>
    <w:rsid w:val="008E6B6E"/>
    <w:rsid w:val="008E721D"/>
    <w:rsid w:val="008E7484"/>
    <w:rsid w:val="008E75A5"/>
    <w:rsid w:val="008E771F"/>
    <w:rsid w:val="008E79A6"/>
    <w:rsid w:val="008E79D6"/>
    <w:rsid w:val="008E7C56"/>
    <w:rsid w:val="008E7E62"/>
    <w:rsid w:val="008F01FC"/>
    <w:rsid w:val="008F077E"/>
    <w:rsid w:val="008F1104"/>
    <w:rsid w:val="008F1518"/>
    <w:rsid w:val="008F1556"/>
    <w:rsid w:val="008F1A51"/>
    <w:rsid w:val="008F1B4F"/>
    <w:rsid w:val="008F1CA6"/>
    <w:rsid w:val="008F204D"/>
    <w:rsid w:val="008F2051"/>
    <w:rsid w:val="008F227E"/>
    <w:rsid w:val="008F2CF6"/>
    <w:rsid w:val="008F2D3E"/>
    <w:rsid w:val="008F2D64"/>
    <w:rsid w:val="008F307C"/>
    <w:rsid w:val="008F34DC"/>
    <w:rsid w:val="008F36A2"/>
    <w:rsid w:val="008F37DD"/>
    <w:rsid w:val="008F3B36"/>
    <w:rsid w:val="008F3E87"/>
    <w:rsid w:val="008F3FC7"/>
    <w:rsid w:val="008F3FCC"/>
    <w:rsid w:val="008F4277"/>
    <w:rsid w:val="008F463F"/>
    <w:rsid w:val="008F47F0"/>
    <w:rsid w:val="008F4812"/>
    <w:rsid w:val="008F4870"/>
    <w:rsid w:val="008F4A33"/>
    <w:rsid w:val="008F4B78"/>
    <w:rsid w:val="008F5056"/>
    <w:rsid w:val="008F511F"/>
    <w:rsid w:val="008F54FA"/>
    <w:rsid w:val="008F5A00"/>
    <w:rsid w:val="008F5C78"/>
    <w:rsid w:val="008F5CDD"/>
    <w:rsid w:val="008F65B2"/>
    <w:rsid w:val="008F667A"/>
    <w:rsid w:val="008F69F7"/>
    <w:rsid w:val="008F6A7A"/>
    <w:rsid w:val="008F6A9A"/>
    <w:rsid w:val="008F6C7A"/>
    <w:rsid w:val="008F6F35"/>
    <w:rsid w:val="008F7243"/>
    <w:rsid w:val="008F7636"/>
    <w:rsid w:val="008F76A5"/>
    <w:rsid w:val="008F7B3F"/>
    <w:rsid w:val="008F7E3A"/>
    <w:rsid w:val="008F7F89"/>
    <w:rsid w:val="009001B1"/>
    <w:rsid w:val="009007F6"/>
    <w:rsid w:val="00900821"/>
    <w:rsid w:val="0090090F"/>
    <w:rsid w:val="00900A86"/>
    <w:rsid w:val="00901301"/>
    <w:rsid w:val="009014C8"/>
    <w:rsid w:val="0090158A"/>
    <w:rsid w:val="009016FA"/>
    <w:rsid w:val="009017F8"/>
    <w:rsid w:val="009021E4"/>
    <w:rsid w:val="00902559"/>
    <w:rsid w:val="00902616"/>
    <w:rsid w:val="00902696"/>
    <w:rsid w:val="009026E3"/>
    <w:rsid w:val="00902D62"/>
    <w:rsid w:val="00902DCC"/>
    <w:rsid w:val="00902F9C"/>
    <w:rsid w:val="00903262"/>
    <w:rsid w:val="0090347A"/>
    <w:rsid w:val="00903759"/>
    <w:rsid w:val="00903783"/>
    <w:rsid w:val="00903A7E"/>
    <w:rsid w:val="00903B56"/>
    <w:rsid w:val="00903F7A"/>
    <w:rsid w:val="0090456A"/>
    <w:rsid w:val="00904CC6"/>
    <w:rsid w:val="00904D35"/>
    <w:rsid w:val="00905540"/>
    <w:rsid w:val="00905702"/>
    <w:rsid w:val="00905765"/>
    <w:rsid w:val="00905793"/>
    <w:rsid w:val="00905912"/>
    <w:rsid w:val="00905F91"/>
    <w:rsid w:val="0090625D"/>
    <w:rsid w:val="009062D0"/>
    <w:rsid w:val="009064AA"/>
    <w:rsid w:val="0090683E"/>
    <w:rsid w:val="009069B4"/>
    <w:rsid w:val="00906B9A"/>
    <w:rsid w:val="00906D81"/>
    <w:rsid w:val="00907034"/>
    <w:rsid w:val="009072DC"/>
    <w:rsid w:val="0090774E"/>
    <w:rsid w:val="00907F83"/>
    <w:rsid w:val="00910105"/>
    <w:rsid w:val="00910277"/>
    <w:rsid w:val="009102E7"/>
    <w:rsid w:val="009108E5"/>
    <w:rsid w:val="00910A5F"/>
    <w:rsid w:val="00910BDD"/>
    <w:rsid w:val="00910E30"/>
    <w:rsid w:val="00910FE4"/>
    <w:rsid w:val="00911BF8"/>
    <w:rsid w:val="00911C2F"/>
    <w:rsid w:val="00911DD4"/>
    <w:rsid w:val="009125ED"/>
    <w:rsid w:val="009127F4"/>
    <w:rsid w:val="00912894"/>
    <w:rsid w:val="0091308D"/>
    <w:rsid w:val="00913132"/>
    <w:rsid w:val="009131AD"/>
    <w:rsid w:val="0091379A"/>
    <w:rsid w:val="009137AF"/>
    <w:rsid w:val="00913AF2"/>
    <w:rsid w:val="009140E8"/>
    <w:rsid w:val="009143EF"/>
    <w:rsid w:val="00914AB1"/>
    <w:rsid w:val="009153C2"/>
    <w:rsid w:val="00915480"/>
    <w:rsid w:val="00915999"/>
    <w:rsid w:val="00915BBD"/>
    <w:rsid w:val="00916156"/>
    <w:rsid w:val="009161DE"/>
    <w:rsid w:val="0091622C"/>
    <w:rsid w:val="009162F5"/>
    <w:rsid w:val="009163DF"/>
    <w:rsid w:val="009167F0"/>
    <w:rsid w:val="00916B20"/>
    <w:rsid w:val="00916C17"/>
    <w:rsid w:val="00916CED"/>
    <w:rsid w:val="00916DEE"/>
    <w:rsid w:val="00916FBB"/>
    <w:rsid w:val="0091734B"/>
    <w:rsid w:val="009173A1"/>
    <w:rsid w:val="0091774D"/>
    <w:rsid w:val="009178B3"/>
    <w:rsid w:val="009179B5"/>
    <w:rsid w:val="00920498"/>
    <w:rsid w:val="009204FF"/>
    <w:rsid w:val="0092050B"/>
    <w:rsid w:val="009206D2"/>
    <w:rsid w:val="00920E59"/>
    <w:rsid w:val="00921076"/>
    <w:rsid w:val="009210C9"/>
    <w:rsid w:val="0092131A"/>
    <w:rsid w:val="0092131D"/>
    <w:rsid w:val="00921565"/>
    <w:rsid w:val="0092172F"/>
    <w:rsid w:val="00921835"/>
    <w:rsid w:val="00921FAE"/>
    <w:rsid w:val="0092201E"/>
    <w:rsid w:val="00922223"/>
    <w:rsid w:val="00922530"/>
    <w:rsid w:val="0092286E"/>
    <w:rsid w:val="00922874"/>
    <w:rsid w:val="00922BCA"/>
    <w:rsid w:val="00923974"/>
    <w:rsid w:val="009239B1"/>
    <w:rsid w:val="0092425D"/>
    <w:rsid w:val="0092468B"/>
    <w:rsid w:val="009251C2"/>
    <w:rsid w:val="00925EAD"/>
    <w:rsid w:val="00925F29"/>
    <w:rsid w:val="00926523"/>
    <w:rsid w:val="009272F9"/>
    <w:rsid w:val="009274FD"/>
    <w:rsid w:val="00927682"/>
    <w:rsid w:val="00927A74"/>
    <w:rsid w:val="00927AFC"/>
    <w:rsid w:val="009302D9"/>
    <w:rsid w:val="00930547"/>
    <w:rsid w:val="009310C8"/>
    <w:rsid w:val="00931149"/>
    <w:rsid w:val="00931359"/>
    <w:rsid w:val="0093192B"/>
    <w:rsid w:val="00931A87"/>
    <w:rsid w:val="00931D42"/>
    <w:rsid w:val="00931FC6"/>
    <w:rsid w:val="00932164"/>
    <w:rsid w:val="009322E7"/>
    <w:rsid w:val="009323A3"/>
    <w:rsid w:val="00932580"/>
    <w:rsid w:val="009325B3"/>
    <w:rsid w:val="00932691"/>
    <w:rsid w:val="0093275E"/>
    <w:rsid w:val="009327A1"/>
    <w:rsid w:val="009327DD"/>
    <w:rsid w:val="00932A19"/>
    <w:rsid w:val="0093339A"/>
    <w:rsid w:val="0093339F"/>
    <w:rsid w:val="00933552"/>
    <w:rsid w:val="009335F7"/>
    <w:rsid w:val="0093368A"/>
    <w:rsid w:val="009336DF"/>
    <w:rsid w:val="00933BB3"/>
    <w:rsid w:val="00933E77"/>
    <w:rsid w:val="009340BA"/>
    <w:rsid w:val="00934252"/>
    <w:rsid w:val="009342AA"/>
    <w:rsid w:val="00934B4C"/>
    <w:rsid w:val="00934C2B"/>
    <w:rsid w:val="00934D4B"/>
    <w:rsid w:val="00934DE0"/>
    <w:rsid w:val="00935004"/>
    <w:rsid w:val="00935088"/>
    <w:rsid w:val="00935169"/>
    <w:rsid w:val="009351A0"/>
    <w:rsid w:val="00935C19"/>
    <w:rsid w:val="00935F79"/>
    <w:rsid w:val="0093645D"/>
    <w:rsid w:val="009374FD"/>
    <w:rsid w:val="0093781C"/>
    <w:rsid w:val="00937968"/>
    <w:rsid w:val="00937A62"/>
    <w:rsid w:val="00937B24"/>
    <w:rsid w:val="00937F40"/>
    <w:rsid w:val="00940309"/>
    <w:rsid w:val="009411DC"/>
    <w:rsid w:val="00941807"/>
    <w:rsid w:val="00941DA0"/>
    <w:rsid w:val="00941E0F"/>
    <w:rsid w:val="009422D7"/>
    <w:rsid w:val="0094236F"/>
    <w:rsid w:val="009430C2"/>
    <w:rsid w:val="0094345B"/>
    <w:rsid w:val="0094376A"/>
    <w:rsid w:val="00943975"/>
    <w:rsid w:val="00943BEC"/>
    <w:rsid w:val="009442DB"/>
    <w:rsid w:val="00944393"/>
    <w:rsid w:val="009443D9"/>
    <w:rsid w:val="0094440C"/>
    <w:rsid w:val="0094498F"/>
    <w:rsid w:val="009449E8"/>
    <w:rsid w:val="00944E61"/>
    <w:rsid w:val="00944F0D"/>
    <w:rsid w:val="009454A2"/>
    <w:rsid w:val="00945887"/>
    <w:rsid w:val="009459C1"/>
    <w:rsid w:val="00945C04"/>
    <w:rsid w:val="0094607F"/>
    <w:rsid w:val="009465A6"/>
    <w:rsid w:val="00946C11"/>
    <w:rsid w:val="0094791D"/>
    <w:rsid w:val="00947BA3"/>
    <w:rsid w:val="00947D7C"/>
    <w:rsid w:val="0095053B"/>
    <w:rsid w:val="0095066B"/>
    <w:rsid w:val="0095096B"/>
    <w:rsid w:val="00951133"/>
    <w:rsid w:val="009520D3"/>
    <w:rsid w:val="009522F0"/>
    <w:rsid w:val="00952445"/>
    <w:rsid w:val="009526DD"/>
    <w:rsid w:val="00952953"/>
    <w:rsid w:val="009531EB"/>
    <w:rsid w:val="0095337B"/>
    <w:rsid w:val="009536EE"/>
    <w:rsid w:val="009537D2"/>
    <w:rsid w:val="00953AB9"/>
    <w:rsid w:val="00953B39"/>
    <w:rsid w:val="00953F7B"/>
    <w:rsid w:val="00954137"/>
    <w:rsid w:val="009547CA"/>
    <w:rsid w:val="009549AA"/>
    <w:rsid w:val="00954A0A"/>
    <w:rsid w:val="009551DF"/>
    <w:rsid w:val="00955504"/>
    <w:rsid w:val="00955681"/>
    <w:rsid w:val="00955C32"/>
    <w:rsid w:val="00956277"/>
    <w:rsid w:val="0095629F"/>
    <w:rsid w:val="00956512"/>
    <w:rsid w:val="009565D4"/>
    <w:rsid w:val="009566F2"/>
    <w:rsid w:val="00956D1D"/>
    <w:rsid w:val="00956E20"/>
    <w:rsid w:val="00957328"/>
    <w:rsid w:val="00957592"/>
    <w:rsid w:val="00957837"/>
    <w:rsid w:val="0095798E"/>
    <w:rsid w:val="009579CE"/>
    <w:rsid w:val="00957BA7"/>
    <w:rsid w:val="00957D75"/>
    <w:rsid w:val="009607FF"/>
    <w:rsid w:val="00960DE6"/>
    <w:rsid w:val="009613F7"/>
    <w:rsid w:val="00961466"/>
    <w:rsid w:val="00961669"/>
    <w:rsid w:val="0096191C"/>
    <w:rsid w:val="00961B41"/>
    <w:rsid w:val="00961F96"/>
    <w:rsid w:val="0096223F"/>
    <w:rsid w:val="00962830"/>
    <w:rsid w:val="0096296D"/>
    <w:rsid w:val="00962DB7"/>
    <w:rsid w:val="009638B1"/>
    <w:rsid w:val="00963919"/>
    <w:rsid w:val="0096452D"/>
    <w:rsid w:val="00964EC6"/>
    <w:rsid w:val="00965030"/>
    <w:rsid w:val="0096520A"/>
    <w:rsid w:val="0096547E"/>
    <w:rsid w:val="0096549A"/>
    <w:rsid w:val="00965589"/>
    <w:rsid w:val="0096568A"/>
    <w:rsid w:val="00965827"/>
    <w:rsid w:val="00965890"/>
    <w:rsid w:val="0096625A"/>
    <w:rsid w:val="009670E8"/>
    <w:rsid w:val="0096720F"/>
    <w:rsid w:val="0096757B"/>
    <w:rsid w:val="00967871"/>
    <w:rsid w:val="0097027B"/>
    <w:rsid w:val="009703B5"/>
    <w:rsid w:val="00970926"/>
    <w:rsid w:val="00970BA4"/>
    <w:rsid w:val="00970E59"/>
    <w:rsid w:val="00971031"/>
    <w:rsid w:val="0097164E"/>
    <w:rsid w:val="00971945"/>
    <w:rsid w:val="00971A9D"/>
    <w:rsid w:val="00971B80"/>
    <w:rsid w:val="00972192"/>
    <w:rsid w:val="009722AD"/>
    <w:rsid w:val="009722F9"/>
    <w:rsid w:val="009723EF"/>
    <w:rsid w:val="009724D4"/>
    <w:rsid w:val="0097261E"/>
    <w:rsid w:val="00972965"/>
    <w:rsid w:val="00972CED"/>
    <w:rsid w:val="00972EEF"/>
    <w:rsid w:val="00972F72"/>
    <w:rsid w:val="00973735"/>
    <w:rsid w:val="00973769"/>
    <w:rsid w:val="00973D23"/>
    <w:rsid w:val="00973F60"/>
    <w:rsid w:val="00974322"/>
    <w:rsid w:val="009746F2"/>
    <w:rsid w:val="0097482B"/>
    <w:rsid w:val="00975516"/>
    <w:rsid w:val="0097580F"/>
    <w:rsid w:val="0097595A"/>
    <w:rsid w:val="009759A3"/>
    <w:rsid w:val="00975C1C"/>
    <w:rsid w:val="00975E50"/>
    <w:rsid w:val="00975F6C"/>
    <w:rsid w:val="00975FA4"/>
    <w:rsid w:val="009764C3"/>
    <w:rsid w:val="009768F9"/>
    <w:rsid w:val="00976A7A"/>
    <w:rsid w:val="00976D38"/>
    <w:rsid w:val="00976F02"/>
    <w:rsid w:val="00977170"/>
    <w:rsid w:val="009772B3"/>
    <w:rsid w:val="009779FC"/>
    <w:rsid w:val="00977B36"/>
    <w:rsid w:val="0098036B"/>
    <w:rsid w:val="00980C33"/>
    <w:rsid w:val="00980EC4"/>
    <w:rsid w:val="00981532"/>
    <w:rsid w:val="0098176B"/>
    <w:rsid w:val="00981875"/>
    <w:rsid w:val="00981E4F"/>
    <w:rsid w:val="00981F38"/>
    <w:rsid w:val="00982A6A"/>
    <w:rsid w:val="00982FED"/>
    <w:rsid w:val="009835A7"/>
    <w:rsid w:val="00983DD8"/>
    <w:rsid w:val="00983DE0"/>
    <w:rsid w:val="00984018"/>
    <w:rsid w:val="009842E2"/>
    <w:rsid w:val="00984462"/>
    <w:rsid w:val="0098448E"/>
    <w:rsid w:val="009844DC"/>
    <w:rsid w:val="009847DB"/>
    <w:rsid w:val="00984932"/>
    <w:rsid w:val="00984992"/>
    <w:rsid w:val="00984D5B"/>
    <w:rsid w:val="00984E17"/>
    <w:rsid w:val="00984F08"/>
    <w:rsid w:val="00984F72"/>
    <w:rsid w:val="00985171"/>
    <w:rsid w:val="00985C77"/>
    <w:rsid w:val="00985CC5"/>
    <w:rsid w:val="0098600C"/>
    <w:rsid w:val="00986B8D"/>
    <w:rsid w:val="00986C7B"/>
    <w:rsid w:val="00986C8E"/>
    <w:rsid w:val="00986E8A"/>
    <w:rsid w:val="00986F63"/>
    <w:rsid w:val="00986FC8"/>
    <w:rsid w:val="009870C4"/>
    <w:rsid w:val="009874AD"/>
    <w:rsid w:val="00987569"/>
    <w:rsid w:val="00987708"/>
    <w:rsid w:val="0098795D"/>
    <w:rsid w:val="00987AEA"/>
    <w:rsid w:val="00987AEB"/>
    <w:rsid w:val="00987BB2"/>
    <w:rsid w:val="00987CB3"/>
    <w:rsid w:val="00987E35"/>
    <w:rsid w:val="00990569"/>
    <w:rsid w:val="0099089F"/>
    <w:rsid w:val="009908FA"/>
    <w:rsid w:val="00990CA2"/>
    <w:rsid w:val="00991179"/>
    <w:rsid w:val="0099148E"/>
    <w:rsid w:val="0099154E"/>
    <w:rsid w:val="009915A9"/>
    <w:rsid w:val="00991906"/>
    <w:rsid w:val="00991F14"/>
    <w:rsid w:val="009927A4"/>
    <w:rsid w:val="009927F5"/>
    <w:rsid w:val="00992AB2"/>
    <w:rsid w:val="009935E2"/>
    <w:rsid w:val="009935E9"/>
    <w:rsid w:val="00993D5D"/>
    <w:rsid w:val="00993D68"/>
    <w:rsid w:val="00993F68"/>
    <w:rsid w:val="009940E3"/>
    <w:rsid w:val="009941F7"/>
    <w:rsid w:val="009945BE"/>
    <w:rsid w:val="0099504C"/>
    <w:rsid w:val="00995094"/>
    <w:rsid w:val="009958B8"/>
    <w:rsid w:val="009958EF"/>
    <w:rsid w:val="009959D2"/>
    <w:rsid w:val="00995CF3"/>
    <w:rsid w:val="00996304"/>
    <w:rsid w:val="00996ABF"/>
    <w:rsid w:val="00996F69"/>
    <w:rsid w:val="00997213"/>
    <w:rsid w:val="00997468"/>
    <w:rsid w:val="0099754C"/>
    <w:rsid w:val="009975EA"/>
    <w:rsid w:val="009A00B5"/>
    <w:rsid w:val="009A0251"/>
    <w:rsid w:val="009A0427"/>
    <w:rsid w:val="009A0503"/>
    <w:rsid w:val="009A054B"/>
    <w:rsid w:val="009A066D"/>
    <w:rsid w:val="009A0C12"/>
    <w:rsid w:val="009A0D68"/>
    <w:rsid w:val="009A0DA9"/>
    <w:rsid w:val="009A0FCB"/>
    <w:rsid w:val="009A1EF9"/>
    <w:rsid w:val="009A2C49"/>
    <w:rsid w:val="009A2C7E"/>
    <w:rsid w:val="009A2F4E"/>
    <w:rsid w:val="009A2FBE"/>
    <w:rsid w:val="009A3066"/>
    <w:rsid w:val="009A3327"/>
    <w:rsid w:val="009A344F"/>
    <w:rsid w:val="009A392B"/>
    <w:rsid w:val="009A3C2C"/>
    <w:rsid w:val="009A3CE1"/>
    <w:rsid w:val="009A4238"/>
    <w:rsid w:val="009A4644"/>
    <w:rsid w:val="009A4679"/>
    <w:rsid w:val="009A46A1"/>
    <w:rsid w:val="009A48AB"/>
    <w:rsid w:val="009A4A27"/>
    <w:rsid w:val="009A4A67"/>
    <w:rsid w:val="009A4C7D"/>
    <w:rsid w:val="009A4CB6"/>
    <w:rsid w:val="009A5064"/>
    <w:rsid w:val="009A5471"/>
    <w:rsid w:val="009A5579"/>
    <w:rsid w:val="009A5887"/>
    <w:rsid w:val="009A652D"/>
    <w:rsid w:val="009A66E3"/>
    <w:rsid w:val="009A68D9"/>
    <w:rsid w:val="009A6D45"/>
    <w:rsid w:val="009A6FBB"/>
    <w:rsid w:val="009A70D3"/>
    <w:rsid w:val="009A7358"/>
    <w:rsid w:val="009A7421"/>
    <w:rsid w:val="009A762C"/>
    <w:rsid w:val="009A7C7A"/>
    <w:rsid w:val="009A7F0F"/>
    <w:rsid w:val="009A7F5C"/>
    <w:rsid w:val="009A7FC4"/>
    <w:rsid w:val="009B0173"/>
    <w:rsid w:val="009B0334"/>
    <w:rsid w:val="009B034D"/>
    <w:rsid w:val="009B04A2"/>
    <w:rsid w:val="009B0875"/>
    <w:rsid w:val="009B0AC1"/>
    <w:rsid w:val="009B0B43"/>
    <w:rsid w:val="009B0D9E"/>
    <w:rsid w:val="009B0EDC"/>
    <w:rsid w:val="009B116A"/>
    <w:rsid w:val="009B1629"/>
    <w:rsid w:val="009B16EB"/>
    <w:rsid w:val="009B1720"/>
    <w:rsid w:val="009B1BB7"/>
    <w:rsid w:val="009B1C37"/>
    <w:rsid w:val="009B1D44"/>
    <w:rsid w:val="009B21CD"/>
    <w:rsid w:val="009B248F"/>
    <w:rsid w:val="009B2526"/>
    <w:rsid w:val="009B2AAE"/>
    <w:rsid w:val="009B2AC5"/>
    <w:rsid w:val="009B2F00"/>
    <w:rsid w:val="009B3264"/>
    <w:rsid w:val="009B343E"/>
    <w:rsid w:val="009B3C1A"/>
    <w:rsid w:val="009B3CB9"/>
    <w:rsid w:val="009B3CD8"/>
    <w:rsid w:val="009B3E0C"/>
    <w:rsid w:val="009B41FD"/>
    <w:rsid w:val="009B4730"/>
    <w:rsid w:val="009B4AC4"/>
    <w:rsid w:val="009B4CEC"/>
    <w:rsid w:val="009B4EAB"/>
    <w:rsid w:val="009B52C2"/>
    <w:rsid w:val="009B5477"/>
    <w:rsid w:val="009B5892"/>
    <w:rsid w:val="009B5C3B"/>
    <w:rsid w:val="009B5D93"/>
    <w:rsid w:val="009B5FF5"/>
    <w:rsid w:val="009B65D1"/>
    <w:rsid w:val="009B66B0"/>
    <w:rsid w:val="009B6870"/>
    <w:rsid w:val="009B687D"/>
    <w:rsid w:val="009B6A62"/>
    <w:rsid w:val="009B6AF6"/>
    <w:rsid w:val="009B6B6F"/>
    <w:rsid w:val="009B702B"/>
    <w:rsid w:val="009B7117"/>
    <w:rsid w:val="009B723C"/>
    <w:rsid w:val="009B73FD"/>
    <w:rsid w:val="009B76FA"/>
    <w:rsid w:val="009B7C3D"/>
    <w:rsid w:val="009B7CA1"/>
    <w:rsid w:val="009B7DF2"/>
    <w:rsid w:val="009B7DFC"/>
    <w:rsid w:val="009C00D1"/>
    <w:rsid w:val="009C02FB"/>
    <w:rsid w:val="009C07F2"/>
    <w:rsid w:val="009C0A39"/>
    <w:rsid w:val="009C0A40"/>
    <w:rsid w:val="009C0F42"/>
    <w:rsid w:val="009C102C"/>
    <w:rsid w:val="009C126E"/>
    <w:rsid w:val="009C145E"/>
    <w:rsid w:val="009C15C5"/>
    <w:rsid w:val="009C1741"/>
    <w:rsid w:val="009C1914"/>
    <w:rsid w:val="009C1AFE"/>
    <w:rsid w:val="009C1FA6"/>
    <w:rsid w:val="009C26B1"/>
    <w:rsid w:val="009C28D2"/>
    <w:rsid w:val="009C2D75"/>
    <w:rsid w:val="009C30B3"/>
    <w:rsid w:val="009C36ED"/>
    <w:rsid w:val="009C3774"/>
    <w:rsid w:val="009C394F"/>
    <w:rsid w:val="009C3D1B"/>
    <w:rsid w:val="009C3E8E"/>
    <w:rsid w:val="009C3EAA"/>
    <w:rsid w:val="009C3F49"/>
    <w:rsid w:val="009C4568"/>
    <w:rsid w:val="009C4BB9"/>
    <w:rsid w:val="009C4BBD"/>
    <w:rsid w:val="009C4BCB"/>
    <w:rsid w:val="009C4E02"/>
    <w:rsid w:val="009C4EFB"/>
    <w:rsid w:val="009C52C8"/>
    <w:rsid w:val="009C5D27"/>
    <w:rsid w:val="009C5EB8"/>
    <w:rsid w:val="009C6152"/>
    <w:rsid w:val="009C6384"/>
    <w:rsid w:val="009C69C4"/>
    <w:rsid w:val="009C6B1D"/>
    <w:rsid w:val="009C6CC3"/>
    <w:rsid w:val="009C6DF6"/>
    <w:rsid w:val="009C706B"/>
    <w:rsid w:val="009C70BC"/>
    <w:rsid w:val="009C72B8"/>
    <w:rsid w:val="009C7454"/>
    <w:rsid w:val="009C74C8"/>
    <w:rsid w:val="009C76A7"/>
    <w:rsid w:val="009C777F"/>
    <w:rsid w:val="009C786E"/>
    <w:rsid w:val="009C7A55"/>
    <w:rsid w:val="009D03CA"/>
    <w:rsid w:val="009D052E"/>
    <w:rsid w:val="009D0937"/>
    <w:rsid w:val="009D09B3"/>
    <w:rsid w:val="009D0C13"/>
    <w:rsid w:val="009D0C4C"/>
    <w:rsid w:val="009D1087"/>
    <w:rsid w:val="009D1700"/>
    <w:rsid w:val="009D1D39"/>
    <w:rsid w:val="009D1D6D"/>
    <w:rsid w:val="009D2362"/>
    <w:rsid w:val="009D2649"/>
    <w:rsid w:val="009D2A49"/>
    <w:rsid w:val="009D3044"/>
    <w:rsid w:val="009D38B4"/>
    <w:rsid w:val="009D3C01"/>
    <w:rsid w:val="009D3DA2"/>
    <w:rsid w:val="009D3FE6"/>
    <w:rsid w:val="009D44C2"/>
    <w:rsid w:val="009D4A1A"/>
    <w:rsid w:val="009D4CA6"/>
    <w:rsid w:val="009D502F"/>
    <w:rsid w:val="009D51B5"/>
    <w:rsid w:val="009D54AD"/>
    <w:rsid w:val="009D5792"/>
    <w:rsid w:val="009D5DB9"/>
    <w:rsid w:val="009D60F8"/>
    <w:rsid w:val="009D617A"/>
    <w:rsid w:val="009D663A"/>
    <w:rsid w:val="009D6704"/>
    <w:rsid w:val="009D67F8"/>
    <w:rsid w:val="009D6DFA"/>
    <w:rsid w:val="009D6E7F"/>
    <w:rsid w:val="009D70E3"/>
    <w:rsid w:val="009D70F1"/>
    <w:rsid w:val="009D71FF"/>
    <w:rsid w:val="009D7C2B"/>
    <w:rsid w:val="009D7E67"/>
    <w:rsid w:val="009E00FF"/>
    <w:rsid w:val="009E0417"/>
    <w:rsid w:val="009E05BE"/>
    <w:rsid w:val="009E05D6"/>
    <w:rsid w:val="009E0D76"/>
    <w:rsid w:val="009E13D1"/>
    <w:rsid w:val="009E1411"/>
    <w:rsid w:val="009E15BE"/>
    <w:rsid w:val="009E193B"/>
    <w:rsid w:val="009E19CE"/>
    <w:rsid w:val="009E1A95"/>
    <w:rsid w:val="009E1B3A"/>
    <w:rsid w:val="009E1FB8"/>
    <w:rsid w:val="009E22F9"/>
    <w:rsid w:val="009E2C4A"/>
    <w:rsid w:val="009E3217"/>
    <w:rsid w:val="009E33E4"/>
    <w:rsid w:val="009E3523"/>
    <w:rsid w:val="009E3593"/>
    <w:rsid w:val="009E3612"/>
    <w:rsid w:val="009E37B3"/>
    <w:rsid w:val="009E3BAE"/>
    <w:rsid w:val="009E4015"/>
    <w:rsid w:val="009E454B"/>
    <w:rsid w:val="009E49C0"/>
    <w:rsid w:val="009E4B38"/>
    <w:rsid w:val="009E4B74"/>
    <w:rsid w:val="009E4E6D"/>
    <w:rsid w:val="009E5260"/>
    <w:rsid w:val="009E52D5"/>
    <w:rsid w:val="009E5830"/>
    <w:rsid w:val="009E5A28"/>
    <w:rsid w:val="009E6052"/>
    <w:rsid w:val="009E609C"/>
    <w:rsid w:val="009E6182"/>
    <w:rsid w:val="009E687F"/>
    <w:rsid w:val="009E70C5"/>
    <w:rsid w:val="009E76C6"/>
    <w:rsid w:val="009F0923"/>
    <w:rsid w:val="009F0952"/>
    <w:rsid w:val="009F09F9"/>
    <w:rsid w:val="009F0C18"/>
    <w:rsid w:val="009F0D8F"/>
    <w:rsid w:val="009F108C"/>
    <w:rsid w:val="009F11B5"/>
    <w:rsid w:val="009F12AB"/>
    <w:rsid w:val="009F1517"/>
    <w:rsid w:val="009F1575"/>
    <w:rsid w:val="009F1695"/>
    <w:rsid w:val="009F16FA"/>
    <w:rsid w:val="009F18A4"/>
    <w:rsid w:val="009F19BC"/>
    <w:rsid w:val="009F1A6C"/>
    <w:rsid w:val="009F1C54"/>
    <w:rsid w:val="009F2006"/>
    <w:rsid w:val="009F251E"/>
    <w:rsid w:val="009F261E"/>
    <w:rsid w:val="009F2C94"/>
    <w:rsid w:val="009F2D24"/>
    <w:rsid w:val="009F2E92"/>
    <w:rsid w:val="009F2EB3"/>
    <w:rsid w:val="009F31A0"/>
    <w:rsid w:val="009F31B4"/>
    <w:rsid w:val="009F31B6"/>
    <w:rsid w:val="009F3239"/>
    <w:rsid w:val="009F35C1"/>
    <w:rsid w:val="009F3635"/>
    <w:rsid w:val="009F38EF"/>
    <w:rsid w:val="009F3941"/>
    <w:rsid w:val="009F394A"/>
    <w:rsid w:val="009F3BFE"/>
    <w:rsid w:val="009F411D"/>
    <w:rsid w:val="009F4174"/>
    <w:rsid w:val="009F42E0"/>
    <w:rsid w:val="009F48F7"/>
    <w:rsid w:val="009F4A3B"/>
    <w:rsid w:val="009F50E9"/>
    <w:rsid w:val="009F5605"/>
    <w:rsid w:val="009F56FA"/>
    <w:rsid w:val="009F695E"/>
    <w:rsid w:val="009F6CD8"/>
    <w:rsid w:val="009F6D7C"/>
    <w:rsid w:val="009F71B5"/>
    <w:rsid w:val="009F74E3"/>
    <w:rsid w:val="009F7723"/>
    <w:rsid w:val="009F7B7E"/>
    <w:rsid w:val="009F7D0D"/>
    <w:rsid w:val="00A0005F"/>
    <w:rsid w:val="00A000DC"/>
    <w:rsid w:val="00A00B74"/>
    <w:rsid w:val="00A0110F"/>
    <w:rsid w:val="00A01368"/>
    <w:rsid w:val="00A018B6"/>
    <w:rsid w:val="00A01CF4"/>
    <w:rsid w:val="00A01E7A"/>
    <w:rsid w:val="00A0207B"/>
    <w:rsid w:val="00A02086"/>
    <w:rsid w:val="00A020D6"/>
    <w:rsid w:val="00A0218F"/>
    <w:rsid w:val="00A022CB"/>
    <w:rsid w:val="00A02A54"/>
    <w:rsid w:val="00A02B1A"/>
    <w:rsid w:val="00A02C02"/>
    <w:rsid w:val="00A02C69"/>
    <w:rsid w:val="00A02D2C"/>
    <w:rsid w:val="00A031E8"/>
    <w:rsid w:val="00A03477"/>
    <w:rsid w:val="00A03EFA"/>
    <w:rsid w:val="00A04708"/>
    <w:rsid w:val="00A04722"/>
    <w:rsid w:val="00A047CA"/>
    <w:rsid w:val="00A0488C"/>
    <w:rsid w:val="00A04E40"/>
    <w:rsid w:val="00A04F2B"/>
    <w:rsid w:val="00A05549"/>
    <w:rsid w:val="00A0601A"/>
    <w:rsid w:val="00A06183"/>
    <w:rsid w:val="00A06843"/>
    <w:rsid w:val="00A068BC"/>
    <w:rsid w:val="00A0695C"/>
    <w:rsid w:val="00A06ABA"/>
    <w:rsid w:val="00A06CFF"/>
    <w:rsid w:val="00A06E39"/>
    <w:rsid w:val="00A070F5"/>
    <w:rsid w:val="00A07243"/>
    <w:rsid w:val="00A07601"/>
    <w:rsid w:val="00A076D3"/>
    <w:rsid w:val="00A076DA"/>
    <w:rsid w:val="00A07AE4"/>
    <w:rsid w:val="00A07C5A"/>
    <w:rsid w:val="00A07D99"/>
    <w:rsid w:val="00A07FAB"/>
    <w:rsid w:val="00A101C6"/>
    <w:rsid w:val="00A10220"/>
    <w:rsid w:val="00A1065B"/>
    <w:rsid w:val="00A10B73"/>
    <w:rsid w:val="00A10D40"/>
    <w:rsid w:val="00A10D93"/>
    <w:rsid w:val="00A10FA3"/>
    <w:rsid w:val="00A116C3"/>
    <w:rsid w:val="00A11CF8"/>
    <w:rsid w:val="00A12162"/>
    <w:rsid w:val="00A1237C"/>
    <w:rsid w:val="00A127E9"/>
    <w:rsid w:val="00A12E9A"/>
    <w:rsid w:val="00A12E9D"/>
    <w:rsid w:val="00A12EE7"/>
    <w:rsid w:val="00A13463"/>
    <w:rsid w:val="00A1355F"/>
    <w:rsid w:val="00A138A1"/>
    <w:rsid w:val="00A13A86"/>
    <w:rsid w:val="00A13C1A"/>
    <w:rsid w:val="00A13F65"/>
    <w:rsid w:val="00A14498"/>
    <w:rsid w:val="00A14A6B"/>
    <w:rsid w:val="00A14B5E"/>
    <w:rsid w:val="00A15401"/>
    <w:rsid w:val="00A156F8"/>
    <w:rsid w:val="00A15702"/>
    <w:rsid w:val="00A157D3"/>
    <w:rsid w:val="00A1580A"/>
    <w:rsid w:val="00A1636D"/>
    <w:rsid w:val="00A16396"/>
    <w:rsid w:val="00A1667D"/>
    <w:rsid w:val="00A174DE"/>
    <w:rsid w:val="00A1781E"/>
    <w:rsid w:val="00A1795E"/>
    <w:rsid w:val="00A17A02"/>
    <w:rsid w:val="00A201DB"/>
    <w:rsid w:val="00A20AE9"/>
    <w:rsid w:val="00A2102B"/>
    <w:rsid w:val="00A210BE"/>
    <w:rsid w:val="00A211CA"/>
    <w:rsid w:val="00A2162F"/>
    <w:rsid w:val="00A21797"/>
    <w:rsid w:val="00A21E61"/>
    <w:rsid w:val="00A21E69"/>
    <w:rsid w:val="00A21F78"/>
    <w:rsid w:val="00A22119"/>
    <w:rsid w:val="00A22424"/>
    <w:rsid w:val="00A22A57"/>
    <w:rsid w:val="00A22CC7"/>
    <w:rsid w:val="00A23373"/>
    <w:rsid w:val="00A234F0"/>
    <w:rsid w:val="00A23588"/>
    <w:rsid w:val="00A2386E"/>
    <w:rsid w:val="00A23982"/>
    <w:rsid w:val="00A23F23"/>
    <w:rsid w:val="00A23FCC"/>
    <w:rsid w:val="00A24157"/>
    <w:rsid w:val="00A2434B"/>
    <w:rsid w:val="00A24456"/>
    <w:rsid w:val="00A24583"/>
    <w:rsid w:val="00A246B8"/>
    <w:rsid w:val="00A24B5A"/>
    <w:rsid w:val="00A24ECA"/>
    <w:rsid w:val="00A25753"/>
    <w:rsid w:val="00A25874"/>
    <w:rsid w:val="00A25DBE"/>
    <w:rsid w:val="00A25E0B"/>
    <w:rsid w:val="00A2611B"/>
    <w:rsid w:val="00A278A4"/>
    <w:rsid w:val="00A27BC7"/>
    <w:rsid w:val="00A27BD7"/>
    <w:rsid w:val="00A27C6C"/>
    <w:rsid w:val="00A27D4F"/>
    <w:rsid w:val="00A27EE1"/>
    <w:rsid w:val="00A300BA"/>
    <w:rsid w:val="00A300CE"/>
    <w:rsid w:val="00A3062F"/>
    <w:rsid w:val="00A309A9"/>
    <w:rsid w:val="00A30AB2"/>
    <w:rsid w:val="00A30D1A"/>
    <w:rsid w:val="00A30D98"/>
    <w:rsid w:val="00A30FDC"/>
    <w:rsid w:val="00A3103D"/>
    <w:rsid w:val="00A3118C"/>
    <w:rsid w:val="00A3119E"/>
    <w:rsid w:val="00A3146D"/>
    <w:rsid w:val="00A315E0"/>
    <w:rsid w:val="00A316FA"/>
    <w:rsid w:val="00A31B91"/>
    <w:rsid w:val="00A3241C"/>
    <w:rsid w:val="00A3243F"/>
    <w:rsid w:val="00A3259C"/>
    <w:rsid w:val="00A326AB"/>
    <w:rsid w:val="00A32B69"/>
    <w:rsid w:val="00A33346"/>
    <w:rsid w:val="00A335EB"/>
    <w:rsid w:val="00A33734"/>
    <w:rsid w:val="00A33CF2"/>
    <w:rsid w:val="00A33EE7"/>
    <w:rsid w:val="00A33F1A"/>
    <w:rsid w:val="00A342EA"/>
    <w:rsid w:val="00A35715"/>
    <w:rsid w:val="00A35789"/>
    <w:rsid w:val="00A35852"/>
    <w:rsid w:val="00A3586E"/>
    <w:rsid w:val="00A3605C"/>
    <w:rsid w:val="00A36433"/>
    <w:rsid w:val="00A365E1"/>
    <w:rsid w:val="00A3667D"/>
    <w:rsid w:val="00A368BB"/>
    <w:rsid w:val="00A36977"/>
    <w:rsid w:val="00A36FE8"/>
    <w:rsid w:val="00A3730D"/>
    <w:rsid w:val="00A374CD"/>
    <w:rsid w:val="00A37518"/>
    <w:rsid w:val="00A376AD"/>
    <w:rsid w:val="00A37962"/>
    <w:rsid w:val="00A37C2D"/>
    <w:rsid w:val="00A37F6F"/>
    <w:rsid w:val="00A40020"/>
    <w:rsid w:val="00A402A9"/>
    <w:rsid w:val="00A403CB"/>
    <w:rsid w:val="00A4058D"/>
    <w:rsid w:val="00A406A8"/>
    <w:rsid w:val="00A406EC"/>
    <w:rsid w:val="00A40986"/>
    <w:rsid w:val="00A40A47"/>
    <w:rsid w:val="00A40E4B"/>
    <w:rsid w:val="00A40EE5"/>
    <w:rsid w:val="00A416F3"/>
    <w:rsid w:val="00A41A44"/>
    <w:rsid w:val="00A41A70"/>
    <w:rsid w:val="00A41F5E"/>
    <w:rsid w:val="00A41FEC"/>
    <w:rsid w:val="00A42502"/>
    <w:rsid w:val="00A42D45"/>
    <w:rsid w:val="00A42E7A"/>
    <w:rsid w:val="00A432B1"/>
    <w:rsid w:val="00A432D5"/>
    <w:rsid w:val="00A43535"/>
    <w:rsid w:val="00A43929"/>
    <w:rsid w:val="00A43E49"/>
    <w:rsid w:val="00A43E9F"/>
    <w:rsid w:val="00A43F55"/>
    <w:rsid w:val="00A446E9"/>
    <w:rsid w:val="00A4471B"/>
    <w:rsid w:val="00A4489E"/>
    <w:rsid w:val="00A448AA"/>
    <w:rsid w:val="00A44DD3"/>
    <w:rsid w:val="00A45159"/>
    <w:rsid w:val="00A45215"/>
    <w:rsid w:val="00A45984"/>
    <w:rsid w:val="00A45B63"/>
    <w:rsid w:val="00A45C3B"/>
    <w:rsid w:val="00A45CC8"/>
    <w:rsid w:val="00A45D34"/>
    <w:rsid w:val="00A46295"/>
    <w:rsid w:val="00A46435"/>
    <w:rsid w:val="00A464EE"/>
    <w:rsid w:val="00A4659E"/>
    <w:rsid w:val="00A4683A"/>
    <w:rsid w:val="00A469AA"/>
    <w:rsid w:val="00A46F4E"/>
    <w:rsid w:val="00A47038"/>
    <w:rsid w:val="00A473B6"/>
    <w:rsid w:val="00A47DD4"/>
    <w:rsid w:val="00A47E94"/>
    <w:rsid w:val="00A47EB7"/>
    <w:rsid w:val="00A47FBA"/>
    <w:rsid w:val="00A503A5"/>
    <w:rsid w:val="00A506A0"/>
    <w:rsid w:val="00A507ED"/>
    <w:rsid w:val="00A50871"/>
    <w:rsid w:val="00A50964"/>
    <w:rsid w:val="00A50AB8"/>
    <w:rsid w:val="00A50E24"/>
    <w:rsid w:val="00A51175"/>
    <w:rsid w:val="00A51221"/>
    <w:rsid w:val="00A5163A"/>
    <w:rsid w:val="00A51A1D"/>
    <w:rsid w:val="00A51AC1"/>
    <w:rsid w:val="00A51C1A"/>
    <w:rsid w:val="00A51C4B"/>
    <w:rsid w:val="00A51D3D"/>
    <w:rsid w:val="00A523D5"/>
    <w:rsid w:val="00A523FC"/>
    <w:rsid w:val="00A526BF"/>
    <w:rsid w:val="00A527A9"/>
    <w:rsid w:val="00A52855"/>
    <w:rsid w:val="00A52D16"/>
    <w:rsid w:val="00A530A3"/>
    <w:rsid w:val="00A53411"/>
    <w:rsid w:val="00A537A2"/>
    <w:rsid w:val="00A53B0D"/>
    <w:rsid w:val="00A53CD6"/>
    <w:rsid w:val="00A53E93"/>
    <w:rsid w:val="00A53F17"/>
    <w:rsid w:val="00A53F91"/>
    <w:rsid w:val="00A543C6"/>
    <w:rsid w:val="00A54603"/>
    <w:rsid w:val="00A54676"/>
    <w:rsid w:val="00A5488C"/>
    <w:rsid w:val="00A5497B"/>
    <w:rsid w:val="00A54E61"/>
    <w:rsid w:val="00A54F6D"/>
    <w:rsid w:val="00A54FCA"/>
    <w:rsid w:val="00A55B93"/>
    <w:rsid w:val="00A55ECA"/>
    <w:rsid w:val="00A55FA6"/>
    <w:rsid w:val="00A5639E"/>
    <w:rsid w:val="00A5692F"/>
    <w:rsid w:val="00A56B4F"/>
    <w:rsid w:val="00A56F58"/>
    <w:rsid w:val="00A57108"/>
    <w:rsid w:val="00A5745F"/>
    <w:rsid w:val="00A575BA"/>
    <w:rsid w:val="00A601DC"/>
    <w:rsid w:val="00A60209"/>
    <w:rsid w:val="00A602D4"/>
    <w:rsid w:val="00A6035E"/>
    <w:rsid w:val="00A609C2"/>
    <w:rsid w:val="00A60C19"/>
    <w:rsid w:val="00A60D84"/>
    <w:rsid w:val="00A60E10"/>
    <w:rsid w:val="00A60F83"/>
    <w:rsid w:val="00A6131E"/>
    <w:rsid w:val="00A61F33"/>
    <w:rsid w:val="00A6216B"/>
    <w:rsid w:val="00A621CB"/>
    <w:rsid w:val="00A622C2"/>
    <w:rsid w:val="00A623D7"/>
    <w:rsid w:val="00A624AA"/>
    <w:rsid w:val="00A62652"/>
    <w:rsid w:val="00A62794"/>
    <w:rsid w:val="00A627AF"/>
    <w:rsid w:val="00A62AD8"/>
    <w:rsid w:val="00A62F38"/>
    <w:rsid w:val="00A639A5"/>
    <w:rsid w:val="00A63CEC"/>
    <w:rsid w:val="00A64162"/>
    <w:rsid w:val="00A644E3"/>
    <w:rsid w:val="00A651F7"/>
    <w:rsid w:val="00A653CA"/>
    <w:rsid w:val="00A6546B"/>
    <w:rsid w:val="00A657DE"/>
    <w:rsid w:val="00A6603D"/>
    <w:rsid w:val="00A66AFF"/>
    <w:rsid w:val="00A66C05"/>
    <w:rsid w:val="00A66D0F"/>
    <w:rsid w:val="00A66D2F"/>
    <w:rsid w:val="00A6715F"/>
    <w:rsid w:val="00A67199"/>
    <w:rsid w:val="00A678CB"/>
    <w:rsid w:val="00A67AF5"/>
    <w:rsid w:val="00A67ECB"/>
    <w:rsid w:val="00A700FD"/>
    <w:rsid w:val="00A702C6"/>
    <w:rsid w:val="00A70E99"/>
    <w:rsid w:val="00A71793"/>
    <w:rsid w:val="00A71A83"/>
    <w:rsid w:val="00A71DFA"/>
    <w:rsid w:val="00A71FEB"/>
    <w:rsid w:val="00A72BE6"/>
    <w:rsid w:val="00A734D4"/>
    <w:rsid w:val="00A73716"/>
    <w:rsid w:val="00A73904"/>
    <w:rsid w:val="00A73BF9"/>
    <w:rsid w:val="00A73D0B"/>
    <w:rsid w:val="00A7430C"/>
    <w:rsid w:val="00A74355"/>
    <w:rsid w:val="00A743BC"/>
    <w:rsid w:val="00A74E33"/>
    <w:rsid w:val="00A7536B"/>
    <w:rsid w:val="00A756BB"/>
    <w:rsid w:val="00A75A7F"/>
    <w:rsid w:val="00A75BB5"/>
    <w:rsid w:val="00A75CCC"/>
    <w:rsid w:val="00A75E09"/>
    <w:rsid w:val="00A75F3F"/>
    <w:rsid w:val="00A761B7"/>
    <w:rsid w:val="00A76310"/>
    <w:rsid w:val="00A769E1"/>
    <w:rsid w:val="00A769EE"/>
    <w:rsid w:val="00A7739A"/>
    <w:rsid w:val="00A773F7"/>
    <w:rsid w:val="00A774DB"/>
    <w:rsid w:val="00A77568"/>
    <w:rsid w:val="00A7771A"/>
    <w:rsid w:val="00A778F4"/>
    <w:rsid w:val="00A77B1D"/>
    <w:rsid w:val="00A77BAB"/>
    <w:rsid w:val="00A800B3"/>
    <w:rsid w:val="00A8029E"/>
    <w:rsid w:val="00A804D4"/>
    <w:rsid w:val="00A805F0"/>
    <w:rsid w:val="00A80A8B"/>
    <w:rsid w:val="00A80C1D"/>
    <w:rsid w:val="00A80CDD"/>
    <w:rsid w:val="00A80EE6"/>
    <w:rsid w:val="00A81813"/>
    <w:rsid w:val="00A818D7"/>
    <w:rsid w:val="00A81EFD"/>
    <w:rsid w:val="00A8261E"/>
    <w:rsid w:val="00A8284B"/>
    <w:rsid w:val="00A82A3E"/>
    <w:rsid w:val="00A82B00"/>
    <w:rsid w:val="00A837B4"/>
    <w:rsid w:val="00A839EA"/>
    <w:rsid w:val="00A83A37"/>
    <w:rsid w:val="00A83DA6"/>
    <w:rsid w:val="00A8412B"/>
    <w:rsid w:val="00A8459F"/>
    <w:rsid w:val="00A84A16"/>
    <w:rsid w:val="00A84B99"/>
    <w:rsid w:val="00A853B8"/>
    <w:rsid w:val="00A859B9"/>
    <w:rsid w:val="00A85F47"/>
    <w:rsid w:val="00A8623A"/>
    <w:rsid w:val="00A86272"/>
    <w:rsid w:val="00A86323"/>
    <w:rsid w:val="00A864BA"/>
    <w:rsid w:val="00A86694"/>
    <w:rsid w:val="00A86BB5"/>
    <w:rsid w:val="00A86D23"/>
    <w:rsid w:val="00A87022"/>
    <w:rsid w:val="00A87201"/>
    <w:rsid w:val="00A87301"/>
    <w:rsid w:val="00A87364"/>
    <w:rsid w:val="00A875CD"/>
    <w:rsid w:val="00A879F8"/>
    <w:rsid w:val="00A87A1A"/>
    <w:rsid w:val="00A87F1B"/>
    <w:rsid w:val="00A87F9D"/>
    <w:rsid w:val="00A87FB8"/>
    <w:rsid w:val="00A9013E"/>
    <w:rsid w:val="00A9035E"/>
    <w:rsid w:val="00A90487"/>
    <w:rsid w:val="00A90755"/>
    <w:rsid w:val="00A909DF"/>
    <w:rsid w:val="00A90BEB"/>
    <w:rsid w:val="00A90C5D"/>
    <w:rsid w:val="00A90F4D"/>
    <w:rsid w:val="00A90F61"/>
    <w:rsid w:val="00A917A0"/>
    <w:rsid w:val="00A91B91"/>
    <w:rsid w:val="00A91CD4"/>
    <w:rsid w:val="00A91F65"/>
    <w:rsid w:val="00A92172"/>
    <w:rsid w:val="00A923A4"/>
    <w:rsid w:val="00A92757"/>
    <w:rsid w:val="00A927B2"/>
    <w:rsid w:val="00A92B2A"/>
    <w:rsid w:val="00A92BBC"/>
    <w:rsid w:val="00A93255"/>
    <w:rsid w:val="00A93643"/>
    <w:rsid w:val="00A93DC3"/>
    <w:rsid w:val="00A93E7C"/>
    <w:rsid w:val="00A9417F"/>
    <w:rsid w:val="00A94762"/>
    <w:rsid w:val="00A9484C"/>
    <w:rsid w:val="00A94E29"/>
    <w:rsid w:val="00A95070"/>
    <w:rsid w:val="00A95160"/>
    <w:rsid w:val="00A9549A"/>
    <w:rsid w:val="00A954F6"/>
    <w:rsid w:val="00A95647"/>
    <w:rsid w:val="00A958BC"/>
    <w:rsid w:val="00A95AF1"/>
    <w:rsid w:val="00A95EAE"/>
    <w:rsid w:val="00A960E4"/>
    <w:rsid w:val="00A96436"/>
    <w:rsid w:val="00A965E2"/>
    <w:rsid w:val="00A96672"/>
    <w:rsid w:val="00A96B78"/>
    <w:rsid w:val="00A96D1B"/>
    <w:rsid w:val="00A974CA"/>
    <w:rsid w:val="00A97606"/>
    <w:rsid w:val="00A97898"/>
    <w:rsid w:val="00A97CEA"/>
    <w:rsid w:val="00A97D5A"/>
    <w:rsid w:val="00AA069D"/>
    <w:rsid w:val="00AA08B5"/>
    <w:rsid w:val="00AA0E42"/>
    <w:rsid w:val="00AA135A"/>
    <w:rsid w:val="00AA14A5"/>
    <w:rsid w:val="00AA194F"/>
    <w:rsid w:val="00AA1AA8"/>
    <w:rsid w:val="00AA1D6B"/>
    <w:rsid w:val="00AA1EA7"/>
    <w:rsid w:val="00AA1F9B"/>
    <w:rsid w:val="00AA212A"/>
    <w:rsid w:val="00AA27E6"/>
    <w:rsid w:val="00AA2C74"/>
    <w:rsid w:val="00AA2EF1"/>
    <w:rsid w:val="00AA2EF8"/>
    <w:rsid w:val="00AA321E"/>
    <w:rsid w:val="00AA344D"/>
    <w:rsid w:val="00AA3566"/>
    <w:rsid w:val="00AA381A"/>
    <w:rsid w:val="00AA3936"/>
    <w:rsid w:val="00AA433D"/>
    <w:rsid w:val="00AA4A55"/>
    <w:rsid w:val="00AA5471"/>
    <w:rsid w:val="00AA5552"/>
    <w:rsid w:val="00AA5634"/>
    <w:rsid w:val="00AA59EA"/>
    <w:rsid w:val="00AA5AAB"/>
    <w:rsid w:val="00AA66D8"/>
    <w:rsid w:val="00AA6BC3"/>
    <w:rsid w:val="00AA6D27"/>
    <w:rsid w:val="00AA6DA1"/>
    <w:rsid w:val="00AA70B3"/>
    <w:rsid w:val="00AA72B2"/>
    <w:rsid w:val="00AA7360"/>
    <w:rsid w:val="00AA7365"/>
    <w:rsid w:val="00AA7A11"/>
    <w:rsid w:val="00AB0207"/>
    <w:rsid w:val="00AB0360"/>
    <w:rsid w:val="00AB0621"/>
    <w:rsid w:val="00AB0866"/>
    <w:rsid w:val="00AB09C9"/>
    <w:rsid w:val="00AB0D55"/>
    <w:rsid w:val="00AB0F11"/>
    <w:rsid w:val="00AB178C"/>
    <w:rsid w:val="00AB1A36"/>
    <w:rsid w:val="00AB1C59"/>
    <w:rsid w:val="00AB1CDA"/>
    <w:rsid w:val="00AB1F6F"/>
    <w:rsid w:val="00AB20FA"/>
    <w:rsid w:val="00AB249E"/>
    <w:rsid w:val="00AB3586"/>
    <w:rsid w:val="00AB36BC"/>
    <w:rsid w:val="00AB37F1"/>
    <w:rsid w:val="00AB39C2"/>
    <w:rsid w:val="00AB3FA7"/>
    <w:rsid w:val="00AB425A"/>
    <w:rsid w:val="00AB452D"/>
    <w:rsid w:val="00AB4719"/>
    <w:rsid w:val="00AB4855"/>
    <w:rsid w:val="00AB4B5A"/>
    <w:rsid w:val="00AB4BD3"/>
    <w:rsid w:val="00AB4DD3"/>
    <w:rsid w:val="00AB51ED"/>
    <w:rsid w:val="00AB5410"/>
    <w:rsid w:val="00AB5F29"/>
    <w:rsid w:val="00AB5F70"/>
    <w:rsid w:val="00AB640F"/>
    <w:rsid w:val="00AB66A2"/>
    <w:rsid w:val="00AB67D9"/>
    <w:rsid w:val="00AB68D4"/>
    <w:rsid w:val="00AB7229"/>
    <w:rsid w:val="00AB74EC"/>
    <w:rsid w:val="00AB7723"/>
    <w:rsid w:val="00AB7CE1"/>
    <w:rsid w:val="00AB7E54"/>
    <w:rsid w:val="00AC0014"/>
    <w:rsid w:val="00AC00D0"/>
    <w:rsid w:val="00AC00DA"/>
    <w:rsid w:val="00AC0240"/>
    <w:rsid w:val="00AC03DF"/>
    <w:rsid w:val="00AC0A2F"/>
    <w:rsid w:val="00AC120A"/>
    <w:rsid w:val="00AC141A"/>
    <w:rsid w:val="00AC14F5"/>
    <w:rsid w:val="00AC19A9"/>
    <w:rsid w:val="00AC2460"/>
    <w:rsid w:val="00AC248D"/>
    <w:rsid w:val="00AC27A2"/>
    <w:rsid w:val="00AC2A71"/>
    <w:rsid w:val="00AC2ED5"/>
    <w:rsid w:val="00AC3841"/>
    <w:rsid w:val="00AC3ADB"/>
    <w:rsid w:val="00AC3D5D"/>
    <w:rsid w:val="00AC3DAB"/>
    <w:rsid w:val="00AC3F72"/>
    <w:rsid w:val="00AC48CC"/>
    <w:rsid w:val="00AC4A29"/>
    <w:rsid w:val="00AC4BDB"/>
    <w:rsid w:val="00AC51D0"/>
    <w:rsid w:val="00AC52A3"/>
    <w:rsid w:val="00AC54B3"/>
    <w:rsid w:val="00AC5A27"/>
    <w:rsid w:val="00AC5C4D"/>
    <w:rsid w:val="00AC5CD3"/>
    <w:rsid w:val="00AC5E97"/>
    <w:rsid w:val="00AC60E3"/>
    <w:rsid w:val="00AC6374"/>
    <w:rsid w:val="00AC66A1"/>
    <w:rsid w:val="00AC680C"/>
    <w:rsid w:val="00AC69BA"/>
    <w:rsid w:val="00AC6A2C"/>
    <w:rsid w:val="00AC6B47"/>
    <w:rsid w:val="00AC6CE0"/>
    <w:rsid w:val="00AC6E47"/>
    <w:rsid w:val="00AC6E8A"/>
    <w:rsid w:val="00AC7315"/>
    <w:rsid w:val="00AC7448"/>
    <w:rsid w:val="00AD0076"/>
    <w:rsid w:val="00AD0B9A"/>
    <w:rsid w:val="00AD1020"/>
    <w:rsid w:val="00AD108B"/>
    <w:rsid w:val="00AD1213"/>
    <w:rsid w:val="00AD1702"/>
    <w:rsid w:val="00AD171C"/>
    <w:rsid w:val="00AD193F"/>
    <w:rsid w:val="00AD1B91"/>
    <w:rsid w:val="00AD20A6"/>
    <w:rsid w:val="00AD21A7"/>
    <w:rsid w:val="00AD22A4"/>
    <w:rsid w:val="00AD23BC"/>
    <w:rsid w:val="00AD2478"/>
    <w:rsid w:val="00AD279F"/>
    <w:rsid w:val="00AD2DD4"/>
    <w:rsid w:val="00AD2E67"/>
    <w:rsid w:val="00AD32BE"/>
    <w:rsid w:val="00AD3890"/>
    <w:rsid w:val="00AD3989"/>
    <w:rsid w:val="00AD3A06"/>
    <w:rsid w:val="00AD3FF7"/>
    <w:rsid w:val="00AD447D"/>
    <w:rsid w:val="00AD4521"/>
    <w:rsid w:val="00AD45E4"/>
    <w:rsid w:val="00AD467A"/>
    <w:rsid w:val="00AD490B"/>
    <w:rsid w:val="00AD4B40"/>
    <w:rsid w:val="00AD4DE3"/>
    <w:rsid w:val="00AD51E5"/>
    <w:rsid w:val="00AD5564"/>
    <w:rsid w:val="00AD5956"/>
    <w:rsid w:val="00AD5D6D"/>
    <w:rsid w:val="00AD5DE5"/>
    <w:rsid w:val="00AD5EA0"/>
    <w:rsid w:val="00AD63E7"/>
    <w:rsid w:val="00AD65EC"/>
    <w:rsid w:val="00AD6BDB"/>
    <w:rsid w:val="00AD6C8E"/>
    <w:rsid w:val="00AD6F4C"/>
    <w:rsid w:val="00AD70C7"/>
    <w:rsid w:val="00AD78AA"/>
    <w:rsid w:val="00AD7BD4"/>
    <w:rsid w:val="00AD7D4A"/>
    <w:rsid w:val="00AE0298"/>
    <w:rsid w:val="00AE0343"/>
    <w:rsid w:val="00AE0422"/>
    <w:rsid w:val="00AE0B88"/>
    <w:rsid w:val="00AE0F92"/>
    <w:rsid w:val="00AE11CD"/>
    <w:rsid w:val="00AE13C4"/>
    <w:rsid w:val="00AE146F"/>
    <w:rsid w:val="00AE171E"/>
    <w:rsid w:val="00AE1A04"/>
    <w:rsid w:val="00AE2429"/>
    <w:rsid w:val="00AE24EA"/>
    <w:rsid w:val="00AE2623"/>
    <w:rsid w:val="00AE2799"/>
    <w:rsid w:val="00AE2B24"/>
    <w:rsid w:val="00AE2B8F"/>
    <w:rsid w:val="00AE358E"/>
    <w:rsid w:val="00AE3AD0"/>
    <w:rsid w:val="00AE3C25"/>
    <w:rsid w:val="00AE3DC1"/>
    <w:rsid w:val="00AE4187"/>
    <w:rsid w:val="00AE41C6"/>
    <w:rsid w:val="00AE4294"/>
    <w:rsid w:val="00AE43CB"/>
    <w:rsid w:val="00AE43E1"/>
    <w:rsid w:val="00AE448F"/>
    <w:rsid w:val="00AE4962"/>
    <w:rsid w:val="00AE4A70"/>
    <w:rsid w:val="00AE4BBE"/>
    <w:rsid w:val="00AE4E5C"/>
    <w:rsid w:val="00AE51D8"/>
    <w:rsid w:val="00AE59C2"/>
    <w:rsid w:val="00AE5C86"/>
    <w:rsid w:val="00AE5D62"/>
    <w:rsid w:val="00AE5E06"/>
    <w:rsid w:val="00AE5FD1"/>
    <w:rsid w:val="00AE61F7"/>
    <w:rsid w:val="00AE64BE"/>
    <w:rsid w:val="00AE6C3E"/>
    <w:rsid w:val="00AE6CB9"/>
    <w:rsid w:val="00AE6E26"/>
    <w:rsid w:val="00AE7161"/>
    <w:rsid w:val="00AE752F"/>
    <w:rsid w:val="00AE7594"/>
    <w:rsid w:val="00AE77AD"/>
    <w:rsid w:val="00AE78B7"/>
    <w:rsid w:val="00AE7F8A"/>
    <w:rsid w:val="00AF0503"/>
    <w:rsid w:val="00AF0547"/>
    <w:rsid w:val="00AF060F"/>
    <w:rsid w:val="00AF0610"/>
    <w:rsid w:val="00AF0620"/>
    <w:rsid w:val="00AF07AC"/>
    <w:rsid w:val="00AF08A2"/>
    <w:rsid w:val="00AF0A01"/>
    <w:rsid w:val="00AF0F82"/>
    <w:rsid w:val="00AF108C"/>
    <w:rsid w:val="00AF10AE"/>
    <w:rsid w:val="00AF111B"/>
    <w:rsid w:val="00AF11FF"/>
    <w:rsid w:val="00AF160D"/>
    <w:rsid w:val="00AF1B06"/>
    <w:rsid w:val="00AF1CCC"/>
    <w:rsid w:val="00AF1EA4"/>
    <w:rsid w:val="00AF1FEE"/>
    <w:rsid w:val="00AF210F"/>
    <w:rsid w:val="00AF21E5"/>
    <w:rsid w:val="00AF2373"/>
    <w:rsid w:val="00AF2CA7"/>
    <w:rsid w:val="00AF2D26"/>
    <w:rsid w:val="00AF2EE4"/>
    <w:rsid w:val="00AF3455"/>
    <w:rsid w:val="00AF348C"/>
    <w:rsid w:val="00AF3A12"/>
    <w:rsid w:val="00AF3AE4"/>
    <w:rsid w:val="00AF3BBB"/>
    <w:rsid w:val="00AF3C48"/>
    <w:rsid w:val="00AF4097"/>
    <w:rsid w:val="00AF43B9"/>
    <w:rsid w:val="00AF489B"/>
    <w:rsid w:val="00AF49FE"/>
    <w:rsid w:val="00AF4DCC"/>
    <w:rsid w:val="00AF50E9"/>
    <w:rsid w:val="00AF52EA"/>
    <w:rsid w:val="00AF539E"/>
    <w:rsid w:val="00AF5935"/>
    <w:rsid w:val="00AF595B"/>
    <w:rsid w:val="00AF59AE"/>
    <w:rsid w:val="00AF59DD"/>
    <w:rsid w:val="00AF5BDC"/>
    <w:rsid w:val="00AF5DEE"/>
    <w:rsid w:val="00AF5E1F"/>
    <w:rsid w:val="00AF5E67"/>
    <w:rsid w:val="00AF609A"/>
    <w:rsid w:val="00AF6434"/>
    <w:rsid w:val="00AF672C"/>
    <w:rsid w:val="00AF67EF"/>
    <w:rsid w:val="00AF6954"/>
    <w:rsid w:val="00AF6CF8"/>
    <w:rsid w:val="00AF6FF1"/>
    <w:rsid w:val="00AF70BF"/>
    <w:rsid w:val="00AF7134"/>
    <w:rsid w:val="00AF71E3"/>
    <w:rsid w:val="00AF7258"/>
    <w:rsid w:val="00AF777E"/>
    <w:rsid w:val="00AF79BC"/>
    <w:rsid w:val="00AF7AEB"/>
    <w:rsid w:val="00AF7BF8"/>
    <w:rsid w:val="00AF7C08"/>
    <w:rsid w:val="00B00733"/>
    <w:rsid w:val="00B008D5"/>
    <w:rsid w:val="00B00B66"/>
    <w:rsid w:val="00B0116F"/>
    <w:rsid w:val="00B016CB"/>
    <w:rsid w:val="00B018BB"/>
    <w:rsid w:val="00B02AD0"/>
    <w:rsid w:val="00B02B79"/>
    <w:rsid w:val="00B030EE"/>
    <w:rsid w:val="00B036BB"/>
    <w:rsid w:val="00B04037"/>
    <w:rsid w:val="00B04089"/>
    <w:rsid w:val="00B04425"/>
    <w:rsid w:val="00B047E2"/>
    <w:rsid w:val="00B04D3C"/>
    <w:rsid w:val="00B052C8"/>
    <w:rsid w:val="00B056ED"/>
    <w:rsid w:val="00B05945"/>
    <w:rsid w:val="00B05B43"/>
    <w:rsid w:val="00B05F5F"/>
    <w:rsid w:val="00B06154"/>
    <w:rsid w:val="00B064F1"/>
    <w:rsid w:val="00B06857"/>
    <w:rsid w:val="00B06B8F"/>
    <w:rsid w:val="00B06EA4"/>
    <w:rsid w:val="00B0788B"/>
    <w:rsid w:val="00B07BFD"/>
    <w:rsid w:val="00B07CFD"/>
    <w:rsid w:val="00B101F2"/>
    <w:rsid w:val="00B1024D"/>
    <w:rsid w:val="00B10720"/>
    <w:rsid w:val="00B10AAC"/>
    <w:rsid w:val="00B10BF5"/>
    <w:rsid w:val="00B10F33"/>
    <w:rsid w:val="00B11219"/>
    <w:rsid w:val="00B11DA2"/>
    <w:rsid w:val="00B11DC5"/>
    <w:rsid w:val="00B11ECD"/>
    <w:rsid w:val="00B12170"/>
    <w:rsid w:val="00B1241A"/>
    <w:rsid w:val="00B12588"/>
    <w:rsid w:val="00B12833"/>
    <w:rsid w:val="00B12C88"/>
    <w:rsid w:val="00B13DCD"/>
    <w:rsid w:val="00B1427E"/>
    <w:rsid w:val="00B1475A"/>
    <w:rsid w:val="00B14B04"/>
    <w:rsid w:val="00B14C69"/>
    <w:rsid w:val="00B14EE3"/>
    <w:rsid w:val="00B15AEE"/>
    <w:rsid w:val="00B15D2B"/>
    <w:rsid w:val="00B15D88"/>
    <w:rsid w:val="00B1636F"/>
    <w:rsid w:val="00B16796"/>
    <w:rsid w:val="00B16A5C"/>
    <w:rsid w:val="00B16BF0"/>
    <w:rsid w:val="00B16D89"/>
    <w:rsid w:val="00B16ED5"/>
    <w:rsid w:val="00B176A8"/>
    <w:rsid w:val="00B17711"/>
    <w:rsid w:val="00B17779"/>
    <w:rsid w:val="00B17F07"/>
    <w:rsid w:val="00B2014A"/>
    <w:rsid w:val="00B20243"/>
    <w:rsid w:val="00B20376"/>
    <w:rsid w:val="00B20416"/>
    <w:rsid w:val="00B205D5"/>
    <w:rsid w:val="00B20792"/>
    <w:rsid w:val="00B20ABF"/>
    <w:rsid w:val="00B20BFC"/>
    <w:rsid w:val="00B20D36"/>
    <w:rsid w:val="00B21394"/>
    <w:rsid w:val="00B21777"/>
    <w:rsid w:val="00B21933"/>
    <w:rsid w:val="00B21A3E"/>
    <w:rsid w:val="00B21D07"/>
    <w:rsid w:val="00B21DA1"/>
    <w:rsid w:val="00B21E6F"/>
    <w:rsid w:val="00B21EE1"/>
    <w:rsid w:val="00B22145"/>
    <w:rsid w:val="00B2221A"/>
    <w:rsid w:val="00B22280"/>
    <w:rsid w:val="00B22521"/>
    <w:rsid w:val="00B22BB6"/>
    <w:rsid w:val="00B231A2"/>
    <w:rsid w:val="00B2320B"/>
    <w:rsid w:val="00B233B8"/>
    <w:rsid w:val="00B23429"/>
    <w:rsid w:val="00B234C4"/>
    <w:rsid w:val="00B23550"/>
    <w:rsid w:val="00B2376D"/>
    <w:rsid w:val="00B237CC"/>
    <w:rsid w:val="00B24217"/>
    <w:rsid w:val="00B24289"/>
    <w:rsid w:val="00B2428E"/>
    <w:rsid w:val="00B24796"/>
    <w:rsid w:val="00B24D08"/>
    <w:rsid w:val="00B24E84"/>
    <w:rsid w:val="00B251AC"/>
    <w:rsid w:val="00B252FF"/>
    <w:rsid w:val="00B25587"/>
    <w:rsid w:val="00B25A33"/>
    <w:rsid w:val="00B25F85"/>
    <w:rsid w:val="00B2605B"/>
    <w:rsid w:val="00B26128"/>
    <w:rsid w:val="00B26495"/>
    <w:rsid w:val="00B264F2"/>
    <w:rsid w:val="00B26793"/>
    <w:rsid w:val="00B26AC9"/>
    <w:rsid w:val="00B26D06"/>
    <w:rsid w:val="00B26EC7"/>
    <w:rsid w:val="00B26F12"/>
    <w:rsid w:val="00B27077"/>
    <w:rsid w:val="00B271E5"/>
    <w:rsid w:val="00B2722D"/>
    <w:rsid w:val="00B27383"/>
    <w:rsid w:val="00B2757C"/>
    <w:rsid w:val="00B275B0"/>
    <w:rsid w:val="00B2770C"/>
    <w:rsid w:val="00B27DB3"/>
    <w:rsid w:val="00B308C6"/>
    <w:rsid w:val="00B30993"/>
    <w:rsid w:val="00B30A6B"/>
    <w:rsid w:val="00B30AC4"/>
    <w:rsid w:val="00B30DBF"/>
    <w:rsid w:val="00B30F23"/>
    <w:rsid w:val="00B313C3"/>
    <w:rsid w:val="00B31969"/>
    <w:rsid w:val="00B31A48"/>
    <w:rsid w:val="00B32483"/>
    <w:rsid w:val="00B325B1"/>
    <w:rsid w:val="00B32764"/>
    <w:rsid w:val="00B33376"/>
    <w:rsid w:val="00B337A1"/>
    <w:rsid w:val="00B33833"/>
    <w:rsid w:val="00B33B4B"/>
    <w:rsid w:val="00B34046"/>
    <w:rsid w:val="00B3429F"/>
    <w:rsid w:val="00B3480F"/>
    <w:rsid w:val="00B34A1E"/>
    <w:rsid w:val="00B34BA9"/>
    <w:rsid w:val="00B34D5E"/>
    <w:rsid w:val="00B34F24"/>
    <w:rsid w:val="00B35140"/>
    <w:rsid w:val="00B353C6"/>
    <w:rsid w:val="00B355C9"/>
    <w:rsid w:val="00B35752"/>
    <w:rsid w:val="00B35B1A"/>
    <w:rsid w:val="00B365E0"/>
    <w:rsid w:val="00B36790"/>
    <w:rsid w:val="00B36E88"/>
    <w:rsid w:val="00B37520"/>
    <w:rsid w:val="00B37814"/>
    <w:rsid w:val="00B37888"/>
    <w:rsid w:val="00B378B5"/>
    <w:rsid w:val="00B37D1B"/>
    <w:rsid w:val="00B40415"/>
    <w:rsid w:val="00B40466"/>
    <w:rsid w:val="00B404D7"/>
    <w:rsid w:val="00B40631"/>
    <w:rsid w:val="00B407CE"/>
    <w:rsid w:val="00B40A17"/>
    <w:rsid w:val="00B40BCD"/>
    <w:rsid w:val="00B40F43"/>
    <w:rsid w:val="00B4107C"/>
    <w:rsid w:val="00B41EEA"/>
    <w:rsid w:val="00B41F17"/>
    <w:rsid w:val="00B4203C"/>
    <w:rsid w:val="00B4262E"/>
    <w:rsid w:val="00B42C47"/>
    <w:rsid w:val="00B42EFE"/>
    <w:rsid w:val="00B43108"/>
    <w:rsid w:val="00B43677"/>
    <w:rsid w:val="00B43A09"/>
    <w:rsid w:val="00B43A4A"/>
    <w:rsid w:val="00B43D34"/>
    <w:rsid w:val="00B43DE8"/>
    <w:rsid w:val="00B4419C"/>
    <w:rsid w:val="00B44643"/>
    <w:rsid w:val="00B44917"/>
    <w:rsid w:val="00B44AD5"/>
    <w:rsid w:val="00B45098"/>
    <w:rsid w:val="00B4557C"/>
    <w:rsid w:val="00B457C0"/>
    <w:rsid w:val="00B458EB"/>
    <w:rsid w:val="00B45D3E"/>
    <w:rsid w:val="00B45EBA"/>
    <w:rsid w:val="00B45EC1"/>
    <w:rsid w:val="00B45F3A"/>
    <w:rsid w:val="00B46416"/>
    <w:rsid w:val="00B4645F"/>
    <w:rsid w:val="00B46B05"/>
    <w:rsid w:val="00B46DF9"/>
    <w:rsid w:val="00B46F12"/>
    <w:rsid w:val="00B4704A"/>
    <w:rsid w:val="00B472ED"/>
    <w:rsid w:val="00B47400"/>
    <w:rsid w:val="00B479AF"/>
    <w:rsid w:val="00B47A86"/>
    <w:rsid w:val="00B47E43"/>
    <w:rsid w:val="00B47E66"/>
    <w:rsid w:val="00B503CE"/>
    <w:rsid w:val="00B5040E"/>
    <w:rsid w:val="00B5067B"/>
    <w:rsid w:val="00B511FF"/>
    <w:rsid w:val="00B5123A"/>
    <w:rsid w:val="00B5171D"/>
    <w:rsid w:val="00B519EF"/>
    <w:rsid w:val="00B51AA7"/>
    <w:rsid w:val="00B51C01"/>
    <w:rsid w:val="00B51EE8"/>
    <w:rsid w:val="00B5210A"/>
    <w:rsid w:val="00B5258E"/>
    <w:rsid w:val="00B52B51"/>
    <w:rsid w:val="00B52B88"/>
    <w:rsid w:val="00B52FE4"/>
    <w:rsid w:val="00B531AD"/>
    <w:rsid w:val="00B532FB"/>
    <w:rsid w:val="00B53304"/>
    <w:rsid w:val="00B53311"/>
    <w:rsid w:val="00B53397"/>
    <w:rsid w:val="00B533B9"/>
    <w:rsid w:val="00B534D3"/>
    <w:rsid w:val="00B53AE5"/>
    <w:rsid w:val="00B53AFA"/>
    <w:rsid w:val="00B53E41"/>
    <w:rsid w:val="00B54004"/>
    <w:rsid w:val="00B540EB"/>
    <w:rsid w:val="00B54B2E"/>
    <w:rsid w:val="00B54CEC"/>
    <w:rsid w:val="00B5564F"/>
    <w:rsid w:val="00B556AE"/>
    <w:rsid w:val="00B55843"/>
    <w:rsid w:val="00B558CB"/>
    <w:rsid w:val="00B55F37"/>
    <w:rsid w:val="00B5662E"/>
    <w:rsid w:val="00B56705"/>
    <w:rsid w:val="00B56B5A"/>
    <w:rsid w:val="00B56E77"/>
    <w:rsid w:val="00B56FA8"/>
    <w:rsid w:val="00B56FD2"/>
    <w:rsid w:val="00B570C3"/>
    <w:rsid w:val="00B57832"/>
    <w:rsid w:val="00B579B1"/>
    <w:rsid w:val="00B579DF"/>
    <w:rsid w:val="00B57E74"/>
    <w:rsid w:val="00B57FB3"/>
    <w:rsid w:val="00B57FCA"/>
    <w:rsid w:val="00B60461"/>
    <w:rsid w:val="00B6066A"/>
    <w:rsid w:val="00B60A5D"/>
    <w:rsid w:val="00B60E23"/>
    <w:rsid w:val="00B61162"/>
    <w:rsid w:val="00B619EC"/>
    <w:rsid w:val="00B61CCC"/>
    <w:rsid w:val="00B62313"/>
    <w:rsid w:val="00B6232A"/>
    <w:rsid w:val="00B624D7"/>
    <w:rsid w:val="00B626D1"/>
    <w:rsid w:val="00B62FE2"/>
    <w:rsid w:val="00B62FE4"/>
    <w:rsid w:val="00B63005"/>
    <w:rsid w:val="00B63194"/>
    <w:rsid w:val="00B63429"/>
    <w:rsid w:val="00B63654"/>
    <w:rsid w:val="00B638B1"/>
    <w:rsid w:val="00B6412E"/>
    <w:rsid w:val="00B6414D"/>
    <w:rsid w:val="00B64531"/>
    <w:rsid w:val="00B65014"/>
    <w:rsid w:val="00B6510F"/>
    <w:rsid w:val="00B65522"/>
    <w:rsid w:val="00B656E0"/>
    <w:rsid w:val="00B657EC"/>
    <w:rsid w:val="00B65C56"/>
    <w:rsid w:val="00B65CEE"/>
    <w:rsid w:val="00B6637A"/>
    <w:rsid w:val="00B667BD"/>
    <w:rsid w:val="00B670CC"/>
    <w:rsid w:val="00B67281"/>
    <w:rsid w:val="00B6746F"/>
    <w:rsid w:val="00B674C4"/>
    <w:rsid w:val="00B6776B"/>
    <w:rsid w:val="00B67D01"/>
    <w:rsid w:val="00B67DB5"/>
    <w:rsid w:val="00B70B2A"/>
    <w:rsid w:val="00B70DC6"/>
    <w:rsid w:val="00B71808"/>
    <w:rsid w:val="00B71953"/>
    <w:rsid w:val="00B71A38"/>
    <w:rsid w:val="00B71B1A"/>
    <w:rsid w:val="00B71BA2"/>
    <w:rsid w:val="00B71E52"/>
    <w:rsid w:val="00B71EFF"/>
    <w:rsid w:val="00B728FE"/>
    <w:rsid w:val="00B72943"/>
    <w:rsid w:val="00B72AD4"/>
    <w:rsid w:val="00B72B8F"/>
    <w:rsid w:val="00B7358F"/>
    <w:rsid w:val="00B73830"/>
    <w:rsid w:val="00B73917"/>
    <w:rsid w:val="00B73A76"/>
    <w:rsid w:val="00B74604"/>
    <w:rsid w:val="00B747EE"/>
    <w:rsid w:val="00B74934"/>
    <w:rsid w:val="00B74A16"/>
    <w:rsid w:val="00B75177"/>
    <w:rsid w:val="00B754E4"/>
    <w:rsid w:val="00B75841"/>
    <w:rsid w:val="00B75FF1"/>
    <w:rsid w:val="00B7640D"/>
    <w:rsid w:val="00B76E64"/>
    <w:rsid w:val="00B7729E"/>
    <w:rsid w:val="00B77688"/>
    <w:rsid w:val="00B77CFF"/>
    <w:rsid w:val="00B8000B"/>
    <w:rsid w:val="00B8047A"/>
    <w:rsid w:val="00B80483"/>
    <w:rsid w:val="00B8077E"/>
    <w:rsid w:val="00B808C1"/>
    <w:rsid w:val="00B80D1A"/>
    <w:rsid w:val="00B81266"/>
    <w:rsid w:val="00B812D8"/>
    <w:rsid w:val="00B8145E"/>
    <w:rsid w:val="00B8189E"/>
    <w:rsid w:val="00B81B8E"/>
    <w:rsid w:val="00B81CFC"/>
    <w:rsid w:val="00B821E0"/>
    <w:rsid w:val="00B825B0"/>
    <w:rsid w:val="00B827E4"/>
    <w:rsid w:val="00B833F1"/>
    <w:rsid w:val="00B83CB6"/>
    <w:rsid w:val="00B83D23"/>
    <w:rsid w:val="00B83DF7"/>
    <w:rsid w:val="00B83F1E"/>
    <w:rsid w:val="00B84E7B"/>
    <w:rsid w:val="00B857E7"/>
    <w:rsid w:val="00B860B2"/>
    <w:rsid w:val="00B860B3"/>
    <w:rsid w:val="00B8617B"/>
    <w:rsid w:val="00B86A02"/>
    <w:rsid w:val="00B86AC3"/>
    <w:rsid w:val="00B86ADB"/>
    <w:rsid w:val="00B86B0B"/>
    <w:rsid w:val="00B86E56"/>
    <w:rsid w:val="00B873CA"/>
    <w:rsid w:val="00B8743A"/>
    <w:rsid w:val="00B87444"/>
    <w:rsid w:val="00B8745F"/>
    <w:rsid w:val="00B8772D"/>
    <w:rsid w:val="00B900C1"/>
    <w:rsid w:val="00B903ED"/>
    <w:rsid w:val="00B905F3"/>
    <w:rsid w:val="00B908B6"/>
    <w:rsid w:val="00B90A4F"/>
    <w:rsid w:val="00B90C46"/>
    <w:rsid w:val="00B90DEE"/>
    <w:rsid w:val="00B9109B"/>
    <w:rsid w:val="00B91113"/>
    <w:rsid w:val="00B9118D"/>
    <w:rsid w:val="00B912DD"/>
    <w:rsid w:val="00B91319"/>
    <w:rsid w:val="00B9219F"/>
    <w:rsid w:val="00B928FD"/>
    <w:rsid w:val="00B934A5"/>
    <w:rsid w:val="00B93716"/>
    <w:rsid w:val="00B9416A"/>
    <w:rsid w:val="00B94275"/>
    <w:rsid w:val="00B94733"/>
    <w:rsid w:val="00B9473A"/>
    <w:rsid w:val="00B947B9"/>
    <w:rsid w:val="00B947DF"/>
    <w:rsid w:val="00B94A48"/>
    <w:rsid w:val="00B94A93"/>
    <w:rsid w:val="00B94D73"/>
    <w:rsid w:val="00B94F3C"/>
    <w:rsid w:val="00B95092"/>
    <w:rsid w:val="00B952BA"/>
    <w:rsid w:val="00B9548E"/>
    <w:rsid w:val="00B955A9"/>
    <w:rsid w:val="00B95723"/>
    <w:rsid w:val="00B95F2D"/>
    <w:rsid w:val="00B95FE2"/>
    <w:rsid w:val="00B9636D"/>
    <w:rsid w:val="00B964BD"/>
    <w:rsid w:val="00B96633"/>
    <w:rsid w:val="00B96750"/>
    <w:rsid w:val="00B97232"/>
    <w:rsid w:val="00B97469"/>
    <w:rsid w:val="00B9791D"/>
    <w:rsid w:val="00B9796D"/>
    <w:rsid w:val="00B97D13"/>
    <w:rsid w:val="00B97EB6"/>
    <w:rsid w:val="00B97F0B"/>
    <w:rsid w:val="00B97FD5"/>
    <w:rsid w:val="00BA034D"/>
    <w:rsid w:val="00BA039A"/>
    <w:rsid w:val="00BA03BD"/>
    <w:rsid w:val="00BA0A3D"/>
    <w:rsid w:val="00BA0AB1"/>
    <w:rsid w:val="00BA0DCB"/>
    <w:rsid w:val="00BA1300"/>
    <w:rsid w:val="00BA13FE"/>
    <w:rsid w:val="00BA1432"/>
    <w:rsid w:val="00BA1927"/>
    <w:rsid w:val="00BA19DB"/>
    <w:rsid w:val="00BA2025"/>
    <w:rsid w:val="00BA20A9"/>
    <w:rsid w:val="00BA2584"/>
    <w:rsid w:val="00BA2A75"/>
    <w:rsid w:val="00BA2DA3"/>
    <w:rsid w:val="00BA2DA6"/>
    <w:rsid w:val="00BA3021"/>
    <w:rsid w:val="00BA3090"/>
    <w:rsid w:val="00BA359B"/>
    <w:rsid w:val="00BA3860"/>
    <w:rsid w:val="00BA38B5"/>
    <w:rsid w:val="00BA3E66"/>
    <w:rsid w:val="00BA401B"/>
    <w:rsid w:val="00BA4485"/>
    <w:rsid w:val="00BA4C65"/>
    <w:rsid w:val="00BA4FD6"/>
    <w:rsid w:val="00BA51A1"/>
    <w:rsid w:val="00BA51B9"/>
    <w:rsid w:val="00BA5552"/>
    <w:rsid w:val="00BA589A"/>
    <w:rsid w:val="00BA5E0C"/>
    <w:rsid w:val="00BA5E1F"/>
    <w:rsid w:val="00BA5E7E"/>
    <w:rsid w:val="00BA5EA6"/>
    <w:rsid w:val="00BA6033"/>
    <w:rsid w:val="00BA62E1"/>
    <w:rsid w:val="00BA6420"/>
    <w:rsid w:val="00BA6458"/>
    <w:rsid w:val="00BA65F1"/>
    <w:rsid w:val="00BA66D0"/>
    <w:rsid w:val="00BA68EB"/>
    <w:rsid w:val="00BA6987"/>
    <w:rsid w:val="00BA69B1"/>
    <w:rsid w:val="00BA71B4"/>
    <w:rsid w:val="00BA72CF"/>
    <w:rsid w:val="00BA74E1"/>
    <w:rsid w:val="00BA773B"/>
    <w:rsid w:val="00BA773D"/>
    <w:rsid w:val="00BA77DE"/>
    <w:rsid w:val="00BA7E75"/>
    <w:rsid w:val="00BB0138"/>
    <w:rsid w:val="00BB0936"/>
    <w:rsid w:val="00BB0948"/>
    <w:rsid w:val="00BB0BBD"/>
    <w:rsid w:val="00BB0EB4"/>
    <w:rsid w:val="00BB0F70"/>
    <w:rsid w:val="00BB106D"/>
    <w:rsid w:val="00BB1343"/>
    <w:rsid w:val="00BB18D5"/>
    <w:rsid w:val="00BB20BB"/>
    <w:rsid w:val="00BB2188"/>
    <w:rsid w:val="00BB23C1"/>
    <w:rsid w:val="00BB27DF"/>
    <w:rsid w:val="00BB29E6"/>
    <w:rsid w:val="00BB2AC1"/>
    <w:rsid w:val="00BB2DBA"/>
    <w:rsid w:val="00BB30EE"/>
    <w:rsid w:val="00BB35CA"/>
    <w:rsid w:val="00BB36E7"/>
    <w:rsid w:val="00BB3908"/>
    <w:rsid w:val="00BB3961"/>
    <w:rsid w:val="00BB3DA6"/>
    <w:rsid w:val="00BB3FD8"/>
    <w:rsid w:val="00BB427E"/>
    <w:rsid w:val="00BB44F0"/>
    <w:rsid w:val="00BB47A1"/>
    <w:rsid w:val="00BB4C5A"/>
    <w:rsid w:val="00BB50AC"/>
    <w:rsid w:val="00BB5472"/>
    <w:rsid w:val="00BB599A"/>
    <w:rsid w:val="00BB5B66"/>
    <w:rsid w:val="00BB5F35"/>
    <w:rsid w:val="00BB66FA"/>
    <w:rsid w:val="00BB6C6F"/>
    <w:rsid w:val="00BB7108"/>
    <w:rsid w:val="00BB7479"/>
    <w:rsid w:val="00BB7559"/>
    <w:rsid w:val="00BB7696"/>
    <w:rsid w:val="00BB76FB"/>
    <w:rsid w:val="00BB7A4B"/>
    <w:rsid w:val="00BB7F94"/>
    <w:rsid w:val="00BC04C4"/>
    <w:rsid w:val="00BC0591"/>
    <w:rsid w:val="00BC0D57"/>
    <w:rsid w:val="00BC0F3A"/>
    <w:rsid w:val="00BC1352"/>
    <w:rsid w:val="00BC1716"/>
    <w:rsid w:val="00BC187E"/>
    <w:rsid w:val="00BC1FF4"/>
    <w:rsid w:val="00BC2303"/>
    <w:rsid w:val="00BC245F"/>
    <w:rsid w:val="00BC2D59"/>
    <w:rsid w:val="00BC2DC7"/>
    <w:rsid w:val="00BC3384"/>
    <w:rsid w:val="00BC35C2"/>
    <w:rsid w:val="00BC36B4"/>
    <w:rsid w:val="00BC37FD"/>
    <w:rsid w:val="00BC39C5"/>
    <w:rsid w:val="00BC3BB6"/>
    <w:rsid w:val="00BC3C35"/>
    <w:rsid w:val="00BC3F6F"/>
    <w:rsid w:val="00BC3F94"/>
    <w:rsid w:val="00BC42CF"/>
    <w:rsid w:val="00BC4D34"/>
    <w:rsid w:val="00BC4D5B"/>
    <w:rsid w:val="00BC5277"/>
    <w:rsid w:val="00BC5916"/>
    <w:rsid w:val="00BC5A50"/>
    <w:rsid w:val="00BC5AB1"/>
    <w:rsid w:val="00BC5AE3"/>
    <w:rsid w:val="00BC5D30"/>
    <w:rsid w:val="00BC5D79"/>
    <w:rsid w:val="00BC5E46"/>
    <w:rsid w:val="00BC5F46"/>
    <w:rsid w:val="00BC5FA8"/>
    <w:rsid w:val="00BC6549"/>
    <w:rsid w:val="00BC68EF"/>
    <w:rsid w:val="00BC6989"/>
    <w:rsid w:val="00BC6A41"/>
    <w:rsid w:val="00BC6B93"/>
    <w:rsid w:val="00BC6C35"/>
    <w:rsid w:val="00BC6DD5"/>
    <w:rsid w:val="00BC7058"/>
    <w:rsid w:val="00BC7256"/>
    <w:rsid w:val="00BC74D1"/>
    <w:rsid w:val="00BC74FE"/>
    <w:rsid w:val="00BC797D"/>
    <w:rsid w:val="00BC7B02"/>
    <w:rsid w:val="00BC7B4B"/>
    <w:rsid w:val="00BC7FD5"/>
    <w:rsid w:val="00BD0346"/>
    <w:rsid w:val="00BD064D"/>
    <w:rsid w:val="00BD06F6"/>
    <w:rsid w:val="00BD0930"/>
    <w:rsid w:val="00BD0E18"/>
    <w:rsid w:val="00BD12C3"/>
    <w:rsid w:val="00BD166F"/>
    <w:rsid w:val="00BD16FE"/>
    <w:rsid w:val="00BD1B10"/>
    <w:rsid w:val="00BD1DC4"/>
    <w:rsid w:val="00BD20CF"/>
    <w:rsid w:val="00BD215B"/>
    <w:rsid w:val="00BD25F4"/>
    <w:rsid w:val="00BD27A5"/>
    <w:rsid w:val="00BD281C"/>
    <w:rsid w:val="00BD2916"/>
    <w:rsid w:val="00BD29E8"/>
    <w:rsid w:val="00BD2D3E"/>
    <w:rsid w:val="00BD2FFF"/>
    <w:rsid w:val="00BD30B5"/>
    <w:rsid w:val="00BD33C2"/>
    <w:rsid w:val="00BD3725"/>
    <w:rsid w:val="00BD3D36"/>
    <w:rsid w:val="00BD40C4"/>
    <w:rsid w:val="00BD4C9D"/>
    <w:rsid w:val="00BD4CEB"/>
    <w:rsid w:val="00BD4CFC"/>
    <w:rsid w:val="00BD4EBF"/>
    <w:rsid w:val="00BD5561"/>
    <w:rsid w:val="00BD55D2"/>
    <w:rsid w:val="00BD5622"/>
    <w:rsid w:val="00BD5737"/>
    <w:rsid w:val="00BD5BB0"/>
    <w:rsid w:val="00BD5E03"/>
    <w:rsid w:val="00BD5E11"/>
    <w:rsid w:val="00BD6507"/>
    <w:rsid w:val="00BD6629"/>
    <w:rsid w:val="00BD68D2"/>
    <w:rsid w:val="00BD6DEE"/>
    <w:rsid w:val="00BD6E6C"/>
    <w:rsid w:val="00BD6E78"/>
    <w:rsid w:val="00BD72CA"/>
    <w:rsid w:val="00BD78DF"/>
    <w:rsid w:val="00BD7DBE"/>
    <w:rsid w:val="00BD7E90"/>
    <w:rsid w:val="00BE0035"/>
    <w:rsid w:val="00BE0128"/>
    <w:rsid w:val="00BE0C94"/>
    <w:rsid w:val="00BE0C9F"/>
    <w:rsid w:val="00BE12DD"/>
    <w:rsid w:val="00BE19DF"/>
    <w:rsid w:val="00BE1A26"/>
    <w:rsid w:val="00BE224C"/>
    <w:rsid w:val="00BE2259"/>
    <w:rsid w:val="00BE2309"/>
    <w:rsid w:val="00BE2540"/>
    <w:rsid w:val="00BE26C9"/>
    <w:rsid w:val="00BE2D8A"/>
    <w:rsid w:val="00BE2EF0"/>
    <w:rsid w:val="00BE3250"/>
    <w:rsid w:val="00BE3422"/>
    <w:rsid w:val="00BE3E95"/>
    <w:rsid w:val="00BE412A"/>
    <w:rsid w:val="00BE446B"/>
    <w:rsid w:val="00BE474F"/>
    <w:rsid w:val="00BE4B4C"/>
    <w:rsid w:val="00BE4D59"/>
    <w:rsid w:val="00BE536E"/>
    <w:rsid w:val="00BE5597"/>
    <w:rsid w:val="00BE5A41"/>
    <w:rsid w:val="00BE6102"/>
    <w:rsid w:val="00BE6182"/>
    <w:rsid w:val="00BE6290"/>
    <w:rsid w:val="00BE658E"/>
    <w:rsid w:val="00BE66A5"/>
    <w:rsid w:val="00BE6ACA"/>
    <w:rsid w:val="00BE6D20"/>
    <w:rsid w:val="00BE6E33"/>
    <w:rsid w:val="00BE7425"/>
    <w:rsid w:val="00BE7902"/>
    <w:rsid w:val="00BE7BAC"/>
    <w:rsid w:val="00BE7CFE"/>
    <w:rsid w:val="00BE7D59"/>
    <w:rsid w:val="00BE7FC1"/>
    <w:rsid w:val="00BF0528"/>
    <w:rsid w:val="00BF0664"/>
    <w:rsid w:val="00BF0672"/>
    <w:rsid w:val="00BF09D2"/>
    <w:rsid w:val="00BF0B92"/>
    <w:rsid w:val="00BF164B"/>
    <w:rsid w:val="00BF16C1"/>
    <w:rsid w:val="00BF210E"/>
    <w:rsid w:val="00BF2362"/>
    <w:rsid w:val="00BF2A16"/>
    <w:rsid w:val="00BF2B40"/>
    <w:rsid w:val="00BF3152"/>
    <w:rsid w:val="00BF3CFC"/>
    <w:rsid w:val="00BF3F8C"/>
    <w:rsid w:val="00BF418A"/>
    <w:rsid w:val="00BF4465"/>
    <w:rsid w:val="00BF460F"/>
    <w:rsid w:val="00BF49C6"/>
    <w:rsid w:val="00BF4C00"/>
    <w:rsid w:val="00BF4D61"/>
    <w:rsid w:val="00BF4F40"/>
    <w:rsid w:val="00BF4F59"/>
    <w:rsid w:val="00BF5601"/>
    <w:rsid w:val="00BF5850"/>
    <w:rsid w:val="00BF5A43"/>
    <w:rsid w:val="00BF5AC2"/>
    <w:rsid w:val="00BF61B1"/>
    <w:rsid w:val="00BF655A"/>
    <w:rsid w:val="00BF6947"/>
    <w:rsid w:val="00BF6B52"/>
    <w:rsid w:val="00BF6BBA"/>
    <w:rsid w:val="00BF6D49"/>
    <w:rsid w:val="00BF7194"/>
    <w:rsid w:val="00BF7206"/>
    <w:rsid w:val="00BF748D"/>
    <w:rsid w:val="00BF774A"/>
    <w:rsid w:val="00BF7C5D"/>
    <w:rsid w:val="00BF7CB5"/>
    <w:rsid w:val="00BF7D72"/>
    <w:rsid w:val="00BF7E10"/>
    <w:rsid w:val="00BF7E28"/>
    <w:rsid w:val="00C00026"/>
    <w:rsid w:val="00C001AD"/>
    <w:rsid w:val="00C00783"/>
    <w:rsid w:val="00C00D47"/>
    <w:rsid w:val="00C00DBE"/>
    <w:rsid w:val="00C00E42"/>
    <w:rsid w:val="00C00F11"/>
    <w:rsid w:val="00C01176"/>
    <w:rsid w:val="00C014A4"/>
    <w:rsid w:val="00C01B83"/>
    <w:rsid w:val="00C01D15"/>
    <w:rsid w:val="00C01DA4"/>
    <w:rsid w:val="00C0205C"/>
    <w:rsid w:val="00C021CF"/>
    <w:rsid w:val="00C022BC"/>
    <w:rsid w:val="00C0233D"/>
    <w:rsid w:val="00C023B3"/>
    <w:rsid w:val="00C023FE"/>
    <w:rsid w:val="00C0267C"/>
    <w:rsid w:val="00C028AC"/>
    <w:rsid w:val="00C028EC"/>
    <w:rsid w:val="00C02949"/>
    <w:rsid w:val="00C02BDB"/>
    <w:rsid w:val="00C02C68"/>
    <w:rsid w:val="00C02E3E"/>
    <w:rsid w:val="00C02F7B"/>
    <w:rsid w:val="00C03535"/>
    <w:rsid w:val="00C0383A"/>
    <w:rsid w:val="00C0394D"/>
    <w:rsid w:val="00C03C0B"/>
    <w:rsid w:val="00C03DD4"/>
    <w:rsid w:val="00C0412C"/>
    <w:rsid w:val="00C041D0"/>
    <w:rsid w:val="00C04466"/>
    <w:rsid w:val="00C04620"/>
    <w:rsid w:val="00C04746"/>
    <w:rsid w:val="00C0476D"/>
    <w:rsid w:val="00C047B8"/>
    <w:rsid w:val="00C04841"/>
    <w:rsid w:val="00C04BDD"/>
    <w:rsid w:val="00C04D88"/>
    <w:rsid w:val="00C04F07"/>
    <w:rsid w:val="00C05064"/>
    <w:rsid w:val="00C0512F"/>
    <w:rsid w:val="00C05160"/>
    <w:rsid w:val="00C055AB"/>
    <w:rsid w:val="00C05639"/>
    <w:rsid w:val="00C0566D"/>
    <w:rsid w:val="00C0592C"/>
    <w:rsid w:val="00C059E9"/>
    <w:rsid w:val="00C060C1"/>
    <w:rsid w:val="00C06592"/>
    <w:rsid w:val="00C06942"/>
    <w:rsid w:val="00C06F93"/>
    <w:rsid w:val="00C07D86"/>
    <w:rsid w:val="00C07EB5"/>
    <w:rsid w:val="00C1039E"/>
    <w:rsid w:val="00C105BF"/>
    <w:rsid w:val="00C10724"/>
    <w:rsid w:val="00C108F4"/>
    <w:rsid w:val="00C109FE"/>
    <w:rsid w:val="00C10CF8"/>
    <w:rsid w:val="00C10E7E"/>
    <w:rsid w:val="00C1107D"/>
    <w:rsid w:val="00C110EA"/>
    <w:rsid w:val="00C11160"/>
    <w:rsid w:val="00C113FA"/>
    <w:rsid w:val="00C114ED"/>
    <w:rsid w:val="00C11878"/>
    <w:rsid w:val="00C11B77"/>
    <w:rsid w:val="00C11CA4"/>
    <w:rsid w:val="00C12244"/>
    <w:rsid w:val="00C12345"/>
    <w:rsid w:val="00C12CDC"/>
    <w:rsid w:val="00C12CFA"/>
    <w:rsid w:val="00C13276"/>
    <w:rsid w:val="00C1345F"/>
    <w:rsid w:val="00C1372F"/>
    <w:rsid w:val="00C13E21"/>
    <w:rsid w:val="00C14310"/>
    <w:rsid w:val="00C14434"/>
    <w:rsid w:val="00C148A1"/>
    <w:rsid w:val="00C149F8"/>
    <w:rsid w:val="00C14B3E"/>
    <w:rsid w:val="00C14CED"/>
    <w:rsid w:val="00C14F66"/>
    <w:rsid w:val="00C152E4"/>
    <w:rsid w:val="00C1540D"/>
    <w:rsid w:val="00C159F4"/>
    <w:rsid w:val="00C15C50"/>
    <w:rsid w:val="00C15D45"/>
    <w:rsid w:val="00C15EED"/>
    <w:rsid w:val="00C162C7"/>
    <w:rsid w:val="00C16CA4"/>
    <w:rsid w:val="00C1756E"/>
    <w:rsid w:val="00C20181"/>
    <w:rsid w:val="00C2032D"/>
    <w:rsid w:val="00C205EC"/>
    <w:rsid w:val="00C207F9"/>
    <w:rsid w:val="00C20CD8"/>
    <w:rsid w:val="00C20E7F"/>
    <w:rsid w:val="00C2101D"/>
    <w:rsid w:val="00C2154C"/>
    <w:rsid w:val="00C21853"/>
    <w:rsid w:val="00C219E9"/>
    <w:rsid w:val="00C21DA2"/>
    <w:rsid w:val="00C22028"/>
    <w:rsid w:val="00C2247A"/>
    <w:rsid w:val="00C229B0"/>
    <w:rsid w:val="00C22B66"/>
    <w:rsid w:val="00C22CEF"/>
    <w:rsid w:val="00C22D55"/>
    <w:rsid w:val="00C23193"/>
    <w:rsid w:val="00C2383F"/>
    <w:rsid w:val="00C23897"/>
    <w:rsid w:val="00C23B5D"/>
    <w:rsid w:val="00C23B87"/>
    <w:rsid w:val="00C23CE7"/>
    <w:rsid w:val="00C23F54"/>
    <w:rsid w:val="00C23F9A"/>
    <w:rsid w:val="00C2411D"/>
    <w:rsid w:val="00C24153"/>
    <w:rsid w:val="00C2459C"/>
    <w:rsid w:val="00C25116"/>
    <w:rsid w:val="00C251C7"/>
    <w:rsid w:val="00C252AC"/>
    <w:rsid w:val="00C255D0"/>
    <w:rsid w:val="00C264C3"/>
    <w:rsid w:val="00C26CD2"/>
    <w:rsid w:val="00C26FC0"/>
    <w:rsid w:val="00C27349"/>
    <w:rsid w:val="00C279B2"/>
    <w:rsid w:val="00C27B28"/>
    <w:rsid w:val="00C300E3"/>
    <w:rsid w:val="00C3071A"/>
    <w:rsid w:val="00C308AF"/>
    <w:rsid w:val="00C3095B"/>
    <w:rsid w:val="00C30A32"/>
    <w:rsid w:val="00C30B00"/>
    <w:rsid w:val="00C31387"/>
    <w:rsid w:val="00C31750"/>
    <w:rsid w:val="00C317B6"/>
    <w:rsid w:val="00C317F4"/>
    <w:rsid w:val="00C31C35"/>
    <w:rsid w:val="00C323B3"/>
    <w:rsid w:val="00C3247E"/>
    <w:rsid w:val="00C326AA"/>
    <w:rsid w:val="00C32825"/>
    <w:rsid w:val="00C32852"/>
    <w:rsid w:val="00C32917"/>
    <w:rsid w:val="00C329DE"/>
    <w:rsid w:val="00C32D11"/>
    <w:rsid w:val="00C32E74"/>
    <w:rsid w:val="00C32FB0"/>
    <w:rsid w:val="00C3308D"/>
    <w:rsid w:val="00C3338F"/>
    <w:rsid w:val="00C339A2"/>
    <w:rsid w:val="00C33A61"/>
    <w:rsid w:val="00C343FA"/>
    <w:rsid w:val="00C34CD3"/>
    <w:rsid w:val="00C34DD9"/>
    <w:rsid w:val="00C34FD1"/>
    <w:rsid w:val="00C357B4"/>
    <w:rsid w:val="00C358D7"/>
    <w:rsid w:val="00C35C4D"/>
    <w:rsid w:val="00C362B7"/>
    <w:rsid w:val="00C36425"/>
    <w:rsid w:val="00C364E8"/>
    <w:rsid w:val="00C36929"/>
    <w:rsid w:val="00C36D44"/>
    <w:rsid w:val="00C36DEF"/>
    <w:rsid w:val="00C371EA"/>
    <w:rsid w:val="00C376F3"/>
    <w:rsid w:val="00C37D14"/>
    <w:rsid w:val="00C37F8E"/>
    <w:rsid w:val="00C4023C"/>
    <w:rsid w:val="00C40785"/>
    <w:rsid w:val="00C40B83"/>
    <w:rsid w:val="00C40D5A"/>
    <w:rsid w:val="00C40DCA"/>
    <w:rsid w:val="00C41001"/>
    <w:rsid w:val="00C4144A"/>
    <w:rsid w:val="00C4148E"/>
    <w:rsid w:val="00C42033"/>
    <w:rsid w:val="00C42044"/>
    <w:rsid w:val="00C42169"/>
    <w:rsid w:val="00C4237F"/>
    <w:rsid w:val="00C43221"/>
    <w:rsid w:val="00C438A2"/>
    <w:rsid w:val="00C4410A"/>
    <w:rsid w:val="00C4506C"/>
    <w:rsid w:val="00C45629"/>
    <w:rsid w:val="00C456F1"/>
    <w:rsid w:val="00C45E78"/>
    <w:rsid w:val="00C45FC0"/>
    <w:rsid w:val="00C46159"/>
    <w:rsid w:val="00C4628D"/>
    <w:rsid w:val="00C467FD"/>
    <w:rsid w:val="00C46A79"/>
    <w:rsid w:val="00C46AE9"/>
    <w:rsid w:val="00C46C5F"/>
    <w:rsid w:val="00C46CD4"/>
    <w:rsid w:val="00C46F58"/>
    <w:rsid w:val="00C47316"/>
    <w:rsid w:val="00C47589"/>
    <w:rsid w:val="00C47C35"/>
    <w:rsid w:val="00C5090D"/>
    <w:rsid w:val="00C50C5D"/>
    <w:rsid w:val="00C50F39"/>
    <w:rsid w:val="00C510CC"/>
    <w:rsid w:val="00C51997"/>
    <w:rsid w:val="00C51B5D"/>
    <w:rsid w:val="00C51E8E"/>
    <w:rsid w:val="00C52024"/>
    <w:rsid w:val="00C52420"/>
    <w:rsid w:val="00C52E6A"/>
    <w:rsid w:val="00C53066"/>
    <w:rsid w:val="00C531C0"/>
    <w:rsid w:val="00C5391B"/>
    <w:rsid w:val="00C53D3C"/>
    <w:rsid w:val="00C53F13"/>
    <w:rsid w:val="00C53F82"/>
    <w:rsid w:val="00C54036"/>
    <w:rsid w:val="00C5424C"/>
    <w:rsid w:val="00C544AD"/>
    <w:rsid w:val="00C547CD"/>
    <w:rsid w:val="00C54DD3"/>
    <w:rsid w:val="00C552D0"/>
    <w:rsid w:val="00C55893"/>
    <w:rsid w:val="00C562B1"/>
    <w:rsid w:val="00C565FB"/>
    <w:rsid w:val="00C56605"/>
    <w:rsid w:val="00C56778"/>
    <w:rsid w:val="00C56A64"/>
    <w:rsid w:val="00C56B23"/>
    <w:rsid w:val="00C56C5A"/>
    <w:rsid w:val="00C57158"/>
    <w:rsid w:val="00C5784B"/>
    <w:rsid w:val="00C57CF1"/>
    <w:rsid w:val="00C57EDA"/>
    <w:rsid w:val="00C607DB"/>
    <w:rsid w:val="00C611F6"/>
    <w:rsid w:val="00C616E6"/>
    <w:rsid w:val="00C6178E"/>
    <w:rsid w:val="00C61873"/>
    <w:rsid w:val="00C61AF5"/>
    <w:rsid w:val="00C61D94"/>
    <w:rsid w:val="00C61D9E"/>
    <w:rsid w:val="00C62057"/>
    <w:rsid w:val="00C624FD"/>
    <w:rsid w:val="00C6295A"/>
    <w:rsid w:val="00C62D73"/>
    <w:rsid w:val="00C631FC"/>
    <w:rsid w:val="00C635DE"/>
    <w:rsid w:val="00C64263"/>
    <w:rsid w:val="00C6448D"/>
    <w:rsid w:val="00C6515E"/>
    <w:rsid w:val="00C653E9"/>
    <w:rsid w:val="00C655AF"/>
    <w:rsid w:val="00C6564E"/>
    <w:rsid w:val="00C656D4"/>
    <w:rsid w:val="00C662AB"/>
    <w:rsid w:val="00C6650A"/>
    <w:rsid w:val="00C667E0"/>
    <w:rsid w:val="00C66B27"/>
    <w:rsid w:val="00C66B47"/>
    <w:rsid w:val="00C66EE6"/>
    <w:rsid w:val="00C66F05"/>
    <w:rsid w:val="00C6712F"/>
    <w:rsid w:val="00C67227"/>
    <w:rsid w:val="00C6742E"/>
    <w:rsid w:val="00C678C5"/>
    <w:rsid w:val="00C67D06"/>
    <w:rsid w:val="00C67D62"/>
    <w:rsid w:val="00C67F32"/>
    <w:rsid w:val="00C70154"/>
    <w:rsid w:val="00C70323"/>
    <w:rsid w:val="00C70C38"/>
    <w:rsid w:val="00C70C70"/>
    <w:rsid w:val="00C714C4"/>
    <w:rsid w:val="00C715D8"/>
    <w:rsid w:val="00C7174E"/>
    <w:rsid w:val="00C719EA"/>
    <w:rsid w:val="00C72087"/>
    <w:rsid w:val="00C7299C"/>
    <w:rsid w:val="00C72C23"/>
    <w:rsid w:val="00C72EFC"/>
    <w:rsid w:val="00C73942"/>
    <w:rsid w:val="00C73CEE"/>
    <w:rsid w:val="00C73D29"/>
    <w:rsid w:val="00C73DEB"/>
    <w:rsid w:val="00C7408E"/>
    <w:rsid w:val="00C7409E"/>
    <w:rsid w:val="00C740CF"/>
    <w:rsid w:val="00C7423D"/>
    <w:rsid w:val="00C74301"/>
    <w:rsid w:val="00C7436E"/>
    <w:rsid w:val="00C74487"/>
    <w:rsid w:val="00C748E2"/>
    <w:rsid w:val="00C74C7C"/>
    <w:rsid w:val="00C74E9B"/>
    <w:rsid w:val="00C75596"/>
    <w:rsid w:val="00C756A1"/>
    <w:rsid w:val="00C757C1"/>
    <w:rsid w:val="00C75DE9"/>
    <w:rsid w:val="00C75F6C"/>
    <w:rsid w:val="00C76004"/>
    <w:rsid w:val="00C760D2"/>
    <w:rsid w:val="00C76121"/>
    <w:rsid w:val="00C763C9"/>
    <w:rsid w:val="00C76831"/>
    <w:rsid w:val="00C76B1E"/>
    <w:rsid w:val="00C77000"/>
    <w:rsid w:val="00C771BB"/>
    <w:rsid w:val="00C77470"/>
    <w:rsid w:val="00C775A8"/>
    <w:rsid w:val="00C77700"/>
    <w:rsid w:val="00C77948"/>
    <w:rsid w:val="00C77CAC"/>
    <w:rsid w:val="00C77D4D"/>
    <w:rsid w:val="00C77F4A"/>
    <w:rsid w:val="00C801B5"/>
    <w:rsid w:val="00C80417"/>
    <w:rsid w:val="00C804A5"/>
    <w:rsid w:val="00C808EB"/>
    <w:rsid w:val="00C80B76"/>
    <w:rsid w:val="00C80D24"/>
    <w:rsid w:val="00C80E3A"/>
    <w:rsid w:val="00C80F17"/>
    <w:rsid w:val="00C813BB"/>
    <w:rsid w:val="00C81654"/>
    <w:rsid w:val="00C8177E"/>
    <w:rsid w:val="00C81790"/>
    <w:rsid w:val="00C81C14"/>
    <w:rsid w:val="00C81D8A"/>
    <w:rsid w:val="00C8210E"/>
    <w:rsid w:val="00C82481"/>
    <w:rsid w:val="00C826EB"/>
    <w:rsid w:val="00C827D8"/>
    <w:rsid w:val="00C82921"/>
    <w:rsid w:val="00C82AEE"/>
    <w:rsid w:val="00C82E9F"/>
    <w:rsid w:val="00C83DC2"/>
    <w:rsid w:val="00C8402F"/>
    <w:rsid w:val="00C8445B"/>
    <w:rsid w:val="00C84CDD"/>
    <w:rsid w:val="00C84D4F"/>
    <w:rsid w:val="00C84E9B"/>
    <w:rsid w:val="00C8523D"/>
    <w:rsid w:val="00C85870"/>
    <w:rsid w:val="00C85974"/>
    <w:rsid w:val="00C85CA8"/>
    <w:rsid w:val="00C85FA8"/>
    <w:rsid w:val="00C86136"/>
    <w:rsid w:val="00C8628F"/>
    <w:rsid w:val="00C86460"/>
    <w:rsid w:val="00C86832"/>
    <w:rsid w:val="00C86867"/>
    <w:rsid w:val="00C8686C"/>
    <w:rsid w:val="00C8688A"/>
    <w:rsid w:val="00C86982"/>
    <w:rsid w:val="00C86A7D"/>
    <w:rsid w:val="00C86B48"/>
    <w:rsid w:val="00C86BFD"/>
    <w:rsid w:val="00C86D92"/>
    <w:rsid w:val="00C87501"/>
    <w:rsid w:val="00C87A0E"/>
    <w:rsid w:val="00C87C75"/>
    <w:rsid w:val="00C9000D"/>
    <w:rsid w:val="00C90252"/>
    <w:rsid w:val="00C90512"/>
    <w:rsid w:val="00C905C2"/>
    <w:rsid w:val="00C906C5"/>
    <w:rsid w:val="00C9081A"/>
    <w:rsid w:val="00C90A65"/>
    <w:rsid w:val="00C90FF7"/>
    <w:rsid w:val="00C9132B"/>
    <w:rsid w:val="00C9167C"/>
    <w:rsid w:val="00C9170D"/>
    <w:rsid w:val="00C91BF2"/>
    <w:rsid w:val="00C91DE1"/>
    <w:rsid w:val="00C91F18"/>
    <w:rsid w:val="00C926D4"/>
    <w:rsid w:val="00C92C7F"/>
    <w:rsid w:val="00C92E08"/>
    <w:rsid w:val="00C92F0A"/>
    <w:rsid w:val="00C93044"/>
    <w:rsid w:val="00C9310B"/>
    <w:rsid w:val="00C9343B"/>
    <w:rsid w:val="00C9370B"/>
    <w:rsid w:val="00C93B8D"/>
    <w:rsid w:val="00C93BA6"/>
    <w:rsid w:val="00C93CF1"/>
    <w:rsid w:val="00C9443B"/>
    <w:rsid w:val="00C94A20"/>
    <w:rsid w:val="00C94BCF"/>
    <w:rsid w:val="00C95389"/>
    <w:rsid w:val="00C95559"/>
    <w:rsid w:val="00C95F9B"/>
    <w:rsid w:val="00C9642E"/>
    <w:rsid w:val="00C96488"/>
    <w:rsid w:val="00C969D0"/>
    <w:rsid w:val="00C96CC4"/>
    <w:rsid w:val="00C96F9F"/>
    <w:rsid w:val="00C97155"/>
    <w:rsid w:val="00C971D9"/>
    <w:rsid w:val="00C9739C"/>
    <w:rsid w:val="00C9743A"/>
    <w:rsid w:val="00C97476"/>
    <w:rsid w:val="00C979D5"/>
    <w:rsid w:val="00C97B57"/>
    <w:rsid w:val="00C97E4E"/>
    <w:rsid w:val="00CA027A"/>
    <w:rsid w:val="00CA03B7"/>
    <w:rsid w:val="00CA05FF"/>
    <w:rsid w:val="00CA0643"/>
    <w:rsid w:val="00CA07BB"/>
    <w:rsid w:val="00CA0F30"/>
    <w:rsid w:val="00CA0FF4"/>
    <w:rsid w:val="00CA1827"/>
    <w:rsid w:val="00CA1A72"/>
    <w:rsid w:val="00CA1D15"/>
    <w:rsid w:val="00CA1D57"/>
    <w:rsid w:val="00CA2731"/>
    <w:rsid w:val="00CA278B"/>
    <w:rsid w:val="00CA28F1"/>
    <w:rsid w:val="00CA2BD5"/>
    <w:rsid w:val="00CA310D"/>
    <w:rsid w:val="00CA3756"/>
    <w:rsid w:val="00CA39DC"/>
    <w:rsid w:val="00CA3F02"/>
    <w:rsid w:val="00CA3FD3"/>
    <w:rsid w:val="00CA3FF7"/>
    <w:rsid w:val="00CA48F4"/>
    <w:rsid w:val="00CA4C5B"/>
    <w:rsid w:val="00CA51F6"/>
    <w:rsid w:val="00CA52E4"/>
    <w:rsid w:val="00CA52F3"/>
    <w:rsid w:val="00CA533E"/>
    <w:rsid w:val="00CA56C8"/>
    <w:rsid w:val="00CA586D"/>
    <w:rsid w:val="00CA58D5"/>
    <w:rsid w:val="00CA5E3C"/>
    <w:rsid w:val="00CA5E8B"/>
    <w:rsid w:val="00CA61A9"/>
    <w:rsid w:val="00CA6348"/>
    <w:rsid w:val="00CA69CB"/>
    <w:rsid w:val="00CA6D99"/>
    <w:rsid w:val="00CA6DD9"/>
    <w:rsid w:val="00CA7198"/>
    <w:rsid w:val="00CA7724"/>
    <w:rsid w:val="00CA7C2C"/>
    <w:rsid w:val="00CA7E97"/>
    <w:rsid w:val="00CB010B"/>
    <w:rsid w:val="00CB01EB"/>
    <w:rsid w:val="00CB0640"/>
    <w:rsid w:val="00CB066C"/>
    <w:rsid w:val="00CB06DB"/>
    <w:rsid w:val="00CB07D4"/>
    <w:rsid w:val="00CB136F"/>
    <w:rsid w:val="00CB172F"/>
    <w:rsid w:val="00CB1AEB"/>
    <w:rsid w:val="00CB1F43"/>
    <w:rsid w:val="00CB1F45"/>
    <w:rsid w:val="00CB22C3"/>
    <w:rsid w:val="00CB22D1"/>
    <w:rsid w:val="00CB2521"/>
    <w:rsid w:val="00CB28A9"/>
    <w:rsid w:val="00CB290F"/>
    <w:rsid w:val="00CB2B5C"/>
    <w:rsid w:val="00CB2C6E"/>
    <w:rsid w:val="00CB2F74"/>
    <w:rsid w:val="00CB3A01"/>
    <w:rsid w:val="00CB4237"/>
    <w:rsid w:val="00CB434B"/>
    <w:rsid w:val="00CB4E79"/>
    <w:rsid w:val="00CB5148"/>
    <w:rsid w:val="00CB53DA"/>
    <w:rsid w:val="00CB57DB"/>
    <w:rsid w:val="00CB5ABC"/>
    <w:rsid w:val="00CB5B14"/>
    <w:rsid w:val="00CB5B98"/>
    <w:rsid w:val="00CB612C"/>
    <w:rsid w:val="00CB65AF"/>
    <w:rsid w:val="00CB6B8E"/>
    <w:rsid w:val="00CB6F5A"/>
    <w:rsid w:val="00CB6F6B"/>
    <w:rsid w:val="00CB72FF"/>
    <w:rsid w:val="00CB7596"/>
    <w:rsid w:val="00CB76FF"/>
    <w:rsid w:val="00CB781B"/>
    <w:rsid w:val="00CB797E"/>
    <w:rsid w:val="00CB7B99"/>
    <w:rsid w:val="00CB7C3C"/>
    <w:rsid w:val="00CB7E13"/>
    <w:rsid w:val="00CC0044"/>
    <w:rsid w:val="00CC055C"/>
    <w:rsid w:val="00CC0608"/>
    <w:rsid w:val="00CC068E"/>
    <w:rsid w:val="00CC09D0"/>
    <w:rsid w:val="00CC0C5C"/>
    <w:rsid w:val="00CC0FD5"/>
    <w:rsid w:val="00CC1338"/>
    <w:rsid w:val="00CC1A18"/>
    <w:rsid w:val="00CC1AB8"/>
    <w:rsid w:val="00CC1C0B"/>
    <w:rsid w:val="00CC1EF3"/>
    <w:rsid w:val="00CC24ED"/>
    <w:rsid w:val="00CC26A7"/>
    <w:rsid w:val="00CC2A58"/>
    <w:rsid w:val="00CC2B87"/>
    <w:rsid w:val="00CC2C63"/>
    <w:rsid w:val="00CC3665"/>
    <w:rsid w:val="00CC3AB0"/>
    <w:rsid w:val="00CC3D57"/>
    <w:rsid w:val="00CC3DA0"/>
    <w:rsid w:val="00CC3E99"/>
    <w:rsid w:val="00CC3FBF"/>
    <w:rsid w:val="00CC4186"/>
    <w:rsid w:val="00CC4524"/>
    <w:rsid w:val="00CC45E7"/>
    <w:rsid w:val="00CC4856"/>
    <w:rsid w:val="00CC4878"/>
    <w:rsid w:val="00CC4BE3"/>
    <w:rsid w:val="00CC4D51"/>
    <w:rsid w:val="00CC55FE"/>
    <w:rsid w:val="00CC5978"/>
    <w:rsid w:val="00CC5BF5"/>
    <w:rsid w:val="00CC62CB"/>
    <w:rsid w:val="00CC630F"/>
    <w:rsid w:val="00CC6459"/>
    <w:rsid w:val="00CC69FE"/>
    <w:rsid w:val="00CC6E17"/>
    <w:rsid w:val="00CC7117"/>
    <w:rsid w:val="00CC717D"/>
    <w:rsid w:val="00CC7A5A"/>
    <w:rsid w:val="00CC7B9B"/>
    <w:rsid w:val="00CC7C80"/>
    <w:rsid w:val="00CC7DCA"/>
    <w:rsid w:val="00CD0081"/>
    <w:rsid w:val="00CD036C"/>
    <w:rsid w:val="00CD05CD"/>
    <w:rsid w:val="00CD06A9"/>
    <w:rsid w:val="00CD0827"/>
    <w:rsid w:val="00CD093C"/>
    <w:rsid w:val="00CD0D95"/>
    <w:rsid w:val="00CD0DE7"/>
    <w:rsid w:val="00CD0E03"/>
    <w:rsid w:val="00CD116D"/>
    <w:rsid w:val="00CD1238"/>
    <w:rsid w:val="00CD1981"/>
    <w:rsid w:val="00CD198A"/>
    <w:rsid w:val="00CD1AB2"/>
    <w:rsid w:val="00CD1EB8"/>
    <w:rsid w:val="00CD1F74"/>
    <w:rsid w:val="00CD2024"/>
    <w:rsid w:val="00CD22F5"/>
    <w:rsid w:val="00CD240F"/>
    <w:rsid w:val="00CD243A"/>
    <w:rsid w:val="00CD294B"/>
    <w:rsid w:val="00CD2B61"/>
    <w:rsid w:val="00CD2D8D"/>
    <w:rsid w:val="00CD3060"/>
    <w:rsid w:val="00CD323E"/>
    <w:rsid w:val="00CD352B"/>
    <w:rsid w:val="00CD41AE"/>
    <w:rsid w:val="00CD509E"/>
    <w:rsid w:val="00CD587E"/>
    <w:rsid w:val="00CD6096"/>
    <w:rsid w:val="00CD6302"/>
    <w:rsid w:val="00CD6367"/>
    <w:rsid w:val="00CD677D"/>
    <w:rsid w:val="00CD68B1"/>
    <w:rsid w:val="00CD6CDC"/>
    <w:rsid w:val="00CD7026"/>
    <w:rsid w:val="00CD7180"/>
    <w:rsid w:val="00CD752A"/>
    <w:rsid w:val="00CD769D"/>
    <w:rsid w:val="00CD7A7E"/>
    <w:rsid w:val="00CD7AF3"/>
    <w:rsid w:val="00CD7EA4"/>
    <w:rsid w:val="00CE03A8"/>
    <w:rsid w:val="00CE06BB"/>
    <w:rsid w:val="00CE10BE"/>
    <w:rsid w:val="00CE1101"/>
    <w:rsid w:val="00CE1668"/>
    <w:rsid w:val="00CE1796"/>
    <w:rsid w:val="00CE198A"/>
    <w:rsid w:val="00CE1E46"/>
    <w:rsid w:val="00CE1FA6"/>
    <w:rsid w:val="00CE2351"/>
    <w:rsid w:val="00CE2508"/>
    <w:rsid w:val="00CE2679"/>
    <w:rsid w:val="00CE282E"/>
    <w:rsid w:val="00CE2D28"/>
    <w:rsid w:val="00CE318F"/>
    <w:rsid w:val="00CE3291"/>
    <w:rsid w:val="00CE33CB"/>
    <w:rsid w:val="00CE3868"/>
    <w:rsid w:val="00CE3C7C"/>
    <w:rsid w:val="00CE3E05"/>
    <w:rsid w:val="00CE3E60"/>
    <w:rsid w:val="00CE3FFA"/>
    <w:rsid w:val="00CE4345"/>
    <w:rsid w:val="00CE476E"/>
    <w:rsid w:val="00CE4E27"/>
    <w:rsid w:val="00CE4E5A"/>
    <w:rsid w:val="00CE51E2"/>
    <w:rsid w:val="00CE5B8E"/>
    <w:rsid w:val="00CE5C2A"/>
    <w:rsid w:val="00CE6247"/>
    <w:rsid w:val="00CE637C"/>
    <w:rsid w:val="00CE6B76"/>
    <w:rsid w:val="00CE6D31"/>
    <w:rsid w:val="00CE6F05"/>
    <w:rsid w:val="00CE6F1C"/>
    <w:rsid w:val="00CE71DF"/>
    <w:rsid w:val="00CE7219"/>
    <w:rsid w:val="00CE7472"/>
    <w:rsid w:val="00CE76C3"/>
    <w:rsid w:val="00CE774A"/>
    <w:rsid w:val="00CE7AAB"/>
    <w:rsid w:val="00CE7AD8"/>
    <w:rsid w:val="00CE7B2D"/>
    <w:rsid w:val="00CE7C2A"/>
    <w:rsid w:val="00CF0160"/>
    <w:rsid w:val="00CF0232"/>
    <w:rsid w:val="00CF05C7"/>
    <w:rsid w:val="00CF05C9"/>
    <w:rsid w:val="00CF0807"/>
    <w:rsid w:val="00CF0B5A"/>
    <w:rsid w:val="00CF114C"/>
    <w:rsid w:val="00CF120F"/>
    <w:rsid w:val="00CF15A1"/>
    <w:rsid w:val="00CF2879"/>
    <w:rsid w:val="00CF2C4E"/>
    <w:rsid w:val="00CF2CCC"/>
    <w:rsid w:val="00CF2E00"/>
    <w:rsid w:val="00CF304E"/>
    <w:rsid w:val="00CF316E"/>
    <w:rsid w:val="00CF3273"/>
    <w:rsid w:val="00CF33E6"/>
    <w:rsid w:val="00CF355F"/>
    <w:rsid w:val="00CF3774"/>
    <w:rsid w:val="00CF3AC6"/>
    <w:rsid w:val="00CF3C9B"/>
    <w:rsid w:val="00CF3D6D"/>
    <w:rsid w:val="00CF3F35"/>
    <w:rsid w:val="00CF4300"/>
    <w:rsid w:val="00CF57E1"/>
    <w:rsid w:val="00CF5B18"/>
    <w:rsid w:val="00CF5D0B"/>
    <w:rsid w:val="00CF6333"/>
    <w:rsid w:val="00CF64D0"/>
    <w:rsid w:val="00CF6506"/>
    <w:rsid w:val="00CF6535"/>
    <w:rsid w:val="00CF6655"/>
    <w:rsid w:val="00CF66A2"/>
    <w:rsid w:val="00CF6D00"/>
    <w:rsid w:val="00CF6F2C"/>
    <w:rsid w:val="00CF725B"/>
    <w:rsid w:val="00CF759D"/>
    <w:rsid w:val="00CF77BA"/>
    <w:rsid w:val="00CF7996"/>
    <w:rsid w:val="00CF7C54"/>
    <w:rsid w:val="00D00202"/>
    <w:rsid w:val="00D00A8B"/>
    <w:rsid w:val="00D00AE7"/>
    <w:rsid w:val="00D00C09"/>
    <w:rsid w:val="00D01BDB"/>
    <w:rsid w:val="00D01C57"/>
    <w:rsid w:val="00D01CD2"/>
    <w:rsid w:val="00D01F09"/>
    <w:rsid w:val="00D0229F"/>
    <w:rsid w:val="00D02391"/>
    <w:rsid w:val="00D023E8"/>
    <w:rsid w:val="00D027C5"/>
    <w:rsid w:val="00D02FCF"/>
    <w:rsid w:val="00D037E6"/>
    <w:rsid w:val="00D03ACA"/>
    <w:rsid w:val="00D03C79"/>
    <w:rsid w:val="00D03C82"/>
    <w:rsid w:val="00D03DD4"/>
    <w:rsid w:val="00D03EBF"/>
    <w:rsid w:val="00D03EC3"/>
    <w:rsid w:val="00D04355"/>
    <w:rsid w:val="00D04433"/>
    <w:rsid w:val="00D045CF"/>
    <w:rsid w:val="00D046E5"/>
    <w:rsid w:val="00D047C1"/>
    <w:rsid w:val="00D049FB"/>
    <w:rsid w:val="00D04B1A"/>
    <w:rsid w:val="00D05DBB"/>
    <w:rsid w:val="00D05E17"/>
    <w:rsid w:val="00D05FAB"/>
    <w:rsid w:val="00D0629D"/>
    <w:rsid w:val="00D065B1"/>
    <w:rsid w:val="00D0765A"/>
    <w:rsid w:val="00D0768E"/>
    <w:rsid w:val="00D0795D"/>
    <w:rsid w:val="00D079FD"/>
    <w:rsid w:val="00D105EA"/>
    <w:rsid w:val="00D10600"/>
    <w:rsid w:val="00D10946"/>
    <w:rsid w:val="00D10B2B"/>
    <w:rsid w:val="00D10D55"/>
    <w:rsid w:val="00D11143"/>
    <w:rsid w:val="00D11514"/>
    <w:rsid w:val="00D117F5"/>
    <w:rsid w:val="00D11A07"/>
    <w:rsid w:val="00D11A10"/>
    <w:rsid w:val="00D11AAD"/>
    <w:rsid w:val="00D11CF2"/>
    <w:rsid w:val="00D11E1A"/>
    <w:rsid w:val="00D125C8"/>
    <w:rsid w:val="00D12863"/>
    <w:rsid w:val="00D12C6B"/>
    <w:rsid w:val="00D12C77"/>
    <w:rsid w:val="00D12EB8"/>
    <w:rsid w:val="00D1333B"/>
    <w:rsid w:val="00D13627"/>
    <w:rsid w:val="00D13687"/>
    <w:rsid w:val="00D1400A"/>
    <w:rsid w:val="00D145C5"/>
    <w:rsid w:val="00D14722"/>
    <w:rsid w:val="00D1561E"/>
    <w:rsid w:val="00D15702"/>
    <w:rsid w:val="00D15C16"/>
    <w:rsid w:val="00D15F69"/>
    <w:rsid w:val="00D1668B"/>
    <w:rsid w:val="00D16989"/>
    <w:rsid w:val="00D169E6"/>
    <w:rsid w:val="00D16A21"/>
    <w:rsid w:val="00D16AA0"/>
    <w:rsid w:val="00D16E7C"/>
    <w:rsid w:val="00D16E8B"/>
    <w:rsid w:val="00D17065"/>
    <w:rsid w:val="00D171CE"/>
    <w:rsid w:val="00D173D4"/>
    <w:rsid w:val="00D17509"/>
    <w:rsid w:val="00D17825"/>
    <w:rsid w:val="00D1785C"/>
    <w:rsid w:val="00D17D05"/>
    <w:rsid w:val="00D20257"/>
    <w:rsid w:val="00D20327"/>
    <w:rsid w:val="00D2054E"/>
    <w:rsid w:val="00D205EF"/>
    <w:rsid w:val="00D206EB"/>
    <w:rsid w:val="00D20AB0"/>
    <w:rsid w:val="00D212E5"/>
    <w:rsid w:val="00D214D0"/>
    <w:rsid w:val="00D216BD"/>
    <w:rsid w:val="00D2176F"/>
    <w:rsid w:val="00D21A40"/>
    <w:rsid w:val="00D22187"/>
    <w:rsid w:val="00D22232"/>
    <w:rsid w:val="00D225AD"/>
    <w:rsid w:val="00D22976"/>
    <w:rsid w:val="00D22D67"/>
    <w:rsid w:val="00D2311F"/>
    <w:rsid w:val="00D2320E"/>
    <w:rsid w:val="00D23283"/>
    <w:rsid w:val="00D237E0"/>
    <w:rsid w:val="00D23D0D"/>
    <w:rsid w:val="00D24020"/>
    <w:rsid w:val="00D24073"/>
    <w:rsid w:val="00D2410C"/>
    <w:rsid w:val="00D24329"/>
    <w:rsid w:val="00D2467D"/>
    <w:rsid w:val="00D246D4"/>
    <w:rsid w:val="00D248C8"/>
    <w:rsid w:val="00D24C6F"/>
    <w:rsid w:val="00D24EDE"/>
    <w:rsid w:val="00D25271"/>
    <w:rsid w:val="00D252F0"/>
    <w:rsid w:val="00D257AC"/>
    <w:rsid w:val="00D25976"/>
    <w:rsid w:val="00D25F15"/>
    <w:rsid w:val="00D2630D"/>
    <w:rsid w:val="00D264CA"/>
    <w:rsid w:val="00D26A39"/>
    <w:rsid w:val="00D26BFC"/>
    <w:rsid w:val="00D26C44"/>
    <w:rsid w:val="00D26D07"/>
    <w:rsid w:val="00D26F41"/>
    <w:rsid w:val="00D27138"/>
    <w:rsid w:val="00D27433"/>
    <w:rsid w:val="00D27490"/>
    <w:rsid w:val="00D276DB"/>
    <w:rsid w:val="00D277D7"/>
    <w:rsid w:val="00D278CB"/>
    <w:rsid w:val="00D3025E"/>
    <w:rsid w:val="00D30486"/>
    <w:rsid w:val="00D30565"/>
    <w:rsid w:val="00D30578"/>
    <w:rsid w:val="00D3079F"/>
    <w:rsid w:val="00D30BF0"/>
    <w:rsid w:val="00D315BA"/>
    <w:rsid w:val="00D31C0B"/>
    <w:rsid w:val="00D31E52"/>
    <w:rsid w:val="00D3211D"/>
    <w:rsid w:val="00D32298"/>
    <w:rsid w:val="00D326F0"/>
    <w:rsid w:val="00D32A06"/>
    <w:rsid w:val="00D32E05"/>
    <w:rsid w:val="00D3328C"/>
    <w:rsid w:val="00D33589"/>
    <w:rsid w:val="00D33784"/>
    <w:rsid w:val="00D33A05"/>
    <w:rsid w:val="00D340A3"/>
    <w:rsid w:val="00D344D6"/>
    <w:rsid w:val="00D34936"/>
    <w:rsid w:val="00D34F18"/>
    <w:rsid w:val="00D34FCC"/>
    <w:rsid w:val="00D35403"/>
    <w:rsid w:val="00D35580"/>
    <w:rsid w:val="00D357B3"/>
    <w:rsid w:val="00D35B37"/>
    <w:rsid w:val="00D35D58"/>
    <w:rsid w:val="00D35F5E"/>
    <w:rsid w:val="00D367E1"/>
    <w:rsid w:val="00D36859"/>
    <w:rsid w:val="00D36ADA"/>
    <w:rsid w:val="00D36F25"/>
    <w:rsid w:val="00D36F47"/>
    <w:rsid w:val="00D371DB"/>
    <w:rsid w:val="00D37200"/>
    <w:rsid w:val="00D37534"/>
    <w:rsid w:val="00D37D87"/>
    <w:rsid w:val="00D40196"/>
    <w:rsid w:val="00D40481"/>
    <w:rsid w:val="00D405E7"/>
    <w:rsid w:val="00D40694"/>
    <w:rsid w:val="00D406A6"/>
    <w:rsid w:val="00D40D44"/>
    <w:rsid w:val="00D4108B"/>
    <w:rsid w:val="00D41B21"/>
    <w:rsid w:val="00D42386"/>
    <w:rsid w:val="00D424E5"/>
    <w:rsid w:val="00D426E7"/>
    <w:rsid w:val="00D42925"/>
    <w:rsid w:val="00D42B7E"/>
    <w:rsid w:val="00D42D35"/>
    <w:rsid w:val="00D42DD0"/>
    <w:rsid w:val="00D42F3F"/>
    <w:rsid w:val="00D43095"/>
    <w:rsid w:val="00D430A6"/>
    <w:rsid w:val="00D4387E"/>
    <w:rsid w:val="00D43D56"/>
    <w:rsid w:val="00D43FED"/>
    <w:rsid w:val="00D44585"/>
    <w:rsid w:val="00D4481F"/>
    <w:rsid w:val="00D44899"/>
    <w:rsid w:val="00D44919"/>
    <w:rsid w:val="00D44A0D"/>
    <w:rsid w:val="00D45014"/>
    <w:rsid w:val="00D456CE"/>
    <w:rsid w:val="00D459B0"/>
    <w:rsid w:val="00D45DE5"/>
    <w:rsid w:val="00D46404"/>
    <w:rsid w:val="00D46A17"/>
    <w:rsid w:val="00D46BE0"/>
    <w:rsid w:val="00D46ED2"/>
    <w:rsid w:val="00D46FEC"/>
    <w:rsid w:val="00D474FB"/>
    <w:rsid w:val="00D47508"/>
    <w:rsid w:val="00D5002B"/>
    <w:rsid w:val="00D503B1"/>
    <w:rsid w:val="00D50889"/>
    <w:rsid w:val="00D50EB5"/>
    <w:rsid w:val="00D51180"/>
    <w:rsid w:val="00D51582"/>
    <w:rsid w:val="00D51766"/>
    <w:rsid w:val="00D518B4"/>
    <w:rsid w:val="00D51ED4"/>
    <w:rsid w:val="00D52131"/>
    <w:rsid w:val="00D52A70"/>
    <w:rsid w:val="00D52A7D"/>
    <w:rsid w:val="00D52B13"/>
    <w:rsid w:val="00D52B27"/>
    <w:rsid w:val="00D52ED3"/>
    <w:rsid w:val="00D53722"/>
    <w:rsid w:val="00D54370"/>
    <w:rsid w:val="00D5450F"/>
    <w:rsid w:val="00D545BB"/>
    <w:rsid w:val="00D54C65"/>
    <w:rsid w:val="00D54DF4"/>
    <w:rsid w:val="00D54FA7"/>
    <w:rsid w:val="00D550CE"/>
    <w:rsid w:val="00D55237"/>
    <w:rsid w:val="00D555B6"/>
    <w:rsid w:val="00D55763"/>
    <w:rsid w:val="00D5671D"/>
    <w:rsid w:val="00D56807"/>
    <w:rsid w:val="00D56A00"/>
    <w:rsid w:val="00D56A96"/>
    <w:rsid w:val="00D56C39"/>
    <w:rsid w:val="00D56CF7"/>
    <w:rsid w:val="00D56FA2"/>
    <w:rsid w:val="00D5788A"/>
    <w:rsid w:val="00D57A68"/>
    <w:rsid w:val="00D57AD4"/>
    <w:rsid w:val="00D6011A"/>
    <w:rsid w:val="00D6025A"/>
    <w:rsid w:val="00D602BB"/>
    <w:rsid w:val="00D6050D"/>
    <w:rsid w:val="00D60D82"/>
    <w:rsid w:val="00D60F62"/>
    <w:rsid w:val="00D61104"/>
    <w:rsid w:val="00D614C6"/>
    <w:rsid w:val="00D62731"/>
    <w:rsid w:val="00D627E2"/>
    <w:rsid w:val="00D62A99"/>
    <w:rsid w:val="00D62B6F"/>
    <w:rsid w:val="00D62FEA"/>
    <w:rsid w:val="00D63059"/>
    <w:rsid w:val="00D6323E"/>
    <w:rsid w:val="00D63326"/>
    <w:rsid w:val="00D633A0"/>
    <w:rsid w:val="00D6367A"/>
    <w:rsid w:val="00D63D25"/>
    <w:rsid w:val="00D63DF2"/>
    <w:rsid w:val="00D63E0C"/>
    <w:rsid w:val="00D63E5A"/>
    <w:rsid w:val="00D6410D"/>
    <w:rsid w:val="00D6433D"/>
    <w:rsid w:val="00D646A4"/>
    <w:rsid w:val="00D64B03"/>
    <w:rsid w:val="00D64B46"/>
    <w:rsid w:val="00D64B5B"/>
    <w:rsid w:val="00D64C4C"/>
    <w:rsid w:val="00D64E76"/>
    <w:rsid w:val="00D65281"/>
    <w:rsid w:val="00D653CB"/>
    <w:rsid w:val="00D654A7"/>
    <w:rsid w:val="00D657DE"/>
    <w:rsid w:val="00D65B65"/>
    <w:rsid w:val="00D65ED4"/>
    <w:rsid w:val="00D66174"/>
    <w:rsid w:val="00D665E4"/>
    <w:rsid w:val="00D669AA"/>
    <w:rsid w:val="00D669DA"/>
    <w:rsid w:val="00D66A44"/>
    <w:rsid w:val="00D66C4B"/>
    <w:rsid w:val="00D66F92"/>
    <w:rsid w:val="00D67403"/>
    <w:rsid w:val="00D67E41"/>
    <w:rsid w:val="00D67F57"/>
    <w:rsid w:val="00D70499"/>
    <w:rsid w:val="00D705F2"/>
    <w:rsid w:val="00D707BA"/>
    <w:rsid w:val="00D7168B"/>
    <w:rsid w:val="00D71EA4"/>
    <w:rsid w:val="00D72203"/>
    <w:rsid w:val="00D72445"/>
    <w:rsid w:val="00D728C4"/>
    <w:rsid w:val="00D72CF0"/>
    <w:rsid w:val="00D72CF5"/>
    <w:rsid w:val="00D72E66"/>
    <w:rsid w:val="00D730FA"/>
    <w:rsid w:val="00D7348A"/>
    <w:rsid w:val="00D73681"/>
    <w:rsid w:val="00D736A7"/>
    <w:rsid w:val="00D737FB"/>
    <w:rsid w:val="00D73917"/>
    <w:rsid w:val="00D73A6E"/>
    <w:rsid w:val="00D7416F"/>
    <w:rsid w:val="00D742D7"/>
    <w:rsid w:val="00D747F2"/>
    <w:rsid w:val="00D749DB"/>
    <w:rsid w:val="00D74A6C"/>
    <w:rsid w:val="00D74AC1"/>
    <w:rsid w:val="00D74CF9"/>
    <w:rsid w:val="00D74D19"/>
    <w:rsid w:val="00D74DA7"/>
    <w:rsid w:val="00D75628"/>
    <w:rsid w:val="00D75667"/>
    <w:rsid w:val="00D75D99"/>
    <w:rsid w:val="00D75DCF"/>
    <w:rsid w:val="00D76D3C"/>
    <w:rsid w:val="00D76E62"/>
    <w:rsid w:val="00D76EF7"/>
    <w:rsid w:val="00D77185"/>
    <w:rsid w:val="00D7718F"/>
    <w:rsid w:val="00D77245"/>
    <w:rsid w:val="00D77428"/>
    <w:rsid w:val="00D775D7"/>
    <w:rsid w:val="00D776C0"/>
    <w:rsid w:val="00D779BF"/>
    <w:rsid w:val="00D77CDF"/>
    <w:rsid w:val="00D77DB5"/>
    <w:rsid w:val="00D804FE"/>
    <w:rsid w:val="00D808F9"/>
    <w:rsid w:val="00D8095D"/>
    <w:rsid w:val="00D80F62"/>
    <w:rsid w:val="00D80FCE"/>
    <w:rsid w:val="00D81B50"/>
    <w:rsid w:val="00D81D95"/>
    <w:rsid w:val="00D8245E"/>
    <w:rsid w:val="00D82460"/>
    <w:rsid w:val="00D83016"/>
    <w:rsid w:val="00D832BB"/>
    <w:rsid w:val="00D835CE"/>
    <w:rsid w:val="00D83683"/>
    <w:rsid w:val="00D83689"/>
    <w:rsid w:val="00D837E5"/>
    <w:rsid w:val="00D83864"/>
    <w:rsid w:val="00D83DE6"/>
    <w:rsid w:val="00D83E5C"/>
    <w:rsid w:val="00D84075"/>
    <w:rsid w:val="00D84096"/>
    <w:rsid w:val="00D8446A"/>
    <w:rsid w:val="00D844B0"/>
    <w:rsid w:val="00D854E0"/>
    <w:rsid w:val="00D855DE"/>
    <w:rsid w:val="00D85A44"/>
    <w:rsid w:val="00D85BD6"/>
    <w:rsid w:val="00D85E25"/>
    <w:rsid w:val="00D86CCA"/>
    <w:rsid w:val="00D86E0E"/>
    <w:rsid w:val="00D8708B"/>
    <w:rsid w:val="00D87229"/>
    <w:rsid w:val="00D876EA"/>
    <w:rsid w:val="00D87756"/>
    <w:rsid w:val="00D87C76"/>
    <w:rsid w:val="00D87EEE"/>
    <w:rsid w:val="00D9004A"/>
    <w:rsid w:val="00D9004B"/>
    <w:rsid w:val="00D90141"/>
    <w:rsid w:val="00D90443"/>
    <w:rsid w:val="00D905A9"/>
    <w:rsid w:val="00D908BB"/>
    <w:rsid w:val="00D90A50"/>
    <w:rsid w:val="00D916C7"/>
    <w:rsid w:val="00D9173D"/>
    <w:rsid w:val="00D917F9"/>
    <w:rsid w:val="00D9186D"/>
    <w:rsid w:val="00D919D1"/>
    <w:rsid w:val="00D92120"/>
    <w:rsid w:val="00D9252C"/>
    <w:rsid w:val="00D926F8"/>
    <w:rsid w:val="00D92A49"/>
    <w:rsid w:val="00D92F49"/>
    <w:rsid w:val="00D93142"/>
    <w:rsid w:val="00D932AD"/>
    <w:rsid w:val="00D935B4"/>
    <w:rsid w:val="00D93A4A"/>
    <w:rsid w:val="00D93BA7"/>
    <w:rsid w:val="00D93EE5"/>
    <w:rsid w:val="00D94174"/>
    <w:rsid w:val="00D941D6"/>
    <w:rsid w:val="00D94365"/>
    <w:rsid w:val="00D94920"/>
    <w:rsid w:val="00D94E83"/>
    <w:rsid w:val="00D94F19"/>
    <w:rsid w:val="00D94FB5"/>
    <w:rsid w:val="00D95063"/>
    <w:rsid w:val="00D9512F"/>
    <w:rsid w:val="00D9516A"/>
    <w:rsid w:val="00D95274"/>
    <w:rsid w:val="00D95768"/>
    <w:rsid w:val="00D95788"/>
    <w:rsid w:val="00D95882"/>
    <w:rsid w:val="00D961D9"/>
    <w:rsid w:val="00D96508"/>
    <w:rsid w:val="00D968ED"/>
    <w:rsid w:val="00D96B40"/>
    <w:rsid w:val="00D96D39"/>
    <w:rsid w:val="00D97062"/>
    <w:rsid w:val="00D9719A"/>
    <w:rsid w:val="00D9720E"/>
    <w:rsid w:val="00D97686"/>
    <w:rsid w:val="00D977A5"/>
    <w:rsid w:val="00D97CE7"/>
    <w:rsid w:val="00D97F57"/>
    <w:rsid w:val="00DA0080"/>
    <w:rsid w:val="00DA014F"/>
    <w:rsid w:val="00DA066B"/>
    <w:rsid w:val="00DA06D8"/>
    <w:rsid w:val="00DA095A"/>
    <w:rsid w:val="00DA0C3A"/>
    <w:rsid w:val="00DA0E97"/>
    <w:rsid w:val="00DA0FDF"/>
    <w:rsid w:val="00DA1A6D"/>
    <w:rsid w:val="00DA1B7C"/>
    <w:rsid w:val="00DA20D0"/>
    <w:rsid w:val="00DA2424"/>
    <w:rsid w:val="00DA2488"/>
    <w:rsid w:val="00DA24A8"/>
    <w:rsid w:val="00DA2539"/>
    <w:rsid w:val="00DA2905"/>
    <w:rsid w:val="00DA2A42"/>
    <w:rsid w:val="00DA2F81"/>
    <w:rsid w:val="00DA34DA"/>
    <w:rsid w:val="00DA35D7"/>
    <w:rsid w:val="00DA4469"/>
    <w:rsid w:val="00DA4669"/>
    <w:rsid w:val="00DA4D2B"/>
    <w:rsid w:val="00DA4DA2"/>
    <w:rsid w:val="00DA4DAF"/>
    <w:rsid w:val="00DA532F"/>
    <w:rsid w:val="00DA54E4"/>
    <w:rsid w:val="00DA571D"/>
    <w:rsid w:val="00DA5889"/>
    <w:rsid w:val="00DA5CFC"/>
    <w:rsid w:val="00DA6710"/>
    <w:rsid w:val="00DA6A37"/>
    <w:rsid w:val="00DA7118"/>
    <w:rsid w:val="00DA730F"/>
    <w:rsid w:val="00DA740A"/>
    <w:rsid w:val="00DA78B3"/>
    <w:rsid w:val="00DB0624"/>
    <w:rsid w:val="00DB06B9"/>
    <w:rsid w:val="00DB06BF"/>
    <w:rsid w:val="00DB0831"/>
    <w:rsid w:val="00DB0AFA"/>
    <w:rsid w:val="00DB0DDB"/>
    <w:rsid w:val="00DB0F36"/>
    <w:rsid w:val="00DB0F55"/>
    <w:rsid w:val="00DB0FE1"/>
    <w:rsid w:val="00DB1001"/>
    <w:rsid w:val="00DB119F"/>
    <w:rsid w:val="00DB1234"/>
    <w:rsid w:val="00DB1907"/>
    <w:rsid w:val="00DB1BD2"/>
    <w:rsid w:val="00DB1C7C"/>
    <w:rsid w:val="00DB2635"/>
    <w:rsid w:val="00DB2936"/>
    <w:rsid w:val="00DB2A07"/>
    <w:rsid w:val="00DB3722"/>
    <w:rsid w:val="00DB38EF"/>
    <w:rsid w:val="00DB43E1"/>
    <w:rsid w:val="00DB440D"/>
    <w:rsid w:val="00DB4D2C"/>
    <w:rsid w:val="00DB4F8A"/>
    <w:rsid w:val="00DB515E"/>
    <w:rsid w:val="00DB531D"/>
    <w:rsid w:val="00DB54EA"/>
    <w:rsid w:val="00DB5544"/>
    <w:rsid w:val="00DB6287"/>
    <w:rsid w:val="00DB6765"/>
    <w:rsid w:val="00DB6BA8"/>
    <w:rsid w:val="00DB6EEA"/>
    <w:rsid w:val="00DB7535"/>
    <w:rsid w:val="00DB763F"/>
    <w:rsid w:val="00DB7729"/>
    <w:rsid w:val="00DB773B"/>
    <w:rsid w:val="00DB774A"/>
    <w:rsid w:val="00DB7A0E"/>
    <w:rsid w:val="00DB7C0E"/>
    <w:rsid w:val="00DB7C50"/>
    <w:rsid w:val="00DB7CE5"/>
    <w:rsid w:val="00DC01C5"/>
    <w:rsid w:val="00DC0258"/>
    <w:rsid w:val="00DC0286"/>
    <w:rsid w:val="00DC08C4"/>
    <w:rsid w:val="00DC0B4E"/>
    <w:rsid w:val="00DC0D50"/>
    <w:rsid w:val="00DC1011"/>
    <w:rsid w:val="00DC11F4"/>
    <w:rsid w:val="00DC1280"/>
    <w:rsid w:val="00DC14A3"/>
    <w:rsid w:val="00DC15E3"/>
    <w:rsid w:val="00DC1707"/>
    <w:rsid w:val="00DC17FB"/>
    <w:rsid w:val="00DC18A1"/>
    <w:rsid w:val="00DC197E"/>
    <w:rsid w:val="00DC1B79"/>
    <w:rsid w:val="00DC2303"/>
    <w:rsid w:val="00DC236C"/>
    <w:rsid w:val="00DC2545"/>
    <w:rsid w:val="00DC26B3"/>
    <w:rsid w:val="00DC2A82"/>
    <w:rsid w:val="00DC2D9A"/>
    <w:rsid w:val="00DC2F3E"/>
    <w:rsid w:val="00DC2F4D"/>
    <w:rsid w:val="00DC30FE"/>
    <w:rsid w:val="00DC355C"/>
    <w:rsid w:val="00DC36C9"/>
    <w:rsid w:val="00DC38B5"/>
    <w:rsid w:val="00DC3B5B"/>
    <w:rsid w:val="00DC3BB1"/>
    <w:rsid w:val="00DC3D31"/>
    <w:rsid w:val="00DC432D"/>
    <w:rsid w:val="00DC4657"/>
    <w:rsid w:val="00DC4897"/>
    <w:rsid w:val="00DC515D"/>
    <w:rsid w:val="00DC51A8"/>
    <w:rsid w:val="00DC57B2"/>
    <w:rsid w:val="00DC5A88"/>
    <w:rsid w:val="00DC636F"/>
    <w:rsid w:val="00DC64B3"/>
    <w:rsid w:val="00DC6662"/>
    <w:rsid w:val="00DC668B"/>
    <w:rsid w:val="00DC6C86"/>
    <w:rsid w:val="00DC6CE0"/>
    <w:rsid w:val="00DC6D03"/>
    <w:rsid w:val="00DC6D2D"/>
    <w:rsid w:val="00DC6D71"/>
    <w:rsid w:val="00DC6E62"/>
    <w:rsid w:val="00DC70B5"/>
    <w:rsid w:val="00DC722C"/>
    <w:rsid w:val="00DC748A"/>
    <w:rsid w:val="00DC7711"/>
    <w:rsid w:val="00DC7ABE"/>
    <w:rsid w:val="00DC7C52"/>
    <w:rsid w:val="00DD04FE"/>
    <w:rsid w:val="00DD0638"/>
    <w:rsid w:val="00DD080A"/>
    <w:rsid w:val="00DD0F76"/>
    <w:rsid w:val="00DD10CC"/>
    <w:rsid w:val="00DD169E"/>
    <w:rsid w:val="00DD182A"/>
    <w:rsid w:val="00DD1EC8"/>
    <w:rsid w:val="00DD228D"/>
    <w:rsid w:val="00DD22F2"/>
    <w:rsid w:val="00DD2653"/>
    <w:rsid w:val="00DD2723"/>
    <w:rsid w:val="00DD2769"/>
    <w:rsid w:val="00DD28F8"/>
    <w:rsid w:val="00DD295F"/>
    <w:rsid w:val="00DD3B1F"/>
    <w:rsid w:val="00DD3B25"/>
    <w:rsid w:val="00DD41A7"/>
    <w:rsid w:val="00DD46C3"/>
    <w:rsid w:val="00DD4CA2"/>
    <w:rsid w:val="00DD4EEC"/>
    <w:rsid w:val="00DD50BB"/>
    <w:rsid w:val="00DD5161"/>
    <w:rsid w:val="00DD58C5"/>
    <w:rsid w:val="00DD5B89"/>
    <w:rsid w:val="00DD5C64"/>
    <w:rsid w:val="00DD631D"/>
    <w:rsid w:val="00DD63FD"/>
    <w:rsid w:val="00DD6617"/>
    <w:rsid w:val="00DD698D"/>
    <w:rsid w:val="00DD6B6A"/>
    <w:rsid w:val="00DD6C69"/>
    <w:rsid w:val="00DD70D0"/>
    <w:rsid w:val="00DD7156"/>
    <w:rsid w:val="00DD779F"/>
    <w:rsid w:val="00DD7873"/>
    <w:rsid w:val="00DD795F"/>
    <w:rsid w:val="00DD7D36"/>
    <w:rsid w:val="00DD7F3D"/>
    <w:rsid w:val="00DE047A"/>
    <w:rsid w:val="00DE06AB"/>
    <w:rsid w:val="00DE08EA"/>
    <w:rsid w:val="00DE10D5"/>
    <w:rsid w:val="00DE11A5"/>
    <w:rsid w:val="00DE11E1"/>
    <w:rsid w:val="00DE17DF"/>
    <w:rsid w:val="00DE1E7F"/>
    <w:rsid w:val="00DE252F"/>
    <w:rsid w:val="00DE2565"/>
    <w:rsid w:val="00DE271D"/>
    <w:rsid w:val="00DE2A92"/>
    <w:rsid w:val="00DE2B18"/>
    <w:rsid w:val="00DE2DFD"/>
    <w:rsid w:val="00DE2FC7"/>
    <w:rsid w:val="00DE3037"/>
    <w:rsid w:val="00DE338E"/>
    <w:rsid w:val="00DE33A5"/>
    <w:rsid w:val="00DE3693"/>
    <w:rsid w:val="00DE37C6"/>
    <w:rsid w:val="00DE3878"/>
    <w:rsid w:val="00DE3D53"/>
    <w:rsid w:val="00DE413C"/>
    <w:rsid w:val="00DE415B"/>
    <w:rsid w:val="00DE45B3"/>
    <w:rsid w:val="00DE4695"/>
    <w:rsid w:val="00DE46B6"/>
    <w:rsid w:val="00DE4E94"/>
    <w:rsid w:val="00DE4F16"/>
    <w:rsid w:val="00DE528C"/>
    <w:rsid w:val="00DE5627"/>
    <w:rsid w:val="00DE5683"/>
    <w:rsid w:val="00DE59FB"/>
    <w:rsid w:val="00DE600D"/>
    <w:rsid w:val="00DE61EB"/>
    <w:rsid w:val="00DE6CD4"/>
    <w:rsid w:val="00DE6F45"/>
    <w:rsid w:val="00DE6F95"/>
    <w:rsid w:val="00DE6FE8"/>
    <w:rsid w:val="00DE7004"/>
    <w:rsid w:val="00DE783B"/>
    <w:rsid w:val="00DE7939"/>
    <w:rsid w:val="00DE797C"/>
    <w:rsid w:val="00DE7CC7"/>
    <w:rsid w:val="00DE7D72"/>
    <w:rsid w:val="00DE7D99"/>
    <w:rsid w:val="00DE7E9A"/>
    <w:rsid w:val="00DE7FA4"/>
    <w:rsid w:val="00DF074A"/>
    <w:rsid w:val="00DF085A"/>
    <w:rsid w:val="00DF097A"/>
    <w:rsid w:val="00DF0993"/>
    <w:rsid w:val="00DF0A26"/>
    <w:rsid w:val="00DF0E77"/>
    <w:rsid w:val="00DF0E8C"/>
    <w:rsid w:val="00DF0F91"/>
    <w:rsid w:val="00DF1151"/>
    <w:rsid w:val="00DF11F8"/>
    <w:rsid w:val="00DF1579"/>
    <w:rsid w:val="00DF177A"/>
    <w:rsid w:val="00DF1A2E"/>
    <w:rsid w:val="00DF1A5B"/>
    <w:rsid w:val="00DF1B38"/>
    <w:rsid w:val="00DF1FD4"/>
    <w:rsid w:val="00DF2014"/>
    <w:rsid w:val="00DF2053"/>
    <w:rsid w:val="00DF223B"/>
    <w:rsid w:val="00DF2522"/>
    <w:rsid w:val="00DF28FC"/>
    <w:rsid w:val="00DF2A48"/>
    <w:rsid w:val="00DF2C79"/>
    <w:rsid w:val="00DF2DC4"/>
    <w:rsid w:val="00DF2DD9"/>
    <w:rsid w:val="00DF2FE1"/>
    <w:rsid w:val="00DF36B1"/>
    <w:rsid w:val="00DF38FD"/>
    <w:rsid w:val="00DF3968"/>
    <w:rsid w:val="00DF3B70"/>
    <w:rsid w:val="00DF3C7A"/>
    <w:rsid w:val="00DF3D3C"/>
    <w:rsid w:val="00DF4061"/>
    <w:rsid w:val="00DF4196"/>
    <w:rsid w:val="00DF4989"/>
    <w:rsid w:val="00DF4A63"/>
    <w:rsid w:val="00DF4D47"/>
    <w:rsid w:val="00DF5660"/>
    <w:rsid w:val="00DF587C"/>
    <w:rsid w:val="00DF58C0"/>
    <w:rsid w:val="00DF5AD0"/>
    <w:rsid w:val="00DF5EFC"/>
    <w:rsid w:val="00DF6058"/>
    <w:rsid w:val="00DF6507"/>
    <w:rsid w:val="00DF657E"/>
    <w:rsid w:val="00DF6B10"/>
    <w:rsid w:val="00DF702F"/>
    <w:rsid w:val="00DF7668"/>
    <w:rsid w:val="00DF78E9"/>
    <w:rsid w:val="00DF7BDA"/>
    <w:rsid w:val="00DF7D50"/>
    <w:rsid w:val="00E00301"/>
    <w:rsid w:val="00E006AC"/>
    <w:rsid w:val="00E00891"/>
    <w:rsid w:val="00E00C5F"/>
    <w:rsid w:val="00E00D4B"/>
    <w:rsid w:val="00E01691"/>
    <w:rsid w:val="00E01B0C"/>
    <w:rsid w:val="00E01CF1"/>
    <w:rsid w:val="00E01F18"/>
    <w:rsid w:val="00E01F96"/>
    <w:rsid w:val="00E01FAB"/>
    <w:rsid w:val="00E02511"/>
    <w:rsid w:val="00E02910"/>
    <w:rsid w:val="00E029E2"/>
    <w:rsid w:val="00E02D1B"/>
    <w:rsid w:val="00E0302A"/>
    <w:rsid w:val="00E03351"/>
    <w:rsid w:val="00E03415"/>
    <w:rsid w:val="00E04433"/>
    <w:rsid w:val="00E049B3"/>
    <w:rsid w:val="00E04B62"/>
    <w:rsid w:val="00E0506A"/>
    <w:rsid w:val="00E0512A"/>
    <w:rsid w:val="00E05708"/>
    <w:rsid w:val="00E05D22"/>
    <w:rsid w:val="00E05E13"/>
    <w:rsid w:val="00E06630"/>
    <w:rsid w:val="00E06DAA"/>
    <w:rsid w:val="00E073C2"/>
    <w:rsid w:val="00E074A4"/>
    <w:rsid w:val="00E0756E"/>
    <w:rsid w:val="00E076FE"/>
    <w:rsid w:val="00E0780E"/>
    <w:rsid w:val="00E07813"/>
    <w:rsid w:val="00E0790C"/>
    <w:rsid w:val="00E079F0"/>
    <w:rsid w:val="00E07A64"/>
    <w:rsid w:val="00E07B8A"/>
    <w:rsid w:val="00E07EA8"/>
    <w:rsid w:val="00E10327"/>
    <w:rsid w:val="00E10684"/>
    <w:rsid w:val="00E10C9D"/>
    <w:rsid w:val="00E10CA4"/>
    <w:rsid w:val="00E10D9F"/>
    <w:rsid w:val="00E10E49"/>
    <w:rsid w:val="00E11426"/>
    <w:rsid w:val="00E11B15"/>
    <w:rsid w:val="00E11C78"/>
    <w:rsid w:val="00E12121"/>
    <w:rsid w:val="00E1278E"/>
    <w:rsid w:val="00E12A43"/>
    <w:rsid w:val="00E1306C"/>
    <w:rsid w:val="00E13360"/>
    <w:rsid w:val="00E1347A"/>
    <w:rsid w:val="00E13A41"/>
    <w:rsid w:val="00E13E31"/>
    <w:rsid w:val="00E13F36"/>
    <w:rsid w:val="00E13FE7"/>
    <w:rsid w:val="00E14108"/>
    <w:rsid w:val="00E14252"/>
    <w:rsid w:val="00E14431"/>
    <w:rsid w:val="00E14B5C"/>
    <w:rsid w:val="00E14CE5"/>
    <w:rsid w:val="00E14E5D"/>
    <w:rsid w:val="00E15109"/>
    <w:rsid w:val="00E1524D"/>
    <w:rsid w:val="00E15421"/>
    <w:rsid w:val="00E15443"/>
    <w:rsid w:val="00E154AD"/>
    <w:rsid w:val="00E15585"/>
    <w:rsid w:val="00E155EF"/>
    <w:rsid w:val="00E1585F"/>
    <w:rsid w:val="00E164A3"/>
    <w:rsid w:val="00E1673E"/>
    <w:rsid w:val="00E16D93"/>
    <w:rsid w:val="00E17117"/>
    <w:rsid w:val="00E1713A"/>
    <w:rsid w:val="00E17227"/>
    <w:rsid w:val="00E172FA"/>
    <w:rsid w:val="00E173D2"/>
    <w:rsid w:val="00E1750E"/>
    <w:rsid w:val="00E175C5"/>
    <w:rsid w:val="00E17A49"/>
    <w:rsid w:val="00E17AB9"/>
    <w:rsid w:val="00E17DAC"/>
    <w:rsid w:val="00E17ECE"/>
    <w:rsid w:val="00E2008E"/>
    <w:rsid w:val="00E20BB5"/>
    <w:rsid w:val="00E20C05"/>
    <w:rsid w:val="00E20EE5"/>
    <w:rsid w:val="00E20F3E"/>
    <w:rsid w:val="00E21441"/>
    <w:rsid w:val="00E21494"/>
    <w:rsid w:val="00E21738"/>
    <w:rsid w:val="00E21A3D"/>
    <w:rsid w:val="00E21F33"/>
    <w:rsid w:val="00E22574"/>
    <w:rsid w:val="00E2287F"/>
    <w:rsid w:val="00E22E7E"/>
    <w:rsid w:val="00E22EEC"/>
    <w:rsid w:val="00E23D06"/>
    <w:rsid w:val="00E2415F"/>
    <w:rsid w:val="00E24373"/>
    <w:rsid w:val="00E24815"/>
    <w:rsid w:val="00E24899"/>
    <w:rsid w:val="00E24927"/>
    <w:rsid w:val="00E249AD"/>
    <w:rsid w:val="00E25201"/>
    <w:rsid w:val="00E25643"/>
    <w:rsid w:val="00E259AD"/>
    <w:rsid w:val="00E26BEA"/>
    <w:rsid w:val="00E26C40"/>
    <w:rsid w:val="00E26C6B"/>
    <w:rsid w:val="00E27417"/>
    <w:rsid w:val="00E27826"/>
    <w:rsid w:val="00E303D1"/>
    <w:rsid w:val="00E3045E"/>
    <w:rsid w:val="00E30E4C"/>
    <w:rsid w:val="00E30E8F"/>
    <w:rsid w:val="00E311C4"/>
    <w:rsid w:val="00E315D1"/>
    <w:rsid w:val="00E3172D"/>
    <w:rsid w:val="00E32259"/>
    <w:rsid w:val="00E3276A"/>
    <w:rsid w:val="00E3367F"/>
    <w:rsid w:val="00E3392B"/>
    <w:rsid w:val="00E33948"/>
    <w:rsid w:val="00E33CC5"/>
    <w:rsid w:val="00E33DA4"/>
    <w:rsid w:val="00E33F50"/>
    <w:rsid w:val="00E3451F"/>
    <w:rsid w:val="00E3469F"/>
    <w:rsid w:val="00E34B78"/>
    <w:rsid w:val="00E351A5"/>
    <w:rsid w:val="00E353EB"/>
    <w:rsid w:val="00E3552D"/>
    <w:rsid w:val="00E35569"/>
    <w:rsid w:val="00E3569C"/>
    <w:rsid w:val="00E35966"/>
    <w:rsid w:val="00E35B4A"/>
    <w:rsid w:val="00E363CC"/>
    <w:rsid w:val="00E3681D"/>
    <w:rsid w:val="00E368FF"/>
    <w:rsid w:val="00E36AB2"/>
    <w:rsid w:val="00E36AB9"/>
    <w:rsid w:val="00E374A0"/>
    <w:rsid w:val="00E3756B"/>
    <w:rsid w:val="00E37A9D"/>
    <w:rsid w:val="00E37B1E"/>
    <w:rsid w:val="00E37C60"/>
    <w:rsid w:val="00E40075"/>
    <w:rsid w:val="00E40191"/>
    <w:rsid w:val="00E4077F"/>
    <w:rsid w:val="00E408B5"/>
    <w:rsid w:val="00E409E7"/>
    <w:rsid w:val="00E41396"/>
    <w:rsid w:val="00E418A6"/>
    <w:rsid w:val="00E41A3F"/>
    <w:rsid w:val="00E41B0C"/>
    <w:rsid w:val="00E41CA9"/>
    <w:rsid w:val="00E41CE3"/>
    <w:rsid w:val="00E421EA"/>
    <w:rsid w:val="00E42258"/>
    <w:rsid w:val="00E425F3"/>
    <w:rsid w:val="00E42B6C"/>
    <w:rsid w:val="00E433A9"/>
    <w:rsid w:val="00E437F6"/>
    <w:rsid w:val="00E43D96"/>
    <w:rsid w:val="00E43F8B"/>
    <w:rsid w:val="00E441E7"/>
    <w:rsid w:val="00E44262"/>
    <w:rsid w:val="00E44F55"/>
    <w:rsid w:val="00E4561B"/>
    <w:rsid w:val="00E4577C"/>
    <w:rsid w:val="00E45DB8"/>
    <w:rsid w:val="00E45FCC"/>
    <w:rsid w:val="00E461DA"/>
    <w:rsid w:val="00E46295"/>
    <w:rsid w:val="00E46416"/>
    <w:rsid w:val="00E465C6"/>
    <w:rsid w:val="00E46989"/>
    <w:rsid w:val="00E46B18"/>
    <w:rsid w:val="00E4753F"/>
    <w:rsid w:val="00E4755B"/>
    <w:rsid w:val="00E47691"/>
    <w:rsid w:val="00E477A9"/>
    <w:rsid w:val="00E47FAC"/>
    <w:rsid w:val="00E502DC"/>
    <w:rsid w:val="00E506C3"/>
    <w:rsid w:val="00E5078B"/>
    <w:rsid w:val="00E50F14"/>
    <w:rsid w:val="00E50F95"/>
    <w:rsid w:val="00E512B9"/>
    <w:rsid w:val="00E5130B"/>
    <w:rsid w:val="00E513AF"/>
    <w:rsid w:val="00E5144B"/>
    <w:rsid w:val="00E5159C"/>
    <w:rsid w:val="00E5161E"/>
    <w:rsid w:val="00E51865"/>
    <w:rsid w:val="00E51C9A"/>
    <w:rsid w:val="00E51CBD"/>
    <w:rsid w:val="00E51DAF"/>
    <w:rsid w:val="00E520DC"/>
    <w:rsid w:val="00E52153"/>
    <w:rsid w:val="00E523E0"/>
    <w:rsid w:val="00E52745"/>
    <w:rsid w:val="00E52E75"/>
    <w:rsid w:val="00E52F2B"/>
    <w:rsid w:val="00E53D6D"/>
    <w:rsid w:val="00E54453"/>
    <w:rsid w:val="00E54D53"/>
    <w:rsid w:val="00E55396"/>
    <w:rsid w:val="00E5580B"/>
    <w:rsid w:val="00E55981"/>
    <w:rsid w:val="00E56297"/>
    <w:rsid w:val="00E562B8"/>
    <w:rsid w:val="00E5658C"/>
    <w:rsid w:val="00E56BA2"/>
    <w:rsid w:val="00E56BB3"/>
    <w:rsid w:val="00E56BF8"/>
    <w:rsid w:val="00E56E3E"/>
    <w:rsid w:val="00E56FF9"/>
    <w:rsid w:val="00E5701D"/>
    <w:rsid w:val="00E57167"/>
    <w:rsid w:val="00E5784C"/>
    <w:rsid w:val="00E579EE"/>
    <w:rsid w:val="00E6057F"/>
    <w:rsid w:val="00E60822"/>
    <w:rsid w:val="00E60A26"/>
    <w:rsid w:val="00E60DE3"/>
    <w:rsid w:val="00E6136B"/>
    <w:rsid w:val="00E6148A"/>
    <w:rsid w:val="00E615FF"/>
    <w:rsid w:val="00E619FA"/>
    <w:rsid w:val="00E61DAB"/>
    <w:rsid w:val="00E61EF5"/>
    <w:rsid w:val="00E62026"/>
    <w:rsid w:val="00E62053"/>
    <w:rsid w:val="00E624B5"/>
    <w:rsid w:val="00E6281C"/>
    <w:rsid w:val="00E62CC5"/>
    <w:rsid w:val="00E62E74"/>
    <w:rsid w:val="00E63185"/>
    <w:rsid w:val="00E6318F"/>
    <w:rsid w:val="00E637E9"/>
    <w:rsid w:val="00E639EA"/>
    <w:rsid w:val="00E640EF"/>
    <w:rsid w:val="00E64137"/>
    <w:rsid w:val="00E64199"/>
    <w:rsid w:val="00E64423"/>
    <w:rsid w:val="00E64450"/>
    <w:rsid w:val="00E64B32"/>
    <w:rsid w:val="00E64D9E"/>
    <w:rsid w:val="00E6508C"/>
    <w:rsid w:val="00E65107"/>
    <w:rsid w:val="00E6517A"/>
    <w:rsid w:val="00E65428"/>
    <w:rsid w:val="00E6552C"/>
    <w:rsid w:val="00E65533"/>
    <w:rsid w:val="00E656A5"/>
    <w:rsid w:val="00E658AD"/>
    <w:rsid w:val="00E65B70"/>
    <w:rsid w:val="00E66301"/>
    <w:rsid w:val="00E6634B"/>
    <w:rsid w:val="00E66C7F"/>
    <w:rsid w:val="00E66F81"/>
    <w:rsid w:val="00E66FE7"/>
    <w:rsid w:val="00E67392"/>
    <w:rsid w:val="00E674E5"/>
    <w:rsid w:val="00E6784A"/>
    <w:rsid w:val="00E678DC"/>
    <w:rsid w:val="00E67EE4"/>
    <w:rsid w:val="00E7019D"/>
    <w:rsid w:val="00E70203"/>
    <w:rsid w:val="00E7076C"/>
    <w:rsid w:val="00E70D0A"/>
    <w:rsid w:val="00E70F1D"/>
    <w:rsid w:val="00E713EB"/>
    <w:rsid w:val="00E7236D"/>
    <w:rsid w:val="00E72C1E"/>
    <w:rsid w:val="00E72C73"/>
    <w:rsid w:val="00E72DF4"/>
    <w:rsid w:val="00E72F50"/>
    <w:rsid w:val="00E731BB"/>
    <w:rsid w:val="00E7362D"/>
    <w:rsid w:val="00E73823"/>
    <w:rsid w:val="00E73FEC"/>
    <w:rsid w:val="00E747DF"/>
    <w:rsid w:val="00E74EEE"/>
    <w:rsid w:val="00E7500F"/>
    <w:rsid w:val="00E75304"/>
    <w:rsid w:val="00E75E11"/>
    <w:rsid w:val="00E75E7E"/>
    <w:rsid w:val="00E75F59"/>
    <w:rsid w:val="00E761C1"/>
    <w:rsid w:val="00E764D1"/>
    <w:rsid w:val="00E765B8"/>
    <w:rsid w:val="00E768E8"/>
    <w:rsid w:val="00E76ADC"/>
    <w:rsid w:val="00E76BA2"/>
    <w:rsid w:val="00E76BAE"/>
    <w:rsid w:val="00E77032"/>
    <w:rsid w:val="00E772B2"/>
    <w:rsid w:val="00E773F1"/>
    <w:rsid w:val="00E77541"/>
    <w:rsid w:val="00E778D6"/>
    <w:rsid w:val="00E804C3"/>
    <w:rsid w:val="00E80691"/>
    <w:rsid w:val="00E80902"/>
    <w:rsid w:val="00E809F6"/>
    <w:rsid w:val="00E80D2E"/>
    <w:rsid w:val="00E810AD"/>
    <w:rsid w:val="00E8110A"/>
    <w:rsid w:val="00E815AD"/>
    <w:rsid w:val="00E81929"/>
    <w:rsid w:val="00E81CE2"/>
    <w:rsid w:val="00E82163"/>
    <w:rsid w:val="00E8251E"/>
    <w:rsid w:val="00E8255B"/>
    <w:rsid w:val="00E82679"/>
    <w:rsid w:val="00E82978"/>
    <w:rsid w:val="00E82BCE"/>
    <w:rsid w:val="00E83036"/>
    <w:rsid w:val="00E8315E"/>
    <w:rsid w:val="00E831E1"/>
    <w:rsid w:val="00E83256"/>
    <w:rsid w:val="00E832CD"/>
    <w:rsid w:val="00E83320"/>
    <w:rsid w:val="00E83882"/>
    <w:rsid w:val="00E838E7"/>
    <w:rsid w:val="00E83B0B"/>
    <w:rsid w:val="00E8402E"/>
    <w:rsid w:val="00E84042"/>
    <w:rsid w:val="00E840AC"/>
    <w:rsid w:val="00E84264"/>
    <w:rsid w:val="00E843EF"/>
    <w:rsid w:val="00E84DD0"/>
    <w:rsid w:val="00E84E7B"/>
    <w:rsid w:val="00E85373"/>
    <w:rsid w:val="00E85541"/>
    <w:rsid w:val="00E85645"/>
    <w:rsid w:val="00E85678"/>
    <w:rsid w:val="00E8585E"/>
    <w:rsid w:val="00E85A0E"/>
    <w:rsid w:val="00E85E60"/>
    <w:rsid w:val="00E86040"/>
    <w:rsid w:val="00E86212"/>
    <w:rsid w:val="00E862EA"/>
    <w:rsid w:val="00E86B52"/>
    <w:rsid w:val="00E86E9D"/>
    <w:rsid w:val="00E87536"/>
    <w:rsid w:val="00E8788C"/>
    <w:rsid w:val="00E8795E"/>
    <w:rsid w:val="00E87DBF"/>
    <w:rsid w:val="00E9047D"/>
    <w:rsid w:val="00E90604"/>
    <w:rsid w:val="00E90A33"/>
    <w:rsid w:val="00E90C3B"/>
    <w:rsid w:val="00E90E0B"/>
    <w:rsid w:val="00E91348"/>
    <w:rsid w:val="00E9146A"/>
    <w:rsid w:val="00E91927"/>
    <w:rsid w:val="00E91E91"/>
    <w:rsid w:val="00E925C0"/>
    <w:rsid w:val="00E92835"/>
    <w:rsid w:val="00E92E77"/>
    <w:rsid w:val="00E93199"/>
    <w:rsid w:val="00E935E8"/>
    <w:rsid w:val="00E939AC"/>
    <w:rsid w:val="00E93F59"/>
    <w:rsid w:val="00E93FB5"/>
    <w:rsid w:val="00E943CD"/>
    <w:rsid w:val="00E94987"/>
    <w:rsid w:val="00E94EFD"/>
    <w:rsid w:val="00E95BC7"/>
    <w:rsid w:val="00E95E2E"/>
    <w:rsid w:val="00E95F9E"/>
    <w:rsid w:val="00E96680"/>
    <w:rsid w:val="00E96846"/>
    <w:rsid w:val="00E9742F"/>
    <w:rsid w:val="00E9761E"/>
    <w:rsid w:val="00E97910"/>
    <w:rsid w:val="00E97BEA"/>
    <w:rsid w:val="00E97F26"/>
    <w:rsid w:val="00E97FA6"/>
    <w:rsid w:val="00EA030F"/>
    <w:rsid w:val="00EA0A21"/>
    <w:rsid w:val="00EA0B60"/>
    <w:rsid w:val="00EA1235"/>
    <w:rsid w:val="00EA1286"/>
    <w:rsid w:val="00EA135A"/>
    <w:rsid w:val="00EA1478"/>
    <w:rsid w:val="00EA1818"/>
    <w:rsid w:val="00EA2041"/>
    <w:rsid w:val="00EA23F2"/>
    <w:rsid w:val="00EA25DB"/>
    <w:rsid w:val="00EA285E"/>
    <w:rsid w:val="00EA29AF"/>
    <w:rsid w:val="00EA31B3"/>
    <w:rsid w:val="00EA381C"/>
    <w:rsid w:val="00EA3AC4"/>
    <w:rsid w:val="00EA3D65"/>
    <w:rsid w:val="00EA406A"/>
    <w:rsid w:val="00EA418D"/>
    <w:rsid w:val="00EA4312"/>
    <w:rsid w:val="00EA4318"/>
    <w:rsid w:val="00EA4418"/>
    <w:rsid w:val="00EA4CCA"/>
    <w:rsid w:val="00EA4E93"/>
    <w:rsid w:val="00EA584F"/>
    <w:rsid w:val="00EA5EDD"/>
    <w:rsid w:val="00EA658B"/>
    <w:rsid w:val="00EA65A0"/>
    <w:rsid w:val="00EA6A5F"/>
    <w:rsid w:val="00EA6BEA"/>
    <w:rsid w:val="00EA6C4C"/>
    <w:rsid w:val="00EA6FAB"/>
    <w:rsid w:val="00EA7495"/>
    <w:rsid w:val="00EA7550"/>
    <w:rsid w:val="00EA77E8"/>
    <w:rsid w:val="00EB0405"/>
    <w:rsid w:val="00EB0499"/>
    <w:rsid w:val="00EB0873"/>
    <w:rsid w:val="00EB0C52"/>
    <w:rsid w:val="00EB0D0B"/>
    <w:rsid w:val="00EB1087"/>
    <w:rsid w:val="00EB14E7"/>
    <w:rsid w:val="00EB191E"/>
    <w:rsid w:val="00EB1BFD"/>
    <w:rsid w:val="00EB1C51"/>
    <w:rsid w:val="00EB1CA0"/>
    <w:rsid w:val="00EB1DC0"/>
    <w:rsid w:val="00EB1DCD"/>
    <w:rsid w:val="00EB1E75"/>
    <w:rsid w:val="00EB2C84"/>
    <w:rsid w:val="00EB2D8A"/>
    <w:rsid w:val="00EB2E08"/>
    <w:rsid w:val="00EB3192"/>
    <w:rsid w:val="00EB374B"/>
    <w:rsid w:val="00EB3D8B"/>
    <w:rsid w:val="00EB3E1E"/>
    <w:rsid w:val="00EB3F64"/>
    <w:rsid w:val="00EB46F0"/>
    <w:rsid w:val="00EB4AE3"/>
    <w:rsid w:val="00EB4D5F"/>
    <w:rsid w:val="00EB4EA5"/>
    <w:rsid w:val="00EB4FA6"/>
    <w:rsid w:val="00EB50A2"/>
    <w:rsid w:val="00EB5112"/>
    <w:rsid w:val="00EB5431"/>
    <w:rsid w:val="00EB54D9"/>
    <w:rsid w:val="00EB5618"/>
    <w:rsid w:val="00EB5DD8"/>
    <w:rsid w:val="00EB6049"/>
    <w:rsid w:val="00EB644C"/>
    <w:rsid w:val="00EB649C"/>
    <w:rsid w:val="00EB6C5C"/>
    <w:rsid w:val="00EB6F64"/>
    <w:rsid w:val="00EB6F6D"/>
    <w:rsid w:val="00EB7131"/>
    <w:rsid w:val="00EB759B"/>
    <w:rsid w:val="00EB7A04"/>
    <w:rsid w:val="00EB7A2F"/>
    <w:rsid w:val="00EB7B61"/>
    <w:rsid w:val="00EB7DCA"/>
    <w:rsid w:val="00EB7E1B"/>
    <w:rsid w:val="00EC0263"/>
    <w:rsid w:val="00EC0436"/>
    <w:rsid w:val="00EC055D"/>
    <w:rsid w:val="00EC078E"/>
    <w:rsid w:val="00EC07F5"/>
    <w:rsid w:val="00EC08B2"/>
    <w:rsid w:val="00EC09B2"/>
    <w:rsid w:val="00EC0A47"/>
    <w:rsid w:val="00EC0A8A"/>
    <w:rsid w:val="00EC0E82"/>
    <w:rsid w:val="00EC0EFF"/>
    <w:rsid w:val="00EC1099"/>
    <w:rsid w:val="00EC130D"/>
    <w:rsid w:val="00EC1314"/>
    <w:rsid w:val="00EC1877"/>
    <w:rsid w:val="00EC1F7C"/>
    <w:rsid w:val="00EC22EE"/>
    <w:rsid w:val="00EC23F6"/>
    <w:rsid w:val="00EC269C"/>
    <w:rsid w:val="00EC2879"/>
    <w:rsid w:val="00EC2C66"/>
    <w:rsid w:val="00EC2C87"/>
    <w:rsid w:val="00EC2EF0"/>
    <w:rsid w:val="00EC3211"/>
    <w:rsid w:val="00EC3330"/>
    <w:rsid w:val="00EC376E"/>
    <w:rsid w:val="00EC3F0D"/>
    <w:rsid w:val="00EC4420"/>
    <w:rsid w:val="00EC455E"/>
    <w:rsid w:val="00EC477B"/>
    <w:rsid w:val="00EC478B"/>
    <w:rsid w:val="00EC48E7"/>
    <w:rsid w:val="00EC4A01"/>
    <w:rsid w:val="00EC4B90"/>
    <w:rsid w:val="00EC4C0A"/>
    <w:rsid w:val="00EC50F4"/>
    <w:rsid w:val="00EC574E"/>
    <w:rsid w:val="00EC5839"/>
    <w:rsid w:val="00EC583B"/>
    <w:rsid w:val="00EC5CCB"/>
    <w:rsid w:val="00EC5D23"/>
    <w:rsid w:val="00EC61EE"/>
    <w:rsid w:val="00EC6A44"/>
    <w:rsid w:val="00EC6B74"/>
    <w:rsid w:val="00EC6F4E"/>
    <w:rsid w:val="00EC7191"/>
    <w:rsid w:val="00EC75B1"/>
    <w:rsid w:val="00EC7689"/>
    <w:rsid w:val="00EC7939"/>
    <w:rsid w:val="00EC7BA9"/>
    <w:rsid w:val="00EC7D93"/>
    <w:rsid w:val="00EC7E14"/>
    <w:rsid w:val="00ED04E5"/>
    <w:rsid w:val="00ED08EC"/>
    <w:rsid w:val="00ED0E3A"/>
    <w:rsid w:val="00ED0F27"/>
    <w:rsid w:val="00ED1061"/>
    <w:rsid w:val="00ED140A"/>
    <w:rsid w:val="00ED1985"/>
    <w:rsid w:val="00ED19D6"/>
    <w:rsid w:val="00ED1B70"/>
    <w:rsid w:val="00ED1BF3"/>
    <w:rsid w:val="00ED1BFE"/>
    <w:rsid w:val="00ED1CF2"/>
    <w:rsid w:val="00ED1F57"/>
    <w:rsid w:val="00ED1FF3"/>
    <w:rsid w:val="00ED20D1"/>
    <w:rsid w:val="00ED22E5"/>
    <w:rsid w:val="00ED236A"/>
    <w:rsid w:val="00ED2ABF"/>
    <w:rsid w:val="00ED2CDE"/>
    <w:rsid w:val="00ED2DD9"/>
    <w:rsid w:val="00ED312C"/>
    <w:rsid w:val="00ED318E"/>
    <w:rsid w:val="00ED3769"/>
    <w:rsid w:val="00ED37A0"/>
    <w:rsid w:val="00ED3C1C"/>
    <w:rsid w:val="00ED3C67"/>
    <w:rsid w:val="00ED3D0D"/>
    <w:rsid w:val="00ED3F19"/>
    <w:rsid w:val="00ED403F"/>
    <w:rsid w:val="00ED427F"/>
    <w:rsid w:val="00ED438A"/>
    <w:rsid w:val="00ED499E"/>
    <w:rsid w:val="00ED4B37"/>
    <w:rsid w:val="00ED5067"/>
    <w:rsid w:val="00ED507B"/>
    <w:rsid w:val="00ED5462"/>
    <w:rsid w:val="00ED5627"/>
    <w:rsid w:val="00ED5F87"/>
    <w:rsid w:val="00ED60C3"/>
    <w:rsid w:val="00ED62D7"/>
    <w:rsid w:val="00ED66F2"/>
    <w:rsid w:val="00ED685A"/>
    <w:rsid w:val="00ED6BCE"/>
    <w:rsid w:val="00ED700D"/>
    <w:rsid w:val="00ED7191"/>
    <w:rsid w:val="00ED745E"/>
    <w:rsid w:val="00ED7E53"/>
    <w:rsid w:val="00ED7F0F"/>
    <w:rsid w:val="00EE03FA"/>
    <w:rsid w:val="00EE0450"/>
    <w:rsid w:val="00EE05B3"/>
    <w:rsid w:val="00EE0A77"/>
    <w:rsid w:val="00EE0BDF"/>
    <w:rsid w:val="00EE11FA"/>
    <w:rsid w:val="00EE13E7"/>
    <w:rsid w:val="00EE1644"/>
    <w:rsid w:val="00EE1849"/>
    <w:rsid w:val="00EE1B6F"/>
    <w:rsid w:val="00EE1BDA"/>
    <w:rsid w:val="00EE1CFD"/>
    <w:rsid w:val="00EE1EB8"/>
    <w:rsid w:val="00EE1EB9"/>
    <w:rsid w:val="00EE231D"/>
    <w:rsid w:val="00EE27F8"/>
    <w:rsid w:val="00EE291F"/>
    <w:rsid w:val="00EE303A"/>
    <w:rsid w:val="00EE360C"/>
    <w:rsid w:val="00EE3816"/>
    <w:rsid w:val="00EE39A6"/>
    <w:rsid w:val="00EE3A16"/>
    <w:rsid w:val="00EE3D35"/>
    <w:rsid w:val="00EE3D9A"/>
    <w:rsid w:val="00EE43F4"/>
    <w:rsid w:val="00EE4465"/>
    <w:rsid w:val="00EE4856"/>
    <w:rsid w:val="00EE4B76"/>
    <w:rsid w:val="00EE4F35"/>
    <w:rsid w:val="00EE503C"/>
    <w:rsid w:val="00EE5110"/>
    <w:rsid w:val="00EE5374"/>
    <w:rsid w:val="00EE53CF"/>
    <w:rsid w:val="00EE53DF"/>
    <w:rsid w:val="00EE546F"/>
    <w:rsid w:val="00EE54D0"/>
    <w:rsid w:val="00EE57AC"/>
    <w:rsid w:val="00EE57AD"/>
    <w:rsid w:val="00EE607A"/>
    <w:rsid w:val="00EE609C"/>
    <w:rsid w:val="00EE615B"/>
    <w:rsid w:val="00EE61B8"/>
    <w:rsid w:val="00EE6A7E"/>
    <w:rsid w:val="00EE74BA"/>
    <w:rsid w:val="00EE754A"/>
    <w:rsid w:val="00EE75E6"/>
    <w:rsid w:val="00EE786D"/>
    <w:rsid w:val="00EE799C"/>
    <w:rsid w:val="00EE7A55"/>
    <w:rsid w:val="00EE7E89"/>
    <w:rsid w:val="00EE7F37"/>
    <w:rsid w:val="00EF03D8"/>
    <w:rsid w:val="00EF12F0"/>
    <w:rsid w:val="00EF132B"/>
    <w:rsid w:val="00EF1882"/>
    <w:rsid w:val="00EF1AC8"/>
    <w:rsid w:val="00EF1BDD"/>
    <w:rsid w:val="00EF1D10"/>
    <w:rsid w:val="00EF1D36"/>
    <w:rsid w:val="00EF1DB8"/>
    <w:rsid w:val="00EF1F05"/>
    <w:rsid w:val="00EF2363"/>
    <w:rsid w:val="00EF24E4"/>
    <w:rsid w:val="00EF2958"/>
    <w:rsid w:val="00EF2F2A"/>
    <w:rsid w:val="00EF342C"/>
    <w:rsid w:val="00EF368C"/>
    <w:rsid w:val="00EF3A14"/>
    <w:rsid w:val="00EF3B86"/>
    <w:rsid w:val="00EF3FF4"/>
    <w:rsid w:val="00EF416E"/>
    <w:rsid w:val="00EF41FD"/>
    <w:rsid w:val="00EF491B"/>
    <w:rsid w:val="00EF4BDA"/>
    <w:rsid w:val="00EF5477"/>
    <w:rsid w:val="00EF57A9"/>
    <w:rsid w:val="00EF5FCB"/>
    <w:rsid w:val="00EF6124"/>
    <w:rsid w:val="00EF698C"/>
    <w:rsid w:val="00EF7047"/>
    <w:rsid w:val="00EF71E2"/>
    <w:rsid w:val="00EF71F7"/>
    <w:rsid w:val="00EF7485"/>
    <w:rsid w:val="00EF77B2"/>
    <w:rsid w:val="00EF781E"/>
    <w:rsid w:val="00F00169"/>
    <w:rsid w:val="00F00346"/>
    <w:rsid w:val="00F00469"/>
    <w:rsid w:val="00F0064A"/>
    <w:rsid w:val="00F00745"/>
    <w:rsid w:val="00F00A55"/>
    <w:rsid w:val="00F00D09"/>
    <w:rsid w:val="00F00F90"/>
    <w:rsid w:val="00F01099"/>
    <w:rsid w:val="00F016F4"/>
    <w:rsid w:val="00F01927"/>
    <w:rsid w:val="00F01A1A"/>
    <w:rsid w:val="00F02002"/>
    <w:rsid w:val="00F0216A"/>
    <w:rsid w:val="00F0264C"/>
    <w:rsid w:val="00F02673"/>
    <w:rsid w:val="00F027FA"/>
    <w:rsid w:val="00F02818"/>
    <w:rsid w:val="00F028B6"/>
    <w:rsid w:val="00F02CC9"/>
    <w:rsid w:val="00F02F2D"/>
    <w:rsid w:val="00F03002"/>
    <w:rsid w:val="00F03025"/>
    <w:rsid w:val="00F03124"/>
    <w:rsid w:val="00F031EC"/>
    <w:rsid w:val="00F031EF"/>
    <w:rsid w:val="00F03A80"/>
    <w:rsid w:val="00F03B06"/>
    <w:rsid w:val="00F03C8C"/>
    <w:rsid w:val="00F03DB8"/>
    <w:rsid w:val="00F03E2F"/>
    <w:rsid w:val="00F044A9"/>
    <w:rsid w:val="00F0453C"/>
    <w:rsid w:val="00F04567"/>
    <w:rsid w:val="00F04C33"/>
    <w:rsid w:val="00F052E1"/>
    <w:rsid w:val="00F0568E"/>
    <w:rsid w:val="00F05759"/>
    <w:rsid w:val="00F05A6B"/>
    <w:rsid w:val="00F05BEE"/>
    <w:rsid w:val="00F05DC0"/>
    <w:rsid w:val="00F05E8C"/>
    <w:rsid w:val="00F062FD"/>
    <w:rsid w:val="00F06409"/>
    <w:rsid w:val="00F06802"/>
    <w:rsid w:val="00F06D5C"/>
    <w:rsid w:val="00F0768E"/>
    <w:rsid w:val="00F076DE"/>
    <w:rsid w:val="00F07804"/>
    <w:rsid w:val="00F07951"/>
    <w:rsid w:val="00F07BD0"/>
    <w:rsid w:val="00F10002"/>
    <w:rsid w:val="00F101BD"/>
    <w:rsid w:val="00F1059F"/>
    <w:rsid w:val="00F105E0"/>
    <w:rsid w:val="00F1073F"/>
    <w:rsid w:val="00F10C1C"/>
    <w:rsid w:val="00F10DFC"/>
    <w:rsid w:val="00F1103B"/>
    <w:rsid w:val="00F11090"/>
    <w:rsid w:val="00F112C7"/>
    <w:rsid w:val="00F11323"/>
    <w:rsid w:val="00F1173C"/>
    <w:rsid w:val="00F11856"/>
    <w:rsid w:val="00F11A7C"/>
    <w:rsid w:val="00F11B6C"/>
    <w:rsid w:val="00F12373"/>
    <w:rsid w:val="00F1239B"/>
    <w:rsid w:val="00F1254B"/>
    <w:rsid w:val="00F1285B"/>
    <w:rsid w:val="00F1298C"/>
    <w:rsid w:val="00F129B9"/>
    <w:rsid w:val="00F12A9B"/>
    <w:rsid w:val="00F12AEB"/>
    <w:rsid w:val="00F135D5"/>
    <w:rsid w:val="00F13609"/>
    <w:rsid w:val="00F13C72"/>
    <w:rsid w:val="00F13D05"/>
    <w:rsid w:val="00F14C7E"/>
    <w:rsid w:val="00F15024"/>
    <w:rsid w:val="00F15A76"/>
    <w:rsid w:val="00F15DF4"/>
    <w:rsid w:val="00F164D9"/>
    <w:rsid w:val="00F166E2"/>
    <w:rsid w:val="00F168CC"/>
    <w:rsid w:val="00F17292"/>
    <w:rsid w:val="00F172BA"/>
    <w:rsid w:val="00F173B0"/>
    <w:rsid w:val="00F17437"/>
    <w:rsid w:val="00F17DF9"/>
    <w:rsid w:val="00F20534"/>
    <w:rsid w:val="00F2082F"/>
    <w:rsid w:val="00F20A1B"/>
    <w:rsid w:val="00F20A2D"/>
    <w:rsid w:val="00F20A59"/>
    <w:rsid w:val="00F20C0A"/>
    <w:rsid w:val="00F20C41"/>
    <w:rsid w:val="00F20C6A"/>
    <w:rsid w:val="00F20DAF"/>
    <w:rsid w:val="00F211F3"/>
    <w:rsid w:val="00F21B69"/>
    <w:rsid w:val="00F21D60"/>
    <w:rsid w:val="00F21F6F"/>
    <w:rsid w:val="00F2215E"/>
    <w:rsid w:val="00F2256C"/>
    <w:rsid w:val="00F22795"/>
    <w:rsid w:val="00F229D5"/>
    <w:rsid w:val="00F22E63"/>
    <w:rsid w:val="00F22F5E"/>
    <w:rsid w:val="00F22F89"/>
    <w:rsid w:val="00F23017"/>
    <w:rsid w:val="00F232CA"/>
    <w:rsid w:val="00F2391A"/>
    <w:rsid w:val="00F23BE7"/>
    <w:rsid w:val="00F23F0D"/>
    <w:rsid w:val="00F23F19"/>
    <w:rsid w:val="00F23FB8"/>
    <w:rsid w:val="00F2408B"/>
    <w:rsid w:val="00F2474B"/>
    <w:rsid w:val="00F247E1"/>
    <w:rsid w:val="00F248D6"/>
    <w:rsid w:val="00F24CCF"/>
    <w:rsid w:val="00F24D59"/>
    <w:rsid w:val="00F24D6D"/>
    <w:rsid w:val="00F2539C"/>
    <w:rsid w:val="00F25646"/>
    <w:rsid w:val="00F256C2"/>
    <w:rsid w:val="00F2573D"/>
    <w:rsid w:val="00F2622D"/>
    <w:rsid w:val="00F26A9E"/>
    <w:rsid w:val="00F26B09"/>
    <w:rsid w:val="00F26DD4"/>
    <w:rsid w:val="00F26DE4"/>
    <w:rsid w:val="00F26E57"/>
    <w:rsid w:val="00F273DD"/>
    <w:rsid w:val="00F27936"/>
    <w:rsid w:val="00F27B75"/>
    <w:rsid w:val="00F27C7C"/>
    <w:rsid w:val="00F30107"/>
    <w:rsid w:val="00F302AE"/>
    <w:rsid w:val="00F30370"/>
    <w:rsid w:val="00F30475"/>
    <w:rsid w:val="00F30524"/>
    <w:rsid w:val="00F30584"/>
    <w:rsid w:val="00F306D4"/>
    <w:rsid w:val="00F30A37"/>
    <w:rsid w:val="00F30FC9"/>
    <w:rsid w:val="00F311F8"/>
    <w:rsid w:val="00F312EA"/>
    <w:rsid w:val="00F3133F"/>
    <w:rsid w:val="00F313D7"/>
    <w:rsid w:val="00F31651"/>
    <w:rsid w:val="00F31C06"/>
    <w:rsid w:val="00F31DD7"/>
    <w:rsid w:val="00F31E0C"/>
    <w:rsid w:val="00F31FCF"/>
    <w:rsid w:val="00F320A9"/>
    <w:rsid w:val="00F3214F"/>
    <w:rsid w:val="00F323C8"/>
    <w:rsid w:val="00F324D1"/>
    <w:rsid w:val="00F3278D"/>
    <w:rsid w:val="00F32B6F"/>
    <w:rsid w:val="00F32D19"/>
    <w:rsid w:val="00F331D0"/>
    <w:rsid w:val="00F33295"/>
    <w:rsid w:val="00F33785"/>
    <w:rsid w:val="00F33DEE"/>
    <w:rsid w:val="00F340A6"/>
    <w:rsid w:val="00F34289"/>
    <w:rsid w:val="00F34609"/>
    <w:rsid w:val="00F3460B"/>
    <w:rsid w:val="00F3472F"/>
    <w:rsid w:val="00F34915"/>
    <w:rsid w:val="00F34A0B"/>
    <w:rsid w:val="00F34ECC"/>
    <w:rsid w:val="00F3502A"/>
    <w:rsid w:val="00F35052"/>
    <w:rsid w:val="00F3515D"/>
    <w:rsid w:val="00F353E3"/>
    <w:rsid w:val="00F35666"/>
    <w:rsid w:val="00F356D7"/>
    <w:rsid w:val="00F3579A"/>
    <w:rsid w:val="00F35A5A"/>
    <w:rsid w:val="00F35FB5"/>
    <w:rsid w:val="00F36185"/>
    <w:rsid w:val="00F36406"/>
    <w:rsid w:val="00F3652F"/>
    <w:rsid w:val="00F3653F"/>
    <w:rsid w:val="00F365B6"/>
    <w:rsid w:val="00F36FD0"/>
    <w:rsid w:val="00F37090"/>
    <w:rsid w:val="00F371FE"/>
    <w:rsid w:val="00F37255"/>
    <w:rsid w:val="00F37C93"/>
    <w:rsid w:val="00F37CB2"/>
    <w:rsid w:val="00F37EA0"/>
    <w:rsid w:val="00F40077"/>
    <w:rsid w:val="00F40AD8"/>
    <w:rsid w:val="00F40B34"/>
    <w:rsid w:val="00F40B5D"/>
    <w:rsid w:val="00F41077"/>
    <w:rsid w:val="00F41619"/>
    <w:rsid w:val="00F417CC"/>
    <w:rsid w:val="00F42164"/>
    <w:rsid w:val="00F426FF"/>
    <w:rsid w:val="00F428DF"/>
    <w:rsid w:val="00F42C1D"/>
    <w:rsid w:val="00F42C3B"/>
    <w:rsid w:val="00F433D5"/>
    <w:rsid w:val="00F43488"/>
    <w:rsid w:val="00F4384B"/>
    <w:rsid w:val="00F438AD"/>
    <w:rsid w:val="00F44084"/>
    <w:rsid w:val="00F443A9"/>
    <w:rsid w:val="00F4450D"/>
    <w:rsid w:val="00F446FA"/>
    <w:rsid w:val="00F44839"/>
    <w:rsid w:val="00F44BF5"/>
    <w:rsid w:val="00F44EB8"/>
    <w:rsid w:val="00F45083"/>
    <w:rsid w:val="00F45276"/>
    <w:rsid w:val="00F45770"/>
    <w:rsid w:val="00F458C3"/>
    <w:rsid w:val="00F45EC8"/>
    <w:rsid w:val="00F45FF6"/>
    <w:rsid w:val="00F4608D"/>
    <w:rsid w:val="00F46619"/>
    <w:rsid w:val="00F46959"/>
    <w:rsid w:val="00F47299"/>
    <w:rsid w:val="00F47645"/>
    <w:rsid w:val="00F47803"/>
    <w:rsid w:val="00F502CF"/>
    <w:rsid w:val="00F5058B"/>
    <w:rsid w:val="00F50877"/>
    <w:rsid w:val="00F50ABB"/>
    <w:rsid w:val="00F51174"/>
    <w:rsid w:val="00F511F6"/>
    <w:rsid w:val="00F51721"/>
    <w:rsid w:val="00F518CA"/>
    <w:rsid w:val="00F518F8"/>
    <w:rsid w:val="00F5195D"/>
    <w:rsid w:val="00F51EF6"/>
    <w:rsid w:val="00F51F3C"/>
    <w:rsid w:val="00F52850"/>
    <w:rsid w:val="00F52A22"/>
    <w:rsid w:val="00F52B60"/>
    <w:rsid w:val="00F52B81"/>
    <w:rsid w:val="00F5318F"/>
    <w:rsid w:val="00F53439"/>
    <w:rsid w:val="00F53A66"/>
    <w:rsid w:val="00F53D87"/>
    <w:rsid w:val="00F54001"/>
    <w:rsid w:val="00F541BA"/>
    <w:rsid w:val="00F541CD"/>
    <w:rsid w:val="00F5437D"/>
    <w:rsid w:val="00F5499C"/>
    <w:rsid w:val="00F54DA9"/>
    <w:rsid w:val="00F54E87"/>
    <w:rsid w:val="00F5501D"/>
    <w:rsid w:val="00F55356"/>
    <w:rsid w:val="00F55445"/>
    <w:rsid w:val="00F5576C"/>
    <w:rsid w:val="00F55829"/>
    <w:rsid w:val="00F55E74"/>
    <w:rsid w:val="00F56202"/>
    <w:rsid w:val="00F568BA"/>
    <w:rsid w:val="00F568FB"/>
    <w:rsid w:val="00F570A8"/>
    <w:rsid w:val="00F57154"/>
    <w:rsid w:val="00F5721F"/>
    <w:rsid w:val="00F57690"/>
    <w:rsid w:val="00F576A3"/>
    <w:rsid w:val="00F578A2"/>
    <w:rsid w:val="00F57A5D"/>
    <w:rsid w:val="00F57C40"/>
    <w:rsid w:val="00F57D9A"/>
    <w:rsid w:val="00F60456"/>
    <w:rsid w:val="00F6058F"/>
    <w:rsid w:val="00F605F2"/>
    <w:rsid w:val="00F61156"/>
    <w:rsid w:val="00F61AA8"/>
    <w:rsid w:val="00F61B82"/>
    <w:rsid w:val="00F6260F"/>
    <w:rsid w:val="00F627C3"/>
    <w:rsid w:val="00F62F96"/>
    <w:rsid w:val="00F6323C"/>
    <w:rsid w:val="00F635D2"/>
    <w:rsid w:val="00F6374E"/>
    <w:rsid w:val="00F63C84"/>
    <w:rsid w:val="00F63F52"/>
    <w:rsid w:val="00F6408E"/>
    <w:rsid w:val="00F64122"/>
    <w:rsid w:val="00F641DA"/>
    <w:rsid w:val="00F64664"/>
    <w:rsid w:val="00F6495A"/>
    <w:rsid w:val="00F65156"/>
    <w:rsid w:val="00F65287"/>
    <w:rsid w:val="00F6551D"/>
    <w:rsid w:val="00F65991"/>
    <w:rsid w:val="00F65A3A"/>
    <w:rsid w:val="00F65B03"/>
    <w:rsid w:val="00F65B27"/>
    <w:rsid w:val="00F65C70"/>
    <w:rsid w:val="00F660F6"/>
    <w:rsid w:val="00F664A2"/>
    <w:rsid w:val="00F66659"/>
    <w:rsid w:val="00F667E7"/>
    <w:rsid w:val="00F6681A"/>
    <w:rsid w:val="00F66B9A"/>
    <w:rsid w:val="00F66C72"/>
    <w:rsid w:val="00F6714E"/>
    <w:rsid w:val="00F67369"/>
    <w:rsid w:val="00F675AB"/>
    <w:rsid w:val="00F679BF"/>
    <w:rsid w:val="00F67A99"/>
    <w:rsid w:val="00F67B7E"/>
    <w:rsid w:val="00F67F60"/>
    <w:rsid w:val="00F70A45"/>
    <w:rsid w:val="00F70A7B"/>
    <w:rsid w:val="00F70D1F"/>
    <w:rsid w:val="00F714A1"/>
    <w:rsid w:val="00F71AAC"/>
    <w:rsid w:val="00F71B27"/>
    <w:rsid w:val="00F71CBD"/>
    <w:rsid w:val="00F71E91"/>
    <w:rsid w:val="00F71F27"/>
    <w:rsid w:val="00F72662"/>
    <w:rsid w:val="00F72695"/>
    <w:rsid w:val="00F729F9"/>
    <w:rsid w:val="00F72AEA"/>
    <w:rsid w:val="00F72E32"/>
    <w:rsid w:val="00F72E46"/>
    <w:rsid w:val="00F73111"/>
    <w:rsid w:val="00F73625"/>
    <w:rsid w:val="00F7363F"/>
    <w:rsid w:val="00F736B3"/>
    <w:rsid w:val="00F744F3"/>
    <w:rsid w:val="00F74E10"/>
    <w:rsid w:val="00F75844"/>
    <w:rsid w:val="00F7587B"/>
    <w:rsid w:val="00F75BED"/>
    <w:rsid w:val="00F76981"/>
    <w:rsid w:val="00F76AD8"/>
    <w:rsid w:val="00F76B4C"/>
    <w:rsid w:val="00F77009"/>
    <w:rsid w:val="00F77057"/>
    <w:rsid w:val="00F77114"/>
    <w:rsid w:val="00F77D5E"/>
    <w:rsid w:val="00F77E51"/>
    <w:rsid w:val="00F80041"/>
    <w:rsid w:val="00F80276"/>
    <w:rsid w:val="00F802A6"/>
    <w:rsid w:val="00F802AC"/>
    <w:rsid w:val="00F806F2"/>
    <w:rsid w:val="00F80838"/>
    <w:rsid w:val="00F80A16"/>
    <w:rsid w:val="00F80AE2"/>
    <w:rsid w:val="00F80C68"/>
    <w:rsid w:val="00F80F69"/>
    <w:rsid w:val="00F812A3"/>
    <w:rsid w:val="00F8131E"/>
    <w:rsid w:val="00F81402"/>
    <w:rsid w:val="00F81778"/>
    <w:rsid w:val="00F81A05"/>
    <w:rsid w:val="00F81A1C"/>
    <w:rsid w:val="00F81A43"/>
    <w:rsid w:val="00F82A33"/>
    <w:rsid w:val="00F8321D"/>
    <w:rsid w:val="00F83376"/>
    <w:rsid w:val="00F835DD"/>
    <w:rsid w:val="00F83EDA"/>
    <w:rsid w:val="00F83FA9"/>
    <w:rsid w:val="00F84103"/>
    <w:rsid w:val="00F84122"/>
    <w:rsid w:val="00F8448A"/>
    <w:rsid w:val="00F844E1"/>
    <w:rsid w:val="00F8476D"/>
    <w:rsid w:val="00F84993"/>
    <w:rsid w:val="00F849B2"/>
    <w:rsid w:val="00F84B46"/>
    <w:rsid w:val="00F84CE4"/>
    <w:rsid w:val="00F84D8B"/>
    <w:rsid w:val="00F84F3B"/>
    <w:rsid w:val="00F8532D"/>
    <w:rsid w:val="00F853E7"/>
    <w:rsid w:val="00F85792"/>
    <w:rsid w:val="00F86035"/>
    <w:rsid w:val="00F860C8"/>
    <w:rsid w:val="00F86299"/>
    <w:rsid w:val="00F864C3"/>
    <w:rsid w:val="00F8679A"/>
    <w:rsid w:val="00F86998"/>
    <w:rsid w:val="00F86CB8"/>
    <w:rsid w:val="00F870E6"/>
    <w:rsid w:val="00F87118"/>
    <w:rsid w:val="00F87144"/>
    <w:rsid w:val="00F87A87"/>
    <w:rsid w:val="00F87BCB"/>
    <w:rsid w:val="00F90BDA"/>
    <w:rsid w:val="00F90EEA"/>
    <w:rsid w:val="00F90F14"/>
    <w:rsid w:val="00F90FA6"/>
    <w:rsid w:val="00F9106B"/>
    <w:rsid w:val="00F911CC"/>
    <w:rsid w:val="00F9148A"/>
    <w:rsid w:val="00F91565"/>
    <w:rsid w:val="00F91610"/>
    <w:rsid w:val="00F916C7"/>
    <w:rsid w:val="00F91B2A"/>
    <w:rsid w:val="00F92198"/>
    <w:rsid w:val="00F92356"/>
    <w:rsid w:val="00F9239A"/>
    <w:rsid w:val="00F92555"/>
    <w:rsid w:val="00F9274F"/>
    <w:rsid w:val="00F9291B"/>
    <w:rsid w:val="00F92ABE"/>
    <w:rsid w:val="00F931E5"/>
    <w:rsid w:val="00F93287"/>
    <w:rsid w:val="00F93AEE"/>
    <w:rsid w:val="00F93BD4"/>
    <w:rsid w:val="00F93C18"/>
    <w:rsid w:val="00F94451"/>
    <w:rsid w:val="00F9472C"/>
    <w:rsid w:val="00F94ED4"/>
    <w:rsid w:val="00F95475"/>
    <w:rsid w:val="00F95C00"/>
    <w:rsid w:val="00F95C82"/>
    <w:rsid w:val="00F96052"/>
    <w:rsid w:val="00F96253"/>
    <w:rsid w:val="00F969F4"/>
    <w:rsid w:val="00F96A3C"/>
    <w:rsid w:val="00F96C32"/>
    <w:rsid w:val="00F96D8C"/>
    <w:rsid w:val="00F96E2C"/>
    <w:rsid w:val="00F97081"/>
    <w:rsid w:val="00F970DE"/>
    <w:rsid w:val="00F9714F"/>
    <w:rsid w:val="00F97326"/>
    <w:rsid w:val="00F9743E"/>
    <w:rsid w:val="00F978C8"/>
    <w:rsid w:val="00F97A27"/>
    <w:rsid w:val="00F97F78"/>
    <w:rsid w:val="00FA032C"/>
    <w:rsid w:val="00FA0525"/>
    <w:rsid w:val="00FA0577"/>
    <w:rsid w:val="00FA0747"/>
    <w:rsid w:val="00FA0B83"/>
    <w:rsid w:val="00FA0C49"/>
    <w:rsid w:val="00FA0E01"/>
    <w:rsid w:val="00FA16E6"/>
    <w:rsid w:val="00FA1BDC"/>
    <w:rsid w:val="00FA1FE2"/>
    <w:rsid w:val="00FA20A2"/>
    <w:rsid w:val="00FA2B23"/>
    <w:rsid w:val="00FA2E43"/>
    <w:rsid w:val="00FA2E7F"/>
    <w:rsid w:val="00FA3383"/>
    <w:rsid w:val="00FA3563"/>
    <w:rsid w:val="00FA39B1"/>
    <w:rsid w:val="00FA3D0B"/>
    <w:rsid w:val="00FA3D8E"/>
    <w:rsid w:val="00FA3FC3"/>
    <w:rsid w:val="00FA417A"/>
    <w:rsid w:val="00FA4373"/>
    <w:rsid w:val="00FA4470"/>
    <w:rsid w:val="00FA4485"/>
    <w:rsid w:val="00FA49E6"/>
    <w:rsid w:val="00FA4C10"/>
    <w:rsid w:val="00FA4D3E"/>
    <w:rsid w:val="00FA5020"/>
    <w:rsid w:val="00FA5236"/>
    <w:rsid w:val="00FA5723"/>
    <w:rsid w:val="00FA5859"/>
    <w:rsid w:val="00FA5C77"/>
    <w:rsid w:val="00FA5DDC"/>
    <w:rsid w:val="00FA5F34"/>
    <w:rsid w:val="00FA5F58"/>
    <w:rsid w:val="00FA6494"/>
    <w:rsid w:val="00FA65B1"/>
    <w:rsid w:val="00FA6647"/>
    <w:rsid w:val="00FA6805"/>
    <w:rsid w:val="00FA694A"/>
    <w:rsid w:val="00FA6B7C"/>
    <w:rsid w:val="00FA7019"/>
    <w:rsid w:val="00FA72C0"/>
    <w:rsid w:val="00FA760E"/>
    <w:rsid w:val="00FA7BF8"/>
    <w:rsid w:val="00FA7FBC"/>
    <w:rsid w:val="00FB0032"/>
    <w:rsid w:val="00FB040F"/>
    <w:rsid w:val="00FB067B"/>
    <w:rsid w:val="00FB0BB8"/>
    <w:rsid w:val="00FB0D89"/>
    <w:rsid w:val="00FB119A"/>
    <w:rsid w:val="00FB16A6"/>
    <w:rsid w:val="00FB17B5"/>
    <w:rsid w:val="00FB1F24"/>
    <w:rsid w:val="00FB24D2"/>
    <w:rsid w:val="00FB2C17"/>
    <w:rsid w:val="00FB2D72"/>
    <w:rsid w:val="00FB2DFD"/>
    <w:rsid w:val="00FB2E3C"/>
    <w:rsid w:val="00FB2F73"/>
    <w:rsid w:val="00FB30B3"/>
    <w:rsid w:val="00FB3376"/>
    <w:rsid w:val="00FB3795"/>
    <w:rsid w:val="00FB39A4"/>
    <w:rsid w:val="00FB3A5E"/>
    <w:rsid w:val="00FB3BD9"/>
    <w:rsid w:val="00FB3EDD"/>
    <w:rsid w:val="00FB403F"/>
    <w:rsid w:val="00FB42D7"/>
    <w:rsid w:val="00FB440E"/>
    <w:rsid w:val="00FB4705"/>
    <w:rsid w:val="00FB4811"/>
    <w:rsid w:val="00FB4A6E"/>
    <w:rsid w:val="00FB4E0D"/>
    <w:rsid w:val="00FB56ED"/>
    <w:rsid w:val="00FB5774"/>
    <w:rsid w:val="00FB59A8"/>
    <w:rsid w:val="00FB5C03"/>
    <w:rsid w:val="00FB5C8E"/>
    <w:rsid w:val="00FB5C98"/>
    <w:rsid w:val="00FB5CDF"/>
    <w:rsid w:val="00FB5D63"/>
    <w:rsid w:val="00FB5F7B"/>
    <w:rsid w:val="00FB608F"/>
    <w:rsid w:val="00FB65E0"/>
    <w:rsid w:val="00FB65E4"/>
    <w:rsid w:val="00FB6611"/>
    <w:rsid w:val="00FB69D6"/>
    <w:rsid w:val="00FB6C43"/>
    <w:rsid w:val="00FB6D67"/>
    <w:rsid w:val="00FB6DF3"/>
    <w:rsid w:val="00FB6E4A"/>
    <w:rsid w:val="00FB7015"/>
    <w:rsid w:val="00FB74B4"/>
    <w:rsid w:val="00FB78AA"/>
    <w:rsid w:val="00FC0345"/>
    <w:rsid w:val="00FC03EA"/>
    <w:rsid w:val="00FC047C"/>
    <w:rsid w:val="00FC0781"/>
    <w:rsid w:val="00FC08FA"/>
    <w:rsid w:val="00FC0AB2"/>
    <w:rsid w:val="00FC0C06"/>
    <w:rsid w:val="00FC10FC"/>
    <w:rsid w:val="00FC13A4"/>
    <w:rsid w:val="00FC15FB"/>
    <w:rsid w:val="00FC214B"/>
    <w:rsid w:val="00FC231E"/>
    <w:rsid w:val="00FC2D4C"/>
    <w:rsid w:val="00FC3843"/>
    <w:rsid w:val="00FC3A05"/>
    <w:rsid w:val="00FC3EFF"/>
    <w:rsid w:val="00FC421C"/>
    <w:rsid w:val="00FC45B2"/>
    <w:rsid w:val="00FC4DF9"/>
    <w:rsid w:val="00FC5048"/>
    <w:rsid w:val="00FC519D"/>
    <w:rsid w:val="00FC5600"/>
    <w:rsid w:val="00FC5A44"/>
    <w:rsid w:val="00FC5A66"/>
    <w:rsid w:val="00FC5C27"/>
    <w:rsid w:val="00FC6197"/>
    <w:rsid w:val="00FC633B"/>
    <w:rsid w:val="00FC63D8"/>
    <w:rsid w:val="00FC6C5E"/>
    <w:rsid w:val="00FC72BC"/>
    <w:rsid w:val="00FC748D"/>
    <w:rsid w:val="00FC79E5"/>
    <w:rsid w:val="00FC7C64"/>
    <w:rsid w:val="00FD003A"/>
    <w:rsid w:val="00FD07F8"/>
    <w:rsid w:val="00FD0820"/>
    <w:rsid w:val="00FD0A4E"/>
    <w:rsid w:val="00FD0D1B"/>
    <w:rsid w:val="00FD0FF0"/>
    <w:rsid w:val="00FD102E"/>
    <w:rsid w:val="00FD12D5"/>
    <w:rsid w:val="00FD1A0A"/>
    <w:rsid w:val="00FD1BA7"/>
    <w:rsid w:val="00FD2198"/>
    <w:rsid w:val="00FD2422"/>
    <w:rsid w:val="00FD24D6"/>
    <w:rsid w:val="00FD272F"/>
    <w:rsid w:val="00FD2CEC"/>
    <w:rsid w:val="00FD2EBC"/>
    <w:rsid w:val="00FD32D7"/>
    <w:rsid w:val="00FD32F2"/>
    <w:rsid w:val="00FD3394"/>
    <w:rsid w:val="00FD3A19"/>
    <w:rsid w:val="00FD3C26"/>
    <w:rsid w:val="00FD3E8F"/>
    <w:rsid w:val="00FD3EB6"/>
    <w:rsid w:val="00FD3FAE"/>
    <w:rsid w:val="00FD4021"/>
    <w:rsid w:val="00FD424B"/>
    <w:rsid w:val="00FD4A20"/>
    <w:rsid w:val="00FD4F5B"/>
    <w:rsid w:val="00FD5033"/>
    <w:rsid w:val="00FD579A"/>
    <w:rsid w:val="00FD5BAC"/>
    <w:rsid w:val="00FD5C16"/>
    <w:rsid w:val="00FD5CBB"/>
    <w:rsid w:val="00FD5F0C"/>
    <w:rsid w:val="00FD5FBC"/>
    <w:rsid w:val="00FD6131"/>
    <w:rsid w:val="00FD678A"/>
    <w:rsid w:val="00FD69E7"/>
    <w:rsid w:val="00FD6A2F"/>
    <w:rsid w:val="00FD6D42"/>
    <w:rsid w:val="00FD719B"/>
    <w:rsid w:val="00FD728E"/>
    <w:rsid w:val="00FD7465"/>
    <w:rsid w:val="00FD7583"/>
    <w:rsid w:val="00FD7A5E"/>
    <w:rsid w:val="00FD7CDD"/>
    <w:rsid w:val="00FD7E92"/>
    <w:rsid w:val="00FD7FB7"/>
    <w:rsid w:val="00FE01B5"/>
    <w:rsid w:val="00FE04F2"/>
    <w:rsid w:val="00FE074D"/>
    <w:rsid w:val="00FE0921"/>
    <w:rsid w:val="00FE0D4D"/>
    <w:rsid w:val="00FE118D"/>
    <w:rsid w:val="00FE1235"/>
    <w:rsid w:val="00FE12A9"/>
    <w:rsid w:val="00FE155A"/>
    <w:rsid w:val="00FE1782"/>
    <w:rsid w:val="00FE1BF4"/>
    <w:rsid w:val="00FE1C31"/>
    <w:rsid w:val="00FE1D5D"/>
    <w:rsid w:val="00FE1D9D"/>
    <w:rsid w:val="00FE1F96"/>
    <w:rsid w:val="00FE23DE"/>
    <w:rsid w:val="00FE2432"/>
    <w:rsid w:val="00FE2567"/>
    <w:rsid w:val="00FE2718"/>
    <w:rsid w:val="00FE2D10"/>
    <w:rsid w:val="00FE2EA9"/>
    <w:rsid w:val="00FE3A4E"/>
    <w:rsid w:val="00FE3EAE"/>
    <w:rsid w:val="00FE4247"/>
    <w:rsid w:val="00FE45CA"/>
    <w:rsid w:val="00FE4A3A"/>
    <w:rsid w:val="00FE5505"/>
    <w:rsid w:val="00FE594C"/>
    <w:rsid w:val="00FE60B0"/>
    <w:rsid w:val="00FE61E9"/>
    <w:rsid w:val="00FE662F"/>
    <w:rsid w:val="00FE6FDC"/>
    <w:rsid w:val="00FE71CA"/>
    <w:rsid w:val="00FE74E3"/>
    <w:rsid w:val="00FE765C"/>
    <w:rsid w:val="00FE76FC"/>
    <w:rsid w:val="00FE788A"/>
    <w:rsid w:val="00FE7B8A"/>
    <w:rsid w:val="00FE7D54"/>
    <w:rsid w:val="00FE7DF7"/>
    <w:rsid w:val="00FE7EA3"/>
    <w:rsid w:val="00FE7EB3"/>
    <w:rsid w:val="00FE7FAE"/>
    <w:rsid w:val="00FF0334"/>
    <w:rsid w:val="00FF0344"/>
    <w:rsid w:val="00FF0A52"/>
    <w:rsid w:val="00FF0AAB"/>
    <w:rsid w:val="00FF0DC5"/>
    <w:rsid w:val="00FF0DF6"/>
    <w:rsid w:val="00FF0ECE"/>
    <w:rsid w:val="00FF0F38"/>
    <w:rsid w:val="00FF1212"/>
    <w:rsid w:val="00FF149B"/>
    <w:rsid w:val="00FF1571"/>
    <w:rsid w:val="00FF164C"/>
    <w:rsid w:val="00FF1838"/>
    <w:rsid w:val="00FF1928"/>
    <w:rsid w:val="00FF1AAF"/>
    <w:rsid w:val="00FF2036"/>
    <w:rsid w:val="00FF29A7"/>
    <w:rsid w:val="00FF2B9F"/>
    <w:rsid w:val="00FF2C38"/>
    <w:rsid w:val="00FF2CE3"/>
    <w:rsid w:val="00FF316C"/>
    <w:rsid w:val="00FF3180"/>
    <w:rsid w:val="00FF3699"/>
    <w:rsid w:val="00FF3849"/>
    <w:rsid w:val="00FF3971"/>
    <w:rsid w:val="00FF3A63"/>
    <w:rsid w:val="00FF3C0F"/>
    <w:rsid w:val="00FF40C5"/>
    <w:rsid w:val="00FF4264"/>
    <w:rsid w:val="00FF429D"/>
    <w:rsid w:val="00FF4305"/>
    <w:rsid w:val="00FF4419"/>
    <w:rsid w:val="00FF45C6"/>
    <w:rsid w:val="00FF473D"/>
    <w:rsid w:val="00FF481F"/>
    <w:rsid w:val="00FF4DD8"/>
    <w:rsid w:val="00FF4FA7"/>
    <w:rsid w:val="00FF4FC1"/>
    <w:rsid w:val="00FF645F"/>
    <w:rsid w:val="00FF6503"/>
    <w:rsid w:val="00FF670A"/>
    <w:rsid w:val="00FF69E4"/>
    <w:rsid w:val="00FF6D74"/>
    <w:rsid w:val="00FF6ED3"/>
    <w:rsid w:val="00FF73C3"/>
    <w:rsid w:val="00FF7695"/>
    <w:rsid w:val="00FF7940"/>
    <w:rsid w:val="00FF7D44"/>
    <w:rsid w:val="00FF7F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line number"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D TEXT SECTION"/>
    <w:qFormat/>
    <w:rsid w:val="004F3F67"/>
    <w:pPr>
      <w:spacing w:after="120" w:line="280" w:lineRule="atLeast"/>
      <w:jc w:val="both"/>
    </w:pPr>
    <w:rPr>
      <w:rFonts w:ascii="Calibri" w:hAnsi="Calibri"/>
      <w:sz w:val="19"/>
      <w:szCs w:val="24"/>
      <w:lang w:val="en-US" w:eastAsia="en-US"/>
    </w:rPr>
  </w:style>
  <w:style w:type="paragraph" w:styleId="Heading1">
    <w:name w:val="heading 1"/>
    <w:aliases w:val="Titre 1 AD,H1"/>
    <w:basedOn w:val="TOAHeading"/>
    <w:next w:val="Normal"/>
    <w:link w:val="Heading1Char"/>
    <w:uiPriority w:val="9"/>
    <w:qFormat/>
    <w:rsid w:val="008E7484"/>
    <w:pPr>
      <w:numPr>
        <w:numId w:val="2"/>
      </w:numPr>
      <w:spacing w:before="240" w:after="480"/>
      <w:ind w:left="431" w:hanging="431"/>
      <w:outlineLvl w:val="0"/>
    </w:pPr>
    <w:rPr>
      <w:rFonts w:ascii="Calibri" w:hAnsi="Calibri" w:cs="Times New Roman"/>
      <w:kern w:val="32"/>
      <w:sz w:val="52"/>
      <w:szCs w:val="32"/>
    </w:rPr>
  </w:style>
  <w:style w:type="paragraph" w:styleId="Heading2">
    <w:name w:val="heading 2"/>
    <w:aliases w:val="Titre 2 AD,H2"/>
    <w:basedOn w:val="TOAHeading"/>
    <w:next w:val="Normal"/>
    <w:link w:val="Heading2Char"/>
    <w:uiPriority w:val="9"/>
    <w:qFormat/>
    <w:rsid w:val="00315295"/>
    <w:pPr>
      <w:keepNext/>
      <w:numPr>
        <w:ilvl w:val="1"/>
        <w:numId w:val="1"/>
      </w:numPr>
      <w:tabs>
        <w:tab w:val="clear" w:pos="576"/>
      </w:tabs>
      <w:spacing w:before="360"/>
      <w:ind w:left="709" w:hanging="709"/>
      <w:outlineLvl w:val="1"/>
    </w:pPr>
    <w:rPr>
      <w:rFonts w:ascii="Calibri" w:hAnsi="Calibri"/>
      <w:sz w:val="36"/>
    </w:rPr>
  </w:style>
  <w:style w:type="paragraph" w:styleId="Heading3">
    <w:name w:val="heading 3"/>
    <w:aliases w:val="Titre 3 Ad,H3"/>
    <w:basedOn w:val="TOAHeading"/>
    <w:next w:val="Normal"/>
    <w:link w:val="Heading3Char"/>
    <w:uiPriority w:val="9"/>
    <w:qFormat/>
    <w:rsid w:val="00344BB8"/>
    <w:pPr>
      <w:keepNext/>
      <w:numPr>
        <w:ilvl w:val="2"/>
        <w:numId w:val="2"/>
      </w:numPr>
      <w:spacing w:before="240"/>
      <w:outlineLvl w:val="2"/>
    </w:pPr>
    <w:rPr>
      <w:rFonts w:ascii="Calibri" w:hAnsi="Calibri"/>
      <w:iCs/>
      <w:sz w:val="28"/>
    </w:rPr>
  </w:style>
  <w:style w:type="paragraph" w:styleId="Heading4">
    <w:name w:val="heading 4"/>
    <w:aliases w:val="Titre 4 AD,H4"/>
    <w:basedOn w:val="TOAHeading"/>
    <w:next w:val="Normal"/>
    <w:link w:val="Heading4Char"/>
    <w:uiPriority w:val="9"/>
    <w:qFormat/>
    <w:rsid w:val="009178B3"/>
    <w:pPr>
      <w:keepNext/>
      <w:numPr>
        <w:ilvl w:val="3"/>
        <w:numId w:val="2"/>
      </w:numPr>
      <w:spacing w:before="360"/>
      <w:ind w:left="862" w:hanging="862"/>
      <w:outlineLvl w:val="3"/>
    </w:pPr>
    <w:rPr>
      <w:rFonts w:ascii="Calibri" w:hAnsi="Calibri"/>
      <w:sz w:val="24"/>
    </w:rPr>
  </w:style>
  <w:style w:type="paragraph" w:styleId="Heading5">
    <w:name w:val="heading 5"/>
    <w:basedOn w:val="Normal"/>
    <w:next w:val="Normal"/>
    <w:link w:val="Heading5Char"/>
    <w:uiPriority w:val="9"/>
    <w:qFormat/>
    <w:rsid w:val="00315EE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C45E78"/>
    <w:pPr>
      <w:keepNext/>
      <w:keepLines/>
      <w:spacing w:before="200" w:line="276" w:lineRule="auto"/>
      <w:ind w:left="1152" w:hanging="1152"/>
      <w:outlineLvl w:val="5"/>
    </w:pPr>
    <w:rPr>
      <w:rFonts w:ascii="Cambria" w:hAnsi="Cambria"/>
      <w:i/>
      <w:iCs/>
      <w:color w:val="243F60"/>
      <w:szCs w:val="22"/>
      <w:lang w:val="fr-BE"/>
    </w:rPr>
  </w:style>
  <w:style w:type="paragraph" w:styleId="Heading7">
    <w:name w:val="heading 7"/>
    <w:basedOn w:val="Normal"/>
    <w:next w:val="Normal"/>
    <w:link w:val="Heading7Char"/>
    <w:uiPriority w:val="9"/>
    <w:unhideWhenUsed/>
    <w:qFormat/>
    <w:rsid w:val="00C45E78"/>
    <w:pPr>
      <w:keepNext/>
      <w:keepLines/>
      <w:spacing w:before="200" w:line="276" w:lineRule="auto"/>
      <w:ind w:left="1296" w:hanging="1296"/>
      <w:outlineLvl w:val="6"/>
    </w:pPr>
    <w:rPr>
      <w:rFonts w:ascii="Cambria" w:hAnsi="Cambria"/>
      <w:i/>
      <w:iCs/>
      <w:color w:val="404040"/>
      <w:szCs w:val="22"/>
      <w:lang w:val="fr-BE"/>
    </w:rPr>
  </w:style>
  <w:style w:type="paragraph" w:styleId="Heading8">
    <w:name w:val="heading 8"/>
    <w:basedOn w:val="Normal"/>
    <w:next w:val="Normal"/>
    <w:link w:val="Heading8Char"/>
    <w:uiPriority w:val="9"/>
    <w:unhideWhenUsed/>
    <w:qFormat/>
    <w:rsid w:val="00C45E78"/>
    <w:pPr>
      <w:keepNext/>
      <w:keepLines/>
      <w:spacing w:before="200" w:line="276" w:lineRule="auto"/>
      <w:ind w:left="1440" w:hanging="1440"/>
      <w:outlineLvl w:val="7"/>
    </w:pPr>
    <w:rPr>
      <w:rFonts w:ascii="Cambria" w:hAnsi="Cambria"/>
      <w:color w:val="404040"/>
      <w:sz w:val="20"/>
      <w:szCs w:val="20"/>
      <w:lang w:val="fr-BE"/>
    </w:rPr>
  </w:style>
  <w:style w:type="paragraph" w:styleId="Heading9">
    <w:name w:val="heading 9"/>
    <w:basedOn w:val="Normal"/>
    <w:next w:val="Normal"/>
    <w:link w:val="Heading9Char"/>
    <w:uiPriority w:val="9"/>
    <w:unhideWhenUsed/>
    <w:qFormat/>
    <w:rsid w:val="00C45E78"/>
    <w:pPr>
      <w:keepNext/>
      <w:keepLines/>
      <w:spacing w:before="200" w:line="276" w:lineRule="auto"/>
      <w:ind w:left="1584" w:hanging="1584"/>
      <w:outlineLvl w:val="8"/>
    </w:pPr>
    <w:rPr>
      <w:rFonts w:ascii="Cambria" w:hAnsi="Cambria"/>
      <w:i/>
      <w:iCs/>
      <w:color w:val="404040"/>
      <w:sz w:val="20"/>
      <w:szCs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5AD">
    <w:name w:val="Titre 5 AD"/>
    <w:basedOn w:val="TOAHeading"/>
    <w:next w:val="Normal"/>
    <w:link w:val="Titre5ADCar"/>
    <w:uiPriority w:val="1"/>
    <w:rsid w:val="00AD20A6"/>
    <w:pPr>
      <w:numPr>
        <w:ilvl w:val="4"/>
        <w:numId w:val="2"/>
      </w:numPr>
    </w:pPr>
    <w:rPr>
      <w:rFonts w:ascii="Times New Roman" w:hAnsi="Times New Roman"/>
    </w:rPr>
  </w:style>
  <w:style w:type="character" w:customStyle="1" w:styleId="Heading2Char">
    <w:name w:val="Heading 2 Char"/>
    <w:aliases w:val="Titre 2 AD Char,H2 Char"/>
    <w:link w:val="Heading2"/>
    <w:uiPriority w:val="9"/>
    <w:rsid w:val="00315295"/>
    <w:rPr>
      <w:rFonts w:ascii="Calibri" w:hAnsi="Calibri" w:cs="Arial"/>
      <w:b/>
      <w:bCs/>
      <w:sz w:val="36"/>
      <w:szCs w:val="24"/>
      <w:lang w:val="en-US" w:eastAsia="en-US"/>
    </w:rPr>
  </w:style>
  <w:style w:type="paragraph" w:styleId="TOC1">
    <w:name w:val="toc 1"/>
    <w:basedOn w:val="Normal"/>
    <w:next w:val="Normal"/>
    <w:autoRedefine/>
    <w:uiPriority w:val="39"/>
    <w:rsid w:val="006E6CC7"/>
    <w:pPr>
      <w:tabs>
        <w:tab w:val="left" w:pos="426"/>
        <w:tab w:val="right" w:leader="dot" w:pos="7655"/>
      </w:tabs>
      <w:spacing w:before="120"/>
    </w:pPr>
    <w:rPr>
      <w:b/>
      <w:noProof/>
      <w:sz w:val="22"/>
    </w:rPr>
  </w:style>
  <w:style w:type="paragraph" w:styleId="TOAHeading">
    <w:name w:val="toa heading"/>
    <w:basedOn w:val="Normal"/>
    <w:next w:val="Normal"/>
    <w:link w:val="TOAHeadingChar"/>
    <w:semiHidden/>
    <w:rsid w:val="00817C7F"/>
    <w:pPr>
      <w:spacing w:before="120"/>
    </w:pPr>
    <w:rPr>
      <w:rFonts w:ascii="Arial" w:hAnsi="Arial" w:cs="Arial"/>
      <w:b/>
      <w:bCs/>
    </w:rPr>
  </w:style>
  <w:style w:type="paragraph" w:styleId="TOC2">
    <w:name w:val="toc 2"/>
    <w:basedOn w:val="Normal"/>
    <w:next w:val="Normal"/>
    <w:autoRedefine/>
    <w:uiPriority w:val="39"/>
    <w:rsid w:val="00C060C1"/>
    <w:pPr>
      <w:tabs>
        <w:tab w:val="left" w:pos="709"/>
        <w:tab w:val="right" w:leader="dot" w:pos="7655"/>
      </w:tabs>
      <w:spacing w:before="120" w:after="0"/>
      <w:ind w:left="663" w:right="425" w:hanging="425"/>
      <w:contextualSpacing/>
    </w:pPr>
    <w:rPr>
      <w:rFonts w:eastAsiaTheme="minorEastAsia" w:cstheme="minorBidi"/>
      <w:noProof/>
      <w:sz w:val="20"/>
      <w:szCs w:val="22"/>
      <w:lang w:val="fr-BE" w:eastAsia="fr-BE"/>
    </w:rPr>
  </w:style>
  <w:style w:type="paragraph" w:styleId="TOC3">
    <w:name w:val="toc 3"/>
    <w:basedOn w:val="Normal"/>
    <w:next w:val="Normal"/>
    <w:autoRedefine/>
    <w:uiPriority w:val="39"/>
    <w:rsid w:val="00B15D88"/>
    <w:pPr>
      <w:tabs>
        <w:tab w:val="left" w:pos="1276"/>
        <w:tab w:val="right" w:leader="dot" w:pos="7655"/>
      </w:tabs>
      <w:spacing w:before="120" w:after="0"/>
      <w:ind w:left="1247" w:right="425" w:hanging="567"/>
      <w:contextualSpacing/>
    </w:pPr>
    <w:rPr>
      <w:noProof/>
      <w:sz w:val="20"/>
    </w:rPr>
  </w:style>
  <w:style w:type="paragraph" w:styleId="TOC4">
    <w:name w:val="toc 4"/>
    <w:basedOn w:val="Normal"/>
    <w:next w:val="Normal"/>
    <w:autoRedefine/>
    <w:uiPriority w:val="39"/>
    <w:rsid w:val="00AF07AC"/>
    <w:pPr>
      <w:tabs>
        <w:tab w:val="left" w:pos="1701"/>
        <w:tab w:val="right" w:leader="dot" w:pos="7655"/>
      </w:tabs>
      <w:spacing w:before="120" w:after="0" w:line="240" w:lineRule="auto"/>
      <w:ind w:left="1418" w:hanging="425"/>
      <w:contextualSpacing/>
    </w:pPr>
    <w:rPr>
      <w:noProof/>
      <w:color w:val="0070C0"/>
      <w:sz w:val="18"/>
      <w:lang w:eastAsia="fr-FR"/>
    </w:rPr>
  </w:style>
  <w:style w:type="character" w:styleId="Hyperlink">
    <w:name w:val="Hyperlink"/>
    <w:uiPriority w:val="99"/>
    <w:rsid w:val="009143EF"/>
    <w:rPr>
      <w:color w:val="0000FF"/>
      <w:u w:val="single"/>
    </w:rPr>
  </w:style>
  <w:style w:type="paragraph" w:styleId="NormalWeb">
    <w:name w:val="Normal (Web)"/>
    <w:basedOn w:val="Normal"/>
    <w:uiPriority w:val="99"/>
    <w:rsid w:val="00790F68"/>
    <w:pPr>
      <w:spacing w:before="100" w:beforeAutospacing="1" w:after="100" w:afterAutospacing="1"/>
    </w:pPr>
    <w:rPr>
      <w:lang w:val="fr-FR" w:eastAsia="fr-FR"/>
    </w:rPr>
  </w:style>
  <w:style w:type="character" w:styleId="FollowedHyperlink">
    <w:name w:val="FollowedHyperlink"/>
    <w:uiPriority w:val="99"/>
    <w:rsid w:val="00356FE4"/>
    <w:rPr>
      <w:color w:val="800080"/>
      <w:u w:val="single"/>
    </w:rPr>
  </w:style>
  <w:style w:type="paragraph" w:customStyle="1" w:styleId="StyleAvant5ptAprs5pt">
    <w:name w:val="Style Avant : 5 pt Après : 5 pt"/>
    <w:basedOn w:val="Normal"/>
    <w:rsid w:val="00717AC5"/>
    <w:rPr>
      <w:szCs w:val="20"/>
    </w:rPr>
  </w:style>
  <w:style w:type="character" w:customStyle="1" w:styleId="AntoineDENIS">
    <w:name w:val="Antoine DENIS"/>
    <w:semiHidden/>
    <w:rsid w:val="00002E65"/>
    <w:rPr>
      <w:rFonts w:ascii="Arial" w:hAnsi="Arial" w:cs="Arial"/>
      <w:color w:val="auto"/>
      <w:sz w:val="20"/>
      <w:szCs w:val="20"/>
    </w:rPr>
  </w:style>
  <w:style w:type="paragraph" w:customStyle="1" w:styleId="Default">
    <w:name w:val="Default"/>
    <w:rsid w:val="00DF1A5B"/>
    <w:pPr>
      <w:autoSpaceDE w:val="0"/>
      <w:autoSpaceDN w:val="0"/>
      <w:adjustRightInd w:val="0"/>
    </w:pPr>
    <w:rPr>
      <w:rFonts w:ascii="Arial" w:hAnsi="Arial" w:cs="Arial"/>
      <w:color w:val="000000"/>
      <w:sz w:val="24"/>
      <w:szCs w:val="24"/>
      <w:lang w:val="fr-FR" w:eastAsia="fr-FR"/>
    </w:rPr>
  </w:style>
  <w:style w:type="table" w:styleId="TableGrid">
    <w:name w:val="Table Grid"/>
    <w:basedOn w:val="TableNormal"/>
    <w:uiPriority w:val="59"/>
    <w:rsid w:val="0006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label1">
    <w:name w:val="journal-label1"/>
    <w:rsid w:val="003F03A2"/>
    <w:rPr>
      <w:color w:val="00309C"/>
    </w:rPr>
  </w:style>
  <w:style w:type="character" w:customStyle="1" w:styleId="refpreview1">
    <w:name w:val="refpreview1"/>
    <w:rsid w:val="003514AF"/>
    <w:rPr>
      <w:vanish/>
      <w:webHidden w:val="0"/>
      <w:shd w:val="clear" w:color="auto" w:fill="EEEEEE"/>
      <w:specVanish w:val="0"/>
    </w:rPr>
  </w:style>
  <w:style w:type="character" w:styleId="Strong">
    <w:name w:val="Strong"/>
    <w:uiPriority w:val="22"/>
    <w:qFormat/>
    <w:rsid w:val="003514AF"/>
    <w:rPr>
      <w:b/>
      <w:bCs/>
    </w:rPr>
  </w:style>
  <w:style w:type="paragraph" w:customStyle="1" w:styleId="Body2">
    <w:name w:val="Body2"/>
    <w:basedOn w:val="Normal"/>
    <w:rsid w:val="002F1F26"/>
    <w:pPr>
      <w:suppressAutoHyphens/>
      <w:spacing w:after="240"/>
      <w:ind w:left="567"/>
    </w:pPr>
    <w:rPr>
      <w:szCs w:val="20"/>
      <w:lang w:eastAsia="ar-SA"/>
    </w:rPr>
  </w:style>
  <w:style w:type="paragraph" w:styleId="ListParagraph">
    <w:name w:val="List Paragraph"/>
    <w:basedOn w:val="Normal"/>
    <w:uiPriority w:val="34"/>
    <w:qFormat/>
    <w:rsid w:val="00A66AFF"/>
    <w:pPr>
      <w:spacing w:after="200"/>
      <w:ind w:left="720"/>
      <w:contextualSpacing/>
    </w:pPr>
    <w:rPr>
      <w:rFonts w:eastAsia="Calibri"/>
      <w:szCs w:val="22"/>
      <w:lang w:val="fr-BE"/>
    </w:rPr>
  </w:style>
  <w:style w:type="paragraph" w:styleId="TOCHeading">
    <w:name w:val="TOC Heading"/>
    <w:basedOn w:val="Heading1"/>
    <w:next w:val="Normal"/>
    <w:uiPriority w:val="39"/>
    <w:semiHidden/>
    <w:unhideWhenUsed/>
    <w:qFormat/>
    <w:rsid w:val="009B21CD"/>
    <w:pPr>
      <w:keepNext/>
      <w:keepLines/>
      <w:numPr>
        <w:numId w:val="0"/>
      </w:numPr>
      <w:spacing w:before="480" w:after="0" w:line="276" w:lineRule="auto"/>
      <w:outlineLvl w:val="9"/>
    </w:pPr>
    <w:rPr>
      <w:rFonts w:ascii="Cambria" w:hAnsi="Cambria"/>
      <w:color w:val="365F91"/>
      <w:kern w:val="0"/>
      <w:sz w:val="28"/>
      <w:szCs w:val="28"/>
      <w:lang w:val="fr-FR"/>
    </w:rPr>
  </w:style>
  <w:style w:type="paragraph" w:customStyle="1" w:styleId="Titre5Ad0">
    <w:name w:val="Titre 5 Ad"/>
    <w:basedOn w:val="Titre5AD"/>
    <w:next w:val="Normal"/>
    <w:link w:val="Titre5AdChar"/>
    <w:uiPriority w:val="1"/>
    <w:qFormat/>
    <w:rsid w:val="007549BE"/>
    <w:pPr>
      <w:keepNext/>
      <w:spacing w:before="360" w:after="240"/>
      <w:outlineLvl w:val="4"/>
    </w:pPr>
    <w:rPr>
      <w:rFonts w:ascii="Calibri" w:hAnsi="Calibri"/>
      <w:b w:val="0"/>
      <w:sz w:val="24"/>
    </w:rPr>
  </w:style>
  <w:style w:type="paragraph" w:styleId="Header">
    <w:name w:val="header"/>
    <w:basedOn w:val="Normal"/>
    <w:link w:val="HeaderChar"/>
    <w:uiPriority w:val="99"/>
    <w:rsid w:val="00F65287"/>
    <w:pPr>
      <w:tabs>
        <w:tab w:val="center" w:pos="4536"/>
        <w:tab w:val="right" w:pos="9072"/>
      </w:tabs>
    </w:pPr>
  </w:style>
  <w:style w:type="character" w:customStyle="1" w:styleId="TOAHeadingChar">
    <w:name w:val="TOA Heading Char"/>
    <w:link w:val="TOAHeading"/>
    <w:semiHidden/>
    <w:rsid w:val="00B9219F"/>
    <w:rPr>
      <w:rFonts w:ascii="Arial" w:hAnsi="Arial" w:cs="Arial"/>
      <w:b/>
      <w:bCs/>
      <w:sz w:val="24"/>
      <w:szCs w:val="24"/>
      <w:lang w:val="en-GB" w:eastAsia="en-US"/>
    </w:rPr>
  </w:style>
  <w:style w:type="character" w:customStyle="1" w:styleId="Titre5ADCar">
    <w:name w:val="Titre 5 AD Car"/>
    <w:link w:val="Titre5AD"/>
    <w:uiPriority w:val="1"/>
    <w:rsid w:val="008E0C96"/>
    <w:rPr>
      <w:rFonts w:cs="Arial"/>
      <w:b/>
      <w:bCs/>
      <w:sz w:val="22"/>
      <w:szCs w:val="24"/>
      <w:lang w:val="en-US" w:eastAsia="en-US"/>
    </w:rPr>
  </w:style>
  <w:style w:type="character" w:customStyle="1" w:styleId="Titre5AdCar0">
    <w:name w:val="Titre 5 Ad Car"/>
    <w:basedOn w:val="Titre5ADCar"/>
    <w:rsid w:val="00B9219F"/>
    <w:rPr>
      <w:rFonts w:cs="Arial"/>
      <w:b/>
      <w:bCs/>
      <w:sz w:val="22"/>
      <w:szCs w:val="24"/>
      <w:lang w:val="en-GB" w:eastAsia="en-US"/>
    </w:rPr>
  </w:style>
  <w:style w:type="character" w:customStyle="1" w:styleId="HeaderChar">
    <w:name w:val="Header Char"/>
    <w:link w:val="Header"/>
    <w:uiPriority w:val="99"/>
    <w:rsid w:val="00F65287"/>
    <w:rPr>
      <w:sz w:val="18"/>
      <w:szCs w:val="24"/>
      <w:lang w:val="en-GB" w:eastAsia="en-US"/>
    </w:rPr>
  </w:style>
  <w:style w:type="paragraph" w:styleId="Footer">
    <w:name w:val="footer"/>
    <w:basedOn w:val="Normal"/>
    <w:link w:val="FooterChar"/>
    <w:uiPriority w:val="99"/>
    <w:rsid w:val="00F65287"/>
    <w:pPr>
      <w:tabs>
        <w:tab w:val="center" w:pos="4536"/>
        <w:tab w:val="right" w:pos="9072"/>
      </w:tabs>
    </w:pPr>
  </w:style>
  <w:style w:type="character" w:customStyle="1" w:styleId="FooterChar">
    <w:name w:val="Footer Char"/>
    <w:link w:val="Footer"/>
    <w:uiPriority w:val="99"/>
    <w:rsid w:val="00F65287"/>
    <w:rPr>
      <w:sz w:val="18"/>
      <w:szCs w:val="24"/>
      <w:lang w:val="en-GB" w:eastAsia="en-US"/>
    </w:rPr>
  </w:style>
  <w:style w:type="character" w:customStyle="1" w:styleId="Heading6Char">
    <w:name w:val="Heading 6 Char"/>
    <w:link w:val="Heading6"/>
    <w:uiPriority w:val="9"/>
    <w:rsid w:val="00C45E78"/>
    <w:rPr>
      <w:rFonts w:ascii="Cambria" w:hAnsi="Cambria"/>
      <w:i/>
      <w:iCs/>
      <w:color w:val="243F60"/>
      <w:sz w:val="22"/>
      <w:szCs w:val="22"/>
      <w:lang w:eastAsia="en-US"/>
    </w:rPr>
  </w:style>
  <w:style w:type="character" w:customStyle="1" w:styleId="Heading7Char">
    <w:name w:val="Heading 7 Char"/>
    <w:link w:val="Heading7"/>
    <w:uiPriority w:val="9"/>
    <w:rsid w:val="00C45E78"/>
    <w:rPr>
      <w:rFonts w:ascii="Cambria" w:hAnsi="Cambria"/>
      <w:i/>
      <w:iCs/>
      <w:color w:val="404040"/>
      <w:sz w:val="22"/>
      <w:szCs w:val="22"/>
      <w:lang w:eastAsia="en-US"/>
    </w:rPr>
  </w:style>
  <w:style w:type="character" w:customStyle="1" w:styleId="Heading8Char">
    <w:name w:val="Heading 8 Char"/>
    <w:link w:val="Heading8"/>
    <w:uiPriority w:val="9"/>
    <w:rsid w:val="00C45E78"/>
    <w:rPr>
      <w:rFonts w:ascii="Cambria" w:hAnsi="Cambria"/>
      <w:color w:val="404040"/>
      <w:lang w:eastAsia="en-US"/>
    </w:rPr>
  </w:style>
  <w:style w:type="character" w:customStyle="1" w:styleId="Heading9Char">
    <w:name w:val="Heading 9 Char"/>
    <w:link w:val="Heading9"/>
    <w:uiPriority w:val="9"/>
    <w:rsid w:val="00C45E78"/>
    <w:rPr>
      <w:rFonts w:ascii="Cambria" w:hAnsi="Cambria"/>
      <w:i/>
      <w:iCs/>
      <w:color w:val="404040"/>
      <w:lang w:eastAsia="en-US"/>
    </w:rPr>
  </w:style>
  <w:style w:type="numbering" w:customStyle="1" w:styleId="NoList1">
    <w:name w:val="No List1"/>
    <w:next w:val="NoList"/>
    <w:uiPriority w:val="99"/>
    <w:semiHidden/>
    <w:unhideWhenUsed/>
    <w:rsid w:val="00C45E78"/>
  </w:style>
  <w:style w:type="paragraph" w:styleId="BalloonText">
    <w:name w:val="Balloon Text"/>
    <w:basedOn w:val="Normal"/>
    <w:link w:val="BalloonTextChar"/>
    <w:uiPriority w:val="99"/>
    <w:unhideWhenUsed/>
    <w:rsid w:val="00C45E78"/>
    <w:rPr>
      <w:rFonts w:ascii="Tahoma" w:eastAsia="Calibri" w:hAnsi="Tahoma" w:cs="Tahoma"/>
      <w:sz w:val="16"/>
      <w:szCs w:val="16"/>
      <w:lang w:val="fr-BE"/>
    </w:rPr>
  </w:style>
  <w:style w:type="character" w:customStyle="1" w:styleId="BalloonTextChar">
    <w:name w:val="Balloon Text Char"/>
    <w:link w:val="BalloonText"/>
    <w:uiPriority w:val="99"/>
    <w:rsid w:val="00C45E78"/>
    <w:rPr>
      <w:rFonts w:ascii="Tahoma" w:eastAsia="Calibri" w:hAnsi="Tahoma" w:cs="Tahoma"/>
      <w:sz w:val="16"/>
      <w:szCs w:val="16"/>
      <w:lang w:eastAsia="en-US"/>
    </w:rPr>
  </w:style>
  <w:style w:type="paragraph" w:styleId="Caption">
    <w:name w:val="caption"/>
    <w:basedOn w:val="Normal"/>
    <w:next w:val="Normal"/>
    <w:link w:val="CaptionChar"/>
    <w:unhideWhenUsed/>
    <w:qFormat/>
    <w:rsid w:val="00C45E78"/>
    <w:pPr>
      <w:spacing w:after="200"/>
    </w:pPr>
    <w:rPr>
      <w:rFonts w:eastAsia="Calibri"/>
      <w:b/>
      <w:bCs/>
      <w:color w:val="4F81BD"/>
      <w:szCs w:val="18"/>
      <w:lang w:val="fr-BE"/>
    </w:rPr>
  </w:style>
  <w:style w:type="character" w:styleId="PlaceholderText">
    <w:name w:val="Placeholder Text"/>
    <w:uiPriority w:val="99"/>
    <w:semiHidden/>
    <w:rsid w:val="00C45E78"/>
    <w:rPr>
      <w:color w:val="808080"/>
    </w:rPr>
  </w:style>
  <w:style w:type="table" w:customStyle="1" w:styleId="TableGrid1">
    <w:name w:val="Table Grid1"/>
    <w:basedOn w:val="TableNormal"/>
    <w:next w:val="TableGrid"/>
    <w:rsid w:val="00C45E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45E78"/>
    <w:rPr>
      <w:sz w:val="16"/>
      <w:szCs w:val="16"/>
    </w:rPr>
  </w:style>
  <w:style w:type="paragraph" w:styleId="CommentText">
    <w:name w:val="annotation text"/>
    <w:basedOn w:val="Normal"/>
    <w:link w:val="CommentTextChar"/>
    <w:uiPriority w:val="99"/>
    <w:unhideWhenUsed/>
    <w:rsid w:val="00C45E78"/>
    <w:pPr>
      <w:spacing w:after="200"/>
    </w:pPr>
    <w:rPr>
      <w:rFonts w:eastAsia="Calibri"/>
      <w:sz w:val="20"/>
      <w:szCs w:val="20"/>
      <w:lang w:val="fr-BE"/>
    </w:rPr>
  </w:style>
  <w:style w:type="character" w:customStyle="1" w:styleId="CommentTextChar">
    <w:name w:val="Comment Text Char"/>
    <w:link w:val="CommentText"/>
    <w:uiPriority w:val="99"/>
    <w:rsid w:val="00C45E78"/>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C45E78"/>
    <w:rPr>
      <w:b/>
      <w:bCs/>
    </w:rPr>
  </w:style>
  <w:style w:type="character" w:customStyle="1" w:styleId="CommentSubjectChar">
    <w:name w:val="Comment Subject Char"/>
    <w:link w:val="CommentSubject"/>
    <w:uiPriority w:val="99"/>
    <w:rsid w:val="00C45E78"/>
    <w:rPr>
      <w:rFonts w:ascii="Calibri" w:eastAsia="Calibri" w:hAnsi="Calibri"/>
      <w:b/>
      <w:bCs/>
      <w:lang w:eastAsia="en-US"/>
    </w:rPr>
  </w:style>
  <w:style w:type="paragraph" w:styleId="FootnoteText">
    <w:name w:val="footnote text"/>
    <w:basedOn w:val="Normal"/>
    <w:link w:val="FootnoteTextChar"/>
    <w:uiPriority w:val="99"/>
    <w:unhideWhenUsed/>
    <w:rsid w:val="00C45E78"/>
    <w:rPr>
      <w:rFonts w:eastAsia="Calibri"/>
      <w:sz w:val="20"/>
      <w:szCs w:val="20"/>
      <w:lang w:val="fr-BE"/>
    </w:rPr>
  </w:style>
  <w:style w:type="character" w:customStyle="1" w:styleId="FootnoteTextChar">
    <w:name w:val="Footnote Text Char"/>
    <w:link w:val="FootnoteText"/>
    <w:uiPriority w:val="99"/>
    <w:rsid w:val="00C45E78"/>
    <w:rPr>
      <w:rFonts w:ascii="Calibri" w:eastAsia="Calibri" w:hAnsi="Calibri"/>
      <w:lang w:eastAsia="en-US"/>
    </w:rPr>
  </w:style>
  <w:style w:type="character" w:styleId="FootnoteReference">
    <w:name w:val="footnote reference"/>
    <w:uiPriority w:val="99"/>
    <w:unhideWhenUsed/>
    <w:rsid w:val="00C45E78"/>
    <w:rPr>
      <w:vertAlign w:val="superscript"/>
    </w:rPr>
  </w:style>
  <w:style w:type="character" w:customStyle="1" w:styleId="tgtcoll1">
    <w:name w:val="tgtcoll1"/>
    <w:rsid w:val="00C45E78"/>
    <w:rPr>
      <w:rFonts w:ascii="Arial" w:hAnsi="Arial" w:cs="Arial" w:hint="default"/>
      <w:color w:val="000000"/>
      <w:sz w:val="21"/>
      <w:szCs w:val="21"/>
    </w:rPr>
  </w:style>
  <w:style w:type="character" w:customStyle="1" w:styleId="Heading1Char">
    <w:name w:val="Heading 1 Char"/>
    <w:aliases w:val="Titre 1 AD Char,H1 Char"/>
    <w:link w:val="Heading1"/>
    <w:uiPriority w:val="9"/>
    <w:rsid w:val="008E7484"/>
    <w:rPr>
      <w:rFonts w:ascii="Calibri" w:hAnsi="Calibri"/>
      <w:b/>
      <w:bCs/>
      <w:kern w:val="32"/>
      <w:sz w:val="52"/>
      <w:szCs w:val="32"/>
      <w:lang w:val="en-US" w:eastAsia="en-US"/>
    </w:rPr>
  </w:style>
  <w:style w:type="paragraph" w:customStyle="1" w:styleId="TTILES1">
    <w:name w:val="T TILES1"/>
    <w:basedOn w:val="Heading1"/>
    <w:autoRedefine/>
    <w:rsid w:val="00C45E78"/>
    <w:pPr>
      <w:keepNext/>
      <w:keepLines/>
      <w:tabs>
        <w:tab w:val="clear" w:pos="0"/>
      </w:tabs>
      <w:spacing w:before="480" w:after="240" w:line="276" w:lineRule="auto"/>
    </w:pPr>
    <w:rPr>
      <w:rFonts w:cs="Calibri"/>
      <w:kern w:val="0"/>
      <w:sz w:val="28"/>
      <w:szCs w:val="28"/>
      <w:lang w:val="fr-BE"/>
    </w:rPr>
  </w:style>
  <w:style w:type="paragraph" w:customStyle="1" w:styleId="TTITLES2">
    <w:name w:val="T TITLES 2"/>
    <w:basedOn w:val="Heading2"/>
    <w:autoRedefine/>
    <w:qFormat/>
    <w:rsid w:val="00C45E78"/>
    <w:pPr>
      <w:keepLines/>
      <w:numPr>
        <w:ilvl w:val="0"/>
        <w:numId w:val="0"/>
      </w:numPr>
      <w:spacing w:before="200" w:line="360" w:lineRule="auto"/>
      <w:ind w:left="576" w:hanging="576"/>
    </w:pPr>
    <w:rPr>
      <w:rFonts w:cs="Times New Roman"/>
      <w:color w:val="00B0F0"/>
      <w:sz w:val="22"/>
      <w:szCs w:val="22"/>
    </w:rPr>
  </w:style>
  <w:style w:type="paragraph" w:customStyle="1" w:styleId="TTITLES3">
    <w:name w:val="T TITLES 3"/>
    <w:basedOn w:val="Heading3"/>
    <w:autoRedefine/>
    <w:qFormat/>
    <w:rsid w:val="00C45E78"/>
    <w:pPr>
      <w:keepLines/>
      <w:tabs>
        <w:tab w:val="clear" w:pos="720"/>
      </w:tabs>
      <w:spacing w:before="360" w:line="360" w:lineRule="auto"/>
    </w:pPr>
    <w:rPr>
      <w:rFonts w:cs="Times New Roman"/>
      <w:iCs w:val="0"/>
      <w:color w:val="00B0F0"/>
      <w:sz w:val="22"/>
      <w:szCs w:val="22"/>
    </w:rPr>
  </w:style>
  <w:style w:type="character" w:customStyle="1" w:styleId="Heading3Char">
    <w:name w:val="Heading 3 Char"/>
    <w:aliases w:val="Titre 3 Ad Char,H3 Char"/>
    <w:link w:val="Heading3"/>
    <w:uiPriority w:val="9"/>
    <w:rsid w:val="00344BB8"/>
    <w:rPr>
      <w:rFonts w:ascii="Calibri" w:hAnsi="Calibri" w:cs="Arial"/>
      <w:b/>
      <w:bCs/>
      <w:iCs/>
      <w:sz w:val="28"/>
      <w:szCs w:val="24"/>
      <w:lang w:val="en-US" w:eastAsia="en-US"/>
    </w:rPr>
  </w:style>
  <w:style w:type="paragraph" w:customStyle="1" w:styleId="texttable">
    <w:name w:val="text table"/>
    <w:basedOn w:val="Default"/>
    <w:next w:val="Default"/>
    <w:uiPriority w:val="99"/>
    <w:rsid w:val="00C45E78"/>
    <w:rPr>
      <w:rFonts w:ascii="BOIGNG+TimesNewRoman,Bold" w:eastAsia="Calibri" w:hAnsi="BOIGNG+TimesNewRoman,Bold" w:cs="Times New Roman"/>
      <w:color w:val="auto"/>
      <w:lang w:val="fr-BE" w:eastAsia="en-US"/>
    </w:rPr>
  </w:style>
  <w:style w:type="character" w:styleId="Emphasis">
    <w:name w:val="Emphasis"/>
    <w:uiPriority w:val="20"/>
    <w:qFormat/>
    <w:rsid w:val="00C45E78"/>
    <w:rPr>
      <w:b/>
      <w:bCs/>
      <w:i w:val="0"/>
      <w:iCs w:val="0"/>
    </w:rPr>
  </w:style>
  <w:style w:type="character" w:customStyle="1" w:styleId="st">
    <w:name w:val="st"/>
    <w:rsid w:val="00C45E78"/>
  </w:style>
  <w:style w:type="character" w:customStyle="1" w:styleId="Heading4Char">
    <w:name w:val="Heading 4 Char"/>
    <w:aliases w:val="Titre 4 AD Char,H4 Char"/>
    <w:link w:val="Heading4"/>
    <w:uiPriority w:val="9"/>
    <w:rsid w:val="009178B3"/>
    <w:rPr>
      <w:rFonts w:ascii="Calibri" w:hAnsi="Calibri" w:cs="Arial"/>
      <w:b/>
      <w:bCs/>
      <w:sz w:val="24"/>
      <w:szCs w:val="24"/>
      <w:lang w:val="en-US" w:eastAsia="en-US"/>
    </w:rPr>
  </w:style>
  <w:style w:type="character" w:customStyle="1" w:styleId="Heading5Char">
    <w:name w:val="Heading 5 Char"/>
    <w:link w:val="Heading5"/>
    <w:uiPriority w:val="9"/>
    <w:rsid w:val="008E0C96"/>
    <w:rPr>
      <w:rFonts w:ascii="Calibri" w:hAnsi="Calibri"/>
      <w:b/>
      <w:bCs/>
      <w:i/>
      <w:iCs/>
      <w:sz w:val="26"/>
      <w:szCs w:val="26"/>
      <w:lang w:val="en-GB" w:eastAsia="en-US"/>
    </w:rPr>
  </w:style>
  <w:style w:type="paragraph" w:customStyle="1" w:styleId="TABLETEXT">
    <w:name w:val="TABLE TEXT"/>
    <w:basedOn w:val="Normal"/>
    <w:link w:val="TABLETEXTCar"/>
    <w:qFormat/>
    <w:rsid w:val="00C45E78"/>
    <w:pPr>
      <w:spacing w:line="276" w:lineRule="auto"/>
      <w:jc w:val="center"/>
    </w:pPr>
    <w:rPr>
      <w:rFonts w:eastAsia="Calibri"/>
      <w:b/>
      <w:sz w:val="14"/>
      <w:szCs w:val="14"/>
    </w:rPr>
  </w:style>
  <w:style w:type="character" w:customStyle="1" w:styleId="TABLETEXTCar">
    <w:name w:val="TABLE TEXT Car"/>
    <w:link w:val="TABLETEXT"/>
    <w:rsid w:val="00C45E78"/>
    <w:rPr>
      <w:rFonts w:ascii="Calibri" w:eastAsia="Calibri" w:hAnsi="Calibri"/>
      <w:b/>
      <w:sz w:val="14"/>
      <w:szCs w:val="14"/>
      <w:lang w:val="en-US" w:eastAsia="en-US"/>
    </w:rPr>
  </w:style>
  <w:style w:type="character" w:styleId="HTMLCode">
    <w:name w:val="HTML Code"/>
    <w:uiPriority w:val="99"/>
    <w:unhideWhenUsed/>
    <w:rsid w:val="00C45E78"/>
    <w:rPr>
      <w:rFonts w:ascii="Courier New" w:eastAsia="Times New Roman" w:hAnsi="Courier New" w:cs="Courier New"/>
      <w:sz w:val="20"/>
      <w:szCs w:val="20"/>
    </w:rPr>
  </w:style>
  <w:style w:type="paragraph" w:customStyle="1" w:styleId="TTITLES4">
    <w:name w:val="T TITLES 4"/>
    <w:basedOn w:val="Heading4"/>
    <w:link w:val="TTITLES4Car"/>
    <w:qFormat/>
    <w:rsid w:val="00C45E78"/>
    <w:pPr>
      <w:keepLines/>
      <w:tabs>
        <w:tab w:val="clear" w:pos="864"/>
      </w:tabs>
      <w:spacing w:before="200" w:line="276" w:lineRule="auto"/>
    </w:pPr>
    <w:rPr>
      <w:b w:val="0"/>
      <w:iCs/>
      <w:sz w:val="22"/>
      <w:szCs w:val="22"/>
    </w:rPr>
  </w:style>
  <w:style w:type="character" w:customStyle="1" w:styleId="TTITLES4Car">
    <w:name w:val="T TITLES 4 Car"/>
    <w:link w:val="TTITLES4"/>
    <w:rsid w:val="00C45E78"/>
    <w:rPr>
      <w:rFonts w:ascii="Calibri" w:hAnsi="Calibri" w:cs="Arial"/>
      <w:bCs/>
      <w:iCs/>
      <w:sz w:val="22"/>
      <w:szCs w:val="22"/>
      <w:lang w:val="en-US" w:eastAsia="en-US"/>
    </w:rPr>
  </w:style>
  <w:style w:type="character" w:styleId="LineNumber">
    <w:name w:val="line number"/>
    <w:uiPriority w:val="99"/>
    <w:unhideWhenUsed/>
    <w:rsid w:val="00C45E78"/>
  </w:style>
  <w:style w:type="paragraph" w:styleId="PlainText">
    <w:name w:val="Plain Text"/>
    <w:basedOn w:val="Normal"/>
    <w:link w:val="PlainTextChar"/>
    <w:uiPriority w:val="99"/>
    <w:unhideWhenUsed/>
    <w:rsid w:val="00C45E78"/>
    <w:rPr>
      <w:rFonts w:ascii="Consolas" w:eastAsia="Calibri" w:hAnsi="Consolas" w:cs="Consolas"/>
      <w:sz w:val="21"/>
      <w:szCs w:val="21"/>
      <w:lang w:val="fr-BE"/>
    </w:rPr>
  </w:style>
  <w:style w:type="character" w:customStyle="1" w:styleId="PlainTextChar">
    <w:name w:val="Plain Text Char"/>
    <w:link w:val="PlainText"/>
    <w:uiPriority w:val="99"/>
    <w:rsid w:val="00C45E78"/>
    <w:rPr>
      <w:rFonts w:ascii="Consolas" w:eastAsia="Calibri" w:hAnsi="Consolas" w:cs="Consolas"/>
      <w:sz w:val="21"/>
      <w:szCs w:val="21"/>
      <w:lang w:eastAsia="en-US"/>
    </w:rPr>
  </w:style>
  <w:style w:type="paragraph" w:customStyle="1" w:styleId="BOLDSIMPLETITLE">
    <w:name w:val="BOLD SIMPLE TITLE"/>
    <w:basedOn w:val="Normal"/>
    <w:link w:val="BOLDSIMPLETITLEChar"/>
    <w:qFormat/>
    <w:rsid w:val="0021075D"/>
    <w:pPr>
      <w:keepNext/>
      <w:keepLines/>
      <w:numPr>
        <w:ilvl w:val="3"/>
      </w:numPr>
      <w:spacing w:before="120" w:after="60"/>
      <w:ind w:left="862" w:hanging="862"/>
    </w:pPr>
    <w:rPr>
      <w:b/>
      <w:bCs/>
      <w:iCs/>
      <w:sz w:val="18"/>
      <w:szCs w:val="18"/>
    </w:rPr>
  </w:style>
  <w:style w:type="paragraph" w:customStyle="1" w:styleId="ADTEXTNOSECTIONSPACE">
    <w:name w:val="AD TEXT NO SECTION SPACE"/>
    <w:basedOn w:val="Normal"/>
    <w:link w:val="ADTEXTNOSECTIONSPACEChar"/>
    <w:qFormat/>
    <w:rsid w:val="0068447B"/>
    <w:pPr>
      <w:autoSpaceDE w:val="0"/>
      <w:autoSpaceDN w:val="0"/>
      <w:adjustRightInd w:val="0"/>
      <w:spacing w:after="0"/>
    </w:pPr>
    <w:rPr>
      <w:rFonts w:cs="SFRM1200"/>
      <w:color w:val="000000"/>
      <w:szCs w:val="18"/>
      <w:lang w:eastAsia="fr-BE"/>
    </w:rPr>
  </w:style>
  <w:style w:type="character" w:customStyle="1" w:styleId="BOLDSIMPLETITLEChar">
    <w:name w:val="BOLD SIMPLE TITLE Char"/>
    <w:link w:val="BOLDSIMPLETITLE"/>
    <w:rsid w:val="0021075D"/>
    <w:rPr>
      <w:rFonts w:ascii="Calibri" w:hAnsi="Calibri"/>
      <w:b/>
      <w:bCs/>
      <w:iCs/>
      <w:sz w:val="18"/>
      <w:szCs w:val="18"/>
      <w:lang w:val="en-US" w:eastAsia="en-US"/>
    </w:rPr>
  </w:style>
  <w:style w:type="paragraph" w:customStyle="1" w:styleId="ADTEXTCOVER">
    <w:name w:val="AD TEXT COVER"/>
    <w:basedOn w:val="Normal"/>
    <w:link w:val="ADTEXTCOVERChar"/>
    <w:qFormat/>
    <w:rsid w:val="0082602B"/>
    <w:pPr>
      <w:spacing w:after="0"/>
      <w:jc w:val="center"/>
    </w:pPr>
    <w:rPr>
      <w:sz w:val="18"/>
      <w:szCs w:val="20"/>
    </w:rPr>
  </w:style>
  <w:style w:type="character" w:customStyle="1" w:styleId="ADTEXTNOSECTIONSPACEChar">
    <w:name w:val="AD TEXT NO SECTION SPACE Char"/>
    <w:link w:val="ADTEXTNOSECTIONSPACE"/>
    <w:rsid w:val="0068447B"/>
    <w:rPr>
      <w:rFonts w:ascii="Calibri" w:hAnsi="Calibri" w:cs="SFRM1200"/>
      <w:color w:val="000000"/>
      <w:sz w:val="22"/>
      <w:szCs w:val="18"/>
      <w:lang w:val="en-US"/>
    </w:rPr>
  </w:style>
  <w:style w:type="paragraph" w:customStyle="1" w:styleId="ADBIBLIOGRAPHY">
    <w:name w:val="AD BIBLIOGRAPHY"/>
    <w:basedOn w:val="Normal"/>
    <w:link w:val="ADBIBLIOGRAPHYChar"/>
    <w:qFormat/>
    <w:rsid w:val="000E071F"/>
    <w:pPr>
      <w:widowControl w:val="0"/>
      <w:autoSpaceDE w:val="0"/>
      <w:autoSpaceDN w:val="0"/>
      <w:adjustRightInd w:val="0"/>
      <w:spacing w:line="240" w:lineRule="atLeast"/>
      <w:ind w:left="482" w:hanging="482"/>
    </w:pPr>
    <w:rPr>
      <w:szCs w:val="19"/>
    </w:rPr>
  </w:style>
  <w:style w:type="character" w:customStyle="1" w:styleId="ADTEXTCOVERChar">
    <w:name w:val="AD TEXT COVER Char"/>
    <w:link w:val="ADTEXTCOVER"/>
    <w:rsid w:val="0082602B"/>
    <w:rPr>
      <w:rFonts w:ascii="Calibri" w:hAnsi="Calibri"/>
      <w:sz w:val="18"/>
      <w:lang w:val="en-US" w:eastAsia="en-US"/>
    </w:rPr>
  </w:style>
  <w:style w:type="paragraph" w:customStyle="1" w:styleId="ADTABLEHEADER">
    <w:name w:val="AD TABLE HEADER"/>
    <w:basedOn w:val="Normal"/>
    <w:link w:val="ADTABLEHEADERChar"/>
    <w:qFormat/>
    <w:rsid w:val="0088599C"/>
    <w:pPr>
      <w:spacing w:before="240" w:line="240" w:lineRule="auto"/>
      <w:jc w:val="center"/>
    </w:pPr>
    <w:rPr>
      <w:rFonts w:eastAsia="Calibri"/>
      <w:b/>
      <w:szCs w:val="12"/>
    </w:rPr>
  </w:style>
  <w:style w:type="character" w:customStyle="1" w:styleId="ADBIBLIOGRAPHYChar">
    <w:name w:val="AD BIBLIOGRAPHY Char"/>
    <w:link w:val="ADBIBLIOGRAPHY"/>
    <w:rsid w:val="000E071F"/>
    <w:rPr>
      <w:rFonts w:ascii="Calibri" w:hAnsi="Calibri"/>
      <w:sz w:val="19"/>
      <w:szCs w:val="19"/>
      <w:lang w:val="en-US" w:eastAsia="en-US"/>
    </w:rPr>
  </w:style>
  <w:style w:type="paragraph" w:customStyle="1" w:styleId="ADTABLETEXT">
    <w:name w:val="AD TABLE TEXT"/>
    <w:basedOn w:val="Normal"/>
    <w:link w:val="ADTABLETEXTChar"/>
    <w:qFormat/>
    <w:rsid w:val="00D9252C"/>
    <w:pPr>
      <w:spacing w:after="60"/>
      <w:jc w:val="center"/>
    </w:pPr>
    <w:rPr>
      <w:rFonts w:eastAsia="Calibri"/>
      <w:b/>
      <w:sz w:val="18"/>
      <w:szCs w:val="14"/>
    </w:rPr>
  </w:style>
  <w:style w:type="character" w:customStyle="1" w:styleId="ADTABLEHEADERChar">
    <w:name w:val="AD TABLE HEADER Char"/>
    <w:link w:val="ADTABLEHEADER"/>
    <w:rsid w:val="0088599C"/>
    <w:rPr>
      <w:rFonts w:ascii="Calibri" w:eastAsia="Calibri" w:hAnsi="Calibri"/>
      <w:b/>
      <w:sz w:val="19"/>
      <w:szCs w:val="12"/>
      <w:lang w:val="en-US" w:eastAsia="en-US"/>
    </w:rPr>
  </w:style>
  <w:style w:type="paragraph" w:customStyle="1" w:styleId="ADFIGHEADER">
    <w:name w:val="AD FIG HEADER"/>
    <w:basedOn w:val="Normal"/>
    <w:link w:val="ADFIGHEADERChar"/>
    <w:qFormat/>
    <w:rsid w:val="0088599C"/>
    <w:pPr>
      <w:keepNext/>
      <w:spacing w:after="240" w:line="240" w:lineRule="auto"/>
      <w:contextualSpacing/>
      <w:jc w:val="center"/>
    </w:pPr>
    <w:rPr>
      <w:rFonts w:eastAsia="Calibri"/>
      <w:b/>
      <w:szCs w:val="20"/>
    </w:rPr>
  </w:style>
  <w:style w:type="character" w:customStyle="1" w:styleId="ADTABLETEXTChar">
    <w:name w:val="AD TABLE TEXT Char"/>
    <w:link w:val="ADTABLETEXT"/>
    <w:rsid w:val="00D9252C"/>
    <w:rPr>
      <w:rFonts w:ascii="Calibri" w:eastAsia="Calibri" w:hAnsi="Calibri"/>
      <w:b/>
      <w:sz w:val="18"/>
      <w:szCs w:val="14"/>
      <w:lang w:val="en-US" w:eastAsia="en-US"/>
    </w:rPr>
  </w:style>
  <w:style w:type="paragraph" w:customStyle="1" w:styleId="ADEQUATIONHEADER">
    <w:name w:val="AD EQUATION HEADER"/>
    <w:basedOn w:val="Caption"/>
    <w:link w:val="ADEQUATIONHEADERChar"/>
    <w:qFormat/>
    <w:rsid w:val="007E0CA2"/>
    <w:pPr>
      <w:spacing w:before="120"/>
      <w:jc w:val="center"/>
    </w:pPr>
    <w:rPr>
      <w:color w:val="auto"/>
      <w:sz w:val="14"/>
      <w:szCs w:val="14"/>
      <w:lang w:val="en-US"/>
    </w:rPr>
  </w:style>
  <w:style w:type="character" w:customStyle="1" w:styleId="ADFIGHEADERChar">
    <w:name w:val="AD FIG HEADER Char"/>
    <w:link w:val="ADFIGHEADER"/>
    <w:rsid w:val="0088599C"/>
    <w:rPr>
      <w:rFonts w:ascii="Calibri" w:eastAsia="Calibri" w:hAnsi="Calibri"/>
      <w:b/>
      <w:sz w:val="19"/>
      <w:lang w:val="en-US" w:eastAsia="en-US"/>
    </w:rPr>
  </w:style>
  <w:style w:type="paragraph" w:styleId="TableofFigures">
    <w:name w:val="table of figures"/>
    <w:basedOn w:val="Normal"/>
    <w:next w:val="Normal"/>
    <w:link w:val="TableofFiguresChar"/>
    <w:uiPriority w:val="99"/>
    <w:rsid w:val="004A3477"/>
  </w:style>
  <w:style w:type="character" w:customStyle="1" w:styleId="CaptionChar">
    <w:name w:val="Caption Char"/>
    <w:link w:val="Caption"/>
    <w:rsid w:val="007E0CA2"/>
    <w:rPr>
      <w:rFonts w:ascii="Calibri" w:eastAsia="Calibri" w:hAnsi="Calibri"/>
      <w:b/>
      <w:bCs/>
      <w:color w:val="4F81BD"/>
      <w:sz w:val="16"/>
      <w:szCs w:val="18"/>
      <w:lang w:eastAsia="en-US"/>
    </w:rPr>
  </w:style>
  <w:style w:type="character" w:customStyle="1" w:styleId="ADEQUATIONHEADERChar">
    <w:name w:val="AD EQUATION HEADER Char"/>
    <w:link w:val="ADEQUATIONHEADER"/>
    <w:rsid w:val="007E0CA2"/>
    <w:rPr>
      <w:rFonts w:ascii="Calibri" w:eastAsia="Calibri" w:hAnsi="Calibri"/>
      <w:b/>
      <w:bCs/>
      <w:color w:val="4F81BD"/>
      <w:sz w:val="14"/>
      <w:szCs w:val="14"/>
      <w:lang w:val="en-US" w:eastAsia="en-US"/>
    </w:rPr>
  </w:style>
  <w:style w:type="paragraph" w:customStyle="1" w:styleId="ADFIGTAIL">
    <w:name w:val="AD FIG TAIL"/>
    <w:basedOn w:val="ADFIGHEADER"/>
    <w:link w:val="ADFIGTAILChar"/>
    <w:qFormat/>
    <w:rsid w:val="0088599C"/>
    <w:rPr>
      <w:b w:val="0"/>
    </w:rPr>
  </w:style>
  <w:style w:type="paragraph" w:customStyle="1" w:styleId="TTITLES1">
    <w:name w:val="T TITLES1"/>
    <w:basedOn w:val="Heading1"/>
    <w:autoRedefine/>
    <w:rsid w:val="00A60E10"/>
    <w:pPr>
      <w:keepNext/>
      <w:tabs>
        <w:tab w:val="clear" w:pos="0"/>
        <w:tab w:val="num" w:pos="720"/>
      </w:tabs>
      <w:spacing w:before="120" w:after="240"/>
      <w:ind w:left="567" w:hanging="567"/>
      <w:jc w:val="left"/>
    </w:pPr>
    <w:rPr>
      <w:rFonts w:ascii="Times New Roman" w:hAnsi="Times New Roman"/>
      <w:sz w:val="44"/>
      <w:lang w:eastAsia="fr-FR"/>
    </w:rPr>
  </w:style>
  <w:style w:type="character" w:customStyle="1" w:styleId="ADFIGTAILChar">
    <w:name w:val="AD FIG TAIL Char"/>
    <w:link w:val="ADFIGTAIL"/>
    <w:rsid w:val="0088599C"/>
    <w:rPr>
      <w:rFonts w:ascii="Calibri" w:eastAsia="Calibri" w:hAnsi="Calibri"/>
      <w:sz w:val="19"/>
      <w:lang w:val="en-US" w:eastAsia="en-US"/>
    </w:rPr>
  </w:style>
  <w:style w:type="paragraph" w:customStyle="1" w:styleId="TTITLES5">
    <w:name w:val="T TITLES 5"/>
    <w:basedOn w:val="TTITLES4"/>
    <w:qFormat/>
    <w:rsid w:val="00A60E10"/>
    <w:pPr>
      <w:numPr>
        <w:ilvl w:val="0"/>
        <w:numId w:val="0"/>
      </w:numPr>
      <w:tabs>
        <w:tab w:val="num" w:pos="1008"/>
        <w:tab w:val="num" w:pos="1134"/>
      </w:tabs>
      <w:spacing w:before="120" w:line="240" w:lineRule="auto"/>
      <w:ind w:left="1134" w:hanging="1134"/>
      <w:jc w:val="left"/>
    </w:pPr>
    <w:rPr>
      <w:rFonts w:ascii="Times New Roman" w:hAnsi="Times New Roman" w:cs="Times New Roman"/>
      <w:lang w:val="fr-BE"/>
    </w:rPr>
  </w:style>
  <w:style w:type="paragraph" w:customStyle="1" w:styleId="Montitre1">
    <w:name w:val="Mon titre 1"/>
    <w:basedOn w:val="Normal"/>
    <w:next w:val="Normal"/>
    <w:qFormat/>
    <w:rsid w:val="00A60E10"/>
    <w:pPr>
      <w:numPr>
        <w:numId w:val="5"/>
      </w:numPr>
      <w:pBdr>
        <w:bottom w:val="single" w:sz="8" w:space="1" w:color="17365D"/>
      </w:pBdr>
      <w:autoSpaceDE w:val="0"/>
      <w:autoSpaceDN w:val="0"/>
      <w:adjustRightInd w:val="0"/>
      <w:spacing w:after="480"/>
      <w:jc w:val="left"/>
      <w:outlineLvl w:val="0"/>
    </w:pPr>
    <w:rPr>
      <w:rFonts w:ascii="Cambria" w:hAnsi="Cambria"/>
      <w:color w:val="17365D"/>
      <w:sz w:val="52"/>
      <w:szCs w:val="52"/>
      <w:lang w:eastAsia="fr-FR"/>
    </w:rPr>
  </w:style>
  <w:style w:type="paragraph" w:customStyle="1" w:styleId="MontTitre2">
    <w:name w:val="Mont Titre 2"/>
    <w:basedOn w:val="Normal"/>
    <w:qFormat/>
    <w:rsid w:val="00A60E10"/>
    <w:pPr>
      <w:numPr>
        <w:ilvl w:val="1"/>
        <w:numId w:val="5"/>
      </w:numPr>
      <w:autoSpaceDE w:val="0"/>
      <w:autoSpaceDN w:val="0"/>
      <w:adjustRightInd w:val="0"/>
      <w:spacing w:before="480" w:after="240"/>
      <w:jc w:val="left"/>
      <w:outlineLvl w:val="1"/>
    </w:pPr>
    <w:rPr>
      <w:rFonts w:ascii="Cambria" w:hAnsi="Cambria"/>
      <w:color w:val="17365D"/>
      <w:sz w:val="40"/>
      <w:szCs w:val="40"/>
      <w:lang w:eastAsia="fr-FR"/>
    </w:rPr>
  </w:style>
  <w:style w:type="paragraph" w:customStyle="1" w:styleId="Montitre3">
    <w:name w:val="Mon titre 3"/>
    <w:basedOn w:val="Normal"/>
    <w:qFormat/>
    <w:rsid w:val="00A60E10"/>
    <w:pPr>
      <w:numPr>
        <w:ilvl w:val="2"/>
        <w:numId w:val="5"/>
      </w:numPr>
      <w:autoSpaceDE w:val="0"/>
      <w:autoSpaceDN w:val="0"/>
      <w:adjustRightInd w:val="0"/>
      <w:spacing w:before="360" w:after="240"/>
      <w:jc w:val="left"/>
      <w:outlineLvl w:val="2"/>
    </w:pPr>
    <w:rPr>
      <w:rFonts w:ascii="Cambria" w:hAnsi="Cambria"/>
      <w:color w:val="17365D"/>
      <w:sz w:val="32"/>
      <w:szCs w:val="32"/>
      <w:lang w:eastAsia="fr-FR"/>
    </w:rPr>
  </w:style>
  <w:style w:type="paragraph" w:customStyle="1" w:styleId="Montitre4">
    <w:name w:val="Mon titre 4"/>
    <w:basedOn w:val="Montitre3"/>
    <w:qFormat/>
    <w:rsid w:val="00A60E10"/>
    <w:pPr>
      <w:numPr>
        <w:ilvl w:val="3"/>
      </w:numPr>
      <w:outlineLvl w:val="3"/>
    </w:pPr>
    <w:rPr>
      <w:sz w:val="28"/>
    </w:rPr>
  </w:style>
  <w:style w:type="paragraph" w:customStyle="1" w:styleId="Titre6AD">
    <w:name w:val="Titre 6 AD"/>
    <w:basedOn w:val="Titre5Ad0"/>
    <w:next w:val="Normal"/>
    <w:link w:val="Titre6ADChar"/>
    <w:uiPriority w:val="1"/>
    <w:qFormat/>
    <w:rsid w:val="004A4DB4"/>
    <w:pPr>
      <w:numPr>
        <w:ilvl w:val="5"/>
      </w:numPr>
      <w:ind w:left="1151" w:hanging="1151"/>
      <w:outlineLvl w:val="5"/>
    </w:pPr>
  </w:style>
  <w:style w:type="paragraph" w:customStyle="1" w:styleId="Titre7AD">
    <w:name w:val="Titre 7 AD"/>
    <w:basedOn w:val="Titre6AD"/>
    <w:link w:val="Titre7ADChar"/>
    <w:uiPriority w:val="1"/>
    <w:qFormat/>
    <w:rsid w:val="00886192"/>
    <w:pPr>
      <w:numPr>
        <w:ilvl w:val="6"/>
      </w:numPr>
      <w:spacing w:before="240"/>
      <w:ind w:left="1298" w:hanging="1298"/>
      <w:outlineLvl w:val="6"/>
    </w:pPr>
    <w:rPr>
      <w:b/>
    </w:rPr>
  </w:style>
  <w:style w:type="character" w:customStyle="1" w:styleId="Titre5AdChar">
    <w:name w:val="Titre 5 Ad Char"/>
    <w:link w:val="Titre5Ad0"/>
    <w:uiPriority w:val="1"/>
    <w:rsid w:val="007549BE"/>
    <w:rPr>
      <w:rFonts w:ascii="Calibri" w:hAnsi="Calibri" w:cs="Arial"/>
      <w:bCs/>
      <w:sz w:val="24"/>
      <w:szCs w:val="24"/>
      <w:lang w:val="en-US" w:eastAsia="en-US"/>
    </w:rPr>
  </w:style>
  <w:style w:type="character" w:customStyle="1" w:styleId="Titre6ADChar">
    <w:name w:val="Titre 6 AD Char"/>
    <w:basedOn w:val="Titre5AdChar"/>
    <w:link w:val="Titre6AD"/>
    <w:uiPriority w:val="1"/>
    <w:rsid w:val="004A4DB4"/>
    <w:rPr>
      <w:rFonts w:ascii="Calibri" w:hAnsi="Calibri" w:cs="Arial"/>
      <w:bCs/>
      <w:sz w:val="24"/>
      <w:szCs w:val="24"/>
      <w:lang w:val="en-US" w:eastAsia="en-US"/>
    </w:rPr>
  </w:style>
  <w:style w:type="paragraph" w:styleId="TOC5">
    <w:name w:val="toc 5"/>
    <w:basedOn w:val="Normal"/>
    <w:next w:val="Normal"/>
    <w:autoRedefine/>
    <w:uiPriority w:val="39"/>
    <w:rsid w:val="00AF07AC"/>
    <w:pPr>
      <w:tabs>
        <w:tab w:val="left" w:pos="2127"/>
        <w:tab w:val="right" w:leader="dot" w:pos="7655"/>
      </w:tabs>
      <w:spacing w:before="120" w:after="0" w:line="240" w:lineRule="auto"/>
      <w:ind w:left="1276"/>
      <w:contextualSpacing/>
    </w:pPr>
    <w:rPr>
      <w:noProof/>
      <w:color w:val="00B050"/>
      <w:sz w:val="18"/>
      <w:lang w:eastAsia="fr-FR"/>
    </w:rPr>
  </w:style>
  <w:style w:type="character" w:customStyle="1" w:styleId="Titre7ADChar">
    <w:name w:val="Titre 7 AD Char"/>
    <w:link w:val="Titre7AD"/>
    <w:uiPriority w:val="1"/>
    <w:rsid w:val="00886192"/>
    <w:rPr>
      <w:rFonts w:ascii="Calibri" w:hAnsi="Calibri" w:cs="Arial"/>
      <w:b/>
      <w:bCs/>
      <w:sz w:val="24"/>
      <w:szCs w:val="24"/>
      <w:lang w:val="en-US" w:eastAsia="en-US"/>
    </w:rPr>
  </w:style>
  <w:style w:type="paragraph" w:styleId="TOC6">
    <w:name w:val="toc 6"/>
    <w:basedOn w:val="Normal"/>
    <w:next w:val="Normal"/>
    <w:autoRedefine/>
    <w:uiPriority w:val="39"/>
    <w:rsid w:val="00AF07AC"/>
    <w:pPr>
      <w:tabs>
        <w:tab w:val="left" w:pos="2268"/>
        <w:tab w:val="right" w:leader="dot" w:pos="7655"/>
      </w:tabs>
      <w:spacing w:before="120" w:after="0" w:line="240" w:lineRule="auto"/>
      <w:ind w:left="2268" w:hanging="850"/>
      <w:contextualSpacing/>
    </w:pPr>
    <w:rPr>
      <w:noProof/>
      <w:color w:val="E36C0A" w:themeColor="accent6" w:themeShade="BF"/>
      <w:sz w:val="16"/>
      <w:szCs w:val="16"/>
      <w:lang w:eastAsia="fr-FR"/>
    </w:rPr>
  </w:style>
  <w:style w:type="paragraph" w:styleId="TOC7">
    <w:name w:val="toc 7"/>
    <w:basedOn w:val="Normal"/>
    <w:next w:val="Normal"/>
    <w:autoRedefine/>
    <w:uiPriority w:val="39"/>
    <w:rsid w:val="003B3F6C"/>
    <w:pPr>
      <w:tabs>
        <w:tab w:val="left" w:pos="2552"/>
        <w:tab w:val="right" w:leader="dot" w:pos="7655"/>
      </w:tabs>
      <w:spacing w:before="120" w:after="0" w:line="240" w:lineRule="auto"/>
      <w:ind w:left="2552" w:hanging="851"/>
      <w:contextualSpacing/>
    </w:pPr>
    <w:rPr>
      <w:noProof/>
      <w:sz w:val="16"/>
      <w:szCs w:val="16"/>
    </w:rPr>
  </w:style>
  <w:style w:type="paragraph" w:styleId="TOC8">
    <w:name w:val="toc 8"/>
    <w:basedOn w:val="Normal"/>
    <w:next w:val="Normal"/>
    <w:autoRedefine/>
    <w:uiPriority w:val="39"/>
    <w:unhideWhenUsed/>
    <w:rsid w:val="00AD5564"/>
    <w:pPr>
      <w:tabs>
        <w:tab w:val="left" w:pos="2835"/>
        <w:tab w:val="right" w:leader="dot" w:pos="7078"/>
      </w:tabs>
      <w:spacing w:before="120" w:after="0"/>
      <w:ind w:left="2835" w:hanging="1134"/>
      <w:contextualSpacing/>
      <w:jc w:val="left"/>
    </w:pPr>
    <w:rPr>
      <w:sz w:val="16"/>
      <w:szCs w:val="22"/>
      <w:lang w:val="fr-BE" w:eastAsia="fr-BE"/>
    </w:rPr>
  </w:style>
  <w:style w:type="paragraph" w:styleId="TOC9">
    <w:name w:val="toc 9"/>
    <w:basedOn w:val="Normal"/>
    <w:next w:val="Normal"/>
    <w:autoRedefine/>
    <w:uiPriority w:val="39"/>
    <w:unhideWhenUsed/>
    <w:rsid w:val="007E2D86"/>
    <w:pPr>
      <w:spacing w:before="120" w:after="0" w:line="276" w:lineRule="auto"/>
      <w:ind w:left="1758"/>
      <w:contextualSpacing/>
      <w:jc w:val="left"/>
    </w:pPr>
    <w:rPr>
      <w:sz w:val="16"/>
      <w:szCs w:val="22"/>
      <w:lang w:val="fr-BE" w:eastAsia="fr-BE"/>
    </w:rPr>
  </w:style>
  <w:style w:type="character" w:styleId="BookTitle">
    <w:name w:val="Book Title"/>
    <w:uiPriority w:val="33"/>
    <w:qFormat/>
    <w:rsid w:val="00AC6E8A"/>
    <w:rPr>
      <w:b/>
      <w:bCs/>
      <w:smallCaps/>
      <w:spacing w:val="5"/>
    </w:rPr>
  </w:style>
  <w:style w:type="paragraph" w:customStyle="1" w:styleId="ADABSTRACTTITLE">
    <w:name w:val="AD ABSTRACT TITLE"/>
    <w:basedOn w:val="Normal"/>
    <w:next w:val="ADTEXTNOSECTIONSPACE"/>
    <w:qFormat/>
    <w:rsid w:val="0068447B"/>
    <w:pPr>
      <w:spacing w:after="360"/>
      <w:jc w:val="center"/>
      <w:outlineLvl w:val="0"/>
    </w:pPr>
    <w:rPr>
      <w:b/>
      <w:sz w:val="28"/>
      <w:szCs w:val="28"/>
    </w:rPr>
  </w:style>
  <w:style w:type="paragraph" w:styleId="Revision">
    <w:name w:val="Revision"/>
    <w:hidden/>
    <w:uiPriority w:val="99"/>
    <w:semiHidden/>
    <w:rsid w:val="008F1A51"/>
    <w:rPr>
      <w:rFonts w:ascii="Calibri" w:hAnsi="Calibri"/>
      <w:sz w:val="22"/>
      <w:szCs w:val="24"/>
      <w:lang w:val="en-GB" w:eastAsia="en-US"/>
    </w:rPr>
  </w:style>
  <w:style w:type="paragraph" w:styleId="NormalIndent">
    <w:name w:val="Normal Indent"/>
    <w:basedOn w:val="Normal"/>
    <w:rsid w:val="001F0E46"/>
    <w:pPr>
      <w:ind w:left="708"/>
    </w:pPr>
  </w:style>
  <w:style w:type="paragraph" w:customStyle="1" w:styleId="Standard">
    <w:name w:val="Standard"/>
    <w:rsid w:val="00E90C3B"/>
    <w:pPr>
      <w:suppressAutoHyphens/>
      <w:autoSpaceDN w:val="0"/>
      <w:spacing w:after="120"/>
      <w:jc w:val="both"/>
      <w:textAlignment w:val="baseline"/>
    </w:pPr>
    <w:rPr>
      <w:rFonts w:ascii="Tahoma" w:hAnsi="Tahoma" w:cs="Tahoma"/>
      <w:color w:val="000080"/>
      <w:kern w:val="3"/>
      <w:sz w:val="22"/>
      <w:lang w:val="en-US" w:eastAsia="zh-CN"/>
    </w:rPr>
  </w:style>
  <w:style w:type="numbering" w:customStyle="1" w:styleId="WW8Num14">
    <w:name w:val="WW8Num14"/>
    <w:basedOn w:val="NoList"/>
    <w:rsid w:val="00092B02"/>
    <w:pPr>
      <w:numPr>
        <w:numId w:val="6"/>
      </w:numPr>
    </w:pPr>
  </w:style>
  <w:style w:type="numbering" w:customStyle="1" w:styleId="WW8Num17">
    <w:name w:val="WW8Num17"/>
    <w:basedOn w:val="NoList"/>
    <w:rsid w:val="002432B9"/>
    <w:pPr>
      <w:numPr>
        <w:numId w:val="7"/>
      </w:numPr>
    </w:pPr>
  </w:style>
  <w:style w:type="numbering" w:customStyle="1" w:styleId="WW8Num1">
    <w:name w:val="WW8Num1"/>
    <w:basedOn w:val="NoList"/>
    <w:rsid w:val="002432B9"/>
    <w:pPr>
      <w:numPr>
        <w:numId w:val="8"/>
      </w:numPr>
    </w:pPr>
  </w:style>
  <w:style w:type="numbering" w:customStyle="1" w:styleId="WW8Num13">
    <w:name w:val="WW8Num13"/>
    <w:basedOn w:val="NoList"/>
    <w:rsid w:val="002432B9"/>
    <w:pPr>
      <w:numPr>
        <w:numId w:val="9"/>
      </w:numPr>
    </w:pPr>
  </w:style>
  <w:style w:type="paragraph" w:customStyle="1" w:styleId="Footnote">
    <w:name w:val="Footnote"/>
    <w:basedOn w:val="Standard"/>
    <w:rsid w:val="00611DB3"/>
    <w:pPr>
      <w:suppressLineNumbers/>
      <w:ind w:left="283" w:hanging="283"/>
    </w:pPr>
    <w:rPr>
      <w:sz w:val="20"/>
    </w:rPr>
  </w:style>
  <w:style w:type="numbering" w:customStyle="1" w:styleId="WW8Num11">
    <w:name w:val="WW8Num11"/>
    <w:basedOn w:val="NoList"/>
    <w:rsid w:val="00611DB3"/>
    <w:pPr>
      <w:numPr>
        <w:numId w:val="25"/>
      </w:numPr>
    </w:pPr>
  </w:style>
  <w:style w:type="numbering" w:customStyle="1" w:styleId="WW8Num15">
    <w:name w:val="WW8Num15"/>
    <w:basedOn w:val="NoList"/>
    <w:rsid w:val="00611DB3"/>
    <w:pPr>
      <w:numPr>
        <w:numId w:val="10"/>
      </w:numPr>
    </w:pPr>
  </w:style>
  <w:style w:type="numbering" w:customStyle="1" w:styleId="WW8Num12">
    <w:name w:val="WW8Num12"/>
    <w:basedOn w:val="NoList"/>
    <w:rsid w:val="00611DB3"/>
    <w:pPr>
      <w:numPr>
        <w:numId w:val="26"/>
      </w:numPr>
    </w:pPr>
  </w:style>
  <w:style w:type="numbering" w:customStyle="1" w:styleId="WW8Num18">
    <w:name w:val="WW8Num18"/>
    <w:basedOn w:val="NoList"/>
    <w:rsid w:val="00611DB3"/>
    <w:pPr>
      <w:numPr>
        <w:numId w:val="11"/>
      </w:numPr>
    </w:pPr>
  </w:style>
  <w:style w:type="numbering" w:customStyle="1" w:styleId="WW8Num25">
    <w:name w:val="WW8Num25"/>
    <w:basedOn w:val="NoList"/>
    <w:rsid w:val="00B231A2"/>
    <w:pPr>
      <w:numPr>
        <w:numId w:val="12"/>
      </w:numPr>
    </w:pPr>
  </w:style>
  <w:style w:type="numbering" w:customStyle="1" w:styleId="WWOutlineListStyle">
    <w:name w:val="WW_OutlineListStyle"/>
    <w:basedOn w:val="NoList"/>
    <w:rsid w:val="00B231A2"/>
    <w:pPr>
      <w:numPr>
        <w:numId w:val="13"/>
      </w:numPr>
    </w:pPr>
  </w:style>
  <w:style w:type="paragraph" w:customStyle="1" w:styleId="Figure">
    <w:name w:val="Figure"/>
    <w:basedOn w:val="Standard"/>
    <w:qFormat/>
    <w:rsid w:val="00B231A2"/>
    <w:pPr>
      <w:spacing w:after="232"/>
      <w:jc w:val="center"/>
    </w:pPr>
    <w:rPr>
      <w:rFonts w:ascii="Calibri" w:hAnsi="Calibri" w:cs="Calibri"/>
      <w:b/>
      <w:sz w:val="20"/>
    </w:rPr>
  </w:style>
  <w:style w:type="numbering" w:customStyle="1" w:styleId="WW8Num16">
    <w:name w:val="WW8Num16"/>
    <w:basedOn w:val="NoList"/>
    <w:rsid w:val="00B231A2"/>
    <w:pPr>
      <w:numPr>
        <w:numId w:val="14"/>
      </w:numPr>
    </w:pPr>
  </w:style>
  <w:style w:type="numbering" w:customStyle="1" w:styleId="WW8Num19">
    <w:name w:val="WW8Num19"/>
    <w:basedOn w:val="NoList"/>
    <w:rsid w:val="00B231A2"/>
    <w:pPr>
      <w:numPr>
        <w:numId w:val="27"/>
      </w:numPr>
    </w:pPr>
  </w:style>
  <w:style w:type="numbering" w:customStyle="1" w:styleId="WW8Num161">
    <w:name w:val="WW8Num161"/>
    <w:basedOn w:val="NoList"/>
    <w:rsid w:val="00B231A2"/>
    <w:pPr>
      <w:numPr>
        <w:numId w:val="15"/>
      </w:numPr>
    </w:pPr>
  </w:style>
  <w:style w:type="paragraph" w:customStyle="1" w:styleId="Heading">
    <w:name w:val="Heading"/>
    <w:basedOn w:val="Standard"/>
    <w:next w:val="Textbody"/>
    <w:rsid w:val="00B231A2"/>
    <w:pPr>
      <w:keepNext/>
      <w:spacing w:before="240"/>
    </w:pPr>
    <w:rPr>
      <w:rFonts w:ascii="Arial" w:eastAsia="Microsoft YaHei" w:hAnsi="Arial" w:cs="Mangal"/>
      <w:sz w:val="28"/>
      <w:szCs w:val="28"/>
    </w:rPr>
  </w:style>
  <w:style w:type="paragraph" w:customStyle="1" w:styleId="Textbody">
    <w:name w:val="Text body"/>
    <w:basedOn w:val="Standard"/>
    <w:rsid w:val="00B231A2"/>
    <w:pPr>
      <w:tabs>
        <w:tab w:val="left" w:pos="0"/>
        <w:tab w:val="left" w:pos="288"/>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20" w:lineRule="atLeast"/>
      <w:jc w:val="left"/>
    </w:pPr>
    <w:rPr>
      <w:rFonts w:ascii="Arial" w:hAnsi="Arial" w:cs="Arial"/>
      <w:color w:val="auto"/>
    </w:rPr>
  </w:style>
  <w:style w:type="paragraph" w:styleId="List">
    <w:name w:val="List"/>
    <w:basedOn w:val="bullet"/>
    <w:rsid w:val="00B231A2"/>
    <w:pPr>
      <w:numPr>
        <w:numId w:val="25"/>
      </w:numPr>
    </w:pPr>
  </w:style>
  <w:style w:type="paragraph" w:customStyle="1" w:styleId="Index">
    <w:name w:val="Index"/>
    <w:basedOn w:val="Standard"/>
    <w:rsid w:val="00B231A2"/>
    <w:pPr>
      <w:suppressLineNumbers/>
      <w:spacing w:after="232"/>
    </w:pPr>
    <w:rPr>
      <w:rFonts w:ascii="Calibri" w:hAnsi="Calibri" w:cs="Mangal"/>
      <w:sz w:val="24"/>
    </w:rPr>
  </w:style>
  <w:style w:type="paragraph" w:customStyle="1" w:styleId="Titre1">
    <w:name w:val="Titre1"/>
    <w:basedOn w:val="Standard"/>
    <w:next w:val="Textbody"/>
    <w:rsid w:val="00B231A2"/>
    <w:pPr>
      <w:keepNext/>
      <w:spacing w:before="240"/>
    </w:pPr>
    <w:rPr>
      <w:rFonts w:ascii="Arial" w:eastAsia="SimSun, 宋体" w:hAnsi="Arial" w:cs="Mangal"/>
      <w:sz w:val="28"/>
      <w:szCs w:val="28"/>
    </w:rPr>
  </w:style>
  <w:style w:type="paragraph" w:customStyle="1" w:styleId="Lgende2">
    <w:name w:val="Légende2"/>
    <w:basedOn w:val="Standard"/>
    <w:rsid w:val="00B231A2"/>
    <w:pPr>
      <w:suppressLineNumbers/>
      <w:spacing w:before="120"/>
    </w:pPr>
    <w:rPr>
      <w:rFonts w:ascii="Calibri" w:hAnsi="Calibri" w:cs="Mangal"/>
      <w:i/>
      <w:iCs/>
      <w:sz w:val="24"/>
      <w:szCs w:val="24"/>
    </w:rPr>
  </w:style>
  <w:style w:type="paragraph" w:customStyle="1" w:styleId="Headinguser">
    <w:name w:val="Heading (user)"/>
    <w:basedOn w:val="Standard"/>
    <w:next w:val="Textbody"/>
    <w:rsid w:val="00B231A2"/>
    <w:pPr>
      <w:spacing w:after="0"/>
      <w:jc w:val="center"/>
    </w:pPr>
    <w:rPr>
      <w:rFonts w:ascii="Times New Roman" w:hAnsi="Times New Roman" w:cs="Times New Roman"/>
      <w:b/>
      <w:color w:val="auto"/>
      <w:sz w:val="40"/>
      <w:u w:val="single"/>
    </w:rPr>
  </w:style>
  <w:style w:type="paragraph" w:customStyle="1" w:styleId="Captionuser">
    <w:name w:val="Caption (user)"/>
    <w:basedOn w:val="Standard"/>
    <w:rsid w:val="00B231A2"/>
    <w:pPr>
      <w:suppressLineNumbers/>
      <w:spacing w:before="120"/>
    </w:pPr>
    <w:rPr>
      <w:rFonts w:ascii="Calibri" w:hAnsi="Calibri" w:cs="Mangal"/>
      <w:i/>
      <w:iCs/>
      <w:sz w:val="24"/>
      <w:szCs w:val="24"/>
    </w:rPr>
  </w:style>
  <w:style w:type="paragraph" w:customStyle="1" w:styleId="bullet">
    <w:name w:val="bullet"/>
    <w:basedOn w:val="Standard"/>
    <w:rsid w:val="00B231A2"/>
    <w:pPr>
      <w:numPr>
        <w:numId w:val="17"/>
      </w:numPr>
      <w:spacing w:after="232"/>
      <w:jc w:val="left"/>
    </w:pPr>
    <w:rPr>
      <w:rFonts w:ascii="Calibri" w:hAnsi="Calibri" w:cs="Calibri"/>
      <w:sz w:val="24"/>
    </w:rPr>
  </w:style>
  <w:style w:type="paragraph" w:customStyle="1" w:styleId="Bullet2">
    <w:name w:val="Bullet 2"/>
    <w:basedOn w:val="Standard"/>
    <w:rsid w:val="00B231A2"/>
    <w:pPr>
      <w:numPr>
        <w:numId w:val="22"/>
      </w:numPr>
      <w:tabs>
        <w:tab w:val="left" w:pos="1418"/>
      </w:tabs>
      <w:spacing w:after="232"/>
      <w:ind w:left="709"/>
    </w:pPr>
    <w:rPr>
      <w:rFonts w:ascii="Calibri" w:hAnsi="Calibri" w:cs="Calibri"/>
      <w:sz w:val="24"/>
    </w:rPr>
  </w:style>
  <w:style w:type="paragraph" w:customStyle="1" w:styleId="Lgende1">
    <w:name w:val="Légende1"/>
    <w:basedOn w:val="Standard"/>
    <w:next w:val="Standard"/>
    <w:rsid w:val="00B231A2"/>
    <w:pPr>
      <w:spacing w:before="120" w:after="360"/>
      <w:ind w:right="-1186"/>
      <w:jc w:val="center"/>
    </w:pPr>
    <w:rPr>
      <w:rFonts w:ascii="Calibri" w:hAnsi="Calibri" w:cs="Calibri"/>
      <w:b/>
      <w:color w:val="800000"/>
      <w:sz w:val="24"/>
    </w:rPr>
  </w:style>
  <w:style w:type="paragraph" w:customStyle="1" w:styleId="codice">
    <w:name w:val="codice"/>
    <w:basedOn w:val="Standard"/>
    <w:rsid w:val="00B231A2"/>
    <w:pPr>
      <w:keepNext/>
      <w:keepLines/>
      <w:spacing w:after="232"/>
      <w:jc w:val="left"/>
    </w:pPr>
    <w:rPr>
      <w:rFonts w:ascii="Courier (W1)" w:hAnsi="Courier (W1)" w:cs="Courier (W1)"/>
      <w:sz w:val="24"/>
    </w:rPr>
  </w:style>
  <w:style w:type="paragraph" w:customStyle="1" w:styleId="Explorateurdedocuments1">
    <w:name w:val="Explorateur de documents1"/>
    <w:basedOn w:val="Standard"/>
    <w:rsid w:val="00B231A2"/>
    <w:pPr>
      <w:shd w:val="clear" w:color="auto" w:fill="000080"/>
      <w:spacing w:after="232"/>
    </w:pPr>
    <w:rPr>
      <w:rFonts w:ascii="Calibri" w:hAnsi="Calibri" w:cs="Calibri"/>
      <w:sz w:val="24"/>
    </w:rPr>
  </w:style>
  <w:style w:type="paragraph" w:customStyle="1" w:styleId="Heading0">
    <w:name w:val="Heading 0"/>
    <w:basedOn w:val="Heading1"/>
    <w:next w:val="Heading1"/>
    <w:rsid w:val="00B231A2"/>
    <w:pPr>
      <w:keepNext/>
      <w:keepLines/>
      <w:pageBreakBefore/>
      <w:numPr>
        <w:numId w:val="0"/>
      </w:numPr>
      <w:pBdr>
        <w:top w:val="single" w:sz="8" w:space="1" w:color="FFFFFF"/>
        <w:left w:val="single" w:sz="8" w:space="4" w:color="FFFFFF"/>
        <w:bottom w:val="single" w:sz="8" w:space="2" w:color="FFFFFF"/>
        <w:right w:val="single" w:sz="8" w:space="4" w:color="FFFFFF"/>
      </w:pBdr>
      <w:shd w:val="clear" w:color="auto" w:fill="FFFFFF"/>
      <w:tabs>
        <w:tab w:val="left" w:pos="1701"/>
      </w:tabs>
      <w:suppressAutoHyphens/>
      <w:autoSpaceDN w:val="0"/>
      <w:spacing w:before="120" w:after="0"/>
      <w:ind w:left="708" w:hanging="708"/>
      <w:jc w:val="center"/>
      <w:textAlignment w:val="baseline"/>
    </w:pPr>
    <w:rPr>
      <w:rFonts w:ascii="Times New Roman" w:hAnsi="Times New Roman"/>
      <w:bCs w:val="0"/>
      <w:caps/>
      <w:color w:val="800000"/>
      <w:kern w:val="3"/>
      <w:sz w:val="32"/>
      <w:szCs w:val="20"/>
      <w:lang w:eastAsia="zh-CN"/>
    </w:rPr>
  </w:style>
  <w:style w:type="paragraph" w:customStyle="1" w:styleId="Highlight">
    <w:name w:val="Highlight"/>
    <w:basedOn w:val="Standard"/>
    <w:rsid w:val="00B231A2"/>
    <w:pPr>
      <w:spacing w:after="232"/>
    </w:pPr>
    <w:rPr>
      <w:rFonts w:ascii="Calibri" w:hAnsi="Calibri" w:cs="Calibri"/>
      <w:b/>
      <w:color w:val="800000"/>
      <w:sz w:val="24"/>
    </w:rPr>
  </w:style>
  <w:style w:type="paragraph" w:customStyle="1" w:styleId="List1">
    <w:name w:val="List1"/>
    <w:basedOn w:val="Standard"/>
    <w:rsid w:val="00B231A2"/>
    <w:pPr>
      <w:numPr>
        <w:numId w:val="18"/>
      </w:numPr>
      <w:tabs>
        <w:tab w:val="left" w:pos="568"/>
      </w:tabs>
      <w:spacing w:after="232"/>
      <w:ind w:left="284" w:hanging="284"/>
    </w:pPr>
    <w:rPr>
      <w:rFonts w:ascii="Calibri" w:hAnsi="Calibri" w:cs="Calibri"/>
      <w:sz w:val="24"/>
    </w:rPr>
  </w:style>
  <w:style w:type="paragraph" w:customStyle="1" w:styleId="List2">
    <w:name w:val="List2"/>
    <w:basedOn w:val="Standard"/>
    <w:rsid w:val="00B231A2"/>
    <w:pPr>
      <w:numPr>
        <w:numId w:val="21"/>
      </w:numPr>
      <w:tabs>
        <w:tab w:val="left" w:pos="1134"/>
      </w:tabs>
      <w:spacing w:after="232"/>
      <w:ind w:left="567" w:hanging="283"/>
    </w:pPr>
    <w:rPr>
      <w:rFonts w:ascii="Calibri" w:hAnsi="Calibri" w:cs="Calibri"/>
      <w:sz w:val="24"/>
    </w:rPr>
  </w:style>
  <w:style w:type="paragraph" w:customStyle="1" w:styleId="Nascosto">
    <w:name w:val="Nascosto"/>
    <w:basedOn w:val="Standard"/>
    <w:rsid w:val="00B231A2"/>
    <w:pPr>
      <w:spacing w:after="232"/>
    </w:pPr>
    <w:rPr>
      <w:rFonts w:ascii="Calibri" w:hAnsi="Calibri" w:cs="Calibri"/>
      <w:b/>
      <w:i/>
      <w:vanish/>
      <w:sz w:val="24"/>
      <w:u w:val="single"/>
    </w:rPr>
  </w:style>
  <w:style w:type="paragraph" w:customStyle="1" w:styleId="ParagraphHead">
    <w:name w:val="Paragraph Head"/>
    <w:basedOn w:val="Standard"/>
    <w:rsid w:val="00B231A2"/>
    <w:pPr>
      <w:keepNext/>
      <w:widowControl w:val="0"/>
      <w:tabs>
        <w:tab w:val="left" w:pos="-993"/>
        <w:tab w:val="left" w:pos="1440"/>
        <w:tab w:val="left" w:pos="2160"/>
        <w:tab w:val="left" w:pos="2880"/>
        <w:tab w:val="left" w:pos="3600"/>
        <w:tab w:val="left" w:pos="4320"/>
        <w:tab w:val="left" w:pos="5040"/>
        <w:tab w:val="left" w:pos="5760"/>
        <w:tab w:val="left" w:pos="6480"/>
        <w:tab w:val="left" w:pos="7200"/>
        <w:tab w:val="left" w:pos="7920"/>
      </w:tabs>
      <w:spacing w:before="120"/>
      <w:jc w:val="left"/>
    </w:pPr>
    <w:rPr>
      <w:rFonts w:ascii="Arial" w:hAnsi="Arial" w:cs="Arial"/>
      <w:b/>
      <w:i/>
      <w:color w:val="808000"/>
      <w:sz w:val="24"/>
    </w:rPr>
  </w:style>
  <w:style w:type="paragraph" w:customStyle="1" w:styleId="Picture">
    <w:name w:val="Picture"/>
    <w:basedOn w:val="Standard"/>
    <w:rsid w:val="00B231A2"/>
    <w:pPr>
      <w:keepNext/>
      <w:tabs>
        <w:tab w:val="left" w:pos="993"/>
      </w:tabs>
      <w:spacing w:before="480"/>
      <w:ind w:right="-1186"/>
      <w:jc w:val="center"/>
    </w:pPr>
    <w:rPr>
      <w:rFonts w:ascii="MS Sans Serif" w:hAnsi="MS Sans Serif" w:cs="MS Sans Serif"/>
      <w:sz w:val="24"/>
    </w:rPr>
  </w:style>
  <w:style w:type="paragraph" w:customStyle="1" w:styleId="picturetext">
    <w:name w:val="picture text"/>
    <w:basedOn w:val="Standard"/>
    <w:rsid w:val="00B231A2"/>
    <w:pPr>
      <w:spacing w:after="0"/>
      <w:jc w:val="center"/>
    </w:pPr>
    <w:rPr>
      <w:rFonts w:ascii="Calibri" w:hAnsi="Calibri" w:cs="Calibri"/>
      <w:sz w:val="16"/>
    </w:rPr>
  </w:style>
  <w:style w:type="paragraph" w:customStyle="1" w:styleId="tablebullet">
    <w:name w:val="table bullet"/>
    <w:basedOn w:val="bullet"/>
    <w:rsid w:val="00B231A2"/>
  </w:style>
  <w:style w:type="paragraph" w:customStyle="1" w:styleId="TableText0">
    <w:name w:val="Table Text"/>
    <w:basedOn w:val="Standard"/>
    <w:rsid w:val="00B231A2"/>
    <w:pPr>
      <w:keepNext/>
      <w:keepLines/>
      <w:spacing w:after="232"/>
    </w:pPr>
    <w:rPr>
      <w:rFonts w:ascii="Calibri" w:hAnsi="Calibri" w:cs="Calibri"/>
      <w:sz w:val="24"/>
    </w:rPr>
  </w:style>
  <w:style w:type="paragraph" w:customStyle="1" w:styleId="titolone">
    <w:name w:val="titolone"/>
    <w:basedOn w:val="Standard"/>
    <w:rsid w:val="00B231A2"/>
    <w:pPr>
      <w:spacing w:after="1440"/>
      <w:jc w:val="center"/>
    </w:pPr>
    <w:rPr>
      <w:rFonts w:ascii="Calibri" w:hAnsi="Calibri" w:cs="Calibri"/>
      <w:sz w:val="56"/>
    </w:rPr>
  </w:style>
  <w:style w:type="paragraph" w:customStyle="1" w:styleId="Contents1">
    <w:name w:val="Contents 1"/>
    <w:basedOn w:val="Standard"/>
    <w:next w:val="Standard"/>
    <w:rsid w:val="00B231A2"/>
    <w:pPr>
      <w:tabs>
        <w:tab w:val="left" w:pos="720"/>
        <w:tab w:val="left" w:pos="1440"/>
        <w:tab w:val="right" w:leader="dot" w:pos="8296"/>
      </w:tabs>
      <w:spacing w:before="120"/>
      <w:jc w:val="left"/>
    </w:pPr>
    <w:rPr>
      <w:rFonts w:ascii="Times New Roman" w:hAnsi="Times New Roman" w:cs="Times New Roman"/>
      <w:b/>
      <w:smallCaps/>
      <w:sz w:val="24"/>
    </w:rPr>
  </w:style>
  <w:style w:type="paragraph" w:customStyle="1" w:styleId="Contents2">
    <w:name w:val="Contents 2"/>
    <w:basedOn w:val="Standard"/>
    <w:next w:val="Standard"/>
    <w:rsid w:val="00B231A2"/>
    <w:pPr>
      <w:tabs>
        <w:tab w:val="left" w:pos="1334"/>
        <w:tab w:val="right" w:leader="dot" w:pos="8502"/>
      </w:tabs>
      <w:spacing w:after="0"/>
      <w:ind w:left="200"/>
      <w:jc w:val="left"/>
    </w:pPr>
    <w:rPr>
      <w:rFonts w:ascii="Times New Roman" w:hAnsi="Times New Roman" w:cs="Times New Roman"/>
      <w:smallCaps/>
      <w:sz w:val="24"/>
    </w:rPr>
  </w:style>
  <w:style w:type="paragraph" w:customStyle="1" w:styleId="Contents3">
    <w:name w:val="Contents 3"/>
    <w:basedOn w:val="Standard"/>
    <w:next w:val="Standard"/>
    <w:rsid w:val="00B231A2"/>
    <w:pPr>
      <w:spacing w:after="0"/>
      <w:ind w:left="400"/>
      <w:jc w:val="left"/>
    </w:pPr>
    <w:rPr>
      <w:rFonts w:ascii="Times New Roman" w:hAnsi="Times New Roman" w:cs="Times New Roman"/>
      <w:i/>
      <w:sz w:val="24"/>
    </w:rPr>
  </w:style>
  <w:style w:type="paragraph" w:customStyle="1" w:styleId="Contents4">
    <w:name w:val="Contents 4"/>
    <w:basedOn w:val="Standard"/>
    <w:next w:val="Standard"/>
    <w:rsid w:val="00B231A2"/>
    <w:pPr>
      <w:spacing w:after="0"/>
      <w:ind w:left="600"/>
      <w:jc w:val="left"/>
    </w:pPr>
    <w:rPr>
      <w:rFonts w:ascii="Times New Roman" w:hAnsi="Times New Roman" w:cs="Times New Roman"/>
      <w:sz w:val="18"/>
    </w:rPr>
  </w:style>
  <w:style w:type="paragraph" w:customStyle="1" w:styleId="Contents5">
    <w:name w:val="Contents 5"/>
    <w:basedOn w:val="Standard"/>
    <w:next w:val="Standard"/>
    <w:rsid w:val="00B231A2"/>
    <w:pPr>
      <w:spacing w:after="0"/>
      <w:ind w:left="800"/>
      <w:jc w:val="left"/>
    </w:pPr>
    <w:rPr>
      <w:rFonts w:ascii="Times New Roman" w:hAnsi="Times New Roman" w:cs="Times New Roman"/>
      <w:sz w:val="18"/>
    </w:rPr>
  </w:style>
  <w:style w:type="paragraph" w:customStyle="1" w:styleId="Contents6">
    <w:name w:val="Contents 6"/>
    <w:basedOn w:val="Standard"/>
    <w:next w:val="Standard"/>
    <w:rsid w:val="00B231A2"/>
    <w:pPr>
      <w:spacing w:after="0"/>
      <w:ind w:left="1000"/>
      <w:jc w:val="left"/>
    </w:pPr>
    <w:rPr>
      <w:rFonts w:ascii="Times New Roman" w:hAnsi="Times New Roman" w:cs="Times New Roman"/>
      <w:sz w:val="18"/>
    </w:rPr>
  </w:style>
  <w:style w:type="paragraph" w:customStyle="1" w:styleId="Contents7">
    <w:name w:val="Contents 7"/>
    <w:basedOn w:val="Standard"/>
    <w:next w:val="Standard"/>
    <w:rsid w:val="00B231A2"/>
    <w:pPr>
      <w:spacing w:after="0"/>
      <w:ind w:left="1200"/>
      <w:jc w:val="left"/>
    </w:pPr>
    <w:rPr>
      <w:rFonts w:ascii="Times New Roman" w:hAnsi="Times New Roman" w:cs="Times New Roman"/>
      <w:sz w:val="18"/>
    </w:rPr>
  </w:style>
  <w:style w:type="paragraph" w:customStyle="1" w:styleId="Contents8">
    <w:name w:val="Contents 8"/>
    <w:basedOn w:val="Standard"/>
    <w:next w:val="Standard"/>
    <w:rsid w:val="00B231A2"/>
    <w:pPr>
      <w:spacing w:after="0"/>
      <w:ind w:left="1400"/>
      <w:jc w:val="left"/>
    </w:pPr>
    <w:rPr>
      <w:rFonts w:ascii="Times New Roman" w:hAnsi="Times New Roman" w:cs="Times New Roman"/>
      <w:sz w:val="18"/>
    </w:rPr>
  </w:style>
  <w:style w:type="paragraph" w:customStyle="1" w:styleId="Contents9">
    <w:name w:val="Contents 9"/>
    <w:basedOn w:val="Standard"/>
    <w:next w:val="Standard"/>
    <w:rsid w:val="00B231A2"/>
    <w:pPr>
      <w:spacing w:after="0"/>
      <w:ind w:left="1600"/>
      <w:jc w:val="left"/>
    </w:pPr>
    <w:rPr>
      <w:rFonts w:ascii="Times New Roman" w:hAnsi="Times New Roman" w:cs="Times New Roman"/>
      <w:sz w:val="18"/>
    </w:rPr>
  </w:style>
  <w:style w:type="paragraph" w:customStyle="1" w:styleId="WARNING">
    <w:name w:val="WARNING"/>
    <w:basedOn w:val="Standard"/>
    <w:rsid w:val="00B231A2"/>
    <w:pPr>
      <w:tabs>
        <w:tab w:val="left" w:pos="1350"/>
      </w:tabs>
      <w:spacing w:after="232"/>
      <w:ind w:left="357" w:hanging="357"/>
    </w:pPr>
    <w:rPr>
      <w:rFonts w:ascii="Calibri" w:hAnsi="Calibri" w:cs="Calibri"/>
      <w:sz w:val="24"/>
      <w:u w:val="single"/>
    </w:rPr>
  </w:style>
  <w:style w:type="paragraph" w:customStyle="1" w:styleId="Textbodyindent">
    <w:name w:val="Text body indent"/>
    <w:basedOn w:val="Standard"/>
    <w:rsid w:val="00B231A2"/>
    <w:pPr>
      <w:spacing w:after="0"/>
      <w:ind w:left="1416"/>
    </w:pPr>
    <w:rPr>
      <w:rFonts w:ascii="Times New Roman" w:hAnsi="Times New Roman" w:cs="Times New Roman"/>
      <w:color w:val="auto"/>
      <w:sz w:val="24"/>
    </w:rPr>
  </w:style>
  <w:style w:type="paragraph" w:customStyle="1" w:styleId="Retraitcorpsdetexte21">
    <w:name w:val="Retrait corps de texte 21"/>
    <w:basedOn w:val="Standard"/>
    <w:rsid w:val="00B231A2"/>
    <w:pPr>
      <w:spacing w:after="0"/>
      <w:ind w:left="360"/>
    </w:pPr>
    <w:rPr>
      <w:rFonts w:ascii="Times New Roman" w:hAnsi="Times New Roman" w:cs="Times New Roman"/>
      <w:color w:val="auto"/>
      <w:sz w:val="24"/>
    </w:rPr>
  </w:style>
  <w:style w:type="paragraph" w:customStyle="1" w:styleId="Corpsdetexte21">
    <w:name w:val="Corps de texte 21"/>
    <w:basedOn w:val="Standard"/>
    <w:rsid w:val="00B231A2"/>
    <w:pPr>
      <w:spacing w:after="0"/>
      <w:jc w:val="right"/>
    </w:pPr>
    <w:rPr>
      <w:rFonts w:ascii="Arial" w:hAnsi="Arial" w:cs="Arial"/>
      <w:b/>
      <w:color w:val="C0C0C0"/>
      <w:sz w:val="28"/>
    </w:rPr>
  </w:style>
  <w:style w:type="paragraph" w:customStyle="1" w:styleId="Corpsdetexte31">
    <w:name w:val="Corps de texte 31"/>
    <w:basedOn w:val="Standard"/>
    <w:rsid w:val="00B231A2"/>
    <w:pPr>
      <w:spacing w:after="0"/>
    </w:pPr>
    <w:rPr>
      <w:rFonts w:ascii="Times New Roman" w:hAnsi="Times New Roman" w:cs="Times New Roman"/>
      <w:color w:val="auto"/>
      <w:sz w:val="24"/>
    </w:rPr>
  </w:style>
  <w:style w:type="paragraph" w:customStyle="1" w:styleId="TableBullet1">
    <w:name w:val="Table Bullet 1"/>
    <w:basedOn w:val="bullet"/>
    <w:rsid w:val="00B231A2"/>
    <w:pPr>
      <w:keepNext/>
      <w:keepLines/>
      <w:numPr>
        <w:numId w:val="24"/>
      </w:numPr>
      <w:jc w:val="both"/>
    </w:pPr>
  </w:style>
  <w:style w:type="paragraph" w:customStyle="1" w:styleId="TableBullet2">
    <w:name w:val="Table Bullet 2"/>
    <w:basedOn w:val="Bullet2"/>
    <w:rsid w:val="00B231A2"/>
    <w:pPr>
      <w:keepNext/>
      <w:keepLines/>
      <w:numPr>
        <w:numId w:val="20"/>
      </w:numPr>
      <w:tabs>
        <w:tab w:val="clear" w:pos="1418"/>
        <w:tab w:val="left" w:pos="1843"/>
        <w:tab w:val="left" w:pos="2268"/>
      </w:tabs>
      <w:ind w:left="1134" w:hanging="708"/>
    </w:pPr>
  </w:style>
  <w:style w:type="paragraph" w:customStyle="1" w:styleId="TableWARNING">
    <w:name w:val="Table WARNING"/>
    <w:basedOn w:val="WARNING"/>
    <w:rsid w:val="00B231A2"/>
    <w:pPr>
      <w:numPr>
        <w:numId w:val="23"/>
      </w:numPr>
    </w:pPr>
  </w:style>
  <w:style w:type="paragraph" w:customStyle="1" w:styleId="TableParHeader">
    <w:name w:val="Table Par Header"/>
    <w:basedOn w:val="ParagraphHead"/>
    <w:rsid w:val="00B231A2"/>
    <w:pPr>
      <w:keepLines/>
      <w:widowControl/>
    </w:pPr>
    <w:rPr>
      <w:color w:val="000080"/>
    </w:rPr>
  </w:style>
  <w:style w:type="paragraph" w:customStyle="1" w:styleId="Tablelist">
    <w:name w:val="Table list"/>
    <w:basedOn w:val="List"/>
    <w:rsid w:val="00B231A2"/>
    <w:pPr>
      <w:keepNext/>
      <w:keepLines/>
      <w:numPr>
        <w:numId w:val="19"/>
      </w:numPr>
    </w:pPr>
  </w:style>
  <w:style w:type="paragraph" w:customStyle="1" w:styleId="Annex1">
    <w:name w:val="Annex1"/>
    <w:basedOn w:val="Standard"/>
    <w:next w:val="Standard"/>
    <w:rsid w:val="00B231A2"/>
    <w:pPr>
      <w:keepNext/>
      <w:keepLines/>
      <w:pageBreakBefore/>
      <w:tabs>
        <w:tab w:val="left" w:pos="2132"/>
      </w:tabs>
      <w:spacing w:before="600" w:after="360"/>
      <w:ind w:left="431" w:hanging="431"/>
    </w:pPr>
    <w:rPr>
      <w:rFonts w:ascii="Calibri" w:hAnsi="Calibri" w:cs="Calibri"/>
      <w:b/>
      <w:color w:val="800000"/>
      <w:sz w:val="32"/>
    </w:rPr>
  </w:style>
  <w:style w:type="paragraph" w:customStyle="1" w:styleId="Annex2">
    <w:name w:val="Annex2"/>
    <w:basedOn w:val="Standard"/>
    <w:next w:val="Standard"/>
    <w:rsid w:val="00B231A2"/>
    <w:pPr>
      <w:keepNext/>
      <w:keepLines/>
      <w:tabs>
        <w:tab w:val="left" w:pos="2279"/>
      </w:tabs>
      <w:spacing w:before="600" w:after="360"/>
      <w:ind w:left="578" w:hanging="578"/>
    </w:pPr>
    <w:rPr>
      <w:rFonts w:ascii="Calibri" w:hAnsi="Calibri" w:cs="Calibri"/>
      <w:b/>
      <w:color w:val="808000"/>
      <w:sz w:val="28"/>
    </w:rPr>
  </w:style>
  <w:style w:type="paragraph" w:customStyle="1" w:styleId="Annex3">
    <w:name w:val="Annex3"/>
    <w:basedOn w:val="Standard"/>
    <w:rsid w:val="00B231A2"/>
    <w:pPr>
      <w:keepNext/>
      <w:keepLines/>
      <w:numPr>
        <w:numId w:val="16"/>
      </w:numPr>
      <w:tabs>
        <w:tab w:val="left" w:pos="1701"/>
      </w:tabs>
      <w:spacing w:before="480" w:after="240"/>
    </w:pPr>
    <w:rPr>
      <w:rFonts w:ascii="Calibri" w:hAnsi="Calibri" w:cs="Calibri"/>
      <w:b/>
      <w:color w:val="808000"/>
      <w:sz w:val="24"/>
    </w:rPr>
  </w:style>
  <w:style w:type="paragraph" w:customStyle="1" w:styleId="Retraitcorpsdetexte31">
    <w:name w:val="Retrait corps de texte 31"/>
    <w:basedOn w:val="Standard"/>
    <w:rsid w:val="00B231A2"/>
    <w:pPr>
      <w:spacing w:after="232"/>
    </w:pPr>
    <w:rPr>
      <w:rFonts w:ascii="Calibri" w:hAnsi="Calibri" w:cs="Calibri"/>
      <w:sz w:val="24"/>
    </w:rPr>
  </w:style>
  <w:style w:type="paragraph" w:customStyle="1" w:styleId="Body0">
    <w:name w:val="Body0"/>
    <w:basedOn w:val="Standard"/>
    <w:rsid w:val="00B231A2"/>
    <w:pPr>
      <w:spacing w:after="60"/>
    </w:pPr>
    <w:rPr>
      <w:rFonts w:ascii="Verdana" w:hAnsi="Verdana" w:cs="Verdana"/>
      <w:color w:val="000000"/>
      <w:sz w:val="24"/>
    </w:rPr>
  </w:style>
  <w:style w:type="paragraph" w:customStyle="1" w:styleId="WW-Default">
    <w:name w:val="WW-Default"/>
    <w:rsid w:val="00B231A2"/>
    <w:pPr>
      <w:suppressAutoHyphens/>
      <w:autoSpaceDE w:val="0"/>
      <w:autoSpaceDN w:val="0"/>
      <w:textAlignment w:val="baseline"/>
    </w:pPr>
    <w:rPr>
      <w:rFonts w:ascii="Arial" w:hAnsi="Arial" w:cs="Arial"/>
      <w:color w:val="000000"/>
      <w:kern w:val="3"/>
      <w:sz w:val="24"/>
      <w:szCs w:val="24"/>
      <w:lang w:val="en-US" w:eastAsia="zh-CN"/>
    </w:rPr>
  </w:style>
  <w:style w:type="paragraph" w:customStyle="1" w:styleId="WW-Contenudetableau1">
    <w:name w:val="WW-Contenu de tableau1"/>
    <w:basedOn w:val="Textbody"/>
    <w:rsid w:val="00B231A2"/>
    <w:pPr>
      <w:suppressLineNumbers/>
      <w:tabs>
        <w:tab w:val="clear" w:pos="0"/>
        <w:tab w:val="clear" w:pos="288"/>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before="120" w:after="120" w:line="280" w:lineRule="atLeast"/>
      <w:jc w:val="both"/>
    </w:pPr>
    <w:rPr>
      <w:rFonts w:ascii="Calibri" w:hAnsi="Calibri" w:cs="Calibri"/>
    </w:rPr>
  </w:style>
  <w:style w:type="paragraph" w:customStyle="1" w:styleId="Textedebulles">
    <w:name w:val="Texte de bulles"/>
    <w:basedOn w:val="Standard"/>
    <w:rsid w:val="00B231A2"/>
    <w:pPr>
      <w:spacing w:after="232"/>
    </w:pPr>
    <w:rPr>
      <w:rFonts w:ascii="Calibri" w:hAnsi="Calibri"/>
      <w:sz w:val="16"/>
      <w:szCs w:val="16"/>
    </w:rPr>
  </w:style>
  <w:style w:type="paragraph" w:customStyle="1" w:styleId="Commentaire1">
    <w:name w:val="Commentaire1"/>
    <w:basedOn w:val="Standard"/>
    <w:rsid w:val="00B231A2"/>
    <w:pPr>
      <w:spacing w:after="232"/>
    </w:pPr>
    <w:rPr>
      <w:rFonts w:ascii="Calibri" w:hAnsi="Calibri" w:cs="Calibri"/>
      <w:sz w:val="20"/>
    </w:rPr>
  </w:style>
  <w:style w:type="paragraph" w:customStyle="1" w:styleId="Objetducommentaire">
    <w:name w:val="Objet du commentaire"/>
    <w:basedOn w:val="Commentaire1"/>
    <w:next w:val="Commentaire1"/>
    <w:rsid w:val="00B231A2"/>
    <w:rPr>
      <w:b/>
      <w:bCs/>
    </w:rPr>
  </w:style>
  <w:style w:type="paragraph" w:customStyle="1" w:styleId="Body">
    <w:name w:val="Body"/>
    <w:basedOn w:val="Standard"/>
    <w:rsid w:val="00B231A2"/>
    <w:pPr>
      <w:widowControl w:val="0"/>
      <w:tabs>
        <w:tab w:val="left" w:pos="851"/>
        <w:tab w:val="left" w:pos="1701"/>
        <w:tab w:val="left" w:pos="2552"/>
      </w:tabs>
      <w:spacing w:before="80" w:after="40" w:line="280" w:lineRule="atLeast"/>
    </w:pPr>
    <w:rPr>
      <w:rFonts w:ascii="Helvetica" w:hAnsi="Helvetica" w:cs="Helvetica"/>
      <w:color w:val="000000"/>
      <w:sz w:val="20"/>
    </w:rPr>
  </w:style>
  <w:style w:type="paragraph" w:customStyle="1" w:styleId="Paragraphedeliste">
    <w:name w:val="Paragraphe de liste"/>
    <w:basedOn w:val="Standard"/>
    <w:rsid w:val="00B231A2"/>
    <w:pPr>
      <w:spacing w:after="200" w:line="276" w:lineRule="auto"/>
      <w:ind w:left="720"/>
      <w:jc w:val="left"/>
    </w:pPr>
    <w:rPr>
      <w:rFonts w:ascii="Calibri" w:eastAsia="Calibri" w:hAnsi="Calibri" w:cs="Calibri"/>
      <w:color w:val="000000"/>
      <w:szCs w:val="22"/>
    </w:rPr>
  </w:style>
  <w:style w:type="paragraph" w:customStyle="1" w:styleId="Textebrut1">
    <w:name w:val="Texte brut1"/>
    <w:basedOn w:val="Standard"/>
    <w:rsid w:val="00B231A2"/>
    <w:pPr>
      <w:spacing w:after="0"/>
      <w:jc w:val="left"/>
    </w:pPr>
    <w:rPr>
      <w:rFonts w:ascii="Consolas" w:eastAsia="Calibri" w:hAnsi="Consolas" w:cs="Consolas"/>
      <w:color w:val="000000"/>
      <w:sz w:val="21"/>
      <w:szCs w:val="21"/>
    </w:rPr>
  </w:style>
  <w:style w:type="paragraph" w:customStyle="1" w:styleId="TableContentsuser">
    <w:name w:val="Table Contents (user)"/>
    <w:basedOn w:val="Standard"/>
    <w:rsid w:val="00B231A2"/>
    <w:pPr>
      <w:suppressLineNumbers/>
      <w:spacing w:after="232"/>
    </w:pPr>
    <w:rPr>
      <w:rFonts w:ascii="Calibri" w:hAnsi="Calibri" w:cs="Calibri"/>
      <w:sz w:val="24"/>
    </w:rPr>
  </w:style>
  <w:style w:type="paragraph" w:customStyle="1" w:styleId="TableHeadinguser">
    <w:name w:val="Table Heading (user)"/>
    <w:basedOn w:val="TableContentsuser"/>
    <w:rsid w:val="00B231A2"/>
    <w:pPr>
      <w:jc w:val="center"/>
    </w:pPr>
    <w:rPr>
      <w:b/>
      <w:bCs/>
    </w:rPr>
  </w:style>
  <w:style w:type="paragraph" w:customStyle="1" w:styleId="Contents10user">
    <w:name w:val="Contents 10 (user)"/>
    <w:basedOn w:val="Index"/>
    <w:rsid w:val="00B231A2"/>
    <w:pPr>
      <w:tabs>
        <w:tab w:val="right" w:leader="dot" w:pos="9638"/>
      </w:tabs>
      <w:ind w:left="2547"/>
    </w:pPr>
  </w:style>
  <w:style w:type="paragraph" w:customStyle="1" w:styleId="Framecontentsuser">
    <w:name w:val="Frame contents (user)"/>
    <w:basedOn w:val="Textbody"/>
    <w:rsid w:val="00B231A2"/>
  </w:style>
  <w:style w:type="paragraph" w:customStyle="1" w:styleId="Illustration">
    <w:name w:val="Illustration"/>
    <w:basedOn w:val="Captionuser"/>
    <w:rsid w:val="00B231A2"/>
  </w:style>
  <w:style w:type="paragraph" w:customStyle="1" w:styleId="TableContents">
    <w:name w:val="Table Contents"/>
    <w:basedOn w:val="Standard"/>
    <w:rsid w:val="00B231A2"/>
    <w:pPr>
      <w:suppressLineNumbers/>
      <w:spacing w:after="6"/>
    </w:pPr>
    <w:rPr>
      <w:rFonts w:ascii="Calibri" w:hAnsi="Calibri" w:cs="Calibri"/>
      <w:sz w:val="20"/>
    </w:rPr>
  </w:style>
  <w:style w:type="paragraph" w:customStyle="1" w:styleId="TableHeading">
    <w:name w:val="Table Heading"/>
    <w:basedOn w:val="TableContents"/>
    <w:rsid w:val="00B231A2"/>
    <w:pPr>
      <w:jc w:val="center"/>
    </w:pPr>
    <w:rPr>
      <w:b/>
      <w:bCs/>
    </w:rPr>
  </w:style>
  <w:style w:type="paragraph" w:customStyle="1" w:styleId="Framecontents">
    <w:name w:val="Frame contents"/>
    <w:basedOn w:val="Textbody"/>
    <w:rsid w:val="00B231A2"/>
  </w:style>
  <w:style w:type="paragraph" w:customStyle="1" w:styleId="sdfootnote">
    <w:name w:val="sdfootnote"/>
    <w:basedOn w:val="Standard"/>
    <w:rsid w:val="00B231A2"/>
    <w:pPr>
      <w:suppressAutoHyphens w:val="0"/>
      <w:spacing w:before="100" w:after="0"/>
      <w:ind w:left="284" w:hanging="284"/>
      <w:jc w:val="left"/>
    </w:pPr>
    <w:rPr>
      <w:rFonts w:ascii="Times New Roman" w:hAnsi="Times New Roman" w:cs="Times New Roman"/>
      <w:color w:val="000000"/>
      <w:sz w:val="20"/>
    </w:rPr>
  </w:style>
  <w:style w:type="paragraph" w:customStyle="1" w:styleId="En-ttedetabledesmatires">
    <w:name w:val="En-tête de table des matières"/>
    <w:basedOn w:val="Heading1"/>
    <w:next w:val="Standard"/>
    <w:rsid w:val="00B231A2"/>
    <w:pPr>
      <w:keepNext/>
      <w:keepLines/>
      <w:numPr>
        <w:numId w:val="0"/>
      </w:numPr>
      <w:autoSpaceDN w:val="0"/>
      <w:spacing w:before="480" w:after="0" w:line="276" w:lineRule="auto"/>
      <w:jc w:val="left"/>
      <w:textAlignment w:val="baseline"/>
    </w:pPr>
    <w:rPr>
      <w:rFonts w:ascii="Cambria" w:hAnsi="Cambria"/>
      <w:color w:val="365F91"/>
      <w:kern w:val="3"/>
      <w:sz w:val="28"/>
      <w:szCs w:val="28"/>
      <w:lang w:eastAsia="zh-CN"/>
    </w:rPr>
  </w:style>
  <w:style w:type="paragraph" w:customStyle="1" w:styleId="Contents10">
    <w:name w:val="Contents 10"/>
    <w:basedOn w:val="Index"/>
    <w:rsid w:val="00B231A2"/>
    <w:pPr>
      <w:tabs>
        <w:tab w:val="right" w:leader="dot" w:pos="9638"/>
      </w:tabs>
      <w:ind w:left="2547"/>
    </w:pPr>
  </w:style>
  <w:style w:type="paragraph" w:customStyle="1" w:styleId="Heading10">
    <w:name w:val="Heading 10"/>
    <w:basedOn w:val="Heading"/>
    <w:next w:val="Textbody"/>
    <w:rsid w:val="00B231A2"/>
    <w:rPr>
      <w:b/>
      <w:bCs/>
    </w:rPr>
  </w:style>
  <w:style w:type="paragraph" w:customStyle="1" w:styleId="Tableuser">
    <w:name w:val="Table (user)"/>
    <w:basedOn w:val="Caption"/>
    <w:rsid w:val="00B231A2"/>
    <w:pPr>
      <w:suppressLineNumbers/>
      <w:suppressAutoHyphens/>
      <w:autoSpaceDN w:val="0"/>
      <w:spacing w:before="120" w:after="120"/>
      <w:textAlignment w:val="baseline"/>
    </w:pPr>
    <w:rPr>
      <w:rFonts w:eastAsia="Times New Roman" w:cs="Mangal"/>
      <w:b w:val="0"/>
      <w:bCs w:val="0"/>
      <w:i/>
      <w:iCs/>
      <w:color w:val="000080"/>
      <w:kern w:val="3"/>
      <w:sz w:val="24"/>
      <w:szCs w:val="24"/>
      <w:lang w:val="en-US" w:eastAsia="zh-CN"/>
    </w:rPr>
  </w:style>
  <w:style w:type="paragraph" w:customStyle="1" w:styleId="ContentsHeading">
    <w:name w:val="Contents Heading"/>
    <w:basedOn w:val="Heading"/>
    <w:rsid w:val="00B231A2"/>
    <w:pPr>
      <w:suppressLineNumbers/>
    </w:pPr>
    <w:rPr>
      <w:b/>
      <w:bCs/>
      <w:sz w:val="32"/>
      <w:szCs w:val="32"/>
    </w:rPr>
  </w:style>
  <w:style w:type="paragraph" w:customStyle="1" w:styleId="Table">
    <w:name w:val="Table"/>
    <w:basedOn w:val="Caption"/>
    <w:rsid w:val="00B231A2"/>
    <w:pPr>
      <w:suppressLineNumbers/>
      <w:suppressAutoHyphens/>
      <w:autoSpaceDN w:val="0"/>
      <w:spacing w:before="120" w:after="120"/>
      <w:textAlignment w:val="baseline"/>
    </w:pPr>
    <w:rPr>
      <w:rFonts w:eastAsia="Times New Roman" w:cs="Mangal"/>
      <w:b w:val="0"/>
      <w:bCs w:val="0"/>
      <w:i/>
      <w:iCs/>
      <w:color w:val="000080"/>
      <w:kern w:val="3"/>
      <w:sz w:val="24"/>
      <w:szCs w:val="24"/>
      <w:lang w:val="en-US" w:eastAsia="zh-CN"/>
    </w:rPr>
  </w:style>
  <w:style w:type="paragraph" w:customStyle="1" w:styleId="Txt">
    <w:name w:val="Txt"/>
    <w:basedOn w:val="Standard"/>
    <w:rsid w:val="00B231A2"/>
    <w:pPr>
      <w:spacing w:after="0"/>
    </w:pPr>
    <w:rPr>
      <w:rFonts w:ascii="Courier New" w:hAnsi="Courier New" w:cs="Calibri"/>
      <w:sz w:val="14"/>
    </w:rPr>
  </w:style>
  <w:style w:type="paragraph" w:customStyle="1" w:styleId="HorizontalLine">
    <w:name w:val="Horizontal Line"/>
    <w:basedOn w:val="Standard"/>
    <w:next w:val="Textbody"/>
    <w:rsid w:val="00B231A2"/>
    <w:pPr>
      <w:suppressLineNumbers/>
      <w:spacing w:after="283"/>
    </w:pPr>
    <w:rPr>
      <w:rFonts w:ascii="Calibri" w:hAnsi="Calibri" w:cs="Calibri"/>
      <w:sz w:val="12"/>
      <w:szCs w:val="12"/>
    </w:rPr>
  </w:style>
  <w:style w:type="character" w:customStyle="1" w:styleId="WW8Num3z0">
    <w:name w:val="WW8Num3z0"/>
    <w:rsid w:val="00B231A2"/>
    <w:rPr>
      <w:rFonts w:ascii="Wingdings" w:hAnsi="Wingdings" w:cs="Wingdings"/>
      <w:color w:val="000000"/>
    </w:rPr>
  </w:style>
  <w:style w:type="character" w:customStyle="1" w:styleId="WW8Num4z0">
    <w:name w:val="WW8Num4z0"/>
    <w:rsid w:val="00B231A2"/>
    <w:rPr>
      <w:rFonts w:ascii="Wingdings" w:hAnsi="Wingdings" w:cs="Wingdings"/>
      <w:color w:val="000000"/>
    </w:rPr>
  </w:style>
  <w:style w:type="character" w:customStyle="1" w:styleId="WW8Num6z0">
    <w:name w:val="WW8Num6z0"/>
    <w:rsid w:val="00B231A2"/>
    <w:rPr>
      <w:rFonts w:ascii="Wingdings" w:hAnsi="Wingdings" w:cs="Wingdings"/>
    </w:rPr>
  </w:style>
  <w:style w:type="character" w:customStyle="1" w:styleId="WW8Num7z0">
    <w:name w:val="WW8Num7z0"/>
    <w:rsid w:val="00B231A2"/>
    <w:rPr>
      <w:rFonts w:ascii="Wingdings" w:hAnsi="Wingdings" w:cs="Wingdings"/>
    </w:rPr>
  </w:style>
  <w:style w:type="character" w:customStyle="1" w:styleId="WW8Num8z0">
    <w:name w:val="WW8Num8z0"/>
    <w:rsid w:val="00B231A2"/>
    <w:rPr>
      <w:rFonts w:ascii="Symbol" w:hAnsi="Symbol" w:cs="Symbol"/>
    </w:rPr>
  </w:style>
  <w:style w:type="character" w:customStyle="1" w:styleId="WW8Num9z0">
    <w:name w:val="WW8Num9z0"/>
    <w:rsid w:val="00B231A2"/>
    <w:rPr>
      <w:rFonts w:ascii="Symbol" w:hAnsi="Symbol" w:cs="Symbol"/>
    </w:rPr>
  </w:style>
  <w:style w:type="character" w:customStyle="1" w:styleId="WW8Num10z0">
    <w:name w:val="WW8Num10z0"/>
    <w:rsid w:val="00B231A2"/>
    <w:rPr>
      <w:rFonts w:ascii="Symbol" w:hAnsi="Symbol" w:cs="Symbol"/>
    </w:rPr>
  </w:style>
  <w:style w:type="character" w:customStyle="1" w:styleId="WW8Num12z0">
    <w:name w:val="WW8Num12z0"/>
    <w:rsid w:val="00B231A2"/>
    <w:rPr>
      <w:rFonts w:ascii="Symbol" w:hAnsi="Symbol" w:cs="Symbol"/>
    </w:rPr>
  </w:style>
  <w:style w:type="character" w:customStyle="1" w:styleId="WW8Num12z1">
    <w:name w:val="WW8Num12z1"/>
    <w:rsid w:val="00B231A2"/>
    <w:rPr>
      <w:rFonts w:ascii="Courier New" w:hAnsi="Courier New" w:cs="Courier New"/>
    </w:rPr>
  </w:style>
  <w:style w:type="character" w:customStyle="1" w:styleId="WW8Num12z2">
    <w:name w:val="WW8Num12z2"/>
    <w:rsid w:val="00B231A2"/>
    <w:rPr>
      <w:rFonts w:ascii="Wingdings" w:hAnsi="Wingdings" w:cs="Wingdings"/>
    </w:rPr>
  </w:style>
  <w:style w:type="character" w:customStyle="1" w:styleId="WW8Num15z0">
    <w:name w:val="WW8Num15z0"/>
    <w:rsid w:val="00B231A2"/>
    <w:rPr>
      <w:rFonts w:ascii="Symbol" w:hAnsi="Symbol" w:cs="Symbol"/>
    </w:rPr>
  </w:style>
  <w:style w:type="character" w:customStyle="1" w:styleId="WW8Num16z0">
    <w:name w:val="WW8Num16z0"/>
    <w:rsid w:val="00B231A2"/>
    <w:rPr>
      <w:rFonts w:ascii="Symbol" w:hAnsi="Symbol" w:cs="Symbol"/>
    </w:rPr>
  </w:style>
  <w:style w:type="character" w:customStyle="1" w:styleId="WW8Num17z0">
    <w:name w:val="WW8Num17z0"/>
    <w:rsid w:val="00B231A2"/>
    <w:rPr>
      <w:rFonts w:ascii="Monotype Sorts" w:hAnsi="Monotype Sorts" w:cs="Monotype Sorts"/>
      <w:b/>
      <w:i w:val="0"/>
      <w:color w:val="000080"/>
      <w:sz w:val="24"/>
    </w:rPr>
  </w:style>
  <w:style w:type="character" w:customStyle="1" w:styleId="WW8Num18z0">
    <w:name w:val="WW8Num18z0"/>
    <w:rsid w:val="00B231A2"/>
    <w:rPr>
      <w:rFonts w:ascii="Symbol" w:hAnsi="Symbol" w:cs="Symbol"/>
    </w:rPr>
  </w:style>
  <w:style w:type="character" w:customStyle="1" w:styleId="WW8Num19z0">
    <w:name w:val="WW8Num19z0"/>
    <w:rsid w:val="00B231A2"/>
    <w:rPr>
      <w:rFonts w:ascii="Symbol" w:hAnsi="Symbol" w:cs="Symbol"/>
    </w:rPr>
  </w:style>
  <w:style w:type="character" w:customStyle="1" w:styleId="WW8Num20z0">
    <w:name w:val="WW8Num20z0"/>
    <w:rsid w:val="00B231A2"/>
    <w:rPr>
      <w:rFonts w:ascii="Symbol" w:hAnsi="Symbol" w:cs="Symbol"/>
    </w:rPr>
  </w:style>
  <w:style w:type="character" w:customStyle="1" w:styleId="WW8Num20z1">
    <w:name w:val="WW8Num20z1"/>
    <w:rsid w:val="00B231A2"/>
    <w:rPr>
      <w:rFonts w:ascii="Courier New" w:hAnsi="Courier New" w:cs="Courier New"/>
      <w:sz w:val="20"/>
    </w:rPr>
  </w:style>
  <w:style w:type="character" w:customStyle="1" w:styleId="WW8Num20z2">
    <w:name w:val="WW8Num20z2"/>
    <w:rsid w:val="00B231A2"/>
    <w:rPr>
      <w:rFonts w:ascii="Wingdings" w:hAnsi="Wingdings" w:cs="Wingdings"/>
      <w:sz w:val="20"/>
    </w:rPr>
  </w:style>
  <w:style w:type="character" w:customStyle="1" w:styleId="WW8Num21z0">
    <w:name w:val="WW8Num21z0"/>
    <w:rsid w:val="00B231A2"/>
    <w:rPr>
      <w:rFonts w:ascii="Symbol" w:hAnsi="Symbol" w:cs="Symbol"/>
      <w:sz w:val="20"/>
    </w:rPr>
  </w:style>
  <w:style w:type="character" w:customStyle="1" w:styleId="WW8Num21z1">
    <w:name w:val="WW8Num21z1"/>
    <w:rsid w:val="00B231A2"/>
    <w:rPr>
      <w:rFonts w:ascii="Courier New" w:hAnsi="Courier New" w:cs="Courier New"/>
      <w:sz w:val="20"/>
    </w:rPr>
  </w:style>
  <w:style w:type="character" w:customStyle="1" w:styleId="WW8Num21z2">
    <w:name w:val="WW8Num21z2"/>
    <w:rsid w:val="00B231A2"/>
    <w:rPr>
      <w:rFonts w:ascii="Wingdings" w:hAnsi="Wingdings" w:cs="Wingdings"/>
      <w:sz w:val="20"/>
    </w:rPr>
  </w:style>
  <w:style w:type="character" w:customStyle="1" w:styleId="WW8Num24z0">
    <w:name w:val="WW8Num24z0"/>
    <w:rsid w:val="00B231A2"/>
    <w:rPr>
      <w:rFonts w:ascii="Symbol" w:hAnsi="Symbol" w:cs="Symbol"/>
    </w:rPr>
  </w:style>
  <w:style w:type="character" w:customStyle="1" w:styleId="WW8Num24z1">
    <w:name w:val="WW8Num24z1"/>
    <w:rsid w:val="00B231A2"/>
    <w:rPr>
      <w:rFonts w:ascii="Courier New" w:hAnsi="Courier New" w:cs="Courier New"/>
    </w:rPr>
  </w:style>
  <w:style w:type="character" w:customStyle="1" w:styleId="WW8Num25z0">
    <w:name w:val="WW8Num25z0"/>
    <w:rsid w:val="00B231A2"/>
    <w:rPr>
      <w:rFonts w:ascii="Symbol" w:hAnsi="Symbol" w:cs="Symbol"/>
    </w:rPr>
  </w:style>
  <w:style w:type="character" w:customStyle="1" w:styleId="Policepardfaut">
    <w:name w:val="Police par défaut"/>
    <w:rsid w:val="00B231A2"/>
  </w:style>
  <w:style w:type="character" w:customStyle="1" w:styleId="Absatz-Standardschriftart">
    <w:name w:val="Absatz-Standardschriftart"/>
    <w:rsid w:val="00B231A2"/>
  </w:style>
  <w:style w:type="character" w:customStyle="1" w:styleId="WW-Absatz-Standardschriftart">
    <w:name w:val="WW-Absatz-Standardschriftart"/>
    <w:rsid w:val="00B231A2"/>
  </w:style>
  <w:style w:type="character" w:customStyle="1" w:styleId="WW-Absatz-Standardschriftart1">
    <w:name w:val="WW-Absatz-Standardschriftart1"/>
    <w:rsid w:val="00B231A2"/>
  </w:style>
  <w:style w:type="character" w:customStyle="1" w:styleId="WW-Absatz-Standardschriftart11">
    <w:name w:val="WW-Absatz-Standardschriftart11"/>
    <w:rsid w:val="00B231A2"/>
  </w:style>
  <w:style w:type="character" w:customStyle="1" w:styleId="WW-Absatz-Standardschriftart111">
    <w:name w:val="WW-Absatz-Standardschriftart111"/>
    <w:rsid w:val="00B231A2"/>
  </w:style>
  <w:style w:type="character" w:customStyle="1" w:styleId="Policepardfaut2">
    <w:name w:val="Police par défaut2"/>
    <w:rsid w:val="00B231A2"/>
  </w:style>
  <w:style w:type="character" w:customStyle="1" w:styleId="WW8Num11z0">
    <w:name w:val="WW8Num11z0"/>
    <w:rsid w:val="00B231A2"/>
    <w:rPr>
      <w:rFonts w:ascii="Symbol" w:hAnsi="Symbol" w:cs="Symbol"/>
    </w:rPr>
  </w:style>
  <w:style w:type="character" w:customStyle="1" w:styleId="WW8Num13z0">
    <w:name w:val="WW8Num13z0"/>
    <w:rsid w:val="00B231A2"/>
    <w:rPr>
      <w:rFonts w:ascii="Tahoma" w:hAnsi="Tahoma" w:cs="Tahoma"/>
      <w:sz w:val="20"/>
    </w:rPr>
  </w:style>
  <w:style w:type="character" w:customStyle="1" w:styleId="WW8Num14z0">
    <w:name w:val="WW8Num14z0"/>
    <w:rsid w:val="00B231A2"/>
    <w:rPr>
      <w:rFonts w:ascii="Symbol" w:hAnsi="Symbol" w:cs="Symbol"/>
    </w:rPr>
  </w:style>
  <w:style w:type="character" w:customStyle="1" w:styleId="WW8Num14z1">
    <w:name w:val="WW8Num14z1"/>
    <w:rsid w:val="00B231A2"/>
    <w:rPr>
      <w:rFonts w:ascii="Courier New" w:hAnsi="Courier New" w:cs="Courier New"/>
    </w:rPr>
  </w:style>
  <w:style w:type="character" w:customStyle="1" w:styleId="WW8Num14z2">
    <w:name w:val="WW8Num14z2"/>
    <w:rsid w:val="00B231A2"/>
    <w:rPr>
      <w:rFonts w:ascii="Wingdings" w:hAnsi="Wingdings" w:cs="Wingdings"/>
    </w:rPr>
  </w:style>
  <w:style w:type="character" w:customStyle="1" w:styleId="WW-Absatz-Standardschriftart1111">
    <w:name w:val="WW-Absatz-Standardschriftart1111"/>
    <w:rsid w:val="00B231A2"/>
  </w:style>
  <w:style w:type="character" w:customStyle="1" w:styleId="WW8Num2z0">
    <w:name w:val="WW8Num2z0"/>
    <w:rsid w:val="00B231A2"/>
    <w:rPr>
      <w:rFonts w:ascii="Symbol" w:hAnsi="Symbol" w:cs="StarSymbol, 'Arial Unicode MS'"/>
      <w:sz w:val="18"/>
      <w:szCs w:val="18"/>
    </w:rPr>
  </w:style>
  <w:style w:type="character" w:customStyle="1" w:styleId="WW8Num5z0">
    <w:name w:val="WW8Num5z0"/>
    <w:rsid w:val="00B231A2"/>
    <w:rPr>
      <w:rFonts w:ascii="Tahoma" w:hAnsi="Tahoma" w:cs="Tahoma"/>
      <w:sz w:val="20"/>
    </w:rPr>
  </w:style>
  <w:style w:type="character" w:customStyle="1" w:styleId="WW8Num8z1">
    <w:name w:val="WW8Num8z1"/>
    <w:rsid w:val="00B231A2"/>
    <w:rPr>
      <w:rFonts w:ascii="Courier New" w:hAnsi="Courier New" w:cs="Courier New"/>
    </w:rPr>
  </w:style>
  <w:style w:type="character" w:customStyle="1" w:styleId="WW8Num8z2">
    <w:name w:val="WW8Num8z2"/>
    <w:rsid w:val="00B231A2"/>
    <w:rPr>
      <w:rFonts w:ascii="Wingdings" w:hAnsi="Wingdings" w:cs="Wingdings"/>
    </w:rPr>
  </w:style>
  <w:style w:type="character" w:customStyle="1" w:styleId="WW8Num9z1">
    <w:name w:val="WW8Num9z1"/>
    <w:rsid w:val="00B231A2"/>
    <w:rPr>
      <w:rFonts w:ascii="Courier New" w:hAnsi="Courier New" w:cs="Courier New"/>
    </w:rPr>
  </w:style>
  <w:style w:type="character" w:customStyle="1" w:styleId="WW8Num9z2">
    <w:name w:val="WW8Num9z2"/>
    <w:rsid w:val="00B231A2"/>
    <w:rPr>
      <w:rFonts w:ascii="Wingdings" w:hAnsi="Wingdings" w:cs="Wingdings"/>
    </w:rPr>
  </w:style>
  <w:style w:type="character" w:customStyle="1" w:styleId="WW8Num15z1">
    <w:name w:val="WW8Num15z1"/>
    <w:rsid w:val="00B231A2"/>
    <w:rPr>
      <w:rFonts w:ascii="Courier New" w:hAnsi="Courier New" w:cs="Courier New"/>
    </w:rPr>
  </w:style>
  <w:style w:type="character" w:customStyle="1" w:styleId="WW8Num15z2">
    <w:name w:val="WW8Num15z2"/>
    <w:rsid w:val="00B231A2"/>
    <w:rPr>
      <w:rFonts w:ascii="Wingdings" w:hAnsi="Wingdings" w:cs="Wingdings"/>
    </w:rPr>
  </w:style>
  <w:style w:type="character" w:customStyle="1" w:styleId="WW8Num18z1">
    <w:name w:val="WW8Num18z1"/>
    <w:rsid w:val="00B231A2"/>
    <w:rPr>
      <w:rFonts w:ascii="Courier New" w:hAnsi="Courier New" w:cs="Courier New"/>
    </w:rPr>
  </w:style>
  <w:style w:type="character" w:customStyle="1" w:styleId="WW8Num18z2">
    <w:name w:val="WW8Num18z2"/>
    <w:rsid w:val="00B231A2"/>
    <w:rPr>
      <w:rFonts w:ascii="Wingdings" w:hAnsi="Wingdings" w:cs="Wingdings"/>
    </w:rPr>
  </w:style>
  <w:style w:type="character" w:customStyle="1" w:styleId="Policepardfaut1">
    <w:name w:val="Police par défaut1"/>
    <w:rsid w:val="00B231A2"/>
  </w:style>
  <w:style w:type="character" w:customStyle="1" w:styleId="FootnoteCharacters">
    <w:name w:val="Footnote Characters"/>
    <w:rsid w:val="00B231A2"/>
    <w:rPr>
      <w:position w:val="0"/>
      <w:sz w:val="18"/>
      <w:vertAlign w:val="baseline"/>
    </w:rPr>
  </w:style>
  <w:style w:type="character" w:customStyle="1" w:styleId="HyperText">
    <w:name w:val="Hyper Text"/>
    <w:rsid w:val="00B231A2"/>
    <w:rPr>
      <w:rFonts w:ascii="Tahoma" w:hAnsi="Tahoma" w:cs="Tahoma"/>
      <w:b/>
      <w:i/>
      <w:color w:val="008000"/>
      <w:sz w:val="20"/>
      <w:u w:val="dotted"/>
    </w:rPr>
  </w:style>
  <w:style w:type="character" w:customStyle="1" w:styleId="Internetlink">
    <w:name w:val="Internet link"/>
    <w:rsid w:val="00B231A2"/>
    <w:rPr>
      <w:color w:val="0000FF"/>
      <w:u w:val="single"/>
    </w:rPr>
  </w:style>
  <w:style w:type="character" w:styleId="PageNumber">
    <w:name w:val="page number"/>
    <w:rsid w:val="00B231A2"/>
    <w:rPr>
      <w:rFonts w:ascii="Tahoma" w:hAnsi="Tahoma" w:cs="Tahoma"/>
      <w:sz w:val="16"/>
    </w:rPr>
  </w:style>
  <w:style w:type="character" w:customStyle="1" w:styleId="SoDAField">
    <w:name w:val="SoDA Field"/>
    <w:rsid w:val="00B231A2"/>
    <w:rPr>
      <w:color w:val="0000FF"/>
      <w:sz w:val="20"/>
    </w:rPr>
  </w:style>
  <w:style w:type="character" w:customStyle="1" w:styleId="StrongEmphasis">
    <w:name w:val="Strong Emphasis"/>
    <w:rsid w:val="00B231A2"/>
    <w:rPr>
      <w:b/>
    </w:rPr>
  </w:style>
  <w:style w:type="character" w:customStyle="1" w:styleId="VisitedInternetLink">
    <w:name w:val="Visited Internet Link"/>
    <w:rsid w:val="00B231A2"/>
    <w:rPr>
      <w:color w:val="800080"/>
      <w:u w:val="single"/>
    </w:rPr>
  </w:style>
  <w:style w:type="character" w:customStyle="1" w:styleId="shorttext">
    <w:name w:val="short_text"/>
    <w:rsid w:val="00B231A2"/>
  </w:style>
  <w:style w:type="character" w:customStyle="1" w:styleId="Marquedecommentaire1">
    <w:name w:val="Marque de commentaire1"/>
    <w:rsid w:val="00B231A2"/>
    <w:rPr>
      <w:sz w:val="16"/>
      <w:szCs w:val="16"/>
    </w:rPr>
  </w:style>
  <w:style w:type="character" w:customStyle="1" w:styleId="En-tteCar">
    <w:name w:val="En-tête Car"/>
    <w:rsid w:val="00B231A2"/>
    <w:rPr>
      <w:rFonts w:ascii="Tahoma" w:hAnsi="Tahoma" w:cs="Tahoma"/>
      <w:color w:val="000080"/>
      <w:sz w:val="24"/>
    </w:rPr>
  </w:style>
  <w:style w:type="character" w:customStyle="1" w:styleId="FigureCar">
    <w:name w:val="Figure Car"/>
    <w:rsid w:val="00B231A2"/>
    <w:rPr>
      <w:rFonts w:ascii="Calibri" w:hAnsi="Calibri" w:cs="Calibri"/>
      <w:b/>
      <w:color w:val="000080"/>
    </w:rPr>
  </w:style>
  <w:style w:type="character" w:customStyle="1" w:styleId="longtext">
    <w:name w:val="long_text"/>
    <w:rsid w:val="00B231A2"/>
  </w:style>
  <w:style w:type="character" w:customStyle="1" w:styleId="TextebrutCar">
    <w:name w:val="Texte brut Car"/>
    <w:rsid w:val="00B231A2"/>
    <w:rPr>
      <w:rFonts w:ascii="Consolas" w:eastAsia="Calibri" w:hAnsi="Consolas" w:cs="Consolas"/>
      <w:sz w:val="21"/>
      <w:szCs w:val="21"/>
    </w:rPr>
  </w:style>
  <w:style w:type="character" w:customStyle="1" w:styleId="Appelnotedebasdep1">
    <w:name w:val="Appel note de bas de p.1"/>
    <w:rsid w:val="00B231A2"/>
    <w:rPr>
      <w:position w:val="0"/>
      <w:vertAlign w:val="superscript"/>
    </w:rPr>
  </w:style>
  <w:style w:type="character" w:customStyle="1" w:styleId="EndnoteCharacters">
    <w:name w:val="Endnote Characters"/>
    <w:rsid w:val="00B231A2"/>
    <w:rPr>
      <w:position w:val="0"/>
      <w:vertAlign w:val="superscript"/>
    </w:rPr>
  </w:style>
  <w:style w:type="character" w:customStyle="1" w:styleId="WW-EndnoteCharacters">
    <w:name w:val="WW-Endnote Characters"/>
    <w:rsid w:val="00B231A2"/>
  </w:style>
  <w:style w:type="character" w:customStyle="1" w:styleId="FootnoteSymbol">
    <w:name w:val="Footnote Symbol"/>
    <w:rsid w:val="00B231A2"/>
    <w:rPr>
      <w:position w:val="0"/>
      <w:vertAlign w:val="superscript"/>
    </w:rPr>
  </w:style>
  <w:style w:type="character" w:customStyle="1" w:styleId="EndnoteSymbol">
    <w:name w:val="Endnote Symbol"/>
    <w:rsid w:val="00B231A2"/>
    <w:rPr>
      <w:position w:val="0"/>
      <w:vertAlign w:val="superscript"/>
    </w:rPr>
  </w:style>
  <w:style w:type="character" w:customStyle="1" w:styleId="Appelnotedebasdep">
    <w:name w:val="Appel note de bas de p."/>
    <w:rsid w:val="00B231A2"/>
    <w:rPr>
      <w:position w:val="0"/>
      <w:vertAlign w:val="superscript"/>
    </w:rPr>
  </w:style>
  <w:style w:type="character" w:customStyle="1" w:styleId="Endnoteanchor">
    <w:name w:val="Endnote anchor"/>
    <w:rsid w:val="00B231A2"/>
    <w:rPr>
      <w:position w:val="0"/>
      <w:vertAlign w:val="superscript"/>
    </w:rPr>
  </w:style>
  <w:style w:type="character" w:customStyle="1" w:styleId="Footnoteanchor">
    <w:name w:val="Footnote anchor"/>
    <w:rsid w:val="00B231A2"/>
    <w:rPr>
      <w:position w:val="0"/>
      <w:vertAlign w:val="superscript"/>
    </w:rPr>
  </w:style>
  <w:style w:type="character" w:customStyle="1" w:styleId="WW8Num26z0">
    <w:name w:val="WW8Num26z0"/>
    <w:rsid w:val="00B231A2"/>
    <w:rPr>
      <w:rFonts w:ascii="Symbol" w:hAnsi="Symbol" w:cs="Symbol"/>
    </w:rPr>
  </w:style>
  <w:style w:type="character" w:customStyle="1" w:styleId="WW8Num26z1">
    <w:name w:val="WW8Num26z1"/>
    <w:rsid w:val="00B231A2"/>
    <w:rPr>
      <w:rFonts w:ascii="Courier New" w:hAnsi="Courier New" w:cs="Courier New"/>
    </w:rPr>
  </w:style>
  <w:style w:type="character" w:customStyle="1" w:styleId="WW8Num26z2">
    <w:name w:val="WW8Num26z2"/>
    <w:rsid w:val="00B231A2"/>
    <w:rPr>
      <w:rFonts w:ascii="Wingdings" w:hAnsi="Wingdings" w:cs="Wingdings"/>
    </w:rPr>
  </w:style>
  <w:style w:type="character" w:customStyle="1" w:styleId="INS">
    <w:name w:val="INS"/>
    <w:rsid w:val="00B231A2"/>
  </w:style>
  <w:style w:type="character" w:customStyle="1" w:styleId="DEL">
    <w:name w:val="DEL"/>
    <w:rsid w:val="00B231A2"/>
  </w:style>
  <w:style w:type="character" w:customStyle="1" w:styleId="BulletSymbols">
    <w:name w:val="Bullet Symbols"/>
    <w:rsid w:val="00B231A2"/>
    <w:rPr>
      <w:rFonts w:ascii="OpenSymbol" w:eastAsia="OpenSymbol" w:hAnsi="OpenSymbol" w:cs="OpenSymbol"/>
    </w:rPr>
  </w:style>
  <w:style w:type="character" w:customStyle="1" w:styleId="NumberingSymbols">
    <w:name w:val="Numbering Symbols"/>
    <w:rsid w:val="00B231A2"/>
  </w:style>
  <w:style w:type="numbering" w:customStyle="1" w:styleId="WW8Num2">
    <w:name w:val="WW8Num2"/>
    <w:basedOn w:val="NoList"/>
    <w:rsid w:val="00B231A2"/>
    <w:pPr>
      <w:numPr>
        <w:numId w:val="16"/>
      </w:numPr>
    </w:pPr>
  </w:style>
  <w:style w:type="numbering" w:customStyle="1" w:styleId="WW8Num3">
    <w:name w:val="WW8Num3"/>
    <w:basedOn w:val="NoList"/>
    <w:rsid w:val="00B231A2"/>
    <w:pPr>
      <w:numPr>
        <w:numId w:val="17"/>
      </w:numPr>
    </w:pPr>
  </w:style>
  <w:style w:type="numbering" w:customStyle="1" w:styleId="WW8Num4">
    <w:name w:val="WW8Num4"/>
    <w:basedOn w:val="NoList"/>
    <w:rsid w:val="00B231A2"/>
    <w:pPr>
      <w:numPr>
        <w:numId w:val="18"/>
      </w:numPr>
    </w:pPr>
  </w:style>
  <w:style w:type="numbering" w:customStyle="1" w:styleId="WW8Num5">
    <w:name w:val="WW8Num5"/>
    <w:basedOn w:val="NoList"/>
    <w:rsid w:val="00B231A2"/>
    <w:pPr>
      <w:numPr>
        <w:numId w:val="19"/>
      </w:numPr>
    </w:pPr>
  </w:style>
  <w:style w:type="numbering" w:customStyle="1" w:styleId="WW8Num6">
    <w:name w:val="WW8Num6"/>
    <w:basedOn w:val="NoList"/>
    <w:rsid w:val="00B231A2"/>
    <w:pPr>
      <w:numPr>
        <w:numId w:val="20"/>
      </w:numPr>
    </w:pPr>
  </w:style>
  <w:style w:type="numbering" w:customStyle="1" w:styleId="WW8Num7">
    <w:name w:val="WW8Num7"/>
    <w:basedOn w:val="NoList"/>
    <w:rsid w:val="00B231A2"/>
    <w:pPr>
      <w:numPr>
        <w:numId w:val="21"/>
      </w:numPr>
    </w:pPr>
  </w:style>
  <w:style w:type="numbering" w:customStyle="1" w:styleId="WW8Num8">
    <w:name w:val="WW8Num8"/>
    <w:basedOn w:val="NoList"/>
    <w:rsid w:val="00B231A2"/>
    <w:pPr>
      <w:numPr>
        <w:numId w:val="22"/>
      </w:numPr>
    </w:pPr>
  </w:style>
  <w:style w:type="numbering" w:customStyle="1" w:styleId="WW8Num9">
    <w:name w:val="WW8Num9"/>
    <w:basedOn w:val="NoList"/>
    <w:rsid w:val="00B231A2"/>
    <w:pPr>
      <w:numPr>
        <w:numId w:val="23"/>
      </w:numPr>
    </w:pPr>
  </w:style>
  <w:style w:type="numbering" w:customStyle="1" w:styleId="WW8Num10">
    <w:name w:val="WW8Num10"/>
    <w:basedOn w:val="NoList"/>
    <w:rsid w:val="00B231A2"/>
    <w:pPr>
      <w:numPr>
        <w:numId w:val="24"/>
      </w:numPr>
    </w:pPr>
  </w:style>
  <w:style w:type="numbering" w:customStyle="1" w:styleId="WW8Num20">
    <w:name w:val="WW8Num20"/>
    <w:basedOn w:val="NoList"/>
    <w:rsid w:val="00B231A2"/>
    <w:pPr>
      <w:numPr>
        <w:numId w:val="28"/>
      </w:numPr>
    </w:pPr>
  </w:style>
  <w:style w:type="numbering" w:customStyle="1" w:styleId="WW8Num21">
    <w:name w:val="WW8Num21"/>
    <w:basedOn w:val="NoList"/>
    <w:rsid w:val="00B231A2"/>
    <w:pPr>
      <w:numPr>
        <w:numId w:val="29"/>
      </w:numPr>
    </w:pPr>
  </w:style>
  <w:style w:type="numbering" w:customStyle="1" w:styleId="WW8Num22">
    <w:name w:val="WW8Num22"/>
    <w:basedOn w:val="NoList"/>
    <w:rsid w:val="00B231A2"/>
    <w:pPr>
      <w:numPr>
        <w:numId w:val="30"/>
      </w:numPr>
    </w:pPr>
  </w:style>
  <w:style w:type="numbering" w:customStyle="1" w:styleId="WW8Num23">
    <w:name w:val="WW8Num23"/>
    <w:basedOn w:val="NoList"/>
    <w:rsid w:val="00B231A2"/>
    <w:pPr>
      <w:numPr>
        <w:numId w:val="31"/>
      </w:numPr>
    </w:pPr>
  </w:style>
  <w:style w:type="numbering" w:customStyle="1" w:styleId="WW8Num24">
    <w:name w:val="WW8Num24"/>
    <w:basedOn w:val="NoList"/>
    <w:rsid w:val="00B231A2"/>
    <w:pPr>
      <w:numPr>
        <w:numId w:val="32"/>
      </w:numPr>
    </w:pPr>
  </w:style>
  <w:style w:type="numbering" w:customStyle="1" w:styleId="WW8Num26">
    <w:name w:val="WW8Num26"/>
    <w:basedOn w:val="NoList"/>
    <w:rsid w:val="00B231A2"/>
    <w:pPr>
      <w:numPr>
        <w:numId w:val="33"/>
      </w:numPr>
    </w:pPr>
  </w:style>
  <w:style w:type="numbering" w:customStyle="1" w:styleId="WW8Num110">
    <w:name w:val="WW8Num110"/>
    <w:basedOn w:val="NoList"/>
    <w:rsid w:val="00007AA5"/>
    <w:pPr>
      <w:numPr>
        <w:numId w:val="1"/>
      </w:numPr>
    </w:pPr>
  </w:style>
  <w:style w:type="paragraph" w:customStyle="1" w:styleId="Titre8AD">
    <w:name w:val="Titre 8 AD"/>
    <w:basedOn w:val="Titre7AD"/>
    <w:next w:val="Normal"/>
    <w:link w:val="Titre8ADChar"/>
    <w:qFormat/>
    <w:rsid w:val="00886192"/>
    <w:pPr>
      <w:numPr>
        <w:ilvl w:val="7"/>
      </w:numPr>
      <w:outlineLvl w:val="7"/>
    </w:pPr>
    <w:rPr>
      <w:lang w:eastAsia="fr-FR"/>
    </w:rPr>
  </w:style>
  <w:style w:type="paragraph" w:customStyle="1" w:styleId="Titre9AD">
    <w:name w:val="Titre 9 AD"/>
    <w:basedOn w:val="Titre8AD"/>
    <w:next w:val="Normal"/>
    <w:link w:val="Titre9ADChar"/>
    <w:rsid w:val="00886192"/>
    <w:pPr>
      <w:numPr>
        <w:ilvl w:val="8"/>
      </w:numPr>
      <w:ind w:left="1582" w:hanging="1582"/>
      <w:outlineLvl w:val="8"/>
    </w:pPr>
  </w:style>
  <w:style w:type="character" w:customStyle="1" w:styleId="Titre8ADChar">
    <w:name w:val="Titre 8 AD Char"/>
    <w:link w:val="Titre8AD"/>
    <w:rsid w:val="00886192"/>
    <w:rPr>
      <w:rFonts w:ascii="Calibri" w:hAnsi="Calibri" w:cs="Arial"/>
      <w:b/>
      <w:bCs/>
      <w:sz w:val="24"/>
      <w:szCs w:val="24"/>
      <w:lang w:val="en-US" w:eastAsia="fr-FR"/>
    </w:rPr>
  </w:style>
  <w:style w:type="character" w:customStyle="1" w:styleId="Titre9ADChar">
    <w:name w:val="Titre 9 AD Char"/>
    <w:basedOn w:val="Titre8ADChar"/>
    <w:link w:val="Titre9AD"/>
    <w:rsid w:val="00886192"/>
    <w:rPr>
      <w:rFonts w:ascii="Calibri" w:hAnsi="Calibri" w:cs="Arial"/>
      <w:b/>
      <w:bCs/>
      <w:sz w:val="24"/>
      <w:szCs w:val="24"/>
      <w:lang w:val="en-US" w:eastAsia="fr-FR"/>
    </w:rPr>
  </w:style>
  <w:style w:type="paragraph" w:customStyle="1" w:styleId="Titre99AD">
    <w:name w:val="Titre 99 AD"/>
    <w:basedOn w:val="Titre9AD"/>
    <w:link w:val="Titre99ADChar"/>
    <w:qFormat/>
    <w:rsid w:val="00CE6F1C"/>
    <w:pPr>
      <w:ind w:left="1584" w:hanging="1584"/>
    </w:pPr>
  </w:style>
  <w:style w:type="character" w:customStyle="1" w:styleId="Titre99ADChar">
    <w:name w:val="Titre 99 AD Char"/>
    <w:basedOn w:val="Titre9ADChar"/>
    <w:link w:val="Titre99AD"/>
    <w:rsid w:val="00CE6F1C"/>
    <w:rPr>
      <w:rFonts w:ascii="Calibri" w:hAnsi="Calibri" w:cs="Arial"/>
      <w:b/>
      <w:bCs/>
      <w:sz w:val="24"/>
      <w:szCs w:val="24"/>
      <w:lang w:val="en-US" w:eastAsia="fr-FR"/>
    </w:rPr>
  </w:style>
  <w:style w:type="paragraph" w:customStyle="1" w:styleId="ADEQUATION">
    <w:name w:val="AD EQUATION"/>
    <w:basedOn w:val="Normal"/>
    <w:link w:val="ADEQUATIONChar"/>
    <w:qFormat/>
    <w:rsid w:val="002507FC"/>
    <w:pPr>
      <w:spacing w:before="240"/>
    </w:pPr>
    <w:rPr>
      <w:rFonts w:ascii="Cambria Math" w:hAnsi="Cambria Math"/>
      <w:lang w:eastAsia="fr-FR"/>
    </w:rPr>
  </w:style>
  <w:style w:type="character" w:customStyle="1" w:styleId="ADEQUATIONChar">
    <w:name w:val="AD EQUATION Char"/>
    <w:basedOn w:val="DefaultParagraphFont"/>
    <w:link w:val="ADEQUATION"/>
    <w:rsid w:val="002507FC"/>
    <w:rPr>
      <w:rFonts w:ascii="Cambria Math" w:hAnsi="Cambria Math"/>
      <w:sz w:val="22"/>
      <w:szCs w:val="24"/>
      <w:lang w:val="en-US" w:eastAsia="fr-FR"/>
    </w:rPr>
  </w:style>
  <w:style w:type="character" w:customStyle="1" w:styleId="st1">
    <w:name w:val="st1"/>
    <w:basedOn w:val="DefaultParagraphFont"/>
    <w:rsid w:val="00772801"/>
  </w:style>
  <w:style w:type="character" w:customStyle="1" w:styleId="A2">
    <w:name w:val="A2"/>
    <w:uiPriority w:val="99"/>
    <w:rsid w:val="00037A62"/>
    <w:rPr>
      <w:rFonts w:cs="Gotham Book"/>
      <w:color w:val="000000"/>
      <w:sz w:val="18"/>
      <w:szCs w:val="18"/>
    </w:rPr>
  </w:style>
  <w:style w:type="character" w:customStyle="1" w:styleId="apple-converted-space">
    <w:name w:val="apple-converted-space"/>
    <w:basedOn w:val="DefaultParagraphFont"/>
    <w:rsid w:val="005D46B6"/>
  </w:style>
  <w:style w:type="paragraph" w:customStyle="1" w:styleId="Titre7ADSANSNUMERO">
    <w:name w:val="Titre 7 AD SANS NUMERO"/>
    <w:basedOn w:val="Titre7AD"/>
    <w:link w:val="Titre7ADSANSNUMEROChar"/>
    <w:qFormat/>
    <w:rsid w:val="00BD16FE"/>
    <w:pPr>
      <w:numPr>
        <w:ilvl w:val="0"/>
        <w:numId w:val="0"/>
      </w:numPr>
      <w:spacing w:before="360"/>
      <w:ind w:left="1298" w:hanging="1298"/>
    </w:pPr>
  </w:style>
  <w:style w:type="character" w:customStyle="1" w:styleId="Titre7ADSANSNUMEROChar">
    <w:name w:val="Titre 7 AD SANS NUMERO Char"/>
    <w:basedOn w:val="Titre7ADChar"/>
    <w:link w:val="Titre7ADSANSNUMERO"/>
    <w:rsid w:val="00BD16FE"/>
    <w:rPr>
      <w:rFonts w:ascii="Calibri" w:hAnsi="Calibri" w:cs="Arial"/>
      <w:b/>
      <w:bCs/>
      <w:sz w:val="24"/>
      <w:szCs w:val="24"/>
      <w:lang w:val="en-US" w:eastAsia="en-US"/>
    </w:rPr>
  </w:style>
  <w:style w:type="paragraph" w:customStyle="1" w:styleId="Titr5adNONUM">
    <w:name w:val="Titr 5 ad NONUM"/>
    <w:basedOn w:val="Titre5Ad0"/>
    <w:link w:val="Titr5adNONUMChar"/>
    <w:qFormat/>
    <w:rsid w:val="00773197"/>
    <w:pPr>
      <w:numPr>
        <w:ilvl w:val="0"/>
        <w:numId w:val="0"/>
      </w:numPr>
      <w:ind w:left="1009" w:hanging="1009"/>
    </w:pPr>
    <w:rPr>
      <w:rFonts w:eastAsia="Tahoma"/>
      <w:b/>
      <w:lang w:eastAsia="zh-CN"/>
    </w:rPr>
  </w:style>
  <w:style w:type="character" w:customStyle="1" w:styleId="Titr5adNONUMChar">
    <w:name w:val="Titr 5 ad NONUM Char"/>
    <w:basedOn w:val="Titre5AdChar"/>
    <w:link w:val="Titr5adNONUM"/>
    <w:rsid w:val="00773197"/>
    <w:rPr>
      <w:rFonts w:ascii="Calibri" w:eastAsia="Tahoma" w:hAnsi="Calibri" w:cs="Arial"/>
      <w:b/>
      <w:bCs/>
      <w:sz w:val="24"/>
      <w:szCs w:val="24"/>
      <w:lang w:val="en-US" w:eastAsia="zh-CN"/>
    </w:rPr>
  </w:style>
  <w:style w:type="table" w:customStyle="1" w:styleId="TableGrid2">
    <w:name w:val="Table Grid2"/>
    <w:basedOn w:val="TableNormal"/>
    <w:next w:val="TableGrid"/>
    <w:uiPriority w:val="59"/>
    <w:rsid w:val="00661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21D60"/>
  </w:style>
  <w:style w:type="table" w:customStyle="1" w:styleId="TableGrid3">
    <w:name w:val="Table Grid3"/>
    <w:basedOn w:val="TableNormal"/>
    <w:next w:val="TableGrid"/>
    <w:uiPriority w:val="59"/>
    <w:rsid w:val="00F21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21D60"/>
  </w:style>
  <w:style w:type="table" w:customStyle="1" w:styleId="TableGrid11">
    <w:name w:val="Table Grid11"/>
    <w:basedOn w:val="TableNormal"/>
    <w:next w:val="TableGrid"/>
    <w:rsid w:val="00F21D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Standard"/>
    <w:rsid w:val="00F21D60"/>
    <w:pPr>
      <w:spacing w:after="232"/>
    </w:pPr>
    <w:rPr>
      <w:rFonts w:ascii="Calibri" w:hAnsi="Calibri"/>
      <w:sz w:val="16"/>
      <w:szCs w:val="16"/>
    </w:rPr>
  </w:style>
  <w:style w:type="paragraph" w:customStyle="1" w:styleId="Objetducommentaire1">
    <w:name w:val="Objet du commentaire1"/>
    <w:basedOn w:val="Commentaire1"/>
    <w:next w:val="Commentaire1"/>
    <w:rsid w:val="00F21D60"/>
    <w:rPr>
      <w:b/>
      <w:bCs/>
    </w:rPr>
  </w:style>
  <w:style w:type="paragraph" w:customStyle="1" w:styleId="Paragraphedeliste1">
    <w:name w:val="Paragraphe de liste1"/>
    <w:basedOn w:val="Standard"/>
    <w:rsid w:val="00F21D60"/>
    <w:pPr>
      <w:spacing w:after="200" w:line="276" w:lineRule="auto"/>
      <w:ind w:left="720"/>
      <w:jc w:val="left"/>
    </w:pPr>
    <w:rPr>
      <w:rFonts w:ascii="Calibri" w:eastAsia="Calibri" w:hAnsi="Calibri" w:cs="Calibri"/>
      <w:color w:val="000000"/>
      <w:szCs w:val="22"/>
    </w:rPr>
  </w:style>
  <w:style w:type="paragraph" w:customStyle="1" w:styleId="En-ttedetabledesmatires1">
    <w:name w:val="En-tête de table des matières1"/>
    <w:basedOn w:val="Heading1"/>
    <w:next w:val="Standard"/>
    <w:rsid w:val="00F21D60"/>
    <w:pPr>
      <w:keepNext/>
      <w:keepLines/>
      <w:numPr>
        <w:numId w:val="0"/>
      </w:numPr>
      <w:autoSpaceDN w:val="0"/>
      <w:spacing w:before="480" w:after="0" w:line="276" w:lineRule="auto"/>
      <w:jc w:val="left"/>
      <w:textAlignment w:val="baseline"/>
    </w:pPr>
    <w:rPr>
      <w:rFonts w:ascii="Cambria" w:hAnsi="Cambria"/>
      <w:color w:val="365F91"/>
      <w:kern w:val="3"/>
      <w:sz w:val="28"/>
      <w:szCs w:val="28"/>
      <w:lang w:eastAsia="zh-CN"/>
    </w:rPr>
  </w:style>
  <w:style w:type="character" w:customStyle="1" w:styleId="Appelnotedebasdep2">
    <w:name w:val="Appel note de bas de p.2"/>
    <w:rsid w:val="00F21D60"/>
    <w:rPr>
      <w:position w:val="0"/>
      <w:vertAlign w:val="superscript"/>
    </w:rPr>
  </w:style>
  <w:style w:type="table" w:customStyle="1" w:styleId="TableGrid21">
    <w:name w:val="Table Grid21"/>
    <w:basedOn w:val="TableNormal"/>
    <w:next w:val="TableGrid"/>
    <w:uiPriority w:val="59"/>
    <w:rsid w:val="00F21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1D60"/>
  </w:style>
  <w:style w:type="table" w:customStyle="1" w:styleId="TableGrid4">
    <w:name w:val="Table Grid4"/>
    <w:basedOn w:val="TableNormal"/>
    <w:next w:val="TableGrid"/>
    <w:uiPriority w:val="59"/>
    <w:rsid w:val="00F21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21D60"/>
  </w:style>
  <w:style w:type="table" w:customStyle="1" w:styleId="TableGrid12">
    <w:name w:val="Table Grid12"/>
    <w:basedOn w:val="TableNormal"/>
    <w:next w:val="TableGrid"/>
    <w:rsid w:val="00F21D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21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C0781"/>
  </w:style>
  <w:style w:type="numbering" w:customStyle="1" w:styleId="NoList13">
    <w:name w:val="No List13"/>
    <w:next w:val="NoList"/>
    <w:uiPriority w:val="99"/>
    <w:semiHidden/>
    <w:unhideWhenUsed/>
    <w:rsid w:val="00FC0781"/>
  </w:style>
  <w:style w:type="table" w:customStyle="1" w:styleId="TableGrid5">
    <w:name w:val="Table Grid5"/>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C0781"/>
  </w:style>
  <w:style w:type="table" w:customStyle="1" w:styleId="TableGrid13">
    <w:name w:val="Table Grid1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1">
    <w:name w:val="WW8Num141"/>
    <w:basedOn w:val="NoList"/>
    <w:rsid w:val="00FC0781"/>
  </w:style>
  <w:style w:type="numbering" w:customStyle="1" w:styleId="WW8Num171">
    <w:name w:val="WW8Num171"/>
    <w:basedOn w:val="NoList"/>
    <w:rsid w:val="00FC0781"/>
  </w:style>
  <w:style w:type="numbering" w:customStyle="1" w:styleId="WW8Num111">
    <w:name w:val="WW8Num111"/>
    <w:basedOn w:val="NoList"/>
    <w:rsid w:val="00FC0781"/>
  </w:style>
  <w:style w:type="numbering" w:customStyle="1" w:styleId="WW8Num131">
    <w:name w:val="WW8Num131"/>
    <w:basedOn w:val="NoList"/>
    <w:rsid w:val="00FC0781"/>
  </w:style>
  <w:style w:type="numbering" w:customStyle="1" w:styleId="WW8Num112">
    <w:name w:val="WW8Num112"/>
    <w:basedOn w:val="NoList"/>
    <w:rsid w:val="00FC0781"/>
  </w:style>
  <w:style w:type="numbering" w:customStyle="1" w:styleId="WW8Num151">
    <w:name w:val="WW8Num151"/>
    <w:basedOn w:val="NoList"/>
    <w:rsid w:val="00FC0781"/>
  </w:style>
  <w:style w:type="numbering" w:customStyle="1" w:styleId="WW8Num121">
    <w:name w:val="WW8Num121"/>
    <w:basedOn w:val="NoList"/>
    <w:rsid w:val="00FC0781"/>
  </w:style>
  <w:style w:type="numbering" w:customStyle="1" w:styleId="WW8Num181">
    <w:name w:val="WW8Num181"/>
    <w:basedOn w:val="NoList"/>
    <w:rsid w:val="00FC0781"/>
  </w:style>
  <w:style w:type="numbering" w:customStyle="1" w:styleId="WW8Num251">
    <w:name w:val="WW8Num251"/>
    <w:basedOn w:val="NoList"/>
    <w:rsid w:val="00FC0781"/>
  </w:style>
  <w:style w:type="numbering" w:customStyle="1" w:styleId="WWOutlineListStyle1">
    <w:name w:val="WW_OutlineListStyle1"/>
    <w:basedOn w:val="NoList"/>
    <w:rsid w:val="00FC0781"/>
  </w:style>
  <w:style w:type="numbering" w:customStyle="1" w:styleId="WW8Num162">
    <w:name w:val="WW8Num162"/>
    <w:basedOn w:val="NoList"/>
    <w:rsid w:val="00FC0781"/>
  </w:style>
  <w:style w:type="numbering" w:customStyle="1" w:styleId="WW8Num191">
    <w:name w:val="WW8Num191"/>
    <w:basedOn w:val="NoList"/>
    <w:rsid w:val="00FC0781"/>
  </w:style>
  <w:style w:type="numbering" w:customStyle="1" w:styleId="WW8Num1611">
    <w:name w:val="WW8Num1611"/>
    <w:basedOn w:val="NoList"/>
    <w:rsid w:val="00FC0781"/>
  </w:style>
  <w:style w:type="numbering" w:customStyle="1" w:styleId="WW8Num27">
    <w:name w:val="WW8Num27"/>
    <w:basedOn w:val="NoList"/>
    <w:rsid w:val="00FC0781"/>
  </w:style>
  <w:style w:type="numbering" w:customStyle="1" w:styleId="WW8Num31">
    <w:name w:val="WW8Num31"/>
    <w:basedOn w:val="NoList"/>
    <w:rsid w:val="00FC0781"/>
  </w:style>
  <w:style w:type="numbering" w:customStyle="1" w:styleId="WW8Num41">
    <w:name w:val="WW8Num41"/>
    <w:basedOn w:val="NoList"/>
    <w:rsid w:val="00FC0781"/>
  </w:style>
  <w:style w:type="numbering" w:customStyle="1" w:styleId="WW8Num51">
    <w:name w:val="WW8Num51"/>
    <w:basedOn w:val="NoList"/>
    <w:rsid w:val="00FC0781"/>
  </w:style>
  <w:style w:type="numbering" w:customStyle="1" w:styleId="WW8Num61">
    <w:name w:val="WW8Num61"/>
    <w:basedOn w:val="NoList"/>
    <w:rsid w:val="00FC0781"/>
  </w:style>
  <w:style w:type="numbering" w:customStyle="1" w:styleId="WW8Num71">
    <w:name w:val="WW8Num71"/>
    <w:basedOn w:val="NoList"/>
    <w:rsid w:val="00FC0781"/>
  </w:style>
  <w:style w:type="numbering" w:customStyle="1" w:styleId="WW8Num81">
    <w:name w:val="WW8Num81"/>
    <w:basedOn w:val="NoList"/>
    <w:rsid w:val="00FC0781"/>
  </w:style>
  <w:style w:type="numbering" w:customStyle="1" w:styleId="WW8Num91">
    <w:name w:val="WW8Num91"/>
    <w:basedOn w:val="NoList"/>
    <w:rsid w:val="00FC0781"/>
  </w:style>
  <w:style w:type="numbering" w:customStyle="1" w:styleId="WW8Num101">
    <w:name w:val="WW8Num101"/>
    <w:basedOn w:val="NoList"/>
    <w:rsid w:val="00FC0781"/>
  </w:style>
  <w:style w:type="numbering" w:customStyle="1" w:styleId="WW8Num201">
    <w:name w:val="WW8Num201"/>
    <w:basedOn w:val="NoList"/>
    <w:rsid w:val="00FC0781"/>
  </w:style>
  <w:style w:type="numbering" w:customStyle="1" w:styleId="WW8Num211">
    <w:name w:val="WW8Num211"/>
    <w:basedOn w:val="NoList"/>
    <w:rsid w:val="00FC0781"/>
  </w:style>
  <w:style w:type="numbering" w:customStyle="1" w:styleId="WW8Num221">
    <w:name w:val="WW8Num221"/>
    <w:basedOn w:val="NoList"/>
    <w:rsid w:val="00FC0781"/>
  </w:style>
  <w:style w:type="numbering" w:customStyle="1" w:styleId="WW8Num231">
    <w:name w:val="WW8Num231"/>
    <w:basedOn w:val="NoList"/>
    <w:rsid w:val="00FC0781"/>
  </w:style>
  <w:style w:type="numbering" w:customStyle="1" w:styleId="WW8Num241">
    <w:name w:val="WW8Num241"/>
    <w:basedOn w:val="NoList"/>
    <w:rsid w:val="00FC0781"/>
  </w:style>
  <w:style w:type="numbering" w:customStyle="1" w:styleId="WW8Num261">
    <w:name w:val="WW8Num261"/>
    <w:basedOn w:val="NoList"/>
    <w:rsid w:val="00FC0781"/>
  </w:style>
  <w:style w:type="numbering" w:customStyle="1" w:styleId="WW8Num1101">
    <w:name w:val="WW8Num1101"/>
    <w:basedOn w:val="NoList"/>
    <w:rsid w:val="00FC0781"/>
  </w:style>
  <w:style w:type="table" w:customStyle="1" w:styleId="TableGrid23">
    <w:name w:val="Table Grid2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C0781"/>
  </w:style>
  <w:style w:type="table" w:customStyle="1" w:styleId="TableGrid31">
    <w:name w:val="Table Grid31"/>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C0781"/>
  </w:style>
  <w:style w:type="table" w:customStyle="1" w:styleId="TableGrid111">
    <w:name w:val="Table Grid111"/>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C0781"/>
  </w:style>
  <w:style w:type="table" w:customStyle="1" w:styleId="TableGrid41">
    <w:name w:val="Table Grid41"/>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C0781"/>
  </w:style>
  <w:style w:type="table" w:customStyle="1" w:styleId="TableGrid121">
    <w:name w:val="Table Grid121"/>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C0781"/>
  </w:style>
  <w:style w:type="numbering" w:customStyle="1" w:styleId="NoList131">
    <w:name w:val="No List131"/>
    <w:next w:val="NoList"/>
    <w:uiPriority w:val="99"/>
    <w:semiHidden/>
    <w:unhideWhenUsed/>
    <w:rsid w:val="00FC0781"/>
  </w:style>
  <w:style w:type="numbering" w:customStyle="1" w:styleId="WW8Num1411">
    <w:name w:val="WW8Num1411"/>
    <w:basedOn w:val="NoList"/>
    <w:rsid w:val="00FC0781"/>
  </w:style>
  <w:style w:type="numbering" w:customStyle="1" w:styleId="WW8Num1711">
    <w:name w:val="WW8Num1711"/>
    <w:basedOn w:val="NoList"/>
    <w:rsid w:val="00FC0781"/>
  </w:style>
  <w:style w:type="numbering" w:customStyle="1" w:styleId="WW8Num1111">
    <w:name w:val="WW8Num1111"/>
    <w:basedOn w:val="NoList"/>
    <w:rsid w:val="00FC0781"/>
  </w:style>
  <w:style w:type="numbering" w:customStyle="1" w:styleId="WW8Num1311">
    <w:name w:val="WW8Num1311"/>
    <w:basedOn w:val="NoList"/>
    <w:rsid w:val="00FC0781"/>
  </w:style>
  <w:style w:type="numbering" w:customStyle="1" w:styleId="WW8Num1121">
    <w:name w:val="WW8Num1121"/>
    <w:basedOn w:val="NoList"/>
    <w:rsid w:val="00FC0781"/>
  </w:style>
  <w:style w:type="numbering" w:customStyle="1" w:styleId="WW8Num1511">
    <w:name w:val="WW8Num1511"/>
    <w:basedOn w:val="NoList"/>
    <w:rsid w:val="00FC0781"/>
  </w:style>
  <w:style w:type="numbering" w:customStyle="1" w:styleId="WW8Num1211">
    <w:name w:val="WW8Num1211"/>
    <w:basedOn w:val="NoList"/>
    <w:rsid w:val="00FC0781"/>
  </w:style>
  <w:style w:type="numbering" w:customStyle="1" w:styleId="WW8Num1811">
    <w:name w:val="WW8Num1811"/>
    <w:basedOn w:val="NoList"/>
    <w:rsid w:val="00FC0781"/>
  </w:style>
  <w:style w:type="numbering" w:customStyle="1" w:styleId="WW8Num2511">
    <w:name w:val="WW8Num2511"/>
    <w:basedOn w:val="NoList"/>
    <w:rsid w:val="00FC0781"/>
  </w:style>
  <w:style w:type="numbering" w:customStyle="1" w:styleId="WWOutlineListStyle11">
    <w:name w:val="WW_OutlineListStyle11"/>
    <w:basedOn w:val="NoList"/>
    <w:rsid w:val="00FC0781"/>
  </w:style>
  <w:style w:type="numbering" w:customStyle="1" w:styleId="WW8Num1621">
    <w:name w:val="WW8Num1621"/>
    <w:basedOn w:val="NoList"/>
    <w:rsid w:val="00FC0781"/>
  </w:style>
  <w:style w:type="numbering" w:customStyle="1" w:styleId="WW8Num1911">
    <w:name w:val="WW8Num1911"/>
    <w:basedOn w:val="NoList"/>
    <w:rsid w:val="00FC0781"/>
  </w:style>
  <w:style w:type="numbering" w:customStyle="1" w:styleId="WW8Num16111">
    <w:name w:val="WW8Num16111"/>
    <w:basedOn w:val="NoList"/>
    <w:rsid w:val="00FC0781"/>
  </w:style>
  <w:style w:type="numbering" w:customStyle="1" w:styleId="WW8Num271">
    <w:name w:val="WW8Num271"/>
    <w:basedOn w:val="NoList"/>
    <w:rsid w:val="00FC0781"/>
  </w:style>
  <w:style w:type="numbering" w:customStyle="1" w:styleId="WW8Num311">
    <w:name w:val="WW8Num311"/>
    <w:basedOn w:val="NoList"/>
    <w:rsid w:val="00FC0781"/>
  </w:style>
  <w:style w:type="numbering" w:customStyle="1" w:styleId="WW8Num411">
    <w:name w:val="WW8Num411"/>
    <w:basedOn w:val="NoList"/>
    <w:rsid w:val="00FC0781"/>
  </w:style>
  <w:style w:type="numbering" w:customStyle="1" w:styleId="WW8Num511">
    <w:name w:val="WW8Num511"/>
    <w:basedOn w:val="NoList"/>
    <w:rsid w:val="00FC0781"/>
  </w:style>
  <w:style w:type="numbering" w:customStyle="1" w:styleId="WW8Num611">
    <w:name w:val="WW8Num611"/>
    <w:basedOn w:val="NoList"/>
    <w:rsid w:val="00FC0781"/>
  </w:style>
  <w:style w:type="numbering" w:customStyle="1" w:styleId="WW8Num711">
    <w:name w:val="WW8Num711"/>
    <w:basedOn w:val="NoList"/>
    <w:rsid w:val="00FC0781"/>
  </w:style>
  <w:style w:type="numbering" w:customStyle="1" w:styleId="WW8Num811">
    <w:name w:val="WW8Num811"/>
    <w:basedOn w:val="NoList"/>
    <w:rsid w:val="00FC0781"/>
  </w:style>
  <w:style w:type="numbering" w:customStyle="1" w:styleId="WW8Num911">
    <w:name w:val="WW8Num911"/>
    <w:basedOn w:val="NoList"/>
    <w:rsid w:val="00FC0781"/>
  </w:style>
  <w:style w:type="numbering" w:customStyle="1" w:styleId="WW8Num1011">
    <w:name w:val="WW8Num1011"/>
    <w:basedOn w:val="NoList"/>
    <w:rsid w:val="00FC0781"/>
  </w:style>
  <w:style w:type="numbering" w:customStyle="1" w:styleId="WW8Num2011">
    <w:name w:val="WW8Num2011"/>
    <w:basedOn w:val="NoList"/>
    <w:rsid w:val="00FC0781"/>
  </w:style>
  <w:style w:type="numbering" w:customStyle="1" w:styleId="WW8Num2111">
    <w:name w:val="WW8Num2111"/>
    <w:basedOn w:val="NoList"/>
    <w:rsid w:val="00FC0781"/>
  </w:style>
  <w:style w:type="numbering" w:customStyle="1" w:styleId="WW8Num2211">
    <w:name w:val="WW8Num2211"/>
    <w:basedOn w:val="NoList"/>
    <w:rsid w:val="00FC0781"/>
  </w:style>
  <w:style w:type="numbering" w:customStyle="1" w:styleId="WW8Num2311">
    <w:name w:val="WW8Num2311"/>
    <w:basedOn w:val="NoList"/>
    <w:rsid w:val="00FC0781"/>
  </w:style>
  <w:style w:type="numbering" w:customStyle="1" w:styleId="WW8Num2411">
    <w:name w:val="WW8Num2411"/>
    <w:basedOn w:val="NoList"/>
    <w:rsid w:val="00FC0781"/>
  </w:style>
  <w:style w:type="numbering" w:customStyle="1" w:styleId="WW8Num2611">
    <w:name w:val="WW8Num2611"/>
    <w:basedOn w:val="NoList"/>
    <w:rsid w:val="00FC0781"/>
  </w:style>
  <w:style w:type="numbering" w:customStyle="1" w:styleId="WW8Num11011">
    <w:name w:val="WW8Num11011"/>
    <w:basedOn w:val="NoList"/>
    <w:rsid w:val="00FC0781"/>
  </w:style>
  <w:style w:type="numbering" w:customStyle="1" w:styleId="NoList211">
    <w:name w:val="No List211"/>
    <w:next w:val="NoList"/>
    <w:uiPriority w:val="99"/>
    <w:semiHidden/>
    <w:unhideWhenUsed/>
    <w:rsid w:val="00FC0781"/>
  </w:style>
  <w:style w:type="numbering" w:customStyle="1" w:styleId="NoList112">
    <w:name w:val="No List112"/>
    <w:next w:val="NoList"/>
    <w:uiPriority w:val="99"/>
    <w:semiHidden/>
    <w:unhideWhenUsed/>
    <w:rsid w:val="00FC0781"/>
  </w:style>
  <w:style w:type="numbering" w:customStyle="1" w:styleId="NoList311">
    <w:name w:val="No List311"/>
    <w:next w:val="NoList"/>
    <w:uiPriority w:val="99"/>
    <w:semiHidden/>
    <w:unhideWhenUsed/>
    <w:rsid w:val="00FC0781"/>
  </w:style>
  <w:style w:type="numbering" w:customStyle="1" w:styleId="NoList1211">
    <w:name w:val="No List1211"/>
    <w:next w:val="NoList"/>
    <w:uiPriority w:val="99"/>
    <w:semiHidden/>
    <w:unhideWhenUsed/>
    <w:rsid w:val="00FC0781"/>
  </w:style>
  <w:style w:type="numbering" w:customStyle="1" w:styleId="NoList5">
    <w:name w:val="No List5"/>
    <w:next w:val="NoList"/>
    <w:uiPriority w:val="99"/>
    <w:semiHidden/>
    <w:unhideWhenUsed/>
    <w:rsid w:val="00FC0781"/>
  </w:style>
  <w:style w:type="numbering" w:customStyle="1" w:styleId="NoList14">
    <w:name w:val="No List14"/>
    <w:next w:val="NoList"/>
    <w:uiPriority w:val="99"/>
    <w:semiHidden/>
    <w:unhideWhenUsed/>
    <w:rsid w:val="00FC0781"/>
  </w:style>
  <w:style w:type="table" w:customStyle="1" w:styleId="TableGrid6">
    <w:name w:val="Table Grid6"/>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C0781"/>
  </w:style>
  <w:style w:type="table" w:customStyle="1" w:styleId="TableGrid14">
    <w:name w:val="Table Grid1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2">
    <w:name w:val="WW8Num142"/>
    <w:basedOn w:val="NoList"/>
    <w:rsid w:val="00FC0781"/>
  </w:style>
  <w:style w:type="numbering" w:customStyle="1" w:styleId="WW8Num172">
    <w:name w:val="WW8Num172"/>
    <w:basedOn w:val="NoList"/>
    <w:rsid w:val="00FC0781"/>
  </w:style>
  <w:style w:type="numbering" w:customStyle="1" w:styleId="WW8Num113">
    <w:name w:val="WW8Num113"/>
    <w:basedOn w:val="NoList"/>
    <w:rsid w:val="00FC0781"/>
  </w:style>
  <w:style w:type="numbering" w:customStyle="1" w:styleId="WW8Num132">
    <w:name w:val="WW8Num132"/>
    <w:basedOn w:val="NoList"/>
    <w:rsid w:val="00FC0781"/>
  </w:style>
  <w:style w:type="numbering" w:customStyle="1" w:styleId="WW8Num114">
    <w:name w:val="WW8Num114"/>
    <w:basedOn w:val="NoList"/>
    <w:rsid w:val="00FC0781"/>
  </w:style>
  <w:style w:type="numbering" w:customStyle="1" w:styleId="WW8Num152">
    <w:name w:val="WW8Num152"/>
    <w:basedOn w:val="NoList"/>
    <w:rsid w:val="00FC0781"/>
  </w:style>
  <w:style w:type="numbering" w:customStyle="1" w:styleId="WW8Num122">
    <w:name w:val="WW8Num122"/>
    <w:basedOn w:val="NoList"/>
    <w:rsid w:val="00FC0781"/>
  </w:style>
  <w:style w:type="numbering" w:customStyle="1" w:styleId="WW8Num182">
    <w:name w:val="WW8Num182"/>
    <w:basedOn w:val="NoList"/>
    <w:rsid w:val="00FC0781"/>
  </w:style>
  <w:style w:type="numbering" w:customStyle="1" w:styleId="WW8Num252">
    <w:name w:val="WW8Num252"/>
    <w:basedOn w:val="NoList"/>
    <w:rsid w:val="00FC0781"/>
  </w:style>
  <w:style w:type="numbering" w:customStyle="1" w:styleId="WWOutlineListStyle2">
    <w:name w:val="WW_OutlineListStyle2"/>
    <w:basedOn w:val="NoList"/>
    <w:rsid w:val="00FC0781"/>
  </w:style>
  <w:style w:type="numbering" w:customStyle="1" w:styleId="WW8Num163">
    <w:name w:val="WW8Num163"/>
    <w:basedOn w:val="NoList"/>
    <w:rsid w:val="00FC0781"/>
  </w:style>
  <w:style w:type="numbering" w:customStyle="1" w:styleId="WW8Num192">
    <w:name w:val="WW8Num192"/>
    <w:basedOn w:val="NoList"/>
    <w:rsid w:val="00FC0781"/>
  </w:style>
  <w:style w:type="numbering" w:customStyle="1" w:styleId="WW8Num1612">
    <w:name w:val="WW8Num1612"/>
    <w:basedOn w:val="NoList"/>
    <w:rsid w:val="00FC0781"/>
  </w:style>
  <w:style w:type="numbering" w:customStyle="1" w:styleId="WW8Num28">
    <w:name w:val="WW8Num28"/>
    <w:basedOn w:val="NoList"/>
    <w:rsid w:val="00FC0781"/>
  </w:style>
  <w:style w:type="numbering" w:customStyle="1" w:styleId="WW8Num32">
    <w:name w:val="WW8Num32"/>
    <w:basedOn w:val="NoList"/>
    <w:rsid w:val="00FC0781"/>
  </w:style>
  <w:style w:type="numbering" w:customStyle="1" w:styleId="WW8Num42">
    <w:name w:val="WW8Num42"/>
    <w:basedOn w:val="NoList"/>
    <w:rsid w:val="00FC0781"/>
  </w:style>
  <w:style w:type="numbering" w:customStyle="1" w:styleId="WW8Num52">
    <w:name w:val="WW8Num52"/>
    <w:basedOn w:val="NoList"/>
    <w:rsid w:val="00FC0781"/>
  </w:style>
  <w:style w:type="numbering" w:customStyle="1" w:styleId="WW8Num62">
    <w:name w:val="WW8Num62"/>
    <w:basedOn w:val="NoList"/>
    <w:rsid w:val="00FC0781"/>
  </w:style>
  <w:style w:type="numbering" w:customStyle="1" w:styleId="WW8Num72">
    <w:name w:val="WW8Num72"/>
    <w:basedOn w:val="NoList"/>
    <w:rsid w:val="00FC0781"/>
  </w:style>
  <w:style w:type="numbering" w:customStyle="1" w:styleId="WW8Num82">
    <w:name w:val="WW8Num82"/>
    <w:basedOn w:val="NoList"/>
    <w:rsid w:val="00FC0781"/>
  </w:style>
  <w:style w:type="numbering" w:customStyle="1" w:styleId="WW8Num92">
    <w:name w:val="WW8Num92"/>
    <w:basedOn w:val="NoList"/>
    <w:rsid w:val="00FC0781"/>
  </w:style>
  <w:style w:type="numbering" w:customStyle="1" w:styleId="WW8Num102">
    <w:name w:val="WW8Num102"/>
    <w:basedOn w:val="NoList"/>
    <w:rsid w:val="00FC0781"/>
  </w:style>
  <w:style w:type="numbering" w:customStyle="1" w:styleId="WW8Num202">
    <w:name w:val="WW8Num202"/>
    <w:basedOn w:val="NoList"/>
    <w:rsid w:val="00FC0781"/>
  </w:style>
  <w:style w:type="numbering" w:customStyle="1" w:styleId="WW8Num212">
    <w:name w:val="WW8Num212"/>
    <w:basedOn w:val="NoList"/>
    <w:rsid w:val="00FC0781"/>
  </w:style>
  <w:style w:type="numbering" w:customStyle="1" w:styleId="WW8Num222">
    <w:name w:val="WW8Num222"/>
    <w:basedOn w:val="NoList"/>
    <w:rsid w:val="00FC0781"/>
  </w:style>
  <w:style w:type="numbering" w:customStyle="1" w:styleId="WW8Num232">
    <w:name w:val="WW8Num232"/>
    <w:basedOn w:val="NoList"/>
    <w:rsid w:val="00FC0781"/>
  </w:style>
  <w:style w:type="numbering" w:customStyle="1" w:styleId="WW8Num242">
    <w:name w:val="WW8Num242"/>
    <w:basedOn w:val="NoList"/>
    <w:rsid w:val="00FC0781"/>
  </w:style>
  <w:style w:type="numbering" w:customStyle="1" w:styleId="WW8Num262">
    <w:name w:val="WW8Num262"/>
    <w:basedOn w:val="NoList"/>
    <w:rsid w:val="00FC0781"/>
  </w:style>
  <w:style w:type="numbering" w:customStyle="1" w:styleId="WW8Num1102">
    <w:name w:val="WW8Num1102"/>
    <w:basedOn w:val="NoList"/>
    <w:rsid w:val="00FC0781"/>
  </w:style>
  <w:style w:type="table" w:customStyle="1" w:styleId="TableGrid24">
    <w:name w:val="Table Grid2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C0781"/>
  </w:style>
  <w:style w:type="table" w:customStyle="1" w:styleId="TableGrid32">
    <w:name w:val="Table Grid32"/>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C0781"/>
  </w:style>
  <w:style w:type="table" w:customStyle="1" w:styleId="TableGrid112">
    <w:name w:val="Table Grid112"/>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C0781"/>
  </w:style>
  <w:style w:type="table" w:customStyle="1" w:styleId="TableGrid42">
    <w:name w:val="Table Grid42"/>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C0781"/>
  </w:style>
  <w:style w:type="table" w:customStyle="1" w:styleId="TableGrid122">
    <w:name w:val="Table Grid122"/>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C0781"/>
  </w:style>
  <w:style w:type="numbering" w:customStyle="1" w:styleId="NoList132">
    <w:name w:val="No List132"/>
    <w:next w:val="NoList"/>
    <w:uiPriority w:val="99"/>
    <w:semiHidden/>
    <w:unhideWhenUsed/>
    <w:rsid w:val="00FC0781"/>
  </w:style>
  <w:style w:type="numbering" w:customStyle="1" w:styleId="WW8Num1412">
    <w:name w:val="WW8Num1412"/>
    <w:basedOn w:val="NoList"/>
    <w:rsid w:val="00FC0781"/>
  </w:style>
  <w:style w:type="numbering" w:customStyle="1" w:styleId="WW8Num1712">
    <w:name w:val="WW8Num1712"/>
    <w:basedOn w:val="NoList"/>
    <w:rsid w:val="00FC0781"/>
  </w:style>
  <w:style w:type="numbering" w:customStyle="1" w:styleId="WW8Num1112">
    <w:name w:val="WW8Num1112"/>
    <w:basedOn w:val="NoList"/>
    <w:rsid w:val="00FC0781"/>
  </w:style>
  <w:style w:type="numbering" w:customStyle="1" w:styleId="WW8Num1312">
    <w:name w:val="WW8Num1312"/>
    <w:basedOn w:val="NoList"/>
    <w:rsid w:val="00FC0781"/>
  </w:style>
  <w:style w:type="numbering" w:customStyle="1" w:styleId="WW8Num1122">
    <w:name w:val="WW8Num1122"/>
    <w:basedOn w:val="NoList"/>
    <w:rsid w:val="00FC0781"/>
  </w:style>
  <w:style w:type="numbering" w:customStyle="1" w:styleId="WW8Num1512">
    <w:name w:val="WW8Num1512"/>
    <w:basedOn w:val="NoList"/>
    <w:rsid w:val="00FC0781"/>
  </w:style>
  <w:style w:type="numbering" w:customStyle="1" w:styleId="WW8Num1212">
    <w:name w:val="WW8Num1212"/>
    <w:basedOn w:val="NoList"/>
    <w:rsid w:val="00FC0781"/>
  </w:style>
  <w:style w:type="numbering" w:customStyle="1" w:styleId="WW8Num1812">
    <w:name w:val="WW8Num1812"/>
    <w:basedOn w:val="NoList"/>
    <w:rsid w:val="00FC0781"/>
  </w:style>
  <w:style w:type="numbering" w:customStyle="1" w:styleId="WW8Num2512">
    <w:name w:val="WW8Num2512"/>
    <w:basedOn w:val="NoList"/>
    <w:rsid w:val="00FC0781"/>
  </w:style>
  <w:style w:type="numbering" w:customStyle="1" w:styleId="WWOutlineListStyle12">
    <w:name w:val="WW_OutlineListStyle12"/>
    <w:basedOn w:val="NoList"/>
    <w:rsid w:val="00FC0781"/>
  </w:style>
  <w:style w:type="numbering" w:customStyle="1" w:styleId="WW8Num1622">
    <w:name w:val="WW8Num1622"/>
    <w:basedOn w:val="NoList"/>
    <w:rsid w:val="00FC0781"/>
  </w:style>
  <w:style w:type="numbering" w:customStyle="1" w:styleId="WW8Num1912">
    <w:name w:val="WW8Num1912"/>
    <w:basedOn w:val="NoList"/>
    <w:rsid w:val="00FC0781"/>
  </w:style>
  <w:style w:type="numbering" w:customStyle="1" w:styleId="WW8Num16112">
    <w:name w:val="WW8Num16112"/>
    <w:basedOn w:val="NoList"/>
    <w:rsid w:val="00FC0781"/>
  </w:style>
  <w:style w:type="numbering" w:customStyle="1" w:styleId="WW8Num272">
    <w:name w:val="WW8Num272"/>
    <w:basedOn w:val="NoList"/>
    <w:rsid w:val="00FC0781"/>
  </w:style>
  <w:style w:type="numbering" w:customStyle="1" w:styleId="WW8Num312">
    <w:name w:val="WW8Num312"/>
    <w:basedOn w:val="NoList"/>
    <w:rsid w:val="00FC0781"/>
  </w:style>
  <w:style w:type="numbering" w:customStyle="1" w:styleId="WW8Num412">
    <w:name w:val="WW8Num412"/>
    <w:basedOn w:val="NoList"/>
    <w:rsid w:val="00FC0781"/>
  </w:style>
  <w:style w:type="numbering" w:customStyle="1" w:styleId="WW8Num512">
    <w:name w:val="WW8Num512"/>
    <w:basedOn w:val="NoList"/>
    <w:rsid w:val="00FC0781"/>
  </w:style>
  <w:style w:type="numbering" w:customStyle="1" w:styleId="WW8Num612">
    <w:name w:val="WW8Num612"/>
    <w:basedOn w:val="NoList"/>
    <w:rsid w:val="00FC0781"/>
  </w:style>
  <w:style w:type="numbering" w:customStyle="1" w:styleId="WW8Num712">
    <w:name w:val="WW8Num712"/>
    <w:basedOn w:val="NoList"/>
    <w:rsid w:val="00FC0781"/>
  </w:style>
  <w:style w:type="numbering" w:customStyle="1" w:styleId="WW8Num812">
    <w:name w:val="WW8Num812"/>
    <w:basedOn w:val="NoList"/>
    <w:rsid w:val="00FC0781"/>
  </w:style>
  <w:style w:type="numbering" w:customStyle="1" w:styleId="WW8Num912">
    <w:name w:val="WW8Num912"/>
    <w:basedOn w:val="NoList"/>
    <w:rsid w:val="00FC0781"/>
  </w:style>
  <w:style w:type="numbering" w:customStyle="1" w:styleId="WW8Num1012">
    <w:name w:val="WW8Num1012"/>
    <w:basedOn w:val="NoList"/>
    <w:rsid w:val="00FC0781"/>
  </w:style>
  <w:style w:type="numbering" w:customStyle="1" w:styleId="WW8Num2012">
    <w:name w:val="WW8Num2012"/>
    <w:basedOn w:val="NoList"/>
    <w:rsid w:val="00FC0781"/>
  </w:style>
  <w:style w:type="numbering" w:customStyle="1" w:styleId="WW8Num2112">
    <w:name w:val="WW8Num2112"/>
    <w:basedOn w:val="NoList"/>
    <w:rsid w:val="00FC0781"/>
  </w:style>
  <w:style w:type="numbering" w:customStyle="1" w:styleId="WW8Num2212">
    <w:name w:val="WW8Num2212"/>
    <w:basedOn w:val="NoList"/>
    <w:rsid w:val="00FC0781"/>
  </w:style>
  <w:style w:type="numbering" w:customStyle="1" w:styleId="WW8Num2312">
    <w:name w:val="WW8Num2312"/>
    <w:basedOn w:val="NoList"/>
    <w:rsid w:val="00FC0781"/>
  </w:style>
  <w:style w:type="numbering" w:customStyle="1" w:styleId="WW8Num2412">
    <w:name w:val="WW8Num2412"/>
    <w:basedOn w:val="NoList"/>
    <w:rsid w:val="00FC0781"/>
  </w:style>
  <w:style w:type="numbering" w:customStyle="1" w:styleId="WW8Num2612">
    <w:name w:val="WW8Num2612"/>
    <w:basedOn w:val="NoList"/>
    <w:rsid w:val="00FC0781"/>
  </w:style>
  <w:style w:type="numbering" w:customStyle="1" w:styleId="WW8Num11012">
    <w:name w:val="WW8Num11012"/>
    <w:basedOn w:val="NoList"/>
    <w:rsid w:val="00FC0781"/>
  </w:style>
  <w:style w:type="numbering" w:customStyle="1" w:styleId="NoList212">
    <w:name w:val="No List212"/>
    <w:next w:val="NoList"/>
    <w:uiPriority w:val="99"/>
    <w:semiHidden/>
    <w:unhideWhenUsed/>
    <w:rsid w:val="00FC0781"/>
  </w:style>
  <w:style w:type="numbering" w:customStyle="1" w:styleId="NoList1121">
    <w:name w:val="No List1121"/>
    <w:next w:val="NoList"/>
    <w:uiPriority w:val="99"/>
    <w:semiHidden/>
    <w:unhideWhenUsed/>
    <w:rsid w:val="00FC0781"/>
  </w:style>
  <w:style w:type="numbering" w:customStyle="1" w:styleId="NoList312">
    <w:name w:val="No List312"/>
    <w:next w:val="NoList"/>
    <w:uiPriority w:val="99"/>
    <w:semiHidden/>
    <w:unhideWhenUsed/>
    <w:rsid w:val="00FC0781"/>
  </w:style>
  <w:style w:type="numbering" w:customStyle="1" w:styleId="NoList1212">
    <w:name w:val="No List1212"/>
    <w:next w:val="NoList"/>
    <w:uiPriority w:val="99"/>
    <w:semiHidden/>
    <w:unhideWhenUsed/>
    <w:rsid w:val="00FC0781"/>
  </w:style>
  <w:style w:type="numbering" w:customStyle="1" w:styleId="NoList6">
    <w:name w:val="No List6"/>
    <w:next w:val="NoList"/>
    <w:uiPriority w:val="99"/>
    <w:semiHidden/>
    <w:unhideWhenUsed/>
    <w:rsid w:val="00FC0781"/>
  </w:style>
  <w:style w:type="numbering" w:customStyle="1" w:styleId="NoList15">
    <w:name w:val="No List15"/>
    <w:next w:val="NoList"/>
    <w:uiPriority w:val="99"/>
    <w:semiHidden/>
    <w:unhideWhenUsed/>
    <w:rsid w:val="00FC0781"/>
  </w:style>
  <w:style w:type="table" w:customStyle="1" w:styleId="TableGrid7">
    <w:name w:val="Table Grid7"/>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C0781"/>
  </w:style>
  <w:style w:type="table" w:customStyle="1" w:styleId="TableGrid15">
    <w:name w:val="Table Grid15"/>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3">
    <w:name w:val="WW8Num143"/>
    <w:basedOn w:val="NoList"/>
    <w:rsid w:val="00FC0781"/>
  </w:style>
  <w:style w:type="numbering" w:customStyle="1" w:styleId="WW8Num173">
    <w:name w:val="WW8Num173"/>
    <w:basedOn w:val="NoList"/>
    <w:rsid w:val="00FC0781"/>
  </w:style>
  <w:style w:type="numbering" w:customStyle="1" w:styleId="WW8Num115">
    <w:name w:val="WW8Num115"/>
    <w:basedOn w:val="NoList"/>
    <w:rsid w:val="00FC0781"/>
  </w:style>
  <w:style w:type="numbering" w:customStyle="1" w:styleId="WW8Num133">
    <w:name w:val="WW8Num133"/>
    <w:basedOn w:val="NoList"/>
    <w:rsid w:val="00FC0781"/>
  </w:style>
  <w:style w:type="numbering" w:customStyle="1" w:styleId="WW8Num116">
    <w:name w:val="WW8Num116"/>
    <w:basedOn w:val="NoList"/>
    <w:rsid w:val="00FC0781"/>
  </w:style>
  <w:style w:type="numbering" w:customStyle="1" w:styleId="WW8Num153">
    <w:name w:val="WW8Num153"/>
    <w:basedOn w:val="NoList"/>
    <w:rsid w:val="00FC0781"/>
  </w:style>
  <w:style w:type="numbering" w:customStyle="1" w:styleId="WW8Num123">
    <w:name w:val="WW8Num123"/>
    <w:basedOn w:val="NoList"/>
    <w:rsid w:val="00FC0781"/>
  </w:style>
  <w:style w:type="numbering" w:customStyle="1" w:styleId="WW8Num183">
    <w:name w:val="WW8Num183"/>
    <w:basedOn w:val="NoList"/>
    <w:rsid w:val="00FC0781"/>
  </w:style>
  <w:style w:type="numbering" w:customStyle="1" w:styleId="WW8Num253">
    <w:name w:val="WW8Num253"/>
    <w:basedOn w:val="NoList"/>
    <w:rsid w:val="00FC0781"/>
  </w:style>
  <w:style w:type="numbering" w:customStyle="1" w:styleId="WWOutlineListStyle3">
    <w:name w:val="WW_OutlineListStyle3"/>
    <w:basedOn w:val="NoList"/>
    <w:rsid w:val="00FC0781"/>
  </w:style>
  <w:style w:type="numbering" w:customStyle="1" w:styleId="WW8Num164">
    <w:name w:val="WW8Num164"/>
    <w:basedOn w:val="NoList"/>
    <w:rsid w:val="00FC0781"/>
  </w:style>
  <w:style w:type="numbering" w:customStyle="1" w:styleId="WW8Num193">
    <w:name w:val="WW8Num193"/>
    <w:basedOn w:val="NoList"/>
    <w:rsid w:val="00FC0781"/>
  </w:style>
  <w:style w:type="numbering" w:customStyle="1" w:styleId="WW8Num1613">
    <w:name w:val="WW8Num1613"/>
    <w:basedOn w:val="NoList"/>
    <w:rsid w:val="00FC0781"/>
  </w:style>
  <w:style w:type="numbering" w:customStyle="1" w:styleId="WW8Num29">
    <w:name w:val="WW8Num29"/>
    <w:basedOn w:val="NoList"/>
    <w:rsid w:val="00FC0781"/>
  </w:style>
  <w:style w:type="numbering" w:customStyle="1" w:styleId="WW8Num33">
    <w:name w:val="WW8Num33"/>
    <w:basedOn w:val="NoList"/>
    <w:rsid w:val="00FC0781"/>
  </w:style>
  <w:style w:type="numbering" w:customStyle="1" w:styleId="WW8Num43">
    <w:name w:val="WW8Num43"/>
    <w:basedOn w:val="NoList"/>
    <w:rsid w:val="00FC0781"/>
  </w:style>
  <w:style w:type="numbering" w:customStyle="1" w:styleId="WW8Num53">
    <w:name w:val="WW8Num53"/>
    <w:basedOn w:val="NoList"/>
    <w:rsid w:val="00FC0781"/>
  </w:style>
  <w:style w:type="numbering" w:customStyle="1" w:styleId="WW8Num63">
    <w:name w:val="WW8Num63"/>
    <w:basedOn w:val="NoList"/>
    <w:rsid w:val="00FC0781"/>
  </w:style>
  <w:style w:type="numbering" w:customStyle="1" w:styleId="WW8Num73">
    <w:name w:val="WW8Num73"/>
    <w:basedOn w:val="NoList"/>
    <w:rsid w:val="00FC0781"/>
  </w:style>
  <w:style w:type="numbering" w:customStyle="1" w:styleId="WW8Num83">
    <w:name w:val="WW8Num83"/>
    <w:basedOn w:val="NoList"/>
    <w:rsid w:val="00FC0781"/>
  </w:style>
  <w:style w:type="numbering" w:customStyle="1" w:styleId="WW8Num93">
    <w:name w:val="WW8Num93"/>
    <w:basedOn w:val="NoList"/>
    <w:rsid w:val="00FC0781"/>
  </w:style>
  <w:style w:type="numbering" w:customStyle="1" w:styleId="WW8Num103">
    <w:name w:val="WW8Num103"/>
    <w:basedOn w:val="NoList"/>
    <w:rsid w:val="00FC0781"/>
  </w:style>
  <w:style w:type="numbering" w:customStyle="1" w:styleId="WW8Num203">
    <w:name w:val="WW8Num203"/>
    <w:basedOn w:val="NoList"/>
    <w:rsid w:val="00FC0781"/>
  </w:style>
  <w:style w:type="numbering" w:customStyle="1" w:styleId="WW8Num213">
    <w:name w:val="WW8Num213"/>
    <w:basedOn w:val="NoList"/>
    <w:rsid w:val="00FC0781"/>
  </w:style>
  <w:style w:type="numbering" w:customStyle="1" w:styleId="WW8Num223">
    <w:name w:val="WW8Num223"/>
    <w:basedOn w:val="NoList"/>
    <w:rsid w:val="00FC0781"/>
  </w:style>
  <w:style w:type="numbering" w:customStyle="1" w:styleId="WW8Num233">
    <w:name w:val="WW8Num233"/>
    <w:basedOn w:val="NoList"/>
    <w:rsid w:val="00FC0781"/>
  </w:style>
  <w:style w:type="numbering" w:customStyle="1" w:styleId="WW8Num243">
    <w:name w:val="WW8Num243"/>
    <w:basedOn w:val="NoList"/>
    <w:rsid w:val="00FC0781"/>
  </w:style>
  <w:style w:type="numbering" w:customStyle="1" w:styleId="WW8Num263">
    <w:name w:val="WW8Num263"/>
    <w:basedOn w:val="NoList"/>
    <w:rsid w:val="00FC0781"/>
  </w:style>
  <w:style w:type="numbering" w:customStyle="1" w:styleId="WW8Num1103">
    <w:name w:val="WW8Num1103"/>
    <w:basedOn w:val="NoList"/>
    <w:rsid w:val="00FC0781"/>
  </w:style>
  <w:style w:type="table" w:customStyle="1" w:styleId="TableGrid25">
    <w:name w:val="Table Grid25"/>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C0781"/>
  </w:style>
  <w:style w:type="table" w:customStyle="1" w:styleId="TableGrid33">
    <w:name w:val="Table Grid33"/>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FC0781"/>
  </w:style>
  <w:style w:type="table" w:customStyle="1" w:styleId="TableGrid113">
    <w:name w:val="Table Grid11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C0781"/>
  </w:style>
  <w:style w:type="table" w:customStyle="1" w:styleId="TableGrid43">
    <w:name w:val="Table Grid43"/>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C0781"/>
  </w:style>
  <w:style w:type="table" w:customStyle="1" w:styleId="TableGrid123">
    <w:name w:val="Table Grid12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C0781"/>
  </w:style>
  <w:style w:type="numbering" w:customStyle="1" w:styleId="NoList133">
    <w:name w:val="No List133"/>
    <w:next w:val="NoList"/>
    <w:uiPriority w:val="99"/>
    <w:semiHidden/>
    <w:unhideWhenUsed/>
    <w:rsid w:val="00FC0781"/>
  </w:style>
  <w:style w:type="numbering" w:customStyle="1" w:styleId="WW8Num1413">
    <w:name w:val="WW8Num1413"/>
    <w:basedOn w:val="NoList"/>
    <w:rsid w:val="00FC0781"/>
  </w:style>
  <w:style w:type="numbering" w:customStyle="1" w:styleId="WW8Num1713">
    <w:name w:val="WW8Num1713"/>
    <w:basedOn w:val="NoList"/>
    <w:rsid w:val="00FC0781"/>
  </w:style>
  <w:style w:type="numbering" w:customStyle="1" w:styleId="WW8Num1113">
    <w:name w:val="WW8Num1113"/>
    <w:basedOn w:val="NoList"/>
    <w:rsid w:val="00FC0781"/>
  </w:style>
  <w:style w:type="numbering" w:customStyle="1" w:styleId="WW8Num1313">
    <w:name w:val="WW8Num1313"/>
    <w:basedOn w:val="NoList"/>
    <w:rsid w:val="00FC0781"/>
  </w:style>
  <w:style w:type="numbering" w:customStyle="1" w:styleId="WW8Num1123">
    <w:name w:val="WW8Num1123"/>
    <w:basedOn w:val="NoList"/>
    <w:rsid w:val="00FC0781"/>
  </w:style>
  <w:style w:type="numbering" w:customStyle="1" w:styleId="WW8Num1513">
    <w:name w:val="WW8Num1513"/>
    <w:basedOn w:val="NoList"/>
    <w:rsid w:val="00FC0781"/>
  </w:style>
  <w:style w:type="numbering" w:customStyle="1" w:styleId="WW8Num1213">
    <w:name w:val="WW8Num1213"/>
    <w:basedOn w:val="NoList"/>
    <w:rsid w:val="00FC0781"/>
  </w:style>
  <w:style w:type="numbering" w:customStyle="1" w:styleId="WW8Num1813">
    <w:name w:val="WW8Num1813"/>
    <w:basedOn w:val="NoList"/>
    <w:rsid w:val="00FC0781"/>
  </w:style>
  <w:style w:type="numbering" w:customStyle="1" w:styleId="WW8Num2513">
    <w:name w:val="WW8Num2513"/>
    <w:basedOn w:val="NoList"/>
    <w:rsid w:val="00FC0781"/>
  </w:style>
  <w:style w:type="numbering" w:customStyle="1" w:styleId="WWOutlineListStyle13">
    <w:name w:val="WW_OutlineListStyle13"/>
    <w:basedOn w:val="NoList"/>
    <w:rsid w:val="00FC0781"/>
  </w:style>
  <w:style w:type="numbering" w:customStyle="1" w:styleId="WW8Num1623">
    <w:name w:val="WW8Num1623"/>
    <w:basedOn w:val="NoList"/>
    <w:rsid w:val="00FC0781"/>
  </w:style>
  <w:style w:type="numbering" w:customStyle="1" w:styleId="WW8Num1913">
    <w:name w:val="WW8Num1913"/>
    <w:basedOn w:val="NoList"/>
    <w:rsid w:val="00FC0781"/>
  </w:style>
  <w:style w:type="numbering" w:customStyle="1" w:styleId="WW8Num16113">
    <w:name w:val="WW8Num16113"/>
    <w:basedOn w:val="NoList"/>
    <w:rsid w:val="00FC0781"/>
  </w:style>
  <w:style w:type="numbering" w:customStyle="1" w:styleId="WW8Num273">
    <w:name w:val="WW8Num273"/>
    <w:basedOn w:val="NoList"/>
    <w:rsid w:val="00FC0781"/>
  </w:style>
  <w:style w:type="numbering" w:customStyle="1" w:styleId="WW8Num313">
    <w:name w:val="WW8Num313"/>
    <w:basedOn w:val="NoList"/>
    <w:rsid w:val="00FC0781"/>
  </w:style>
  <w:style w:type="numbering" w:customStyle="1" w:styleId="WW8Num413">
    <w:name w:val="WW8Num413"/>
    <w:basedOn w:val="NoList"/>
    <w:rsid w:val="00FC0781"/>
  </w:style>
  <w:style w:type="numbering" w:customStyle="1" w:styleId="WW8Num513">
    <w:name w:val="WW8Num513"/>
    <w:basedOn w:val="NoList"/>
    <w:rsid w:val="00FC0781"/>
  </w:style>
  <w:style w:type="numbering" w:customStyle="1" w:styleId="WW8Num613">
    <w:name w:val="WW8Num613"/>
    <w:basedOn w:val="NoList"/>
    <w:rsid w:val="00FC0781"/>
  </w:style>
  <w:style w:type="numbering" w:customStyle="1" w:styleId="WW8Num713">
    <w:name w:val="WW8Num713"/>
    <w:basedOn w:val="NoList"/>
    <w:rsid w:val="00FC0781"/>
  </w:style>
  <w:style w:type="numbering" w:customStyle="1" w:styleId="WW8Num813">
    <w:name w:val="WW8Num813"/>
    <w:basedOn w:val="NoList"/>
    <w:rsid w:val="00FC0781"/>
  </w:style>
  <w:style w:type="numbering" w:customStyle="1" w:styleId="WW8Num913">
    <w:name w:val="WW8Num913"/>
    <w:basedOn w:val="NoList"/>
    <w:rsid w:val="00FC0781"/>
  </w:style>
  <w:style w:type="numbering" w:customStyle="1" w:styleId="WW8Num1013">
    <w:name w:val="WW8Num1013"/>
    <w:basedOn w:val="NoList"/>
    <w:rsid w:val="00FC0781"/>
  </w:style>
  <w:style w:type="numbering" w:customStyle="1" w:styleId="WW8Num2013">
    <w:name w:val="WW8Num2013"/>
    <w:basedOn w:val="NoList"/>
    <w:rsid w:val="00FC0781"/>
  </w:style>
  <w:style w:type="numbering" w:customStyle="1" w:styleId="WW8Num2113">
    <w:name w:val="WW8Num2113"/>
    <w:basedOn w:val="NoList"/>
    <w:rsid w:val="00FC0781"/>
  </w:style>
  <w:style w:type="numbering" w:customStyle="1" w:styleId="WW8Num2213">
    <w:name w:val="WW8Num2213"/>
    <w:basedOn w:val="NoList"/>
    <w:rsid w:val="00FC0781"/>
  </w:style>
  <w:style w:type="numbering" w:customStyle="1" w:styleId="WW8Num2313">
    <w:name w:val="WW8Num2313"/>
    <w:basedOn w:val="NoList"/>
    <w:rsid w:val="00FC0781"/>
  </w:style>
  <w:style w:type="numbering" w:customStyle="1" w:styleId="WW8Num2413">
    <w:name w:val="WW8Num2413"/>
    <w:basedOn w:val="NoList"/>
    <w:rsid w:val="00FC0781"/>
  </w:style>
  <w:style w:type="numbering" w:customStyle="1" w:styleId="WW8Num2613">
    <w:name w:val="WW8Num2613"/>
    <w:basedOn w:val="NoList"/>
    <w:rsid w:val="00FC0781"/>
  </w:style>
  <w:style w:type="numbering" w:customStyle="1" w:styleId="WW8Num11013">
    <w:name w:val="WW8Num11013"/>
    <w:basedOn w:val="NoList"/>
    <w:rsid w:val="00FC0781"/>
  </w:style>
  <w:style w:type="numbering" w:customStyle="1" w:styleId="NoList213">
    <w:name w:val="No List213"/>
    <w:next w:val="NoList"/>
    <w:uiPriority w:val="99"/>
    <w:semiHidden/>
    <w:unhideWhenUsed/>
    <w:rsid w:val="00FC0781"/>
  </w:style>
  <w:style w:type="numbering" w:customStyle="1" w:styleId="NoList1122">
    <w:name w:val="No List1122"/>
    <w:next w:val="NoList"/>
    <w:uiPriority w:val="99"/>
    <w:semiHidden/>
    <w:unhideWhenUsed/>
    <w:rsid w:val="00FC0781"/>
  </w:style>
  <w:style w:type="numbering" w:customStyle="1" w:styleId="NoList313">
    <w:name w:val="No List313"/>
    <w:next w:val="NoList"/>
    <w:uiPriority w:val="99"/>
    <w:semiHidden/>
    <w:unhideWhenUsed/>
    <w:rsid w:val="00FC0781"/>
  </w:style>
  <w:style w:type="numbering" w:customStyle="1" w:styleId="NoList1213">
    <w:name w:val="No List1213"/>
    <w:next w:val="NoList"/>
    <w:uiPriority w:val="99"/>
    <w:semiHidden/>
    <w:unhideWhenUsed/>
    <w:rsid w:val="00FC0781"/>
  </w:style>
  <w:style w:type="numbering" w:customStyle="1" w:styleId="NoList7">
    <w:name w:val="No List7"/>
    <w:next w:val="NoList"/>
    <w:uiPriority w:val="99"/>
    <w:semiHidden/>
    <w:unhideWhenUsed/>
    <w:rsid w:val="00FC0781"/>
  </w:style>
  <w:style w:type="numbering" w:customStyle="1" w:styleId="NoList16">
    <w:name w:val="No List16"/>
    <w:next w:val="NoList"/>
    <w:uiPriority w:val="99"/>
    <w:semiHidden/>
    <w:unhideWhenUsed/>
    <w:rsid w:val="00FC0781"/>
  </w:style>
  <w:style w:type="table" w:customStyle="1" w:styleId="TableGrid8">
    <w:name w:val="Table Grid8"/>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C0781"/>
  </w:style>
  <w:style w:type="table" w:customStyle="1" w:styleId="TableGrid16">
    <w:name w:val="Table Grid16"/>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4">
    <w:name w:val="WW8Num144"/>
    <w:basedOn w:val="NoList"/>
    <w:rsid w:val="00FC0781"/>
  </w:style>
  <w:style w:type="numbering" w:customStyle="1" w:styleId="WW8Num174">
    <w:name w:val="WW8Num174"/>
    <w:basedOn w:val="NoList"/>
    <w:rsid w:val="00FC0781"/>
  </w:style>
  <w:style w:type="numbering" w:customStyle="1" w:styleId="WW8Num117">
    <w:name w:val="WW8Num117"/>
    <w:basedOn w:val="NoList"/>
    <w:rsid w:val="00FC0781"/>
  </w:style>
  <w:style w:type="numbering" w:customStyle="1" w:styleId="WW8Num134">
    <w:name w:val="WW8Num134"/>
    <w:basedOn w:val="NoList"/>
    <w:rsid w:val="00FC0781"/>
  </w:style>
  <w:style w:type="numbering" w:customStyle="1" w:styleId="WW8Num118">
    <w:name w:val="WW8Num118"/>
    <w:basedOn w:val="NoList"/>
    <w:rsid w:val="00FC0781"/>
  </w:style>
  <w:style w:type="numbering" w:customStyle="1" w:styleId="WW8Num154">
    <w:name w:val="WW8Num154"/>
    <w:basedOn w:val="NoList"/>
    <w:rsid w:val="00FC0781"/>
  </w:style>
  <w:style w:type="numbering" w:customStyle="1" w:styleId="WW8Num124">
    <w:name w:val="WW8Num124"/>
    <w:basedOn w:val="NoList"/>
    <w:rsid w:val="00FC0781"/>
  </w:style>
  <w:style w:type="numbering" w:customStyle="1" w:styleId="WW8Num184">
    <w:name w:val="WW8Num184"/>
    <w:basedOn w:val="NoList"/>
    <w:rsid w:val="00FC0781"/>
  </w:style>
  <w:style w:type="numbering" w:customStyle="1" w:styleId="WW8Num254">
    <w:name w:val="WW8Num254"/>
    <w:basedOn w:val="NoList"/>
    <w:rsid w:val="00FC0781"/>
  </w:style>
  <w:style w:type="numbering" w:customStyle="1" w:styleId="WWOutlineListStyle4">
    <w:name w:val="WW_OutlineListStyle4"/>
    <w:basedOn w:val="NoList"/>
    <w:rsid w:val="00FC0781"/>
  </w:style>
  <w:style w:type="numbering" w:customStyle="1" w:styleId="WW8Num165">
    <w:name w:val="WW8Num165"/>
    <w:basedOn w:val="NoList"/>
    <w:rsid w:val="00FC0781"/>
  </w:style>
  <w:style w:type="numbering" w:customStyle="1" w:styleId="WW8Num194">
    <w:name w:val="WW8Num194"/>
    <w:basedOn w:val="NoList"/>
    <w:rsid w:val="00FC0781"/>
  </w:style>
  <w:style w:type="numbering" w:customStyle="1" w:styleId="WW8Num1614">
    <w:name w:val="WW8Num1614"/>
    <w:basedOn w:val="NoList"/>
    <w:rsid w:val="00FC0781"/>
  </w:style>
  <w:style w:type="numbering" w:customStyle="1" w:styleId="WW8Num210">
    <w:name w:val="WW8Num210"/>
    <w:basedOn w:val="NoList"/>
    <w:rsid w:val="00FC0781"/>
  </w:style>
  <w:style w:type="numbering" w:customStyle="1" w:styleId="WW8Num34">
    <w:name w:val="WW8Num34"/>
    <w:basedOn w:val="NoList"/>
    <w:rsid w:val="00FC0781"/>
  </w:style>
  <w:style w:type="numbering" w:customStyle="1" w:styleId="WW8Num44">
    <w:name w:val="WW8Num44"/>
    <w:basedOn w:val="NoList"/>
    <w:rsid w:val="00FC0781"/>
  </w:style>
  <w:style w:type="numbering" w:customStyle="1" w:styleId="WW8Num54">
    <w:name w:val="WW8Num54"/>
    <w:basedOn w:val="NoList"/>
    <w:rsid w:val="00FC0781"/>
  </w:style>
  <w:style w:type="numbering" w:customStyle="1" w:styleId="WW8Num64">
    <w:name w:val="WW8Num64"/>
    <w:basedOn w:val="NoList"/>
    <w:rsid w:val="00FC0781"/>
  </w:style>
  <w:style w:type="numbering" w:customStyle="1" w:styleId="WW8Num74">
    <w:name w:val="WW8Num74"/>
    <w:basedOn w:val="NoList"/>
    <w:rsid w:val="00FC0781"/>
  </w:style>
  <w:style w:type="numbering" w:customStyle="1" w:styleId="WW8Num84">
    <w:name w:val="WW8Num84"/>
    <w:basedOn w:val="NoList"/>
    <w:rsid w:val="00FC0781"/>
  </w:style>
  <w:style w:type="numbering" w:customStyle="1" w:styleId="WW8Num94">
    <w:name w:val="WW8Num94"/>
    <w:basedOn w:val="NoList"/>
    <w:rsid w:val="00FC0781"/>
  </w:style>
  <w:style w:type="numbering" w:customStyle="1" w:styleId="WW8Num104">
    <w:name w:val="WW8Num104"/>
    <w:basedOn w:val="NoList"/>
    <w:rsid w:val="00FC0781"/>
  </w:style>
  <w:style w:type="numbering" w:customStyle="1" w:styleId="WW8Num204">
    <w:name w:val="WW8Num204"/>
    <w:basedOn w:val="NoList"/>
    <w:rsid w:val="00FC0781"/>
  </w:style>
  <w:style w:type="numbering" w:customStyle="1" w:styleId="WW8Num214">
    <w:name w:val="WW8Num214"/>
    <w:basedOn w:val="NoList"/>
    <w:rsid w:val="00FC0781"/>
  </w:style>
  <w:style w:type="numbering" w:customStyle="1" w:styleId="WW8Num224">
    <w:name w:val="WW8Num224"/>
    <w:basedOn w:val="NoList"/>
    <w:rsid w:val="00FC0781"/>
  </w:style>
  <w:style w:type="numbering" w:customStyle="1" w:styleId="WW8Num234">
    <w:name w:val="WW8Num234"/>
    <w:basedOn w:val="NoList"/>
    <w:rsid w:val="00FC0781"/>
  </w:style>
  <w:style w:type="numbering" w:customStyle="1" w:styleId="WW8Num244">
    <w:name w:val="WW8Num244"/>
    <w:basedOn w:val="NoList"/>
    <w:rsid w:val="00FC0781"/>
  </w:style>
  <w:style w:type="numbering" w:customStyle="1" w:styleId="WW8Num264">
    <w:name w:val="WW8Num264"/>
    <w:basedOn w:val="NoList"/>
    <w:rsid w:val="00FC0781"/>
  </w:style>
  <w:style w:type="numbering" w:customStyle="1" w:styleId="WW8Num1104">
    <w:name w:val="WW8Num1104"/>
    <w:basedOn w:val="NoList"/>
    <w:rsid w:val="00FC0781"/>
  </w:style>
  <w:style w:type="table" w:customStyle="1" w:styleId="TableGrid26">
    <w:name w:val="Table Grid26"/>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C0781"/>
  </w:style>
  <w:style w:type="table" w:customStyle="1" w:styleId="TableGrid34">
    <w:name w:val="Table Grid34"/>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C0781"/>
  </w:style>
  <w:style w:type="table" w:customStyle="1" w:styleId="TableGrid114">
    <w:name w:val="Table Grid11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C0781"/>
  </w:style>
  <w:style w:type="table" w:customStyle="1" w:styleId="TableGrid44">
    <w:name w:val="Table Grid44"/>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C0781"/>
  </w:style>
  <w:style w:type="table" w:customStyle="1" w:styleId="TableGrid124">
    <w:name w:val="Table Grid12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0781"/>
  </w:style>
  <w:style w:type="numbering" w:customStyle="1" w:styleId="NoList134">
    <w:name w:val="No List134"/>
    <w:next w:val="NoList"/>
    <w:uiPriority w:val="99"/>
    <w:semiHidden/>
    <w:unhideWhenUsed/>
    <w:rsid w:val="00FC0781"/>
  </w:style>
  <w:style w:type="numbering" w:customStyle="1" w:styleId="WW8Num1414">
    <w:name w:val="WW8Num1414"/>
    <w:basedOn w:val="NoList"/>
    <w:rsid w:val="00FC0781"/>
  </w:style>
  <w:style w:type="numbering" w:customStyle="1" w:styleId="WW8Num1714">
    <w:name w:val="WW8Num1714"/>
    <w:basedOn w:val="NoList"/>
    <w:rsid w:val="00FC0781"/>
  </w:style>
  <w:style w:type="numbering" w:customStyle="1" w:styleId="WW8Num1114">
    <w:name w:val="WW8Num1114"/>
    <w:basedOn w:val="NoList"/>
    <w:rsid w:val="00FC0781"/>
  </w:style>
  <w:style w:type="numbering" w:customStyle="1" w:styleId="WW8Num1314">
    <w:name w:val="WW8Num1314"/>
    <w:basedOn w:val="NoList"/>
    <w:rsid w:val="00FC0781"/>
  </w:style>
  <w:style w:type="numbering" w:customStyle="1" w:styleId="WW8Num1124">
    <w:name w:val="WW8Num1124"/>
    <w:basedOn w:val="NoList"/>
    <w:rsid w:val="00FC0781"/>
  </w:style>
  <w:style w:type="numbering" w:customStyle="1" w:styleId="WW8Num1514">
    <w:name w:val="WW8Num1514"/>
    <w:basedOn w:val="NoList"/>
    <w:rsid w:val="00FC0781"/>
  </w:style>
  <w:style w:type="numbering" w:customStyle="1" w:styleId="WW8Num1214">
    <w:name w:val="WW8Num1214"/>
    <w:basedOn w:val="NoList"/>
    <w:rsid w:val="00FC0781"/>
  </w:style>
  <w:style w:type="numbering" w:customStyle="1" w:styleId="WW8Num1814">
    <w:name w:val="WW8Num1814"/>
    <w:basedOn w:val="NoList"/>
    <w:rsid w:val="00FC0781"/>
  </w:style>
  <w:style w:type="numbering" w:customStyle="1" w:styleId="WW8Num2514">
    <w:name w:val="WW8Num2514"/>
    <w:basedOn w:val="NoList"/>
    <w:rsid w:val="00FC0781"/>
  </w:style>
  <w:style w:type="numbering" w:customStyle="1" w:styleId="WWOutlineListStyle14">
    <w:name w:val="WW_OutlineListStyle14"/>
    <w:basedOn w:val="NoList"/>
    <w:rsid w:val="00FC0781"/>
  </w:style>
  <w:style w:type="numbering" w:customStyle="1" w:styleId="WW8Num1624">
    <w:name w:val="WW8Num1624"/>
    <w:basedOn w:val="NoList"/>
    <w:rsid w:val="00FC0781"/>
  </w:style>
  <w:style w:type="numbering" w:customStyle="1" w:styleId="WW8Num1914">
    <w:name w:val="WW8Num1914"/>
    <w:basedOn w:val="NoList"/>
    <w:rsid w:val="00FC0781"/>
  </w:style>
  <w:style w:type="numbering" w:customStyle="1" w:styleId="WW8Num16114">
    <w:name w:val="WW8Num16114"/>
    <w:basedOn w:val="NoList"/>
    <w:rsid w:val="00FC0781"/>
  </w:style>
  <w:style w:type="numbering" w:customStyle="1" w:styleId="WW8Num274">
    <w:name w:val="WW8Num274"/>
    <w:basedOn w:val="NoList"/>
    <w:rsid w:val="00FC0781"/>
  </w:style>
  <w:style w:type="numbering" w:customStyle="1" w:styleId="WW8Num314">
    <w:name w:val="WW8Num314"/>
    <w:basedOn w:val="NoList"/>
    <w:rsid w:val="00FC0781"/>
  </w:style>
  <w:style w:type="numbering" w:customStyle="1" w:styleId="WW8Num414">
    <w:name w:val="WW8Num414"/>
    <w:basedOn w:val="NoList"/>
    <w:rsid w:val="00FC0781"/>
  </w:style>
  <w:style w:type="numbering" w:customStyle="1" w:styleId="WW8Num514">
    <w:name w:val="WW8Num514"/>
    <w:basedOn w:val="NoList"/>
    <w:rsid w:val="00FC0781"/>
  </w:style>
  <w:style w:type="numbering" w:customStyle="1" w:styleId="WW8Num614">
    <w:name w:val="WW8Num614"/>
    <w:basedOn w:val="NoList"/>
    <w:rsid w:val="00FC0781"/>
  </w:style>
  <w:style w:type="numbering" w:customStyle="1" w:styleId="WW8Num714">
    <w:name w:val="WW8Num714"/>
    <w:basedOn w:val="NoList"/>
    <w:rsid w:val="00FC0781"/>
  </w:style>
  <w:style w:type="numbering" w:customStyle="1" w:styleId="WW8Num814">
    <w:name w:val="WW8Num814"/>
    <w:basedOn w:val="NoList"/>
    <w:rsid w:val="00FC0781"/>
  </w:style>
  <w:style w:type="numbering" w:customStyle="1" w:styleId="WW8Num914">
    <w:name w:val="WW8Num914"/>
    <w:basedOn w:val="NoList"/>
    <w:rsid w:val="00FC0781"/>
  </w:style>
  <w:style w:type="numbering" w:customStyle="1" w:styleId="WW8Num1014">
    <w:name w:val="WW8Num1014"/>
    <w:basedOn w:val="NoList"/>
    <w:rsid w:val="00FC0781"/>
  </w:style>
  <w:style w:type="numbering" w:customStyle="1" w:styleId="WW8Num2014">
    <w:name w:val="WW8Num2014"/>
    <w:basedOn w:val="NoList"/>
    <w:rsid w:val="00FC0781"/>
  </w:style>
  <w:style w:type="numbering" w:customStyle="1" w:styleId="WW8Num2114">
    <w:name w:val="WW8Num2114"/>
    <w:basedOn w:val="NoList"/>
    <w:rsid w:val="00FC0781"/>
  </w:style>
  <w:style w:type="numbering" w:customStyle="1" w:styleId="WW8Num2214">
    <w:name w:val="WW8Num2214"/>
    <w:basedOn w:val="NoList"/>
    <w:rsid w:val="00FC0781"/>
  </w:style>
  <w:style w:type="numbering" w:customStyle="1" w:styleId="WW8Num2314">
    <w:name w:val="WW8Num2314"/>
    <w:basedOn w:val="NoList"/>
    <w:rsid w:val="00FC0781"/>
  </w:style>
  <w:style w:type="numbering" w:customStyle="1" w:styleId="WW8Num2414">
    <w:name w:val="WW8Num2414"/>
    <w:basedOn w:val="NoList"/>
    <w:rsid w:val="00FC0781"/>
  </w:style>
  <w:style w:type="numbering" w:customStyle="1" w:styleId="WW8Num2614">
    <w:name w:val="WW8Num2614"/>
    <w:basedOn w:val="NoList"/>
    <w:rsid w:val="00FC0781"/>
  </w:style>
  <w:style w:type="numbering" w:customStyle="1" w:styleId="WW8Num11014">
    <w:name w:val="WW8Num11014"/>
    <w:basedOn w:val="NoList"/>
    <w:rsid w:val="00FC0781"/>
  </w:style>
  <w:style w:type="numbering" w:customStyle="1" w:styleId="NoList214">
    <w:name w:val="No List214"/>
    <w:next w:val="NoList"/>
    <w:uiPriority w:val="99"/>
    <w:semiHidden/>
    <w:unhideWhenUsed/>
    <w:rsid w:val="00FC0781"/>
  </w:style>
  <w:style w:type="numbering" w:customStyle="1" w:styleId="NoList1123">
    <w:name w:val="No List1123"/>
    <w:next w:val="NoList"/>
    <w:uiPriority w:val="99"/>
    <w:semiHidden/>
    <w:unhideWhenUsed/>
    <w:rsid w:val="00FC0781"/>
  </w:style>
  <w:style w:type="numbering" w:customStyle="1" w:styleId="NoList314">
    <w:name w:val="No List314"/>
    <w:next w:val="NoList"/>
    <w:uiPriority w:val="99"/>
    <w:semiHidden/>
    <w:unhideWhenUsed/>
    <w:rsid w:val="00FC0781"/>
  </w:style>
  <w:style w:type="numbering" w:customStyle="1" w:styleId="NoList1214">
    <w:name w:val="No List1214"/>
    <w:next w:val="NoList"/>
    <w:uiPriority w:val="99"/>
    <w:semiHidden/>
    <w:unhideWhenUsed/>
    <w:rsid w:val="00FC0781"/>
  </w:style>
  <w:style w:type="paragraph" w:customStyle="1" w:styleId="ADTABLEHEADERALONE1PAGE">
    <w:name w:val="AD TABLE HEADER ALONE 1 PAGE"/>
    <w:basedOn w:val="ADTABLEHEADER"/>
    <w:link w:val="ADTABLEHEADERALONE1PAGEChar"/>
    <w:qFormat/>
    <w:rsid w:val="00B53AE5"/>
    <w:pPr>
      <w:spacing w:before="0" w:after="60"/>
    </w:pPr>
  </w:style>
  <w:style w:type="character" w:customStyle="1" w:styleId="ADTABLEHEADERALONE1PAGEChar">
    <w:name w:val="AD TABLE HEADER ALONE 1 PAGE Char"/>
    <w:basedOn w:val="ADTABLEHEADERChar"/>
    <w:link w:val="ADTABLEHEADERALONE1PAGE"/>
    <w:rsid w:val="00B53AE5"/>
    <w:rPr>
      <w:rFonts w:ascii="Calibri" w:eastAsia="Calibri" w:hAnsi="Calibri"/>
      <w:b/>
      <w:sz w:val="18"/>
      <w:szCs w:val="12"/>
      <w:lang w:val="en-US" w:eastAsia="en-US"/>
    </w:rPr>
  </w:style>
  <w:style w:type="paragraph" w:customStyle="1" w:styleId="Titre6ADSANSNUMERO">
    <w:name w:val="Titre 6 AD SANS NUMERO"/>
    <w:basedOn w:val="Titre6AD"/>
    <w:link w:val="Titre6ADSANSNUMEROChar"/>
    <w:qFormat/>
    <w:rsid w:val="00174DB6"/>
    <w:pPr>
      <w:numPr>
        <w:ilvl w:val="0"/>
        <w:numId w:val="0"/>
      </w:numPr>
    </w:pPr>
    <w:rPr>
      <w:b/>
    </w:rPr>
  </w:style>
  <w:style w:type="character" w:customStyle="1" w:styleId="Titre6ADSANSNUMEROChar">
    <w:name w:val="Titre 6 AD SANS NUMERO Char"/>
    <w:basedOn w:val="Titre6ADChar"/>
    <w:link w:val="Titre6ADSANSNUMERO"/>
    <w:rsid w:val="00174DB6"/>
    <w:rPr>
      <w:rFonts w:ascii="Calibri" w:hAnsi="Calibri" w:cs="Arial"/>
      <w:b/>
      <w:bCs/>
      <w:sz w:val="24"/>
      <w:szCs w:val="24"/>
      <w:lang w:val="en-US" w:eastAsia="en-US"/>
    </w:rPr>
  </w:style>
  <w:style w:type="paragraph" w:customStyle="1" w:styleId="ADTABLETAIL">
    <w:name w:val="AD TABLE TAIL"/>
    <w:basedOn w:val="ADFIGTAIL"/>
    <w:link w:val="ADTABLETAILChar"/>
    <w:qFormat/>
    <w:rsid w:val="0088599C"/>
    <w:pPr>
      <w:spacing w:after="120"/>
    </w:pPr>
  </w:style>
  <w:style w:type="character" w:customStyle="1" w:styleId="ADTABLETAILChar">
    <w:name w:val="AD TABLE TAIL Char"/>
    <w:basedOn w:val="ADFIGTAILChar"/>
    <w:link w:val="ADTABLETAIL"/>
    <w:rsid w:val="0088599C"/>
    <w:rPr>
      <w:rFonts w:ascii="Calibri" w:eastAsia="Calibri" w:hAnsi="Calibri"/>
      <w:sz w:val="19"/>
      <w:lang w:val="en-US" w:eastAsia="en-US"/>
    </w:rPr>
  </w:style>
  <w:style w:type="character" w:styleId="EndnoteReference">
    <w:name w:val="endnote reference"/>
    <w:basedOn w:val="DefaultParagraphFont"/>
    <w:rsid w:val="002E264F"/>
    <w:rPr>
      <w:vertAlign w:val="superscript"/>
    </w:rPr>
  </w:style>
  <w:style w:type="paragraph" w:customStyle="1" w:styleId="ADTEXT95000012">
    <w:name w:val="AD TEXT 9.5 00 00 12"/>
    <w:basedOn w:val="ADTEXTNOSECTIONSPACE"/>
    <w:link w:val="ADTEXT95000012Char"/>
    <w:qFormat/>
    <w:rsid w:val="00CF5D0B"/>
    <w:pPr>
      <w:spacing w:line="240" w:lineRule="atLeast"/>
    </w:pPr>
  </w:style>
  <w:style w:type="paragraph" w:customStyle="1" w:styleId="ADFOOTNOTES">
    <w:name w:val="AD FOOTNOTES"/>
    <w:basedOn w:val="FootnoteText"/>
    <w:link w:val="ADFOOTNOTESChar"/>
    <w:qFormat/>
    <w:rsid w:val="00EE0BDF"/>
    <w:pPr>
      <w:spacing w:line="200" w:lineRule="atLeast"/>
    </w:pPr>
    <w:rPr>
      <w:sz w:val="16"/>
      <w:lang w:val="en-US"/>
    </w:rPr>
  </w:style>
  <w:style w:type="character" w:customStyle="1" w:styleId="ADTEXT95000012Char">
    <w:name w:val="AD TEXT 9.5 00 00 12 Char"/>
    <w:basedOn w:val="ADTEXTNOSECTIONSPACEChar"/>
    <w:link w:val="ADTEXT95000012"/>
    <w:rsid w:val="00CF5D0B"/>
    <w:rPr>
      <w:rFonts w:ascii="Calibri" w:hAnsi="Calibri" w:cs="SFRM1200"/>
      <w:color w:val="000000"/>
      <w:sz w:val="19"/>
      <w:szCs w:val="18"/>
      <w:lang w:val="en-US"/>
    </w:rPr>
  </w:style>
  <w:style w:type="paragraph" w:customStyle="1" w:styleId="ADTABLE600single">
    <w:name w:val="AD TABLE 6 0 0 single"/>
    <w:basedOn w:val="Normal"/>
    <w:link w:val="ADTABLE600singleChar"/>
    <w:qFormat/>
    <w:rsid w:val="00752C42"/>
    <w:pPr>
      <w:spacing w:after="0" w:line="240" w:lineRule="auto"/>
      <w:jc w:val="center"/>
    </w:pPr>
    <w:rPr>
      <w:rFonts w:asciiTheme="minorHAnsi" w:hAnsiTheme="minorHAnsi"/>
      <w:sz w:val="12"/>
      <w:szCs w:val="12"/>
      <w:lang w:eastAsia="fr-FR"/>
    </w:rPr>
  </w:style>
  <w:style w:type="character" w:customStyle="1" w:styleId="ADFOOTNOTESChar">
    <w:name w:val="AD FOOTNOTES Char"/>
    <w:basedOn w:val="FootnoteTextChar"/>
    <w:link w:val="ADFOOTNOTES"/>
    <w:rsid w:val="00EE0BDF"/>
    <w:rPr>
      <w:rFonts w:ascii="Calibri" w:eastAsia="Calibri" w:hAnsi="Calibri"/>
      <w:sz w:val="16"/>
      <w:lang w:val="en-US" w:eastAsia="en-US"/>
    </w:rPr>
  </w:style>
  <w:style w:type="paragraph" w:customStyle="1" w:styleId="ADTABLE2subtext">
    <w:name w:val="AD TABLE2 sub text"/>
    <w:basedOn w:val="Normal"/>
    <w:link w:val="ADTABLE2subtextChar"/>
    <w:qFormat/>
    <w:rsid w:val="007E3390"/>
    <w:pPr>
      <w:spacing w:before="120" w:after="0" w:line="240" w:lineRule="auto"/>
    </w:pPr>
    <w:rPr>
      <w:sz w:val="16"/>
      <w:lang w:eastAsia="fr-FR"/>
    </w:rPr>
  </w:style>
  <w:style w:type="character" w:customStyle="1" w:styleId="ADTABLE600singleChar">
    <w:name w:val="AD TABLE 6 0 0 single Char"/>
    <w:basedOn w:val="DefaultParagraphFont"/>
    <w:link w:val="ADTABLE600single"/>
    <w:rsid w:val="00752C42"/>
    <w:rPr>
      <w:rFonts w:asciiTheme="minorHAnsi" w:hAnsiTheme="minorHAnsi"/>
      <w:sz w:val="12"/>
      <w:szCs w:val="12"/>
      <w:lang w:val="en-US" w:eastAsia="fr-FR"/>
    </w:rPr>
  </w:style>
  <w:style w:type="character" w:customStyle="1" w:styleId="ADTABLE2subtextChar">
    <w:name w:val="AD TABLE2 sub text Char"/>
    <w:basedOn w:val="DefaultParagraphFont"/>
    <w:link w:val="ADTABLE2subtext"/>
    <w:rsid w:val="007E3390"/>
    <w:rPr>
      <w:rFonts w:ascii="Calibri" w:hAnsi="Calibri"/>
      <w:sz w:val="16"/>
      <w:szCs w:val="24"/>
      <w:lang w:val="en-US" w:eastAsia="fr-FR"/>
    </w:rPr>
  </w:style>
  <w:style w:type="paragraph" w:customStyle="1" w:styleId="ADTABLETEXT80000single">
    <w:name w:val="AD TABLE TEXT 8 00 00 single"/>
    <w:basedOn w:val="ADTEXT95000012"/>
    <w:link w:val="ADTABLETEXT80000singleChar"/>
    <w:qFormat/>
    <w:rsid w:val="007E3390"/>
    <w:pPr>
      <w:spacing w:line="240" w:lineRule="auto"/>
      <w:jc w:val="center"/>
    </w:pPr>
    <w:rPr>
      <w:sz w:val="16"/>
      <w:szCs w:val="16"/>
      <w:lang w:val="en-GB"/>
    </w:rPr>
  </w:style>
  <w:style w:type="paragraph" w:customStyle="1" w:styleId="ADTABLETEXT83312">
    <w:name w:val="AD TABLE TEXT 8 3 3 12"/>
    <w:basedOn w:val="Normal"/>
    <w:link w:val="ADTABLETEXT83312Char"/>
    <w:qFormat/>
    <w:rsid w:val="003425D8"/>
    <w:pPr>
      <w:spacing w:before="60" w:after="60" w:line="240" w:lineRule="atLeast"/>
      <w:jc w:val="left"/>
    </w:pPr>
    <w:rPr>
      <w:rFonts w:asciiTheme="minorHAnsi" w:hAnsiTheme="minorHAnsi"/>
      <w:sz w:val="16"/>
      <w:szCs w:val="16"/>
      <w:lang w:eastAsia="fr-FR"/>
    </w:rPr>
  </w:style>
  <w:style w:type="character" w:customStyle="1" w:styleId="ADTABLETEXT80000singleChar">
    <w:name w:val="AD TABLE TEXT 8 00 00 single Char"/>
    <w:basedOn w:val="ADTEXT95000012Char"/>
    <w:link w:val="ADTABLETEXT80000single"/>
    <w:rsid w:val="007E3390"/>
    <w:rPr>
      <w:rFonts w:ascii="Calibri" w:hAnsi="Calibri" w:cs="SFRM1200"/>
      <w:color w:val="000000"/>
      <w:sz w:val="16"/>
      <w:szCs w:val="16"/>
      <w:lang w:val="en-GB"/>
    </w:rPr>
  </w:style>
  <w:style w:type="paragraph" w:customStyle="1" w:styleId="ADTEXTTABLE93312">
    <w:name w:val="AD TEXT TABLE 9 3 3 12"/>
    <w:basedOn w:val="Normal"/>
    <w:link w:val="ADTEXTTABLE93312Char"/>
    <w:qFormat/>
    <w:rsid w:val="00583598"/>
    <w:pPr>
      <w:spacing w:before="60" w:after="60" w:line="240" w:lineRule="atLeast"/>
    </w:pPr>
    <w:rPr>
      <w:rFonts w:asciiTheme="minorHAnsi" w:hAnsiTheme="minorHAnsi"/>
      <w:sz w:val="18"/>
      <w:szCs w:val="18"/>
      <w:lang w:eastAsia="fr-FR"/>
    </w:rPr>
  </w:style>
  <w:style w:type="character" w:customStyle="1" w:styleId="ADTABLETEXT83312Char">
    <w:name w:val="AD TABLE TEXT 8 3 3 12 Char"/>
    <w:basedOn w:val="DefaultParagraphFont"/>
    <w:link w:val="ADTABLETEXT83312"/>
    <w:rsid w:val="003425D8"/>
    <w:rPr>
      <w:rFonts w:asciiTheme="minorHAnsi" w:hAnsiTheme="minorHAnsi"/>
      <w:sz w:val="16"/>
      <w:szCs w:val="16"/>
      <w:lang w:val="en-US" w:eastAsia="fr-FR"/>
    </w:rPr>
  </w:style>
  <w:style w:type="paragraph" w:customStyle="1" w:styleId="ADTABLETEXT82211">
    <w:name w:val="AD TABLE TEXT 8 2 2 11"/>
    <w:basedOn w:val="ADTABLETEXT80000single"/>
    <w:link w:val="ADTABLETEXT82211Char"/>
    <w:qFormat/>
    <w:rsid w:val="00485184"/>
    <w:pPr>
      <w:spacing w:before="40" w:after="40" w:line="220" w:lineRule="atLeast"/>
      <w:contextualSpacing/>
    </w:pPr>
  </w:style>
  <w:style w:type="character" w:customStyle="1" w:styleId="ADTEXTTABLE93312Char">
    <w:name w:val="AD TEXT TABLE 9 3 3 12 Char"/>
    <w:basedOn w:val="DefaultParagraphFont"/>
    <w:link w:val="ADTEXTTABLE93312"/>
    <w:rsid w:val="00583598"/>
    <w:rPr>
      <w:rFonts w:asciiTheme="minorHAnsi" w:hAnsiTheme="minorHAnsi"/>
      <w:sz w:val="18"/>
      <w:szCs w:val="18"/>
      <w:lang w:val="en-US" w:eastAsia="fr-FR"/>
    </w:rPr>
  </w:style>
  <w:style w:type="paragraph" w:customStyle="1" w:styleId="ADTABLETEXT800single">
    <w:name w:val="AD TABLE TEXT 8 0 0 single"/>
    <w:basedOn w:val="Normal"/>
    <w:link w:val="ADTABLETEXT800singleChar"/>
    <w:qFormat/>
    <w:rsid w:val="006847DC"/>
    <w:pPr>
      <w:spacing w:after="0" w:line="240" w:lineRule="auto"/>
      <w:jc w:val="center"/>
    </w:pPr>
    <w:rPr>
      <w:rFonts w:asciiTheme="minorHAnsi" w:hAnsiTheme="minorHAnsi"/>
      <w:sz w:val="16"/>
      <w:szCs w:val="16"/>
      <w:lang w:eastAsia="fr-FR"/>
    </w:rPr>
  </w:style>
  <w:style w:type="character" w:customStyle="1" w:styleId="ADTABLETEXT82211Char">
    <w:name w:val="AD TABLE TEXT 8 2 2 11 Char"/>
    <w:basedOn w:val="ADTABLETEXT80000singleChar"/>
    <w:link w:val="ADTABLETEXT82211"/>
    <w:rsid w:val="00485184"/>
    <w:rPr>
      <w:rFonts w:ascii="Calibri" w:hAnsi="Calibri" w:cs="SFRM1200"/>
      <w:color w:val="000000"/>
      <w:sz w:val="16"/>
      <w:szCs w:val="16"/>
      <w:lang w:val="en-GB"/>
    </w:rPr>
  </w:style>
  <w:style w:type="paragraph" w:customStyle="1" w:styleId="ADTABLE14800single">
    <w:name w:val="AD TABLE 14 8 0 0 single"/>
    <w:basedOn w:val="Normal"/>
    <w:link w:val="ADTABLE14800singleChar"/>
    <w:qFormat/>
    <w:rsid w:val="00004D3D"/>
    <w:pPr>
      <w:spacing w:after="0" w:line="240" w:lineRule="auto"/>
      <w:jc w:val="center"/>
    </w:pPr>
    <w:rPr>
      <w:rFonts w:asciiTheme="minorHAnsi" w:hAnsiTheme="minorHAnsi"/>
      <w:sz w:val="16"/>
      <w:szCs w:val="16"/>
      <w:lang w:eastAsia="fr-FR"/>
    </w:rPr>
  </w:style>
  <w:style w:type="character" w:customStyle="1" w:styleId="ADTABLETEXT800singleChar">
    <w:name w:val="AD TABLE TEXT 8 0 0 single Char"/>
    <w:basedOn w:val="DefaultParagraphFont"/>
    <w:link w:val="ADTABLETEXT800single"/>
    <w:rsid w:val="006847DC"/>
    <w:rPr>
      <w:rFonts w:asciiTheme="minorHAnsi" w:hAnsiTheme="minorHAnsi"/>
      <w:sz w:val="16"/>
      <w:szCs w:val="16"/>
      <w:lang w:val="en-US" w:eastAsia="fr-FR"/>
    </w:rPr>
  </w:style>
  <w:style w:type="paragraph" w:customStyle="1" w:styleId="ADABBREVIATION">
    <w:name w:val="AD ABBREVIATION"/>
    <w:basedOn w:val="Normal"/>
    <w:link w:val="ADABBREVIATIONChar"/>
    <w:qFormat/>
    <w:rsid w:val="00970926"/>
    <w:pPr>
      <w:spacing w:before="40" w:after="40"/>
      <w:jc w:val="left"/>
    </w:pPr>
    <w:rPr>
      <w:sz w:val="18"/>
      <w:szCs w:val="18"/>
    </w:rPr>
  </w:style>
  <w:style w:type="character" w:customStyle="1" w:styleId="ADTABLE14800singleChar">
    <w:name w:val="AD TABLE 14 8 0 0 single Char"/>
    <w:basedOn w:val="DefaultParagraphFont"/>
    <w:link w:val="ADTABLE14800single"/>
    <w:rsid w:val="00004D3D"/>
    <w:rPr>
      <w:rFonts w:asciiTheme="minorHAnsi" w:hAnsiTheme="minorHAnsi"/>
      <w:sz w:val="16"/>
      <w:szCs w:val="16"/>
      <w:lang w:val="en-US" w:eastAsia="fr-FR"/>
    </w:rPr>
  </w:style>
  <w:style w:type="character" w:customStyle="1" w:styleId="ADABBREVIATIONChar">
    <w:name w:val="AD ABBREVIATION Char"/>
    <w:basedOn w:val="DefaultParagraphFont"/>
    <w:link w:val="ADABBREVIATION"/>
    <w:rsid w:val="00970926"/>
    <w:rPr>
      <w:rFonts w:ascii="Calibri" w:hAnsi="Calibri"/>
      <w:sz w:val="18"/>
      <w:szCs w:val="18"/>
      <w:lang w:val="en-US" w:eastAsia="en-US"/>
    </w:rPr>
  </w:style>
  <w:style w:type="paragraph" w:customStyle="1" w:styleId="ADFIGLIST">
    <w:name w:val="AD FIG LIST"/>
    <w:basedOn w:val="TableofFigures"/>
    <w:link w:val="ADFIGLISTChar"/>
    <w:qFormat/>
    <w:rsid w:val="001C2C9F"/>
    <w:pPr>
      <w:tabs>
        <w:tab w:val="left" w:pos="1134"/>
        <w:tab w:val="right" w:leader="dot" w:pos="7655"/>
      </w:tabs>
      <w:spacing w:line="240" w:lineRule="atLeast"/>
      <w:ind w:left="1134" w:right="425" w:hanging="1134"/>
    </w:pPr>
    <w:rPr>
      <w:noProof/>
    </w:rPr>
  </w:style>
  <w:style w:type="character" w:customStyle="1" w:styleId="TableofFiguresChar">
    <w:name w:val="Table of Figures Char"/>
    <w:basedOn w:val="DefaultParagraphFont"/>
    <w:link w:val="TableofFigures"/>
    <w:uiPriority w:val="99"/>
    <w:rsid w:val="000E071F"/>
    <w:rPr>
      <w:rFonts w:ascii="Calibri" w:hAnsi="Calibri"/>
      <w:sz w:val="19"/>
      <w:szCs w:val="24"/>
      <w:lang w:val="en-US" w:eastAsia="en-US"/>
    </w:rPr>
  </w:style>
  <w:style w:type="character" w:customStyle="1" w:styleId="ADFIGLISTChar">
    <w:name w:val="AD FIG LIST Char"/>
    <w:basedOn w:val="TableofFiguresChar"/>
    <w:link w:val="ADFIGLIST"/>
    <w:rsid w:val="001C2C9F"/>
    <w:rPr>
      <w:rFonts w:ascii="Calibri" w:hAnsi="Calibri"/>
      <w:noProof/>
      <w:sz w:val="19"/>
      <w:szCs w:val="24"/>
      <w:lang w:val="en-US" w:eastAsia="en-US"/>
    </w:rPr>
  </w:style>
  <w:style w:type="paragraph" w:customStyle="1" w:styleId="ADsubtitlepolice11hypo">
    <w:name w:val="AD subtitle police 11 hypo"/>
    <w:basedOn w:val="Normal"/>
    <w:link w:val="ADsubtitlepolice11hypoChar"/>
    <w:qFormat/>
    <w:rsid w:val="00631D8C"/>
    <w:pPr>
      <w:spacing w:before="480" w:after="240"/>
    </w:pPr>
    <w:rPr>
      <w:b/>
      <w:sz w:val="22"/>
      <w:szCs w:val="22"/>
    </w:rPr>
  </w:style>
  <w:style w:type="character" w:customStyle="1" w:styleId="ADsubtitlepolice11hypoChar">
    <w:name w:val="AD subtitle police 11 hypo Char"/>
    <w:basedOn w:val="DefaultParagraphFont"/>
    <w:link w:val="ADsubtitlepolice11hypo"/>
    <w:rsid w:val="00631D8C"/>
    <w:rPr>
      <w:rFonts w:ascii="Calibri" w:hAnsi="Calibri"/>
      <w:b/>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line number"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od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D TEXT SECTION"/>
    <w:qFormat/>
    <w:rsid w:val="004F3F67"/>
    <w:pPr>
      <w:spacing w:after="120" w:line="280" w:lineRule="atLeast"/>
      <w:jc w:val="both"/>
    </w:pPr>
    <w:rPr>
      <w:rFonts w:ascii="Calibri" w:hAnsi="Calibri"/>
      <w:sz w:val="19"/>
      <w:szCs w:val="24"/>
      <w:lang w:val="en-US" w:eastAsia="en-US"/>
    </w:rPr>
  </w:style>
  <w:style w:type="paragraph" w:styleId="Heading1">
    <w:name w:val="heading 1"/>
    <w:aliases w:val="Titre 1 AD,H1"/>
    <w:basedOn w:val="TOAHeading"/>
    <w:next w:val="Normal"/>
    <w:link w:val="Heading1Char"/>
    <w:uiPriority w:val="9"/>
    <w:qFormat/>
    <w:rsid w:val="008E7484"/>
    <w:pPr>
      <w:numPr>
        <w:numId w:val="2"/>
      </w:numPr>
      <w:spacing w:before="240" w:after="480"/>
      <w:ind w:left="431" w:hanging="431"/>
      <w:outlineLvl w:val="0"/>
    </w:pPr>
    <w:rPr>
      <w:rFonts w:ascii="Calibri" w:hAnsi="Calibri" w:cs="Times New Roman"/>
      <w:kern w:val="32"/>
      <w:sz w:val="52"/>
      <w:szCs w:val="32"/>
    </w:rPr>
  </w:style>
  <w:style w:type="paragraph" w:styleId="Heading2">
    <w:name w:val="heading 2"/>
    <w:aliases w:val="Titre 2 AD,H2"/>
    <w:basedOn w:val="TOAHeading"/>
    <w:next w:val="Normal"/>
    <w:link w:val="Heading2Char"/>
    <w:uiPriority w:val="9"/>
    <w:qFormat/>
    <w:rsid w:val="00315295"/>
    <w:pPr>
      <w:keepNext/>
      <w:numPr>
        <w:ilvl w:val="1"/>
        <w:numId w:val="1"/>
      </w:numPr>
      <w:tabs>
        <w:tab w:val="clear" w:pos="576"/>
      </w:tabs>
      <w:spacing w:before="360"/>
      <w:ind w:left="709" w:hanging="709"/>
      <w:outlineLvl w:val="1"/>
    </w:pPr>
    <w:rPr>
      <w:rFonts w:ascii="Calibri" w:hAnsi="Calibri"/>
      <w:sz w:val="36"/>
    </w:rPr>
  </w:style>
  <w:style w:type="paragraph" w:styleId="Heading3">
    <w:name w:val="heading 3"/>
    <w:aliases w:val="Titre 3 Ad,H3"/>
    <w:basedOn w:val="TOAHeading"/>
    <w:next w:val="Normal"/>
    <w:link w:val="Heading3Char"/>
    <w:uiPriority w:val="9"/>
    <w:qFormat/>
    <w:rsid w:val="00344BB8"/>
    <w:pPr>
      <w:keepNext/>
      <w:numPr>
        <w:ilvl w:val="2"/>
        <w:numId w:val="2"/>
      </w:numPr>
      <w:spacing w:before="240"/>
      <w:outlineLvl w:val="2"/>
    </w:pPr>
    <w:rPr>
      <w:rFonts w:ascii="Calibri" w:hAnsi="Calibri"/>
      <w:iCs/>
      <w:sz w:val="28"/>
    </w:rPr>
  </w:style>
  <w:style w:type="paragraph" w:styleId="Heading4">
    <w:name w:val="heading 4"/>
    <w:aliases w:val="Titre 4 AD,H4"/>
    <w:basedOn w:val="TOAHeading"/>
    <w:next w:val="Normal"/>
    <w:link w:val="Heading4Char"/>
    <w:uiPriority w:val="9"/>
    <w:qFormat/>
    <w:rsid w:val="009178B3"/>
    <w:pPr>
      <w:keepNext/>
      <w:numPr>
        <w:ilvl w:val="3"/>
        <w:numId w:val="2"/>
      </w:numPr>
      <w:spacing w:before="360"/>
      <w:ind w:left="862" w:hanging="862"/>
      <w:outlineLvl w:val="3"/>
    </w:pPr>
    <w:rPr>
      <w:rFonts w:ascii="Calibri" w:hAnsi="Calibri"/>
      <w:sz w:val="24"/>
    </w:rPr>
  </w:style>
  <w:style w:type="paragraph" w:styleId="Heading5">
    <w:name w:val="heading 5"/>
    <w:basedOn w:val="Normal"/>
    <w:next w:val="Normal"/>
    <w:link w:val="Heading5Char"/>
    <w:uiPriority w:val="9"/>
    <w:qFormat/>
    <w:rsid w:val="00315EE9"/>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C45E78"/>
    <w:pPr>
      <w:keepNext/>
      <w:keepLines/>
      <w:spacing w:before="200" w:line="276" w:lineRule="auto"/>
      <w:ind w:left="1152" w:hanging="1152"/>
      <w:outlineLvl w:val="5"/>
    </w:pPr>
    <w:rPr>
      <w:rFonts w:ascii="Cambria" w:hAnsi="Cambria"/>
      <w:i/>
      <w:iCs/>
      <w:color w:val="243F60"/>
      <w:szCs w:val="22"/>
      <w:lang w:val="fr-BE"/>
    </w:rPr>
  </w:style>
  <w:style w:type="paragraph" w:styleId="Heading7">
    <w:name w:val="heading 7"/>
    <w:basedOn w:val="Normal"/>
    <w:next w:val="Normal"/>
    <w:link w:val="Heading7Char"/>
    <w:uiPriority w:val="9"/>
    <w:unhideWhenUsed/>
    <w:qFormat/>
    <w:rsid w:val="00C45E78"/>
    <w:pPr>
      <w:keepNext/>
      <w:keepLines/>
      <w:spacing w:before="200" w:line="276" w:lineRule="auto"/>
      <w:ind w:left="1296" w:hanging="1296"/>
      <w:outlineLvl w:val="6"/>
    </w:pPr>
    <w:rPr>
      <w:rFonts w:ascii="Cambria" w:hAnsi="Cambria"/>
      <w:i/>
      <w:iCs/>
      <w:color w:val="404040"/>
      <w:szCs w:val="22"/>
      <w:lang w:val="fr-BE"/>
    </w:rPr>
  </w:style>
  <w:style w:type="paragraph" w:styleId="Heading8">
    <w:name w:val="heading 8"/>
    <w:basedOn w:val="Normal"/>
    <w:next w:val="Normal"/>
    <w:link w:val="Heading8Char"/>
    <w:uiPriority w:val="9"/>
    <w:unhideWhenUsed/>
    <w:qFormat/>
    <w:rsid w:val="00C45E78"/>
    <w:pPr>
      <w:keepNext/>
      <w:keepLines/>
      <w:spacing w:before="200" w:line="276" w:lineRule="auto"/>
      <w:ind w:left="1440" w:hanging="1440"/>
      <w:outlineLvl w:val="7"/>
    </w:pPr>
    <w:rPr>
      <w:rFonts w:ascii="Cambria" w:hAnsi="Cambria"/>
      <w:color w:val="404040"/>
      <w:sz w:val="20"/>
      <w:szCs w:val="20"/>
      <w:lang w:val="fr-BE"/>
    </w:rPr>
  </w:style>
  <w:style w:type="paragraph" w:styleId="Heading9">
    <w:name w:val="heading 9"/>
    <w:basedOn w:val="Normal"/>
    <w:next w:val="Normal"/>
    <w:link w:val="Heading9Char"/>
    <w:uiPriority w:val="9"/>
    <w:unhideWhenUsed/>
    <w:qFormat/>
    <w:rsid w:val="00C45E78"/>
    <w:pPr>
      <w:keepNext/>
      <w:keepLines/>
      <w:spacing w:before="200" w:line="276" w:lineRule="auto"/>
      <w:ind w:left="1584" w:hanging="1584"/>
      <w:outlineLvl w:val="8"/>
    </w:pPr>
    <w:rPr>
      <w:rFonts w:ascii="Cambria" w:hAnsi="Cambria"/>
      <w:i/>
      <w:iCs/>
      <w:color w:val="404040"/>
      <w:sz w:val="20"/>
      <w:szCs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5AD">
    <w:name w:val="Titre 5 AD"/>
    <w:basedOn w:val="TOAHeading"/>
    <w:next w:val="Normal"/>
    <w:link w:val="Titre5ADCar"/>
    <w:uiPriority w:val="1"/>
    <w:rsid w:val="00AD20A6"/>
    <w:pPr>
      <w:numPr>
        <w:ilvl w:val="4"/>
        <w:numId w:val="2"/>
      </w:numPr>
    </w:pPr>
    <w:rPr>
      <w:rFonts w:ascii="Times New Roman" w:hAnsi="Times New Roman"/>
    </w:rPr>
  </w:style>
  <w:style w:type="character" w:customStyle="1" w:styleId="Heading2Char">
    <w:name w:val="Heading 2 Char"/>
    <w:aliases w:val="Titre 2 AD Char,H2 Char"/>
    <w:link w:val="Heading2"/>
    <w:uiPriority w:val="9"/>
    <w:rsid w:val="00315295"/>
    <w:rPr>
      <w:rFonts w:ascii="Calibri" w:hAnsi="Calibri" w:cs="Arial"/>
      <w:b/>
      <w:bCs/>
      <w:sz w:val="36"/>
      <w:szCs w:val="24"/>
      <w:lang w:val="en-US" w:eastAsia="en-US"/>
    </w:rPr>
  </w:style>
  <w:style w:type="paragraph" w:styleId="TOC1">
    <w:name w:val="toc 1"/>
    <w:basedOn w:val="Normal"/>
    <w:next w:val="Normal"/>
    <w:autoRedefine/>
    <w:uiPriority w:val="39"/>
    <w:rsid w:val="006E6CC7"/>
    <w:pPr>
      <w:tabs>
        <w:tab w:val="left" w:pos="426"/>
        <w:tab w:val="right" w:leader="dot" w:pos="7655"/>
      </w:tabs>
      <w:spacing w:before="120"/>
    </w:pPr>
    <w:rPr>
      <w:b/>
      <w:noProof/>
      <w:sz w:val="22"/>
    </w:rPr>
  </w:style>
  <w:style w:type="paragraph" w:styleId="TOAHeading">
    <w:name w:val="toa heading"/>
    <w:basedOn w:val="Normal"/>
    <w:next w:val="Normal"/>
    <w:link w:val="TOAHeadingChar"/>
    <w:semiHidden/>
    <w:rsid w:val="00817C7F"/>
    <w:pPr>
      <w:spacing w:before="120"/>
    </w:pPr>
    <w:rPr>
      <w:rFonts w:ascii="Arial" w:hAnsi="Arial" w:cs="Arial"/>
      <w:b/>
      <w:bCs/>
    </w:rPr>
  </w:style>
  <w:style w:type="paragraph" w:styleId="TOC2">
    <w:name w:val="toc 2"/>
    <w:basedOn w:val="Normal"/>
    <w:next w:val="Normal"/>
    <w:autoRedefine/>
    <w:uiPriority w:val="39"/>
    <w:rsid w:val="00C060C1"/>
    <w:pPr>
      <w:tabs>
        <w:tab w:val="left" w:pos="709"/>
        <w:tab w:val="right" w:leader="dot" w:pos="7655"/>
      </w:tabs>
      <w:spacing w:before="120" w:after="0"/>
      <w:ind w:left="663" w:right="425" w:hanging="425"/>
      <w:contextualSpacing/>
    </w:pPr>
    <w:rPr>
      <w:rFonts w:eastAsiaTheme="minorEastAsia" w:cstheme="minorBidi"/>
      <w:noProof/>
      <w:sz w:val="20"/>
      <w:szCs w:val="22"/>
      <w:lang w:val="fr-BE" w:eastAsia="fr-BE"/>
    </w:rPr>
  </w:style>
  <w:style w:type="paragraph" w:styleId="TOC3">
    <w:name w:val="toc 3"/>
    <w:basedOn w:val="Normal"/>
    <w:next w:val="Normal"/>
    <w:autoRedefine/>
    <w:uiPriority w:val="39"/>
    <w:rsid w:val="00B15D88"/>
    <w:pPr>
      <w:tabs>
        <w:tab w:val="left" w:pos="1276"/>
        <w:tab w:val="right" w:leader="dot" w:pos="7655"/>
      </w:tabs>
      <w:spacing w:before="120" w:after="0"/>
      <w:ind w:left="1247" w:right="425" w:hanging="567"/>
      <w:contextualSpacing/>
    </w:pPr>
    <w:rPr>
      <w:noProof/>
      <w:sz w:val="20"/>
    </w:rPr>
  </w:style>
  <w:style w:type="paragraph" w:styleId="TOC4">
    <w:name w:val="toc 4"/>
    <w:basedOn w:val="Normal"/>
    <w:next w:val="Normal"/>
    <w:autoRedefine/>
    <w:uiPriority w:val="39"/>
    <w:rsid w:val="00AF07AC"/>
    <w:pPr>
      <w:tabs>
        <w:tab w:val="left" w:pos="1701"/>
        <w:tab w:val="right" w:leader="dot" w:pos="7655"/>
      </w:tabs>
      <w:spacing w:before="120" w:after="0" w:line="240" w:lineRule="auto"/>
      <w:ind w:left="1418" w:hanging="425"/>
      <w:contextualSpacing/>
    </w:pPr>
    <w:rPr>
      <w:noProof/>
      <w:color w:val="0070C0"/>
      <w:sz w:val="18"/>
      <w:lang w:eastAsia="fr-FR"/>
    </w:rPr>
  </w:style>
  <w:style w:type="character" w:styleId="Hyperlink">
    <w:name w:val="Hyperlink"/>
    <w:uiPriority w:val="99"/>
    <w:rsid w:val="009143EF"/>
    <w:rPr>
      <w:color w:val="0000FF"/>
      <w:u w:val="single"/>
    </w:rPr>
  </w:style>
  <w:style w:type="paragraph" w:styleId="NormalWeb">
    <w:name w:val="Normal (Web)"/>
    <w:basedOn w:val="Normal"/>
    <w:uiPriority w:val="99"/>
    <w:rsid w:val="00790F68"/>
    <w:pPr>
      <w:spacing w:before="100" w:beforeAutospacing="1" w:after="100" w:afterAutospacing="1"/>
    </w:pPr>
    <w:rPr>
      <w:lang w:val="fr-FR" w:eastAsia="fr-FR"/>
    </w:rPr>
  </w:style>
  <w:style w:type="character" w:styleId="FollowedHyperlink">
    <w:name w:val="FollowedHyperlink"/>
    <w:uiPriority w:val="99"/>
    <w:rsid w:val="00356FE4"/>
    <w:rPr>
      <w:color w:val="800080"/>
      <w:u w:val="single"/>
    </w:rPr>
  </w:style>
  <w:style w:type="paragraph" w:customStyle="1" w:styleId="StyleAvant5ptAprs5pt">
    <w:name w:val="Style Avant : 5 pt Après : 5 pt"/>
    <w:basedOn w:val="Normal"/>
    <w:rsid w:val="00717AC5"/>
    <w:rPr>
      <w:szCs w:val="20"/>
    </w:rPr>
  </w:style>
  <w:style w:type="character" w:customStyle="1" w:styleId="AntoineDENIS">
    <w:name w:val="Antoine DENIS"/>
    <w:semiHidden/>
    <w:rsid w:val="00002E65"/>
    <w:rPr>
      <w:rFonts w:ascii="Arial" w:hAnsi="Arial" w:cs="Arial"/>
      <w:color w:val="auto"/>
      <w:sz w:val="20"/>
      <w:szCs w:val="20"/>
    </w:rPr>
  </w:style>
  <w:style w:type="paragraph" w:customStyle="1" w:styleId="Default">
    <w:name w:val="Default"/>
    <w:rsid w:val="00DF1A5B"/>
    <w:pPr>
      <w:autoSpaceDE w:val="0"/>
      <w:autoSpaceDN w:val="0"/>
      <w:adjustRightInd w:val="0"/>
    </w:pPr>
    <w:rPr>
      <w:rFonts w:ascii="Arial" w:hAnsi="Arial" w:cs="Arial"/>
      <w:color w:val="000000"/>
      <w:sz w:val="24"/>
      <w:szCs w:val="24"/>
      <w:lang w:val="fr-FR" w:eastAsia="fr-FR"/>
    </w:rPr>
  </w:style>
  <w:style w:type="table" w:styleId="TableGrid">
    <w:name w:val="Table Grid"/>
    <w:basedOn w:val="TableNormal"/>
    <w:uiPriority w:val="59"/>
    <w:rsid w:val="0006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label1">
    <w:name w:val="journal-label1"/>
    <w:rsid w:val="003F03A2"/>
    <w:rPr>
      <w:color w:val="00309C"/>
    </w:rPr>
  </w:style>
  <w:style w:type="character" w:customStyle="1" w:styleId="refpreview1">
    <w:name w:val="refpreview1"/>
    <w:rsid w:val="003514AF"/>
    <w:rPr>
      <w:vanish/>
      <w:webHidden w:val="0"/>
      <w:shd w:val="clear" w:color="auto" w:fill="EEEEEE"/>
      <w:specVanish w:val="0"/>
    </w:rPr>
  </w:style>
  <w:style w:type="character" w:styleId="Strong">
    <w:name w:val="Strong"/>
    <w:uiPriority w:val="22"/>
    <w:qFormat/>
    <w:rsid w:val="003514AF"/>
    <w:rPr>
      <w:b/>
      <w:bCs/>
    </w:rPr>
  </w:style>
  <w:style w:type="paragraph" w:customStyle="1" w:styleId="Body2">
    <w:name w:val="Body2"/>
    <w:basedOn w:val="Normal"/>
    <w:rsid w:val="002F1F26"/>
    <w:pPr>
      <w:suppressAutoHyphens/>
      <w:spacing w:after="240"/>
      <w:ind w:left="567"/>
    </w:pPr>
    <w:rPr>
      <w:szCs w:val="20"/>
      <w:lang w:eastAsia="ar-SA"/>
    </w:rPr>
  </w:style>
  <w:style w:type="paragraph" w:styleId="ListParagraph">
    <w:name w:val="List Paragraph"/>
    <w:basedOn w:val="Normal"/>
    <w:uiPriority w:val="34"/>
    <w:qFormat/>
    <w:rsid w:val="00A66AFF"/>
    <w:pPr>
      <w:spacing w:after="200"/>
      <w:ind w:left="720"/>
      <w:contextualSpacing/>
    </w:pPr>
    <w:rPr>
      <w:rFonts w:eastAsia="Calibri"/>
      <w:szCs w:val="22"/>
      <w:lang w:val="fr-BE"/>
    </w:rPr>
  </w:style>
  <w:style w:type="paragraph" w:styleId="TOCHeading">
    <w:name w:val="TOC Heading"/>
    <w:basedOn w:val="Heading1"/>
    <w:next w:val="Normal"/>
    <w:uiPriority w:val="39"/>
    <w:semiHidden/>
    <w:unhideWhenUsed/>
    <w:qFormat/>
    <w:rsid w:val="009B21CD"/>
    <w:pPr>
      <w:keepNext/>
      <w:keepLines/>
      <w:numPr>
        <w:numId w:val="0"/>
      </w:numPr>
      <w:spacing w:before="480" w:after="0" w:line="276" w:lineRule="auto"/>
      <w:outlineLvl w:val="9"/>
    </w:pPr>
    <w:rPr>
      <w:rFonts w:ascii="Cambria" w:hAnsi="Cambria"/>
      <w:color w:val="365F91"/>
      <w:kern w:val="0"/>
      <w:sz w:val="28"/>
      <w:szCs w:val="28"/>
      <w:lang w:val="fr-FR"/>
    </w:rPr>
  </w:style>
  <w:style w:type="paragraph" w:customStyle="1" w:styleId="Titre5Ad0">
    <w:name w:val="Titre 5 Ad"/>
    <w:basedOn w:val="Titre5AD"/>
    <w:next w:val="Normal"/>
    <w:link w:val="Titre5AdChar"/>
    <w:uiPriority w:val="1"/>
    <w:qFormat/>
    <w:rsid w:val="007549BE"/>
    <w:pPr>
      <w:keepNext/>
      <w:spacing w:before="360" w:after="240"/>
      <w:outlineLvl w:val="4"/>
    </w:pPr>
    <w:rPr>
      <w:rFonts w:ascii="Calibri" w:hAnsi="Calibri"/>
      <w:b w:val="0"/>
      <w:sz w:val="24"/>
    </w:rPr>
  </w:style>
  <w:style w:type="paragraph" w:styleId="Header">
    <w:name w:val="header"/>
    <w:basedOn w:val="Normal"/>
    <w:link w:val="HeaderChar"/>
    <w:uiPriority w:val="99"/>
    <w:rsid w:val="00F65287"/>
    <w:pPr>
      <w:tabs>
        <w:tab w:val="center" w:pos="4536"/>
        <w:tab w:val="right" w:pos="9072"/>
      </w:tabs>
    </w:pPr>
  </w:style>
  <w:style w:type="character" w:customStyle="1" w:styleId="TOAHeadingChar">
    <w:name w:val="TOA Heading Char"/>
    <w:link w:val="TOAHeading"/>
    <w:semiHidden/>
    <w:rsid w:val="00B9219F"/>
    <w:rPr>
      <w:rFonts w:ascii="Arial" w:hAnsi="Arial" w:cs="Arial"/>
      <w:b/>
      <w:bCs/>
      <w:sz w:val="24"/>
      <w:szCs w:val="24"/>
      <w:lang w:val="en-GB" w:eastAsia="en-US"/>
    </w:rPr>
  </w:style>
  <w:style w:type="character" w:customStyle="1" w:styleId="Titre5ADCar">
    <w:name w:val="Titre 5 AD Car"/>
    <w:link w:val="Titre5AD"/>
    <w:uiPriority w:val="1"/>
    <w:rsid w:val="008E0C96"/>
    <w:rPr>
      <w:rFonts w:cs="Arial"/>
      <w:b/>
      <w:bCs/>
      <w:sz w:val="22"/>
      <w:szCs w:val="24"/>
      <w:lang w:val="en-US" w:eastAsia="en-US"/>
    </w:rPr>
  </w:style>
  <w:style w:type="character" w:customStyle="1" w:styleId="Titre5AdCar0">
    <w:name w:val="Titre 5 Ad Car"/>
    <w:basedOn w:val="Titre5ADCar"/>
    <w:rsid w:val="00B9219F"/>
    <w:rPr>
      <w:rFonts w:cs="Arial"/>
      <w:b/>
      <w:bCs/>
      <w:sz w:val="22"/>
      <w:szCs w:val="24"/>
      <w:lang w:val="en-GB" w:eastAsia="en-US"/>
    </w:rPr>
  </w:style>
  <w:style w:type="character" w:customStyle="1" w:styleId="HeaderChar">
    <w:name w:val="Header Char"/>
    <w:link w:val="Header"/>
    <w:uiPriority w:val="99"/>
    <w:rsid w:val="00F65287"/>
    <w:rPr>
      <w:sz w:val="18"/>
      <w:szCs w:val="24"/>
      <w:lang w:val="en-GB" w:eastAsia="en-US"/>
    </w:rPr>
  </w:style>
  <w:style w:type="paragraph" w:styleId="Footer">
    <w:name w:val="footer"/>
    <w:basedOn w:val="Normal"/>
    <w:link w:val="FooterChar"/>
    <w:uiPriority w:val="99"/>
    <w:rsid w:val="00F65287"/>
    <w:pPr>
      <w:tabs>
        <w:tab w:val="center" w:pos="4536"/>
        <w:tab w:val="right" w:pos="9072"/>
      </w:tabs>
    </w:pPr>
  </w:style>
  <w:style w:type="character" w:customStyle="1" w:styleId="FooterChar">
    <w:name w:val="Footer Char"/>
    <w:link w:val="Footer"/>
    <w:uiPriority w:val="99"/>
    <w:rsid w:val="00F65287"/>
    <w:rPr>
      <w:sz w:val="18"/>
      <w:szCs w:val="24"/>
      <w:lang w:val="en-GB" w:eastAsia="en-US"/>
    </w:rPr>
  </w:style>
  <w:style w:type="character" w:customStyle="1" w:styleId="Heading6Char">
    <w:name w:val="Heading 6 Char"/>
    <w:link w:val="Heading6"/>
    <w:uiPriority w:val="9"/>
    <w:rsid w:val="00C45E78"/>
    <w:rPr>
      <w:rFonts w:ascii="Cambria" w:hAnsi="Cambria"/>
      <w:i/>
      <w:iCs/>
      <w:color w:val="243F60"/>
      <w:sz w:val="22"/>
      <w:szCs w:val="22"/>
      <w:lang w:eastAsia="en-US"/>
    </w:rPr>
  </w:style>
  <w:style w:type="character" w:customStyle="1" w:styleId="Heading7Char">
    <w:name w:val="Heading 7 Char"/>
    <w:link w:val="Heading7"/>
    <w:uiPriority w:val="9"/>
    <w:rsid w:val="00C45E78"/>
    <w:rPr>
      <w:rFonts w:ascii="Cambria" w:hAnsi="Cambria"/>
      <w:i/>
      <w:iCs/>
      <w:color w:val="404040"/>
      <w:sz w:val="22"/>
      <w:szCs w:val="22"/>
      <w:lang w:eastAsia="en-US"/>
    </w:rPr>
  </w:style>
  <w:style w:type="character" w:customStyle="1" w:styleId="Heading8Char">
    <w:name w:val="Heading 8 Char"/>
    <w:link w:val="Heading8"/>
    <w:uiPriority w:val="9"/>
    <w:rsid w:val="00C45E78"/>
    <w:rPr>
      <w:rFonts w:ascii="Cambria" w:hAnsi="Cambria"/>
      <w:color w:val="404040"/>
      <w:lang w:eastAsia="en-US"/>
    </w:rPr>
  </w:style>
  <w:style w:type="character" w:customStyle="1" w:styleId="Heading9Char">
    <w:name w:val="Heading 9 Char"/>
    <w:link w:val="Heading9"/>
    <w:uiPriority w:val="9"/>
    <w:rsid w:val="00C45E78"/>
    <w:rPr>
      <w:rFonts w:ascii="Cambria" w:hAnsi="Cambria"/>
      <w:i/>
      <w:iCs/>
      <w:color w:val="404040"/>
      <w:lang w:eastAsia="en-US"/>
    </w:rPr>
  </w:style>
  <w:style w:type="numbering" w:customStyle="1" w:styleId="NoList1">
    <w:name w:val="No List1"/>
    <w:next w:val="NoList"/>
    <w:uiPriority w:val="99"/>
    <w:semiHidden/>
    <w:unhideWhenUsed/>
    <w:rsid w:val="00C45E78"/>
  </w:style>
  <w:style w:type="paragraph" w:styleId="BalloonText">
    <w:name w:val="Balloon Text"/>
    <w:basedOn w:val="Normal"/>
    <w:link w:val="BalloonTextChar"/>
    <w:uiPriority w:val="99"/>
    <w:unhideWhenUsed/>
    <w:rsid w:val="00C45E78"/>
    <w:rPr>
      <w:rFonts w:ascii="Tahoma" w:eastAsia="Calibri" w:hAnsi="Tahoma" w:cs="Tahoma"/>
      <w:sz w:val="16"/>
      <w:szCs w:val="16"/>
      <w:lang w:val="fr-BE"/>
    </w:rPr>
  </w:style>
  <w:style w:type="character" w:customStyle="1" w:styleId="BalloonTextChar">
    <w:name w:val="Balloon Text Char"/>
    <w:link w:val="BalloonText"/>
    <w:uiPriority w:val="99"/>
    <w:rsid w:val="00C45E78"/>
    <w:rPr>
      <w:rFonts w:ascii="Tahoma" w:eastAsia="Calibri" w:hAnsi="Tahoma" w:cs="Tahoma"/>
      <w:sz w:val="16"/>
      <w:szCs w:val="16"/>
      <w:lang w:eastAsia="en-US"/>
    </w:rPr>
  </w:style>
  <w:style w:type="paragraph" w:styleId="Caption">
    <w:name w:val="caption"/>
    <w:basedOn w:val="Normal"/>
    <w:next w:val="Normal"/>
    <w:link w:val="CaptionChar"/>
    <w:unhideWhenUsed/>
    <w:qFormat/>
    <w:rsid w:val="00C45E78"/>
    <w:pPr>
      <w:spacing w:after="200"/>
    </w:pPr>
    <w:rPr>
      <w:rFonts w:eastAsia="Calibri"/>
      <w:b/>
      <w:bCs/>
      <w:color w:val="4F81BD"/>
      <w:szCs w:val="18"/>
      <w:lang w:val="fr-BE"/>
    </w:rPr>
  </w:style>
  <w:style w:type="character" w:styleId="PlaceholderText">
    <w:name w:val="Placeholder Text"/>
    <w:uiPriority w:val="99"/>
    <w:semiHidden/>
    <w:rsid w:val="00C45E78"/>
    <w:rPr>
      <w:color w:val="808080"/>
    </w:rPr>
  </w:style>
  <w:style w:type="table" w:customStyle="1" w:styleId="TableGrid1">
    <w:name w:val="Table Grid1"/>
    <w:basedOn w:val="TableNormal"/>
    <w:next w:val="TableGrid"/>
    <w:rsid w:val="00C45E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45E78"/>
    <w:rPr>
      <w:sz w:val="16"/>
      <w:szCs w:val="16"/>
    </w:rPr>
  </w:style>
  <w:style w:type="paragraph" w:styleId="CommentText">
    <w:name w:val="annotation text"/>
    <w:basedOn w:val="Normal"/>
    <w:link w:val="CommentTextChar"/>
    <w:uiPriority w:val="99"/>
    <w:unhideWhenUsed/>
    <w:rsid w:val="00C45E78"/>
    <w:pPr>
      <w:spacing w:after="200"/>
    </w:pPr>
    <w:rPr>
      <w:rFonts w:eastAsia="Calibri"/>
      <w:sz w:val="20"/>
      <w:szCs w:val="20"/>
      <w:lang w:val="fr-BE"/>
    </w:rPr>
  </w:style>
  <w:style w:type="character" w:customStyle="1" w:styleId="CommentTextChar">
    <w:name w:val="Comment Text Char"/>
    <w:link w:val="CommentText"/>
    <w:uiPriority w:val="99"/>
    <w:rsid w:val="00C45E78"/>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C45E78"/>
    <w:rPr>
      <w:b/>
      <w:bCs/>
    </w:rPr>
  </w:style>
  <w:style w:type="character" w:customStyle="1" w:styleId="CommentSubjectChar">
    <w:name w:val="Comment Subject Char"/>
    <w:link w:val="CommentSubject"/>
    <w:uiPriority w:val="99"/>
    <w:rsid w:val="00C45E78"/>
    <w:rPr>
      <w:rFonts w:ascii="Calibri" w:eastAsia="Calibri" w:hAnsi="Calibri"/>
      <w:b/>
      <w:bCs/>
      <w:lang w:eastAsia="en-US"/>
    </w:rPr>
  </w:style>
  <w:style w:type="paragraph" w:styleId="FootnoteText">
    <w:name w:val="footnote text"/>
    <w:basedOn w:val="Normal"/>
    <w:link w:val="FootnoteTextChar"/>
    <w:uiPriority w:val="99"/>
    <w:unhideWhenUsed/>
    <w:rsid w:val="00C45E78"/>
    <w:rPr>
      <w:rFonts w:eastAsia="Calibri"/>
      <w:sz w:val="20"/>
      <w:szCs w:val="20"/>
      <w:lang w:val="fr-BE"/>
    </w:rPr>
  </w:style>
  <w:style w:type="character" w:customStyle="1" w:styleId="FootnoteTextChar">
    <w:name w:val="Footnote Text Char"/>
    <w:link w:val="FootnoteText"/>
    <w:uiPriority w:val="99"/>
    <w:rsid w:val="00C45E78"/>
    <w:rPr>
      <w:rFonts w:ascii="Calibri" w:eastAsia="Calibri" w:hAnsi="Calibri"/>
      <w:lang w:eastAsia="en-US"/>
    </w:rPr>
  </w:style>
  <w:style w:type="character" w:styleId="FootnoteReference">
    <w:name w:val="footnote reference"/>
    <w:uiPriority w:val="99"/>
    <w:unhideWhenUsed/>
    <w:rsid w:val="00C45E78"/>
    <w:rPr>
      <w:vertAlign w:val="superscript"/>
    </w:rPr>
  </w:style>
  <w:style w:type="character" w:customStyle="1" w:styleId="tgtcoll1">
    <w:name w:val="tgtcoll1"/>
    <w:rsid w:val="00C45E78"/>
    <w:rPr>
      <w:rFonts w:ascii="Arial" w:hAnsi="Arial" w:cs="Arial" w:hint="default"/>
      <w:color w:val="000000"/>
      <w:sz w:val="21"/>
      <w:szCs w:val="21"/>
    </w:rPr>
  </w:style>
  <w:style w:type="character" w:customStyle="1" w:styleId="Heading1Char">
    <w:name w:val="Heading 1 Char"/>
    <w:aliases w:val="Titre 1 AD Char,H1 Char"/>
    <w:link w:val="Heading1"/>
    <w:uiPriority w:val="9"/>
    <w:rsid w:val="008E7484"/>
    <w:rPr>
      <w:rFonts w:ascii="Calibri" w:hAnsi="Calibri"/>
      <w:b/>
      <w:bCs/>
      <w:kern w:val="32"/>
      <w:sz w:val="52"/>
      <w:szCs w:val="32"/>
      <w:lang w:val="en-US" w:eastAsia="en-US"/>
    </w:rPr>
  </w:style>
  <w:style w:type="paragraph" w:customStyle="1" w:styleId="TTILES1">
    <w:name w:val="T TILES1"/>
    <w:basedOn w:val="Heading1"/>
    <w:autoRedefine/>
    <w:rsid w:val="00C45E78"/>
    <w:pPr>
      <w:keepNext/>
      <w:keepLines/>
      <w:tabs>
        <w:tab w:val="clear" w:pos="0"/>
      </w:tabs>
      <w:spacing w:before="480" w:after="240" w:line="276" w:lineRule="auto"/>
    </w:pPr>
    <w:rPr>
      <w:rFonts w:cs="Calibri"/>
      <w:kern w:val="0"/>
      <w:sz w:val="28"/>
      <w:szCs w:val="28"/>
      <w:lang w:val="fr-BE"/>
    </w:rPr>
  </w:style>
  <w:style w:type="paragraph" w:customStyle="1" w:styleId="TTITLES2">
    <w:name w:val="T TITLES 2"/>
    <w:basedOn w:val="Heading2"/>
    <w:autoRedefine/>
    <w:qFormat/>
    <w:rsid w:val="00C45E78"/>
    <w:pPr>
      <w:keepLines/>
      <w:numPr>
        <w:ilvl w:val="0"/>
        <w:numId w:val="0"/>
      </w:numPr>
      <w:spacing w:before="200" w:line="360" w:lineRule="auto"/>
      <w:ind w:left="576" w:hanging="576"/>
    </w:pPr>
    <w:rPr>
      <w:rFonts w:cs="Times New Roman"/>
      <w:color w:val="00B0F0"/>
      <w:sz w:val="22"/>
      <w:szCs w:val="22"/>
    </w:rPr>
  </w:style>
  <w:style w:type="paragraph" w:customStyle="1" w:styleId="TTITLES3">
    <w:name w:val="T TITLES 3"/>
    <w:basedOn w:val="Heading3"/>
    <w:autoRedefine/>
    <w:qFormat/>
    <w:rsid w:val="00C45E78"/>
    <w:pPr>
      <w:keepLines/>
      <w:tabs>
        <w:tab w:val="clear" w:pos="720"/>
      </w:tabs>
      <w:spacing w:before="360" w:line="360" w:lineRule="auto"/>
    </w:pPr>
    <w:rPr>
      <w:rFonts w:cs="Times New Roman"/>
      <w:iCs w:val="0"/>
      <w:color w:val="00B0F0"/>
      <w:sz w:val="22"/>
      <w:szCs w:val="22"/>
    </w:rPr>
  </w:style>
  <w:style w:type="character" w:customStyle="1" w:styleId="Heading3Char">
    <w:name w:val="Heading 3 Char"/>
    <w:aliases w:val="Titre 3 Ad Char,H3 Char"/>
    <w:link w:val="Heading3"/>
    <w:uiPriority w:val="9"/>
    <w:rsid w:val="00344BB8"/>
    <w:rPr>
      <w:rFonts w:ascii="Calibri" w:hAnsi="Calibri" w:cs="Arial"/>
      <w:b/>
      <w:bCs/>
      <w:iCs/>
      <w:sz w:val="28"/>
      <w:szCs w:val="24"/>
      <w:lang w:val="en-US" w:eastAsia="en-US"/>
    </w:rPr>
  </w:style>
  <w:style w:type="paragraph" w:customStyle="1" w:styleId="texttable">
    <w:name w:val="text table"/>
    <w:basedOn w:val="Default"/>
    <w:next w:val="Default"/>
    <w:uiPriority w:val="99"/>
    <w:rsid w:val="00C45E78"/>
    <w:rPr>
      <w:rFonts w:ascii="BOIGNG+TimesNewRoman,Bold" w:eastAsia="Calibri" w:hAnsi="BOIGNG+TimesNewRoman,Bold" w:cs="Times New Roman"/>
      <w:color w:val="auto"/>
      <w:lang w:val="fr-BE" w:eastAsia="en-US"/>
    </w:rPr>
  </w:style>
  <w:style w:type="character" w:styleId="Emphasis">
    <w:name w:val="Emphasis"/>
    <w:uiPriority w:val="20"/>
    <w:qFormat/>
    <w:rsid w:val="00C45E78"/>
    <w:rPr>
      <w:b/>
      <w:bCs/>
      <w:i w:val="0"/>
      <w:iCs w:val="0"/>
    </w:rPr>
  </w:style>
  <w:style w:type="character" w:customStyle="1" w:styleId="st">
    <w:name w:val="st"/>
    <w:rsid w:val="00C45E78"/>
  </w:style>
  <w:style w:type="character" w:customStyle="1" w:styleId="Heading4Char">
    <w:name w:val="Heading 4 Char"/>
    <w:aliases w:val="Titre 4 AD Char,H4 Char"/>
    <w:link w:val="Heading4"/>
    <w:uiPriority w:val="9"/>
    <w:rsid w:val="009178B3"/>
    <w:rPr>
      <w:rFonts w:ascii="Calibri" w:hAnsi="Calibri" w:cs="Arial"/>
      <w:b/>
      <w:bCs/>
      <w:sz w:val="24"/>
      <w:szCs w:val="24"/>
      <w:lang w:val="en-US" w:eastAsia="en-US"/>
    </w:rPr>
  </w:style>
  <w:style w:type="character" w:customStyle="1" w:styleId="Heading5Char">
    <w:name w:val="Heading 5 Char"/>
    <w:link w:val="Heading5"/>
    <w:uiPriority w:val="9"/>
    <w:rsid w:val="008E0C96"/>
    <w:rPr>
      <w:rFonts w:ascii="Calibri" w:hAnsi="Calibri"/>
      <w:b/>
      <w:bCs/>
      <w:i/>
      <w:iCs/>
      <w:sz w:val="26"/>
      <w:szCs w:val="26"/>
      <w:lang w:val="en-GB" w:eastAsia="en-US"/>
    </w:rPr>
  </w:style>
  <w:style w:type="paragraph" w:customStyle="1" w:styleId="TABLETEXT">
    <w:name w:val="TABLE TEXT"/>
    <w:basedOn w:val="Normal"/>
    <w:link w:val="TABLETEXTCar"/>
    <w:qFormat/>
    <w:rsid w:val="00C45E78"/>
    <w:pPr>
      <w:spacing w:line="276" w:lineRule="auto"/>
      <w:jc w:val="center"/>
    </w:pPr>
    <w:rPr>
      <w:rFonts w:eastAsia="Calibri"/>
      <w:b/>
      <w:sz w:val="14"/>
      <w:szCs w:val="14"/>
    </w:rPr>
  </w:style>
  <w:style w:type="character" w:customStyle="1" w:styleId="TABLETEXTCar">
    <w:name w:val="TABLE TEXT Car"/>
    <w:link w:val="TABLETEXT"/>
    <w:rsid w:val="00C45E78"/>
    <w:rPr>
      <w:rFonts w:ascii="Calibri" w:eastAsia="Calibri" w:hAnsi="Calibri"/>
      <w:b/>
      <w:sz w:val="14"/>
      <w:szCs w:val="14"/>
      <w:lang w:val="en-US" w:eastAsia="en-US"/>
    </w:rPr>
  </w:style>
  <w:style w:type="character" w:styleId="HTMLCode">
    <w:name w:val="HTML Code"/>
    <w:uiPriority w:val="99"/>
    <w:unhideWhenUsed/>
    <w:rsid w:val="00C45E78"/>
    <w:rPr>
      <w:rFonts w:ascii="Courier New" w:eastAsia="Times New Roman" w:hAnsi="Courier New" w:cs="Courier New"/>
      <w:sz w:val="20"/>
      <w:szCs w:val="20"/>
    </w:rPr>
  </w:style>
  <w:style w:type="paragraph" w:customStyle="1" w:styleId="TTITLES4">
    <w:name w:val="T TITLES 4"/>
    <w:basedOn w:val="Heading4"/>
    <w:link w:val="TTITLES4Car"/>
    <w:qFormat/>
    <w:rsid w:val="00C45E78"/>
    <w:pPr>
      <w:keepLines/>
      <w:tabs>
        <w:tab w:val="clear" w:pos="864"/>
      </w:tabs>
      <w:spacing w:before="200" w:line="276" w:lineRule="auto"/>
    </w:pPr>
    <w:rPr>
      <w:b w:val="0"/>
      <w:iCs/>
      <w:sz w:val="22"/>
      <w:szCs w:val="22"/>
    </w:rPr>
  </w:style>
  <w:style w:type="character" w:customStyle="1" w:styleId="TTITLES4Car">
    <w:name w:val="T TITLES 4 Car"/>
    <w:link w:val="TTITLES4"/>
    <w:rsid w:val="00C45E78"/>
    <w:rPr>
      <w:rFonts w:ascii="Calibri" w:hAnsi="Calibri" w:cs="Arial"/>
      <w:bCs/>
      <w:iCs/>
      <w:sz w:val="22"/>
      <w:szCs w:val="22"/>
      <w:lang w:val="en-US" w:eastAsia="en-US"/>
    </w:rPr>
  </w:style>
  <w:style w:type="character" w:styleId="LineNumber">
    <w:name w:val="line number"/>
    <w:uiPriority w:val="99"/>
    <w:unhideWhenUsed/>
    <w:rsid w:val="00C45E78"/>
  </w:style>
  <w:style w:type="paragraph" w:styleId="PlainText">
    <w:name w:val="Plain Text"/>
    <w:basedOn w:val="Normal"/>
    <w:link w:val="PlainTextChar"/>
    <w:uiPriority w:val="99"/>
    <w:unhideWhenUsed/>
    <w:rsid w:val="00C45E78"/>
    <w:rPr>
      <w:rFonts w:ascii="Consolas" w:eastAsia="Calibri" w:hAnsi="Consolas" w:cs="Consolas"/>
      <w:sz w:val="21"/>
      <w:szCs w:val="21"/>
      <w:lang w:val="fr-BE"/>
    </w:rPr>
  </w:style>
  <w:style w:type="character" w:customStyle="1" w:styleId="PlainTextChar">
    <w:name w:val="Plain Text Char"/>
    <w:link w:val="PlainText"/>
    <w:uiPriority w:val="99"/>
    <w:rsid w:val="00C45E78"/>
    <w:rPr>
      <w:rFonts w:ascii="Consolas" w:eastAsia="Calibri" w:hAnsi="Consolas" w:cs="Consolas"/>
      <w:sz w:val="21"/>
      <w:szCs w:val="21"/>
      <w:lang w:eastAsia="en-US"/>
    </w:rPr>
  </w:style>
  <w:style w:type="paragraph" w:customStyle="1" w:styleId="BOLDSIMPLETITLE">
    <w:name w:val="BOLD SIMPLE TITLE"/>
    <w:basedOn w:val="Normal"/>
    <w:link w:val="BOLDSIMPLETITLEChar"/>
    <w:qFormat/>
    <w:rsid w:val="0021075D"/>
    <w:pPr>
      <w:keepNext/>
      <w:keepLines/>
      <w:numPr>
        <w:ilvl w:val="3"/>
      </w:numPr>
      <w:spacing w:before="120" w:after="60"/>
      <w:ind w:left="862" w:hanging="862"/>
    </w:pPr>
    <w:rPr>
      <w:b/>
      <w:bCs/>
      <w:iCs/>
      <w:sz w:val="18"/>
      <w:szCs w:val="18"/>
    </w:rPr>
  </w:style>
  <w:style w:type="paragraph" w:customStyle="1" w:styleId="ADTEXTNOSECTIONSPACE">
    <w:name w:val="AD TEXT NO SECTION SPACE"/>
    <w:basedOn w:val="Normal"/>
    <w:link w:val="ADTEXTNOSECTIONSPACEChar"/>
    <w:qFormat/>
    <w:rsid w:val="0068447B"/>
    <w:pPr>
      <w:autoSpaceDE w:val="0"/>
      <w:autoSpaceDN w:val="0"/>
      <w:adjustRightInd w:val="0"/>
      <w:spacing w:after="0"/>
    </w:pPr>
    <w:rPr>
      <w:rFonts w:cs="SFRM1200"/>
      <w:color w:val="000000"/>
      <w:szCs w:val="18"/>
      <w:lang w:eastAsia="fr-BE"/>
    </w:rPr>
  </w:style>
  <w:style w:type="character" w:customStyle="1" w:styleId="BOLDSIMPLETITLEChar">
    <w:name w:val="BOLD SIMPLE TITLE Char"/>
    <w:link w:val="BOLDSIMPLETITLE"/>
    <w:rsid w:val="0021075D"/>
    <w:rPr>
      <w:rFonts w:ascii="Calibri" w:hAnsi="Calibri"/>
      <w:b/>
      <w:bCs/>
      <w:iCs/>
      <w:sz w:val="18"/>
      <w:szCs w:val="18"/>
      <w:lang w:val="en-US" w:eastAsia="en-US"/>
    </w:rPr>
  </w:style>
  <w:style w:type="paragraph" w:customStyle="1" w:styleId="ADTEXTCOVER">
    <w:name w:val="AD TEXT COVER"/>
    <w:basedOn w:val="Normal"/>
    <w:link w:val="ADTEXTCOVERChar"/>
    <w:qFormat/>
    <w:rsid w:val="0082602B"/>
    <w:pPr>
      <w:spacing w:after="0"/>
      <w:jc w:val="center"/>
    </w:pPr>
    <w:rPr>
      <w:sz w:val="18"/>
      <w:szCs w:val="20"/>
    </w:rPr>
  </w:style>
  <w:style w:type="character" w:customStyle="1" w:styleId="ADTEXTNOSECTIONSPACEChar">
    <w:name w:val="AD TEXT NO SECTION SPACE Char"/>
    <w:link w:val="ADTEXTNOSECTIONSPACE"/>
    <w:rsid w:val="0068447B"/>
    <w:rPr>
      <w:rFonts w:ascii="Calibri" w:hAnsi="Calibri" w:cs="SFRM1200"/>
      <w:color w:val="000000"/>
      <w:sz w:val="22"/>
      <w:szCs w:val="18"/>
      <w:lang w:val="en-US"/>
    </w:rPr>
  </w:style>
  <w:style w:type="paragraph" w:customStyle="1" w:styleId="ADBIBLIOGRAPHY">
    <w:name w:val="AD BIBLIOGRAPHY"/>
    <w:basedOn w:val="Normal"/>
    <w:link w:val="ADBIBLIOGRAPHYChar"/>
    <w:qFormat/>
    <w:rsid w:val="000E071F"/>
    <w:pPr>
      <w:widowControl w:val="0"/>
      <w:autoSpaceDE w:val="0"/>
      <w:autoSpaceDN w:val="0"/>
      <w:adjustRightInd w:val="0"/>
      <w:spacing w:line="240" w:lineRule="atLeast"/>
      <w:ind w:left="482" w:hanging="482"/>
    </w:pPr>
    <w:rPr>
      <w:szCs w:val="19"/>
    </w:rPr>
  </w:style>
  <w:style w:type="character" w:customStyle="1" w:styleId="ADTEXTCOVERChar">
    <w:name w:val="AD TEXT COVER Char"/>
    <w:link w:val="ADTEXTCOVER"/>
    <w:rsid w:val="0082602B"/>
    <w:rPr>
      <w:rFonts w:ascii="Calibri" w:hAnsi="Calibri"/>
      <w:sz w:val="18"/>
      <w:lang w:val="en-US" w:eastAsia="en-US"/>
    </w:rPr>
  </w:style>
  <w:style w:type="paragraph" w:customStyle="1" w:styleId="ADTABLEHEADER">
    <w:name w:val="AD TABLE HEADER"/>
    <w:basedOn w:val="Normal"/>
    <w:link w:val="ADTABLEHEADERChar"/>
    <w:qFormat/>
    <w:rsid w:val="0088599C"/>
    <w:pPr>
      <w:spacing w:before="240" w:line="240" w:lineRule="auto"/>
      <w:jc w:val="center"/>
    </w:pPr>
    <w:rPr>
      <w:rFonts w:eastAsia="Calibri"/>
      <w:b/>
      <w:szCs w:val="12"/>
    </w:rPr>
  </w:style>
  <w:style w:type="character" w:customStyle="1" w:styleId="ADBIBLIOGRAPHYChar">
    <w:name w:val="AD BIBLIOGRAPHY Char"/>
    <w:link w:val="ADBIBLIOGRAPHY"/>
    <w:rsid w:val="000E071F"/>
    <w:rPr>
      <w:rFonts w:ascii="Calibri" w:hAnsi="Calibri"/>
      <w:sz w:val="19"/>
      <w:szCs w:val="19"/>
      <w:lang w:val="en-US" w:eastAsia="en-US"/>
    </w:rPr>
  </w:style>
  <w:style w:type="paragraph" w:customStyle="1" w:styleId="ADTABLETEXT">
    <w:name w:val="AD TABLE TEXT"/>
    <w:basedOn w:val="Normal"/>
    <w:link w:val="ADTABLETEXTChar"/>
    <w:qFormat/>
    <w:rsid w:val="00D9252C"/>
    <w:pPr>
      <w:spacing w:after="60"/>
      <w:jc w:val="center"/>
    </w:pPr>
    <w:rPr>
      <w:rFonts w:eastAsia="Calibri"/>
      <w:b/>
      <w:sz w:val="18"/>
      <w:szCs w:val="14"/>
    </w:rPr>
  </w:style>
  <w:style w:type="character" w:customStyle="1" w:styleId="ADTABLEHEADERChar">
    <w:name w:val="AD TABLE HEADER Char"/>
    <w:link w:val="ADTABLEHEADER"/>
    <w:rsid w:val="0088599C"/>
    <w:rPr>
      <w:rFonts w:ascii="Calibri" w:eastAsia="Calibri" w:hAnsi="Calibri"/>
      <w:b/>
      <w:sz w:val="19"/>
      <w:szCs w:val="12"/>
      <w:lang w:val="en-US" w:eastAsia="en-US"/>
    </w:rPr>
  </w:style>
  <w:style w:type="paragraph" w:customStyle="1" w:styleId="ADFIGHEADER">
    <w:name w:val="AD FIG HEADER"/>
    <w:basedOn w:val="Normal"/>
    <w:link w:val="ADFIGHEADERChar"/>
    <w:qFormat/>
    <w:rsid w:val="0088599C"/>
    <w:pPr>
      <w:keepNext/>
      <w:spacing w:after="240" w:line="240" w:lineRule="auto"/>
      <w:contextualSpacing/>
      <w:jc w:val="center"/>
    </w:pPr>
    <w:rPr>
      <w:rFonts w:eastAsia="Calibri"/>
      <w:b/>
      <w:szCs w:val="20"/>
    </w:rPr>
  </w:style>
  <w:style w:type="character" w:customStyle="1" w:styleId="ADTABLETEXTChar">
    <w:name w:val="AD TABLE TEXT Char"/>
    <w:link w:val="ADTABLETEXT"/>
    <w:rsid w:val="00D9252C"/>
    <w:rPr>
      <w:rFonts w:ascii="Calibri" w:eastAsia="Calibri" w:hAnsi="Calibri"/>
      <w:b/>
      <w:sz w:val="18"/>
      <w:szCs w:val="14"/>
      <w:lang w:val="en-US" w:eastAsia="en-US"/>
    </w:rPr>
  </w:style>
  <w:style w:type="paragraph" w:customStyle="1" w:styleId="ADEQUATIONHEADER">
    <w:name w:val="AD EQUATION HEADER"/>
    <w:basedOn w:val="Caption"/>
    <w:link w:val="ADEQUATIONHEADERChar"/>
    <w:qFormat/>
    <w:rsid w:val="007E0CA2"/>
    <w:pPr>
      <w:spacing w:before="120"/>
      <w:jc w:val="center"/>
    </w:pPr>
    <w:rPr>
      <w:color w:val="auto"/>
      <w:sz w:val="14"/>
      <w:szCs w:val="14"/>
      <w:lang w:val="en-US"/>
    </w:rPr>
  </w:style>
  <w:style w:type="character" w:customStyle="1" w:styleId="ADFIGHEADERChar">
    <w:name w:val="AD FIG HEADER Char"/>
    <w:link w:val="ADFIGHEADER"/>
    <w:rsid w:val="0088599C"/>
    <w:rPr>
      <w:rFonts w:ascii="Calibri" w:eastAsia="Calibri" w:hAnsi="Calibri"/>
      <w:b/>
      <w:sz w:val="19"/>
      <w:lang w:val="en-US" w:eastAsia="en-US"/>
    </w:rPr>
  </w:style>
  <w:style w:type="paragraph" w:styleId="TableofFigures">
    <w:name w:val="table of figures"/>
    <w:basedOn w:val="Normal"/>
    <w:next w:val="Normal"/>
    <w:link w:val="TableofFiguresChar"/>
    <w:uiPriority w:val="99"/>
    <w:rsid w:val="004A3477"/>
  </w:style>
  <w:style w:type="character" w:customStyle="1" w:styleId="CaptionChar">
    <w:name w:val="Caption Char"/>
    <w:link w:val="Caption"/>
    <w:rsid w:val="007E0CA2"/>
    <w:rPr>
      <w:rFonts w:ascii="Calibri" w:eastAsia="Calibri" w:hAnsi="Calibri"/>
      <w:b/>
      <w:bCs/>
      <w:color w:val="4F81BD"/>
      <w:sz w:val="16"/>
      <w:szCs w:val="18"/>
      <w:lang w:eastAsia="en-US"/>
    </w:rPr>
  </w:style>
  <w:style w:type="character" w:customStyle="1" w:styleId="ADEQUATIONHEADERChar">
    <w:name w:val="AD EQUATION HEADER Char"/>
    <w:link w:val="ADEQUATIONHEADER"/>
    <w:rsid w:val="007E0CA2"/>
    <w:rPr>
      <w:rFonts w:ascii="Calibri" w:eastAsia="Calibri" w:hAnsi="Calibri"/>
      <w:b/>
      <w:bCs/>
      <w:color w:val="4F81BD"/>
      <w:sz w:val="14"/>
      <w:szCs w:val="14"/>
      <w:lang w:val="en-US" w:eastAsia="en-US"/>
    </w:rPr>
  </w:style>
  <w:style w:type="paragraph" w:customStyle="1" w:styleId="ADFIGTAIL">
    <w:name w:val="AD FIG TAIL"/>
    <w:basedOn w:val="ADFIGHEADER"/>
    <w:link w:val="ADFIGTAILChar"/>
    <w:qFormat/>
    <w:rsid w:val="0088599C"/>
    <w:rPr>
      <w:b w:val="0"/>
    </w:rPr>
  </w:style>
  <w:style w:type="paragraph" w:customStyle="1" w:styleId="TTITLES1">
    <w:name w:val="T TITLES1"/>
    <w:basedOn w:val="Heading1"/>
    <w:autoRedefine/>
    <w:rsid w:val="00A60E10"/>
    <w:pPr>
      <w:keepNext/>
      <w:tabs>
        <w:tab w:val="clear" w:pos="0"/>
        <w:tab w:val="num" w:pos="720"/>
      </w:tabs>
      <w:spacing w:before="120" w:after="240"/>
      <w:ind w:left="567" w:hanging="567"/>
      <w:jc w:val="left"/>
    </w:pPr>
    <w:rPr>
      <w:rFonts w:ascii="Times New Roman" w:hAnsi="Times New Roman"/>
      <w:sz w:val="44"/>
      <w:lang w:eastAsia="fr-FR"/>
    </w:rPr>
  </w:style>
  <w:style w:type="character" w:customStyle="1" w:styleId="ADFIGTAILChar">
    <w:name w:val="AD FIG TAIL Char"/>
    <w:link w:val="ADFIGTAIL"/>
    <w:rsid w:val="0088599C"/>
    <w:rPr>
      <w:rFonts w:ascii="Calibri" w:eastAsia="Calibri" w:hAnsi="Calibri"/>
      <w:sz w:val="19"/>
      <w:lang w:val="en-US" w:eastAsia="en-US"/>
    </w:rPr>
  </w:style>
  <w:style w:type="paragraph" w:customStyle="1" w:styleId="TTITLES5">
    <w:name w:val="T TITLES 5"/>
    <w:basedOn w:val="TTITLES4"/>
    <w:qFormat/>
    <w:rsid w:val="00A60E10"/>
    <w:pPr>
      <w:numPr>
        <w:ilvl w:val="0"/>
        <w:numId w:val="0"/>
      </w:numPr>
      <w:tabs>
        <w:tab w:val="num" w:pos="1008"/>
        <w:tab w:val="num" w:pos="1134"/>
      </w:tabs>
      <w:spacing w:before="120" w:line="240" w:lineRule="auto"/>
      <w:ind w:left="1134" w:hanging="1134"/>
      <w:jc w:val="left"/>
    </w:pPr>
    <w:rPr>
      <w:rFonts w:ascii="Times New Roman" w:hAnsi="Times New Roman" w:cs="Times New Roman"/>
      <w:lang w:val="fr-BE"/>
    </w:rPr>
  </w:style>
  <w:style w:type="paragraph" w:customStyle="1" w:styleId="Montitre1">
    <w:name w:val="Mon titre 1"/>
    <w:basedOn w:val="Normal"/>
    <w:next w:val="Normal"/>
    <w:qFormat/>
    <w:rsid w:val="00A60E10"/>
    <w:pPr>
      <w:numPr>
        <w:numId w:val="5"/>
      </w:numPr>
      <w:pBdr>
        <w:bottom w:val="single" w:sz="8" w:space="1" w:color="17365D"/>
      </w:pBdr>
      <w:autoSpaceDE w:val="0"/>
      <w:autoSpaceDN w:val="0"/>
      <w:adjustRightInd w:val="0"/>
      <w:spacing w:after="480"/>
      <w:jc w:val="left"/>
      <w:outlineLvl w:val="0"/>
    </w:pPr>
    <w:rPr>
      <w:rFonts w:ascii="Cambria" w:hAnsi="Cambria"/>
      <w:color w:val="17365D"/>
      <w:sz w:val="52"/>
      <w:szCs w:val="52"/>
      <w:lang w:eastAsia="fr-FR"/>
    </w:rPr>
  </w:style>
  <w:style w:type="paragraph" w:customStyle="1" w:styleId="MontTitre2">
    <w:name w:val="Mont Titre 2"/>
    <w:basedOn w:val="Normal"/>
    <w:qFormat/>
    <w:rsid w:val="00A60E10"/>
    <w:pPr>
      <w:numPr>
        <w:ilvl w:val="1"/>
        <w:numId w:val="5"/>
      </w:numPr>
      <w:autoSpaceDE w:val="0"/>
      <w:autoSpaceDN w:val="0"/>
      <w:adjustRightInd w:val="0"/>
      <w:spacing w:before="480" w:after="240"/>
      <w:jc w:val="left"/>
      <w:outlineLvl w:val="1"/>
    </w:pPr>
    <w:rPr>
      <w:rFonts w:ascii="Cambria" w:hAnsi="Cambria"/>
      <w:color w:val="17365D"/>
      <w:sz w:val="40"/>
      <w:szCs w:val="40"/>
      <w:lang w:eastAsia="fr-FR"/>
    </w:rPr>
  </w:style>
  <w:style w:type="paragraph" w:customStyle="1" w:styleId="Montitre3">
    <w:name w:val="Mon titre 3"/>
    <w:basedOn w:val="Normal"/>
    <w:qFormat/>
    <w:rsid w:val="00A60E10"/>
    <w:pPr>
      <w:numPr>
        <w:ilvl w:val="2"/>
        <w:numId w:val="5"/>
      </w:numPr>
      <w:autoSpaceDE w:val="0"/>
      <w:autoSpaceDN w:val="0"/>
      <w:adjustRightInd w:val="0"/>
      <w:spacing w:before="360" w:after="240"/>
      <w:jc w:val="left"/>
      <w:outlineLvl w:val="2"/>
    </w:pPr>
    <w:rPr>
      <w:rFonts w:ascii="Cambria" w:hAnsi="Cambria"/>
      <w:color w:val="17365D"/>
      <w:sz w:val="32"/>
      <w:szCs w:val="32"/>
      <w:lang w:eastAsia="fr-FR"/>
    </w:rPr>
  </w:style>
  <w:style w:type="paragraph" w:customStyle="1" w:styleId="Montitre4">
    <w:name w:val="Mon titre 4"/>
    <w:basedOn w:val="Montitre3"/>
    <w:qFormat/>
    <w:rsid w:val="00A60E10"/>
    <w:pPr>
      <w:numPr>
        <w:ilvl w:val="3"/>
      </w:numPr>
      <w:outlineLvl w:val="3"/>
    </w:pPr>
    <w:rPr>
      <w:sz w:val="28"/>
    </w:rPr>
  </w:style>
  <w:style w:type="paragraph" w:customStyle="1" w:styleId="Titre6AD">
    <w:name w:val="Titre 6 AD"/>
    <w:basedOn w:val="Titre5Ad0"/>
    <w:next w:val="Normal"/>
    <w:link w:val="Titre6ADChar"/>
    <w:uiPriority w:val="1"/>
    <w:qFormat/>
    <w:rsid w:val="004A4DB4"/>
    <w:pPr>
      <w:numPr>
        <w:ilvl w:val="5"/>
      </w:numPr>
      <w:ind w:left="1151" w:hanging="1151"/>
      <w:outlineLvl w:val="5"/>
    </w:pPr>
  </w:style>
  <w:style w:type="paragraph" w:customStyle="1" w:styleId="Titre7AD">
    <w:name w:val="Titre 7 AD"/>
    <w:basedOn w:val="Titre6AD"/>
    <w:link w:val="Titre7ADChar"/>
    <w:uiPriority w:val="1"/>
    <w:qFormat/>
    <w:rsid w:val="00886192"/>
    <w:pPr>
      <w:numPr>
        <w:ilvl w:val="6"/>
      </w:numPr>
      <w:spacing w:before="240"/>
      <w:ind w:left="1298" w:hanging="1298"/>
      <w:outlineLvl w:val="6"/>
    </w:pPr>
    <w:rPr>
      <w:b/>
    </w:rPr>
  </w:style>
  <w:style w:type="character" w:customStyle="1" w:styleId="Titre5AdChar">
    <w:name w:val="Titre 5 Ad Char"/>
    <w:link w:val="Titre5Ad0"/>
    <w:uiPriority w:val="1"/>
    <w:rsid w:val="007549BE"/>
    <w:rPr>
      <w:rFonts w:ascii="Calibri" w:hAnsi="Calibri" w:cs="Arial"/>
      <w:bCs/>
      <w:sz w:val="24"/>
      <w:szCs w:val="24"/>
      <w:lang w:val="en-US" w:eastAsia="en-US"/>
    </w:rPr>
  </w:style>
  <w:style w:type="character" w:customStyle="1" w:styleId="Titre6ADChar">
    <w:name w:val="Titre 6 AD Char"/>
    <w:basedOn w:val="Titre5AdChar"/>
    <w:link w:val="Titre6AD"/>
    <w:uiPriority w:val="1"/>
    <w:rsid w:val="004A4DB4"/>
    <w:rPr>
      <w:rFonts w:ascii="Calibri" w:hAnsi="Calibri" w:cs="Arial"/>
      <w:bCs/>
      <w:sz w:val="24"/>
      <w:szCs w:val="24"/>
      <w:lang w:val="en-US" w:eastAsia="en-US"/>
    </w:rPr>
  </w:style>
  <w:style w:type="paragraph" w:styleId="TOC5">
    <w:name w:val="toc 5"/>
    <w:basedOn w:val="Normal"/>
    <w:next w:val="Normal"/>
    <w:autoRedefine/>
    <w:uiPriority w:val="39"/>
    <w:rsid w:val="00AF07AC"/>
    <w:pPr>
      <w:tabs>
        <w:tab w:val="left" w:pos="2127"/>
        <w:tab w:val="right" w:leader="dot" w:pos="7655"/>
      </w:tabs>
      <w:spacing w:before="120" w:after="0" w:line="240" w:lineRule="auto"/>
      <w:ind w:left="1276"/>
      <w:contextualSpacing/>
    </w:pPr>
    <w:rPr>
      <w:noProof/>
      <w:color w:val="00B050"/>
      <w:sz w:val="18"/>
      <w:lang w:eastAsia="fr-FR"/>
    </w:rPr>
  </w:style>
  <w:style w:type="character" w:customStyle="1" w:styleId="Titre7ADChar">
    <w:name w:val="Titre 7 AD Char"/>
    <w:link w:val="Titre7AD"/>
    <w:uiPriority w:val="1"/>
    <w:rsid w:val="00886192"/>
    <w:rPr>
      <w:rFonts w:ascii="Calibri" w:hAnsi="Calibri" w:cs="Arial"/>
      <w:b/>
      <w:bCs/>
      <w:sz w:val="24"/>
      <w:szCs w:val="24"/>
      <w:lang w:val="en-US" w:eastAsia="en-US"/>
    </w:rPr>
  </w:style>
  <w:style w:type="paragraph" w:styleId="TOC6">
    <w:name w:val="toc 6"/>
    <w:basedOn w:val="Normal"/>
    <w:next w:val="Normal"/>
    <w:autoRedefine/>
    <w:uiPriority w:val="39"/>
    <w:rsid w:val="00AF07AC"/>
    <w:pPr>
      <w:tabs>
        <w:tab w:val="left" w:pos="2268"/>
        <w:tab w:val="right" w:leader="dot" w:pos="7655"/>
      </w:tabs>
      <w:spacing w:before="120" w:after="0" w:line="240" w:lineRule="auto"/>
      <w:ind w:left="2268" w:hanging="850"/>
      <w:contextualSpacing/>
    </w:pPr>
    <w:rPr>
      <w:noProof/>
      <w:color w:val="E36C0A" w:themeColor="accent6" w:themeShade="BF"/>
      <w:sz w:val="16"/>
      <w:szCs w:val="16"/>
      <w:lang w:eastAsia="fr-FR"/>
    </w:rPr>
  </w:style>
  <w:style w:type="paragraph" w:styleId="TOC7">
    <w:name w:val="toc 7"/>
    <w:basedOn w:val="Normal"/>
    <w:next w:val="Normal"/>
    <w:autoRedefine/>
    <w:uiPriority w:val="39"/>
    <w:rsid w:val="003B3F6C"/>
    <w:pPr>
      <w:tabs>
        <w:tab w:val="left" w:pos="2552"/>
        <w:tab w:val="right" w:leader="dot" w:pos="7655"/>
      </w:tabs>
      <w:spacing w:before="120" w:after="0" w:line="240" w:lineRule="auto"/>
      <w:ind w:left="2552" w:hanging="851"/>
      <w:contextualSpacing/>
    </w:pPr>
    <w:rPr>
      <w:noProof/>
      <w:sz w:val="16"/>
      <w:szCs w:val="16"/>
    </w:rPr>
  </w:style>
  <w:style w:type="paragraph" w:styleId="TOC8">
    <w:name w:val="toc 8"/>
    <w:basedOn w:val="Normal"/>
    <w:next w:val="Normal"/>
    <w:autoRedefine/>
    <w:uiPriority w:val="39"/>
    <w:unhideWhenUsed/>
    <w:rsid w:val="00AD5564"/>
    <w:pPr>
      <w:tabs>
        <w:tab w:val="left" w:pos="2835"/>
        <w:tab w:val="right" w:leader="dot" w:pos="7078"/>
      </w:tabs>
      <w:spacing w:before="120" w:after="0"/>
      <w:ind w:left="2835" w:hanging="1134"/>
      <w:contextualSpacing/>
      <w:jc w:val="left"/>
    </w:pPr>
    <w:rPr>
      <w:sz w:val="16"/>
      <w:szCs w:val="22"/>
      <w:lang w:val="fr-BE" w:eastAsia="fr-BE"/>
    </w:rPr>
  </w:style>
  <w:style w:type="paragraph" w:styleId="TOC9">
    <w:name w:val="toc 9"/>
    <w:basedOn w:val="Normal"/>
    <w:next w:val="Normal"/>
    <w:autoRedefine/>
    <w:uiPriority w:val="39"/>
    <w:unhideWhenUsed/>
    <w:rsid w:val="007E2D86"/>
    <w:pPr>
      <w:spacing w:before="120" w:after="0" w:line="276" w:lineRule="auto"/>
      <w:ind w:left="1758"/>
      <w:contextualSpacing/>
      <w:jc w:val="left"/>
    </w:pPr>
    <w:rPr>
      <w:sz w:val="16"/>
      <w:szCs w:val="22"/>
      <w:lang w:val="fr-BE" w:eastAsia="fr-BE"/>
    </w:rPr>
  </w:style>
  <w:style w:type="character" w:styleId="BookTitle">
    <w:name w:val="Book Title"/>
    <w:uiPriority w:val="33"/>
    <w:qFormat/>
    <w:rsid w:val="00AC6E8A"/>
    <w:rPr>
      <w:b/>
      <w:bCs/>
      <w:smallCaps/>
      <w:spacing w:val="5"/>
    </w:rPr>
  </w:style>
  <w:style w:type="paragraph" w:customStyle="1" w:styleId="ADABSTRACTTITLE">
    <w:name w:val="AD ABSTRACT TITLE"/>
    <w:basedOn w:val="Normal"/>
    <w:next w:val="ADTEXTNOSECTIONSPACE"/>
    <w:qFormat/>
    <w:rsid w:val="0068447B"/>
    <w:pPr>
      <w:spacing w:after="360"/>
      <w:jc w:val="center"/>
      <w:outlineLvl w:val="0"/>
    </w:pPr>
    <w:rPr>
      <w:b/>
      <w:sz w:val="28"/>
      <w:szCs w:val="28"/>
    </w:rPr>
  </w:style>
  <w:style w:type="paragraph" w:styleId="Revision">
    <w:name w:val="Revision"/>
    <w:hidden/>
    <w:uiPriority w:val="99"/>
    <w:semiHidden/>
    <w:rsid w:val="008F1A51"/>
    <w:rPr>
      <w:rFonts w:ascii="Calibri" w:hAnsi="Calibri"/>
      <w:sz w:val="22"/>
      <w:szCs w:val="24"/>
      <w:lang w:val="en-GB" w:eastAsia="en-US"/>
    </w:rPr>
  </w:style>
  <w:style w:type="paragraph" w:styleId="NormalIndent">
    <w:name w:val="Normal Indent"/>
    <w:basedOn w:val="Normal"/>
    <w:rsid w:val="001F0E46"/>
    <w:pPr>
      <w:ind w:left="708"/>
    </w:pPr>
  </w:style>
  <w:style w:type="paragraph" w:customStyle="1" w:styleId="Standard">
    <w:name w:val="Standard"/>
    <w:rsid w:val="00E90C3B"/>
    <w:pPr>
      <w:suppressAutoHyphens/>
      <w:autoSpaceDN w:val="0"/>
      <w:spacing w:after="120"/>
      <w:jc w:val="both"/>
      <w:textAlignment w:val="baseline"/>
    </w:pPr>
    <w:rPr>
      <w:rFonts w:ascii="Tahoma" w:hAnsi="Tahoma" w:cs="Tahoma"/>
      <w:color w:val="000080"/>
      <w:kern w:val="3"/>
      <w:sz w:val="22"/>
      <w:lang w:val="en-US" w:eastAsia="zh-CN"/>
    </w:rPr>
  </w:style>
  <w:style w:type="numbering" w:customStyle="1" w:styleId="WW8Num14">
    <w:name w:val="WW8Num14"/>
    <w:basedOn w:val="NoList"/>
    <w:rsid w:val="00092B02"/>
    <w:pPr>
      <w:numPr>
        <w:numId w:val="6"/>
      </w:numPr>
    </w:pPr>
  </w:style>
  <w:style w:type="numbering" w:customStyle="1" w:styleId="WW8Num17">
    <w:name w:val="WW8Num17"/>
    <w:basedOn w:val="NoList"/>
    <w:rsid w:val="002432B9"/>
    <w:pPr>
      <w:numPr>
        <w:numId w:val="7"/>
      </w:numPr>
    </w:pPr>
  </w:style>
  <w:style w:type="numbering" w:customStyle="1" w:styleId="WW8Num1">
    <w:name w:val="WW8Num1"/>
    <w:basedOn w:val="NoList"/>
    <w:rsid w:val="002432B9"/>
    <w:pPr>
      <w:numPr>
        <w:numId w:val="8"/>
      </w:numPr>
    </w:pPr>
  </w:style>
  <w:style w:type="numbering" w:customStyle="1" w:styleId="WW8Num13">
    <w:name w:val="WW8Num13"/>
    <w:basedOn w:val="NoList"/>
    <w:rsid w:val="002432B9"/>
    <w:pPr>
      <w:numPr>
        <w:numId w:val="9"/>
      </w:numPr>
    </w:pPr>
  </w:style>
  <w:style w:type="paragraph" w:customStyle="1" w:styleId="Footnote">
    <w:name w:val="Footnote"/>
    <w:basedOn w:val="Standard"/>
    <w:rsid w:val="00611DB3"/>
    <w:pPr>
      <w:suppressLineNumbers/>
      <w:ind w:left="283" w:hanging="283"/>
    </w:pPr>
    <w:rPr>
      <w:sz w:val="20"/>
    </w:rPr>
  </w:style>
  <w:style w:type="numbering" w:customStyle="1" w:styleId="WW8Num11">
    <w:name w:val="WW8Num11"/>
    <w:basedOn w:val="NoList"/>
    <w:rsid w:val="00611DB3"/>
    <w:pPr>
      <w:numPr>
        <w:numId w:val="25"/>
      </w:numPr>
    </w:pPr>
  </w:style>
  <w:style w:type="numbering" w:customStyle="1" w:styleId="WW8Num15">
    <w:name w:val="WW8Num15"/>
    <w:basedOn w:val="NoList"/>
    <w:rsid w:val="00611DB3"/>
    <w:pPr>
      <w:numPr>
        <w:numId w:val="10"/>
      </w:numPr>
    </w:pPr>
  </w:style>
  <w:style w:type="numbering" w:customStyle="1" w:styleId="WW8Num12">
    <w:name w:val="WW8Num12"/>
    <w:basedOn w:val="NoList"/>
    <w:rsid w:val="00611DB3"/>
    <w:pPr>
      <w:numPr>
        <w:numId w:val="26"/>
      </w:numPr>
    </w:pPr>
  </w:style>
  <w:style w:type="numbering" w:customStyle="1" w:styleId="WW8Num18">
    <w:name w:val="WW8Num18"/>
    <w:basedOn w:val="NoList"/>
    <w:rsid w:val="00611DB3"/>
    <w:pPr>
      <w:numPr>
        <w:numId w:val="11"/>
      </w:numPr>
    </w:pPr>
  </w:style>
  <w:style w:type="numbering" w:customStyle="1" w:styleId="WW8Num25">
    <w:name w:val="WW8Num25"/>
    <w:basedOn w:val="NoList"/>
    <w:rsid w:val="00B231A2"/>
    <w:pPr>
      <w:numPr>
        <w:numId w:val="12"/>
      </w:numPr>
    </w:pPr>
  </w:style>
  <w:style w:type="numbering" w:customStyle="1" w:styleId="WWOutlineListStyle">
    <w:name w:val="WW_OutlineListStyle"/>
    <w:basedOn w:val="NoList"/>
    <w:rsid w:val="00B231A2"/>
    <w:pPr>
      <w:numPr>
        <w:numId w:val="13"/>
      </w:numPr>
    </w:pPr>
  </w:style>
  <w:style w:type="paragraph" w:customStyle="1" w:styleId="Figure">
    <w:name w:val="Figure"/>
    <w:basedOn w:val="Standard"/>
    <w:qFormat/>
    <w:rsid w:val="00B231A2"/>
    <w:pPr>
      <w:spacing w:after="232"/>
      <w:jc w:val="center"/>
    </w:pPr>
    <w:rPr>
      <w:rFonts w:ascii="Calibri" w:hAnsi="Calibri" w:cs="Calibri"/>
      <w:b/>
      <w:sz w:val="20"/>
    </w:rPr>
  </w:style>
  <w:style w:type="numbering" w:customStyle="1" w:styleId="WW8Num16">
    <w:name w:val="WW8Num16"/>
    <w:basedOn w:val="NoList"/>
    <w:rsid w:val="00B231A2"/>
    <w:pPr>
      <w:numPr>
        <w:numId w:val="14"/>
      </w:numPr>
    </w:pPr>
  </w:style>
  <w:style w:type="numbering" w:customStyle="1" w:styleId="WW8Num19">
    <w:name w:val="WW8Num19"/>
    <w:basedOn w:val="NoList"/>
    <w:rsid w:val="00B231A2"/>
    <w:pPr>
      <w:numPr>
        <w:numId w:val="27"/>
      </w:numPr>
    </w:pPr>
  </w:style>
  <w:style w:type="numbering" w:customStyle="1" w:styleId="WW8Num161">
    <w:name w:val="WW8Num161"/>
    <w:basedOn w:val="NoList"/>
    <w:rsid w:val="00B231A2"/>
    <w:pPr>
      <w:numPr>
        <w:numId w:val="15"/>
      </w:numPr>
    </w:pPr>
  </w:style>
  <w:style w:type="paragraph" w:customStyle="1" w:styleId="Heading">
    <w:name w:val="Heading"/>
    <w:basedOn w:val="Standard"/>
    <w:next w:val="Textbody"/>
    <w:rsid w:val="00B231A2"/>
    <w:pPr>
      <w:keepNext/>
      <w:spacing w:before="240"/>
    </w:pPr>
    <w:rPr>
      <w:rFonts w:ascii="Arial" w:eastAsia="Microsoft YaHei" w:hAnsi="Arial" w:cs="Mangal"/>
      <w:sz w:val="28"/>
      <w:szCs w:val="28"/>
    </w:rPr>
  </w:style>
  <w:style w:type="paragraph" w:customStyle="1" w:styleId="Textbody">
    <w:name w:val="Text body"/>
    <w:basedOn w:val="Standard"/>
    <w:rsid w:val="00B231A2"/>
    <w:pPr>
      <w:tabs>
        <w:tab w:val="left" w:pos="0"/>
        <w:tab w:val="left" w:pos="288"/>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20" w:lineRule="atLeast"/>
      <w:jc w:val="left"/>
    </w:pPr>
    <w:rPr>
      <w:rFonts w:ascii="Arial" w:hAnsi="Arial" w:cs="Arial"/>
      <w:color w:val="auto"/>
    </w:rPr>
  </w:style>
  <w:style w:type="paragraph" w:styleId="List">
    <w:name w:val="List"/>
    <w:basedOn w:val="bullet"/>
    <w:rsid w:val="00B231A2"/>
    <w:pPr>
      <w:numPr>
        <w:numId w:val="25"/>
      </w:numPr>
    </w:pPr>
  </w:style>
  <w:style w:type="paragraph" w:customStyle="1" w:styleId="Index">
    <w:name w:val="Index"/>
    <w:basedOn w:val="Standard"/>
    <w:rsid w:val="00B231A2"/>
    <w:pPr>
      <w:suppressLineNumbers/>
      <w:spacing w:after="232"/>
    </w:pPr>
    <w:rPr>
      <w:rFonts w:ascii="Calibri" w:hAnsi="Calibri" w:cs="Mangal"/>
      <w:sz w:val="24"/>
    </w:rPr>
  </w:style>
  <w:style w:type="paragraph" w:customStyle="1" w:styleId="Titre1">
    <w:name w:val="Titre1"/>
    <w:basedOn w:val="Standard"/>
    <w:next w:val="Textbody"/>
    <w:rsid w:val="00B231A2"/>
    <w:pPr>
      <w:keepNext/>
      <w:spacing w:before="240"/>
    </w:pPr>
    <w:rPr>
      <w:rFonts w:ascii="Arial" w:eastAsia="SimSun, 宋体" w:hAnsi="Arial" w:cs="Mangal"/>
      <w:sz w:val="28"/>
      <w:szCs w:val="28"/>
    </w:rPr>
  </w:style>
  <w:style w:type="paragraph" w:customStyle="1" w:styleId="Lgende2">
    <w:name w:val="Légende2"/>
    <w:basedOn w:val="Standard"/>
    <w:rsid w:val="00B231A2"/>
    <w:pPr>
      <w:suppressLineNumbers/>
      <w:spacing w:before="120"/>
    </w:pPr>
    <w:rPr>
      <w:rFonts w:ascii="Calibri" w:hAnsi="Calibri" w:cs="Mangal"/>
      <w:i/>
      <w:iCs/>
      <w:sz w:val="24"/>
      <w:szCs w:val="24"/>
    </w:rPr>
  </w:style>
  <w:style w:type="paragraph" w:customStyle="1" w:styleId="Headinguser">
    <w:name w:val="Heading (user)"/>
    <w:basedOn w:val="Standard"/>
    <w:next w:val="Textbody"/>
    <w:rsid w:val="00B231A2"/>
    <w:pPr>
      <w:spacing w:after="0"/>
      <w:jc w:val="center"/>
    </w:pPr>
    <w:rPr>
      <w:rFonts w:ascii="Times New Roman" w:hAnsi="Times New Roman" w:cs="Times New Roman"/>
      <w:b/>
      <w:color w:val="auto"/>
      <w:sz w:val="40"/>
      <w:u w:val="single"/>
    </w:rPr>
  </w:style>
  <w:style w:type="paragraph" w:customStyle="1" w:styleId="Captionuser">
    <w:name w:val="Caption (user)"/>
    <w:basedOn w:val="Standard"/>
    <w:rsid w:val="00B231A2"/>
    <w:pPr>
      <w:suppressLineNumbers/>
      <w:spacing w:before="120"/>
    </w:pPr>
    <w:rPr>
      <w:rFonts w:ascii="Calibri" w:hAnsi="Calibri" w:cs="Mangal"/>
      <w:i/>
      <w:iCs/>
      <w:sz w:val="24"/>
      <w:szCs w:val="24"/>
    </w:rPr>
  </w:style>
  <w:style w:type="paragraph" w:customStyle="1" w:styleId="bullet">
    <w:name w:val="bullet"/>
    <w:basedOn w:val="Standard"/>
    <w:rsid w:val="00B231A2"/>
    <w:pPr>
      <w:numPr>
        <w:numId w:val="17"/>
      </w:numPr>
      <w:spacing w:after="232"/>
      <w:jc w:val="left"/>
    </w:pPr>
    <w:rPr>
      <w:rFonts w:ascii="Calibri" w:hAnsi="Calibri" w:cs="Calibri"/>
      <w:sz w:val="24"/>
    </w:rPr>
  </w:style>
  <w:style w:type="paragraph" w:customStyle="1" w:styleId="Bullet2">
    <w:name w:val="Bullet 2"/>
    <w:basedOn w:val="Standard"/>
    <w:rsid w:val="00B231A2"/>
    <w:pPr>
      <w:numPr>
        <w:numId w:val="22"/>
      </w:numPr>
      <w:tabs>
        <w:tab w:val="left" w:pos="1418"/>
      </w:tabs>
      <w:spacing w:after="232"/>
      <w:ind w:left="709"/>
    </w:pPr>
    <w:rPr>
      <w:rFonts w:ascii="Calibri" w:hAnsi="Calibri" w:cs="Calibri"/>
      <w:sz w:val="24"/>
    </w:rPr>
  </w:style>
  <w:style w:type="paragraph" w:customStyle="1" w:styleId="Lgende1">
    <w:name w:val="Légende1"/>
    <w:basedOn w:val="Standard"/>
    <w:next w:val="Standard"/>
    <w:rsid w:val="00B231A2"/>
    <w:pPr>
      <w:spacing w:before="120" w:after="360"/>
      <w:ind w:right="-1186"/>
      <w:jc w:val="center"/>
    </w:pPr>
    <w:rPr>
      <w:rFonts w:ascii="Calibri" w:hAnsi="Calibri" w:cs="Calibri"/>
      <w:b/>
      <w:color w:val="800000"/>
      <w:sz w:val="24"/>
    </w:rPr>
  </w:style>
  <w:style w:type="paragraph" w:customStyle="1" w:styleId="codice">
    <w:name w:val="codice"/>
    <w:basedOn w:val="Standard"/>
    <w:rsid w:val="00B231A2"/>
    <w:pPr>
      <w:keepNext/>
      <w:keepLines/>
      <w:spacing w:after="232"/>
      <w:jc w:val="left"/>
    </w:pPr>
    <w:rPr>
      <w:rFonts w:ascii="Courier (W1)" w:hAnsi="Courier (W1)" w:cs="Courier (W1)"/>
      <w:sz w:val="24"/>
    </w:rPr>
  </w:style>
  <w:style w:type="paragraph" w:customStyle="1" w:styleId="Explorateurdedocuments1">
    <w:name w:val="Explorateur de documents1"/>
    <w:basedOn w:val="Standard"/>
    <w:rsid w:val="00B231A2"/>
    <w:pPr>
      <w:shd w:val="clear" w:color="auto" w:fill="000080"/>
      <w:spacing w:after="232"/>
    </w:pPr>
    <w:rPr>
      <w:rFonts w:ascii="Calibri" w:hAnsi="Calibri" w:cs="Calibri"/>
      <w:sz w:val="24"/>
    </w:rPr>
  </w:style>
  <w:style w:type="paragraph" w:customStyle="1" w:styleId="Heading0">
    <w:name w:val="Heading 0"/>
    <w:basedOn w:val="Heading1"/>
    <w:next w:val="Heading1"/>
    <w:rsid w:val="00B231A2"/>
    <w:pPr>
      <w:keepNext/>
      <w:keepLines/>
      <w:pageBreakBefore/>
      <w:numPr>
        <w:numId w:val="0"/>
      </w:numPr>
      <w:pBdr>
        <w:top w:val="single" w:sz="8" w:space="1" w:color="FFFFFF"/>
        <w:left w:val="single" w:sz="8" w:space="4" w:color="FFFFFF"/>
        <w:bottom w:val="single" w:sz="8" w:space="2" w:color="FFFFFF"/>
        <w:right w:val="single" w:sz="8" w:space="4" w:color="FFFFFF"/>
      </w:pBdr>
      <w:shd w:val="clear" w:color="auto" w:fill="FFFFFF"/>
      <w:tabs>
        <w:tab w:val="left" w:pos="1701"/>
      </w:tabs>
      <w:suppressAutoHyphens/>
      <w:autoSpaceDN w:val="0"/>
      <w:spacing w:before="120" w:after="0"/>
      <w:ind w:left="708" w:hanging="708"/>
      <w:jc w:val="center"/>
      <w:textAlignment w:val="baseline"/>
    </w:pPr>
    <w:rPr>
      <w:rFonts w:ascii="Times New Roman" w:hAnsi="Times New Roman"/>
      <w:bCs w:val="0"/>
      <w:caps/>
      <w:color w:val="800000"/>
      <w:kern w:val="3"/>
      <w:sz w:val="32"/>
      <w:szCs w:val="20"/>
      <w:lang w:eastAsia="zh-CN"/>
    </w:rPr>
  </w:style>
  <w:style w:type="paragraph" w:customStyle="1" w:styleId="Highlight">
    <w:name w:val="Highlight"/>
    <w:basedOn w:val="Standard"/>
    <w:rsid w:val="00B231A2"/>
    <w:pPr>
      <w:spacing w:after="232"/>
    </w:pPr>
    <w:rPr>
      <w:rFonts w:ascii="Calibri" w:hAnsi="Calibri" w:cs="Calibri"/>
      <w:b/>
      <w:color w:val="800000"/>
      <w:sz w:val="24"/>
    </w:rPr>
  </w:style>
  <w:style w:type="paragraph" w:customStyle="1" w:styleId="List1">
    <w:name w:val="List1"/>
    <w:basedOn w:val="Standard"/>
    <w:rsid w:val="00B231A2"/>
    <w:pPr>
      <w:numPr>
        <w:numId w:val="18"/>
      </w:numPr>
      <w:tabs>
        <w:tab w:val="left" w:pos="568"/>
      </w:tabs>
      <w:spacing w:after="232"/>
      <w:ind w:left="284" w:hanging="284"/>
    </w:pPr>
    <w:rPr>
      <w:rFonts w:ascii="Calibri" w:hAnsi="Calibri" w:cs="Calibri"/>
      <w:sz w:val="24"/>
    </w:rPr>
  </w:style>
  <w:style w:type="paragraph" w:customStyle="1" w:styleId="List2">
    <w:name w:val="List2"/>
    <w:basedOn w:val="Standard"/>
    <w:rsid w:val="00B231A2"/>
    <w:pPr>
      <w:numPr>
        <w:numId w:val="21"/>
      </w:numPr>
      <w:tabs>
        <w:tab w:val="left" w:pos="1134"/>
      </w:tabs>
      <w:spacing w:after="232"/>
      <w:ind w:left="567" w:hanging="283"/>
    </w:pPr>
    <w:rPr>
      <w:rFonts w:ascii="Calibri" w:hAnsi="Calibri" w:cs="Calibri"/>
      <w:sz w:val="24"/>
    </w:rPr>
  </w:style>
  <w:style w:type="paragraph" w:customStyle="1" w:styleId="Nascosto">
    <w:name w:val="Nascosto"/>
    <w:basedOn w:val="Standard"/>
    <w:rsid w:val="00B231A2"/>
    <w:pPr>
      <w:spacing w:after="232"/>
    </w:pPr>
    <w:rPr>
      <w:rFonts w:ascii="Calibri" w:hAnsi="Calibri" w:cs="Calibri"/>
      <w:b/>
      <w:i/>
      <w:vanish/>
      <w:sz w:val="24"/>
      <w:u w:val="single"/>
    </w:rPr>
  </w:style>
  <w:style w:type="paragraph" w:customStyle="1" w:styleId="ParagraphHead">
    <w:name w:val="Paragraph Head"/>
    <w:basedOn w:val="Standard"/>
    <w:rsid w:val="00B231A2"/>
    <w:pPr>
      <w:keepNext/>
      <w:widowControl w:val="0"/>
      <w:tabs>
        <w:tab w:val="left" w:pos="-993"/>
        <w:tab w:val="left" w:pos="1440"/>
        <w:tab w:val="left" w:pos="2160"/>
        <w:tab w:val="left" w:pos="2880"/>
        <w:tab w:val="left" w:pos="3600"/>
        <w:tab w:val="left" w:pos="4320"/>
        <w:tab w:val="left" w:pos="5040"/>
        <w:tab w:val="left" w:pos="5760"/>
        <w:tab w:val="left" w:pos="6480"/>
        <w:tab w:val="left" w:pos="7200"/>
        <w:tab w:val="left" w:pos="7920"/>
      </w:tabs>
      <w:spacing w:before="120"/>
      <w:jc w:val="left"/>
    </w:pPr>
    <w:rPr>
      <w:rFonts w:ascii="Arial" w:hAnsi="Arial" w:cs="Arial"/>
      <w:b/>
      <w:i/>
      <w:color w:val="808000"/>
      <w:sz w:val="24"/>
    </w:rPr>
  </w:style>
  <w:style w:type="paragraph" w:customStyle="1" w:styleId="Picture">
    <w:name w:val="Picture"/>
    <w:basedOn w:val="Standard"/>
    <w:rsid w:val="00B231A2"/>
    <w:pPr>
      <w:keepNext/>
      <w:tabs>
        <w:tab w:val="left" w:pos="993"/>
      </w:tabs>
      <w:spacing w:before="480"/>
      <w:ind w:right="-1186"/>
      <w:jc w:val="center"/>
    </w:pPr>
    <w:rPr>
      <w:rFonts w:ascii="MS Sans Serif" w:hAnsi="MS Sans Serif" w:cs="MS Sans Serif"/>
      <w:sz w:val="24"/>
    </w:rPr>
  </w:style>
  <w:style w:type="paragraph" w:customStyle="1" w:styleId="picturetext">
    <w:name w:val="picture text"/>
    <w:basedOn w:val="Standard"/>
    <w:rsid w:val="00B231A2"/>
    <w:pPr>
      <w:spacing w:after="0"/>
      <w:jc w:val="center"/>
    </w:pPr>
    <w:rPr>
      <w:rFonts w:ascii="Calibri" w:hAnsi="Calibri" w:cs="Calibri"/>
      <w:sz w:val="16"/>
    </w:rPr>
  </w:style>
  <w:style w:type="paragraph" w:customStyle="1" w:styleId="tablebullet">
    <w:name w:val="table bullet"/>
    <w:basedOn w:val="bullet"/>
    <w:rsid w:val="00B231A2"/>
  </w:style>
  <w:style w:type="paragraph" w:customStyle="1" w:styleId="TableText0">
    <w:name w:val="Table Text"/>
    <w:basedOn w:val="Standard"/>
    <w:rsid w:val="00B231A2"/>
    <w:pPr>
      <w:keepNext/>
      <w:keepLines/>
      <w:spacing w:after="232"/>
    </w:pPr>
    <w:rPr>
      <w:rFonts w:ascii="Calibri" w:hAnsi="Calibri" w:cs="Calibri"/>
      <w:sz w:val="24"/>
    </w:rPr>
  </w:style>
  <w:style w:type="paragraph" w:customStyle="1" w:styleId="titolone">
    <w:name w:val="titolone"/>
    <w:basedOn w:val="Standard"/>
    <w:rsid w:val="00B231A2"/>
    <w:pPr>
      <w:spacing w:after="1440"/>
      <w:jc w:val="center"/>
    </w:pPr>
    <w:rPr>
      <w:rFonts w:ascii="Calibri" w:hAnsi="Calibri" w:cs="Calibri"/>
      <w:sz w:val="56"/>
    </w:rPr>
  </w:style>
  <w:style w:type="paragraph" w:customStyle="1" w:styleId="Contents1">
    <w:name w:val="Contents 1"/>
    <w:basedOn w:val="Standard"/>
    <w:next w:val="Standard"/>
    <w:rsid w:val="00B231A2"/>
    <w:pPr>
      <w:tabs>
        <w:tab w:val="left" w:pos="720"/>
        <w:tab w:val="left" w:pos="1440"/>
        <w:tab w:val="right" w:leader="dot" w:pos="8296"/>
      </w:tabs>
      <w:spacing w:before="120"/>
      <w:jc w:val="left"/>
    </w:pPr>
    <w:rPr>
      <w:rFonts w:ascii="Times New Roman" w:hAnsi="Times New Roman" w:cs="Times New Roman"/>
      <w:b/>
      <w:smallCaps/>
      <w:sz w:val="24"/>
    </w:rPr>
  </w:style>
  <w:style w:type="paragraph" w:customStyle="1" w:styleId="Contents2">
    <w:name w:val="Contents 2"/>
    <w:basedOn w:val="Standard"/>
    <w:next w:val="Standard"/>
    <w:rsid w:val="00B231A2"/>
    <w:pPr>
      <w:tabs>
        <w:tab w:val="left" w:pos="1334"/>
        <w:tab w:val="right" w:leader="dot" w:pos="8502"/>
      </w:tabs>
      <w:spacing w:after="0"/>
      <w:ind w:left="200"/>
      <w:jc w:val="left"/>
    </w:pPr>
    <w:rPr>
      <w:rFonts w:ascii="Times New Roman" w:hAnsi="Times New Roman" w:cs="Times New Roman"/>
      <w:smallCaps/>
      <w:sz w:val="24"/>
    </w:rPr>
  </w:style>
  <w:style w:type="paragraph" w:customStyle="1" w:styleId="Contents3">
    <w:name w:val="Contents 3"/>
    <w:basedOn w:val="Standard"/>
    <w:next w:val="Standard"/>
    <w:rsid w:val="00B231A2"/>
    <w:pPr>
      <w:spacing w:after="0"/>
      <w:ind w:left="400"/>
      <w:jc w:val="left"/>
    </w:pPr>
    <w:rPr>
      <w:rFonts w:ascii="Times New Roman" w:hAnsi="Times New Roman" w:cs="Times New Roman"/>
      <w:i/>
      <w:sz w:val="24"/>
    </w:rPr>
  </w:style>
  <w:style w:type="paragraph" w:customStyle="1" w:styleId="Contents4">
    <w:name w:val="Contents 4"/>
    <w:basedOn w:val="Standard"/>
    <w:next w:val="Standard"/>
    <w:rsid w:val="00B231A2"/>
    <w:pPr>
      <w:spacing w:after="0"/>
      <w:ind w:left="600"/>
      <w:jc w:val="left"/>
    </w:pPr>
    <w:rPr>
      <w:rFonts w:ascii="Times New Roman" w:hAnsi="Times New Roman" w:cs="Times New Roman"/>
      <w:sz w:val="18"/>
    </w:rPr>
  </w:style>
  <w:style w:type="paragraph" w:customStyle="1" w:styleId="Contents5">
    <w:name w:val="Contents 5"/>
    <w:basedOn w:val="Standard"/>
    <w:next w:val="Standard"/>
    <w:rsid w:val="00B231A2"/>
    <w:pPr>
      <w:spacing w:after="0"/>
      <w:ind w:left="800"/>
      <w:jc w:val="left"/>
    </w:pPr>
    <w:rPr>
      <w:rFonts w:ascii="Times New Roman" w:hAnsi="Times New Roman" w:cs="Times New Roman"/>
      <w:sz w:val="18"/>
    </w:rPr>
  </w:style>
  <w:style w:type="paragraph" w:customStyle="1" w:styleId="Contents6">
    <w:name w:val="Contents 6"/>
    <w:basedOn w:val="Standard"/>
    <w:next w:val="Standard"/>
    <w:rsid w:val="00B231A2"/>
    <w:pPr>
      <w:spacing w:after="0"/>
      <w:ind w:left="1000"/>
      <w:jc w:val="left"/>
    </w:pPr>
    <w:rPr>
      <w:rFonts w:ascii="Times New Roman" w:hAnsi="Times New Roman" w:cs="Times New Roman"/>
      <w:sz w:val="18"/>
    </w:rPr>
  </w:style>
  <w:style w:type="paragraph" w:customStyle="1" w:styleId="Contents7">
    <w:name w:val="Contents 7"/>
    <w:basedOn w:val="Standard"/>
    <w:next w:val="Standard"/>
    <w:rsid w:val="00B231A2"/>
    <w:pPr>
      <w:spacing w:after="0"/>
      <w:ind w:left="1200"/>
      <w:jc w:val="left"/>
    </w:pPr>
    <w:rPr>
      <w:rFonts w:ascii="Times New Roman" w:hAnsi="Times New Roman" w:cs="Times New Roman"/>
      <w:sz w:val="18"/>
    </w:rPr>
  </w:style>
  <w:style w:type="paragraph" w:customStyle="1" w:styleId="Contents8">
    <w:name w:val="Contents 8"/>
    <w:basedOn w:val="Standard"/>
    <w:next w:val="Standard"/>
    <w:rsid w:val="00B231A2"/>
    <w:pPr>
      <w:spacing w:after="0"/>
      <w:ind w:left="1400"/>
      <w:jc w:val="left"/>
    </w:pPr>
    <w:rPr>
      <w:rFonts w:ascii="Times New Roman" w:hAnsi="Times New Roman" w:cs="Times New Roman"/>
      <w:sz w:val="18"/>
    </w:rPr>
  </w:style>
  <w:style w:type="paragraph" w:customStyle="1" w:styleId="Contents9">
    <w:name w:val="Contents 9"/>
    <w:basedOn w:val="Standard"/>
    <w:next w:val="Standard"/>
    <w:rsid w:val="00B231A2"/>
    <w:pPr>
      <w:spacing w:after="0"/>
      <w:ind w:left="1600"/>
      <w:jc w:val="left"/>
    </w:pPr>
    <w:rPr>
      <w:rFonts w:ascii="Times New Roman" w:hAnsi="Times New Roman" w:cs="Times New Roman"/>
      <w:sz w:val="18"/>
    </w:rPr>
  </w:style>
  <w:style w:type="paragraph" w:customStyle="1" w:styleId="WARNING">
    <w:name w:val="WARNING"/>
    <w:basedOn w:val="Standard"/>
    <w:rsid w:val="00B231A2"/>
    <w:pPr>
      <w:tabs>
        <w:tab w:val="left" w:pos="1350"/>
      </w:tabs>
      <w:spacing w:after="232"/>
      <w:ind w:left="357" w:hanging="357"/>
    </w:pPr>
    <w:rPr>
      <w:rFonts w:ascii="Calibri" w:hAnsi="Calibri" w:cs="Calibri"/>
      <w:sz w:val="24"/>
      <w:u w:val="single"/>
    </w:rPr>
  </w:style>
  <w:style w:type="paragraph" w:customStyle="1" w:styleId="Textbodyindent">
    <w:name w:val="Text body indent"/>
    <w:basedOn w:val="Standard"/>
    <w:rsid w:val="00B231A2"/>
    <w:pPr>
      <w:spacing w:after="0"/>
      <w:ind w:left="1416"/>
    </w:pPr>
    <w:rPr>
      <w:rFonts w:ascii="Times New Roman" w:hAnsi="Times New Roman" w:cs="Times New Roman"/>
      <w:color w:val="auto"/>
      <w:sz w:val="24"/>
    </w:rPr>
  </w:style>
  <w:style w:type="paragraph" w:customStyle="1" w:styleId="Retraitcorpsdetexte21">
    <w:name w:val="Retrait corps de texte 21"/>
    <w:basedOn w:val="Standard"/>
    <w:rsid w:val="00B231A2"/>
    <w:pPr>
      <w:spacing w:after="0"/>
      <w:ind w:left="360"/>
    </w:pPr>
    <w:rPr>
      <w:rFonts w:ascii="Times New Roman" w:hAnsi="Times New Roman" w:cs="Times New Roman"/>
      <w:color w:val="auto"/>
      <w:sz w:val="24"/>
    </w:rPr>
  </w:style>
  <w:style w:type="paragraph" w:customStyle="1" w:styleId="Corpsdetexte21">
    <w:name w:val="Corps de texte 21"/>
    <w:basedOn w:val="Standard"/>
    <w:rsid w:val="00B231A2"/>
    <w:pPr>
      <w:spacing w:after="0"/>
      <w:jc w:val="right"/>
    </w:pPr>
    <w:rPr>
      <w:rFonts w:ascii="Arial" w:hAnsi="Arial" w:cs="Arial"/>
      <w:b/>
      <w:color w:val="C0C0C0"/>
      <w:sz w:val="28"/>
    </w:rPr>
  </w:style>
  <w:style w:type="paragraph" w:customStyle="1" w:styleId="Corpsdetexte31">
    <w:name w:val="Corps de texte 31"/>
    <w:basedOn w:val="Standard"/>
    <w:rsid w:val="00B231A2"/>
    <w:pPr>
      <w:spacing w:after="0"/>
    </w:pPr>
    <w:rPr>
      <w:rFonts w:ascii="Times New Roman" w:hAnsi="Times New Roman" w:cs="Times New Roman"/>
      <w:color w:val="auto"/>
      <w:sz w:val="24"/>
    </w:rPr>
  </w:style>
  <w:style w:type="paragraph" w:customStyle="1" w:styleId="TableBullet1">
    <w:name w:val="Table Bullet 1"/>
    <w:basedOn w:val="bullet"/>
    <w:rsid w:val="00B231A2"/>
    <w:pPr>
      <w:keepNext/>
      <w:keepLines/>
      <w:numPr>
        <w:numId w:val="24"/>
      </w:numPr>
      <w:jc w:val="both"/>
    </w:pPr>
  </w:style>
  <w:style w:type="paragraph" w:customStyle="1" w:styleId="TableBullet2">
    <w:name w:val="Table Bullet 2"/>
    <w:basedOn w:val="Bullet2"/>
    <w:rsid w:val="00B231A2"/>
    <w:pPr>
      <w:keepNext/>
      <w:keepLines/>
      <w:numPr>
        <w:numId w:val="20"/>
      </w:numPr>
      <w:tabs>
        <w:tab w:val="clear" w:pos="1418"/>
        <w:tab w:val="left" w:pos="1843"/>
        <w:tab w:val="left" w:pos="2268"/>
      </w:tabs>
      <w:ind w:left="1134" w:hanging="708"/>
    </w:pPr>
  </w:style>
  <w:style w:type="paragraph" w:customStyle="1" w:styleId="TableWARNING">
    <w:name w:val="Table WARNING"/>
    <w:basedOn w:val="WARNING"/>
    <w:rsid w:val="00B231A2"/>
    <w:pPr>
      <w:numPr>
        <w:numId w:val="23"/>
      </w:numPr>
    </w:pPr>
  </w:style>
  <w:style w:type="paragraph" w:customStyle="1" w:styleId="TableParHeader">
    <w:name w:val="Table Par Header"/>
    <w:basedOn w:val="ParagraphHead"/>
    <w:rsid w:val="00B231A2"/>
    <w:pPr>
      <w:keepLines/>
      <w:widowControl/>
    </w:pPr>
    <w:rPr>
      <w:color w:val="000080"/>
    </w:rPr>
  </w:style>
  <w:style w:type="paragraph" w:customStyle="1" w:styleId="Tablelist">
    <w:name w:val="Table list"/>
    <w:basedOn w:val="List"/>
    <w:rsid w:val="00B231A2"/>
    <w:pPr>
      <w:keepNext/>
      <w:keepLines/>
      <w:numPr>
        <w:numId w:val="19"/>
      </w:numPr>
    </w:pPr>
  </w:style>
  <w:style w:type="paragraph" w:customStyle="1" w:styleId="Annex1">
    <w:name w:val="Annex1"/>
    <w:basedOn w:val="Standard"/>
    <w:next w:val="Standard"/>
    <w:rsid w:val="00B231A2"/>
    <w:pPr>
      <w:keepNext/>
      <w:keepLines/>
      <w:pageBreakBefore/>
      <w:tabs>
        <w:tab w:val="left" w:pos="2132"/>
      </w:tabs>
      <w:spacing w:before="600" w:after="360"/>
      <w:ind w:left="431" w:hanging="431"/>
    </w:pPr>
    <w:rPr>
      <w:rFonts w:ascii="Calibri" w:hAnsi="Calibri" w:cs="Calibri"/>
      <w:b/>
      <w:color w:val="800000"/>
      <w:sz w:val="32"/>
    </w:rPr>
  </w:style>
  <w:style w:type="paragraph" w:customStyle="1" w:styleId="Annex2">
    <w:name w:val="Annex2"/>
    <w:basedOn w:val="Standard"/>
    <w:next w:val="Standard"/>
    <w:rsid w:val="00B231A2"/>
    <w:pPr>
      <w:keepNext/>
      <w:keepLines/>
      <w:tabs>
        <w:tab w:val="left" w:pos="2279"/>
      </w:tabs>
      <w:spacing w:before="600" w:after="360"/>
      <w:ind w:left="578" w:hanging="578"/>
    </w:pPr>
    <w:rPr>
      <w:rFonts w:ascii="Calibri" w:hAnsi="Calibri" w:cs="Calibri"/>
      <w:b/>
      <w:color w:val="808000"/>
      <w:sz w:val="28"/>
    </w:rPr>
  </w:style>
  <w:style w:type="paragraph" w:customStyle="1" w:styleId="Annex3">
    <w:name w:val="Annex3"/>
    <w:basedOn w:val="Standard"/>
    <w:rsid w:val="00B231A2"/>
    <w:pPr>
      <w:keepNext/>
      <w:keepLines/>
      <w:numPr>
        <w:numId w:val="16"/>
      </w:numPr>
      <w:tabs>
        <w:tab w:val="left" w:pos="1701"/>
      </w:tabs>
      <w:spacing w:before="480" w:after="240"/>
    </w:pPr>
    <w:rPr>
      <w:rFonts w:ascii="Calibri" w:hAnsi="Calibri" w:cs="Calibri"/>
      <w:b/>
      <w:color w:val="808000"/>
      <w:sz w:val="24"/>
    </w:rPr>
  </w:style>
  <w:style w:type="paragraph" w:customStyle="1" w:styleId="Retraitcorpsdetexte31">
    <w:name w:val="Retrait corps de texte 31"/>
    <w:basedOn w:val="Standard"/>
    <w:rsid w:val="00B231A2"/>
    <w:pPr>
      <w:spacing w:after="232"/>
    </w:pPr>
    <w:rPr>
      <w:rFonts w:ascii="Calibri" w:hAnsi="Calibri" w:cs="Calibri"/>
      <w:sz w:val="24"/>
    </w:rPr>
  </w:style>
  <w:style w:type="paragraph" w:customStyle="1" w:styleId="Body0">
    <w:name w:val="Body0"/>
    <w:basedOn w:val="Standard"/>
    <w:rsid w:val="00B231A2"/>
    <w:pPr>
      <w:spacing w:after="60"/>
    </w:pPr>
    <w:rPr>
      <w:rFonts w:ascii="Verdana" w:hAnsi="Verdana" w:cs="Verdana"/>
      <w:color w:val="000000"/>
      <w:sz w:val="24"/>
    </w:rPr>
  </w:style>
  <w:style w:type="paragraph" w:customStyle="1" w:styleId="WW-Default">
    <w:name w:val="WW-Default"/>
    <w:rsid w:val="00B231A2"/>
    <w:pPr>
      <w:suppressAutoHyphens/>
      <w:autoSpaceDE w:val="0"/>
      <w:autoSpaceDN w:val="0"/>
      <w:textAlignment w:val="baseline"/>
    </w:pPr>
    <w:rPr>
      <w:rFonts w:ascii="Arial" w:hAnsi="Arial" w:cs="Arial"/>
      <w:color w:val="000000"/>
      <w:kern w:val="3"/>
      <w:sz w:val="24"/>
      <w:szCs w:val="24"/>
      <w:lang w:val="en-US" w:eastAsia="zh-CN"/>
    </w:rPr>
  </w:style>
  <w:style w:type="paragraph" w:customStyle="1" w:styleId="WW-Contenudetableau1">
    <w:name w:val="WW-Contenu de tableau1"/>
    <w:basedOn w:val="Textbody"/>
    <w:rsid w:val="00B231A2"/>
    <w:pPr>
      <w:suppressLineNumbers/>
      <w:tabs>
        <w:tab w:val="clear" w:pos="0"/>
        <w:tab w:val="clear" w:pos="288"/>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before="120" w:after="120" w:line="280" w:lineRule="atLeast"/>
      <w:jc w:val="both"/>
    </w:pPr>
    <w:rPr>
      <w:rFonts w:ascii="Calibri" w:hAnsi="Calibri" w:cs="Calibri"/>
    </w:rPr>
  </w:style>
  <w:style w:type="paragraph" w:customStyle="1" w:styleId="Textedebulles">
    <w:name w:val="Texte de bulles"/>
    <w:basedOn w:val="Standard"/>
    <w:rsid w:val="00B231A2"/>
    <w:pPr>
      <w:spacing w:after="232"/>
    </w:pPr>
    <w:rPr>
      <w:rFonts w:ascii="Calibri" w:hAnsi="Calibri"/>
      <w:sz w:val="16"/>
      <w:szCs w:val="16"/>
    </w:rPr>
  </w:style>
  <w:style w:type="paragraph" w:customStyle="1" w:styleId="Commentaire1">
    <w:name w:val="Commentaire1"/>
    <w:basedOn w:val="Standard"/>
    <w:rsid w:val="00B231A2"/>
    <w:pPr>
      <w:spacing w:after="232"/>
    </w:pPr>
    <w:rPr>
      <w:rFonts w:ascii="Calibri" w:hAnsi="Calibri" w:cs="Calibri"/>
      <w:sz w:val="20"/>
    </w:rPr>
  </w:style>
  <w:style w:type="paragraph" w:customStyle="1" w:styleId="Objetducommentaire">
    <w:name w:val="Objet du commentaire"/>
    <w:basedOn w:val="Commentaire1"/>
    <w:next w:val="Commentaire1"/>
    <w:rsid w:val="00B231A2"/>
    <w:rPr>
      <w:b/>
      <w:bCs/>
    </w:rPr>
  </w:style>
  <w:style w:type="paragraph" w:customStyle="1" w:styleId="Body">
    <w:name w:val="Body"/>
    <w:basedOn w:val="Standard"/>
    <w:rsid w:val="00B231A2"/>
    <w:pPr>
      <w:widowControl w:val="0"/>
      <w:tabs>
        <w:tab w:val="left" w:pos="851"/>
        <w:tab w:val="left" w:pos="1701"/>
        <w:tab w:val="left" w:pos="2552"/>
      </w:tabs>
      <w:spacing w:before="80" w:after="40" w:line="280" w:lineRule="atLeast"/>
    </w:pPr>
    <w:rPr>
      <w:rFonts w:ascii="Helvetica" w:hAnsi="Helvetica" w:cs="Helvetica"/>
      <w:color w:val="000000"/>
      <w:sz w:val="20"/>
    </w:rPr>
  </w:style>
  <w:style w:type="paragraph" w:customStyle="1" w:styleId="Paragraphedeliste">
    <w:name w:val="Paragraphe de liste"/>
    <w:basedOn w:val="Standard"/>
    <w:rsid w:val="00B231A2"/>
    <w:pPr>
      <w:spacing w:after="200" w:line="276" w:lineRule="auto"/>
      <w:ind w:left="720"/>
      <w:jc w:val="left"/>
    </w:pPr>
    <w:rPr>
      <w:rFonts w:ascii="Calibri" w:eastAsia="Calibri" w:hAnsi="Calibri" w:cs="Calibri"/>
      <w:color w:val="000000"/>
      <w:szCs w:val="22"/>
    </w:rPr>
  </w:style>
  <w:style w:type="paragraph" w:customStyle="1" w:styleId="Textebrut1">
    <w:name w:val="Texte brut1"/>
    <w:basedOn w:val="Standard"/>
    <w:rsid w:val="00B231A2"/>
    <w:pPr>
      <w:spacing w:after="0"/>
      <w:jc w:val="left"/>
    </w:pPr>
    <w:rPr>
      <w:rFonts w:ascii="Consolas" w:eastAsia="Calibri" w:hAnsi="Consolas" w:cs="Consolas"/>
      <w:color w:val="000000"/>
      <w:sz w:val="21"/>
      <w:szCs w:val="21"/>
    </w:rPr>
  </w:style>
  <w:style w:type="paragraph" w:customStyle="1" w:styleId="TableContentsuser">
    <w:name w:val="Table Contents (user)"/>
    <w:basedOn w:val="Standard"/>
    <w:rsid w:val="00B231A2"/>
    <w:pPr>
      <w:suppressLineNumbers/>
      <w:spacing w:after="232"/>
    </w:pPr>
    <w:rPr>
      <w:rFonts w:ascii="Calibri" w:hAnsi="Calibri" w:cs="Calibri"/>
      <w:sz w:val="24"/>
    </w:rPr>
  </w:style>
  <w:style w:type="paragraph" w:customStyle="1" w:styleId="TableHeadinguser">
    <w:name w:val="Table Heading (user)"/>
    <w:basedOn w:val="TableContentsuser"/>
    <w:rsid w:val="00B231A2"/>
    <w:pPr>
      <w:jc w:val="center"/>
    </w:pPr>
    <w:rPr>
      <w:b/>
      <w:bCs/>
    </w:rPr>
  </w:style>
  <w:style w:type="paragraph" w:customStyle="1" w:styleId="Contents10user">
    <w:name w:val="Contents 10 (user)"/>
    <w:basedOn w:val="Index"/>
    <w:rsid w:val="00B231A2"/>
    <w:pPr>
      <w:tabs>
        <w:tab w:val="right" w:leader="dot" w:pos="9638"/>
      </w:tabs>
      <w:ind w:left="2547"/>
    </w:pPr>
  </w:style>
  <w:style w:type="paragraph" w:customStyle="1" w:styleId="Framecontentsuser">
    <w:name w:val="Frame contents (user)"/>
    <w:basedOn w:val="Textbody"/>
    <w:rsid w:val="00B231A2"/>
  </w:style>
  <w:style w:type="paragraph" w:customStyle="1" w:styleId="Illustration">
    <w:name w:val="Illustration"/>
    <w:basedOn w:val="Captionuser"/>
    <w:rsid w:val="00B231A2"/>
  </w:style>
  <w:style w:type="paragraph" w:customStyle="1" w:styleId="TableContents">
    <w:name w:val="Table Contents"/>
    <w:basedOn w:val="Standard"/>
    <w:rsid w:val="00B231A2"/>
    <w:pPr>
      <w:suppressLineNumbers/>
      <w:spacing w:after="6"/>
    </w:pPr>
    <w:rPr>
      <w:rFonts w:ascii="Calibri" w:hAnsi="Calibri" w:cs="Calibri"/>
      <w:sz w:val="20"/>
    </w:rPr>
  </w:style>
  <w:style w:type="paragraph" w:customStyle="1" w:styleId="TableHeading">
    <w:name w:val="Table Heading"/>
    <w:basedOn w:val="TableContents"/>
    <w:rsid w:val="00B231A2"/>
    <w:pPr>
      <w:jc w:val="center"/>
    </w:pPr>
    <w:rPr>
      <w:b/>
      <w:bCs/>
    </w:rPr>
  </w:style>
  <w:style w:type="paragraph" w:customStyle="1" w:styleId="Framecontents">
    <w:name w:val="Frame contents"/>
    <w:basedOn w:val="Textbody"/>
    <w:rsid w:val="00B231A2"/>
  </w:style>
  <w:style w:type="paragraph" w:customStyle="1" w:styleId="sdfootnote">
    <w:name w:val="sdfootnote"/>
    <w:basedOn w:val="Standard"/>
    <w:rsid w:val="00B231A2"/>
    <w:pPr>
      <w:suppressAutoHyphens w:val="0"/>
      <w:spacing w:before="100" w:after="0"/>
      <w:ind w:left="284" w:hanging="284"/>
      <w:jc w:val="left"/>
    </w:pPr>
    <w:rPr>
      <w:rFonts w:ascii="Times New Roman" w:hAnsi="Times New Roman" w:cs="Times New Roman"/>
      <w:color w:val="000000"/>
      <w:sz w:val="20"/>
    </w:rPr>
  </w:style>
  <w:style w:type="paragraph" w:customStyle="1" w:styleId="En-ttedetabledesmatires">
    <w:name w:val="En-tête de table des matières"/>
    <w:basedOn w:val="Heading1"/>
    <w:next w:val="Standard"/>
    <w:rsid w:val="00B231A2"/>
    <w:pPr>
      <w:keepNext/>
      <w:keepLines/>
      <w:numPr>
        <w:numId w:val="0"/>
      </w:numPr>
      <w:autoSpaceDN w:val="0"/>
      <w:spacing w:before="480" w:after="0" w:line="276" w:lineRule="auto"/>
      <w:jc w:val="left"/>
      <w:textAlignment w:val="baseline"/>
    </w:pPr>
    <w:rPr>
      <w:rFonts w:ascii="Cambria" w:hAnsi="Cambria"/>
      <w:color w:val="365F91"/>
      <w:kern w:val="3"/>
      <w:sz w:val="28"/>
      <w:szCs w:val="28"/>
      <w:lang w:eastAsia="zh-CN"/>
    </w:rPr>
  </w:style>
  <w:style w:type="paragraph" w:customStyle="1" w:styleId="Contents10">
    <w:name w:val="Contents 10"/>
    <w:basedOn w:val="Index"/>
    <w:rsid w:val="00B231A2"/>
    <w:pPr>
      <w:tabs>
        <w:tab w:val="right" w:leader="dot" w:pos="9638"/>
      </w:tabs>
      <w:ind w:left="2547"/>
    </w:pPr>
  </w:style>
  <w:style w:type="paragraph" w:customStyle="1" w:styleId="Heading10">
    <w:name w:val="Heading 10"/>
    <w:basedOn w:val="Heading"/>
    <w:next w:val="Textbody"/>
    <w:rsid w:val="00B231A2"/>
    <w:rPr>
      <w:b/>
      <w:bCs/>
    </w:rPr>
  </w:style>
  <w:style w:type="paragraph" w:customStyle="1" w:styleId="Tableuser">
    <w:name w:val="Table (user)"/>
    <w:basedOn w:val="Caption"/>
    <w:rsid w:val="00B231A2"/>
    <w:pPr>
      <w:suppressLineNumbers/>
      <w:suppressAutoHyphens/>
      <w:autoSpaceDN w:val="0"/>
      <w:spacing w:before="120" w:after="120"/>
      <w:textAlignment w:val="baseline"/>
    </w:pPr>
    <w:rPr>
      <w:rFonts w:eastAsia="Times New Roman" w:cs="Mangal"/>
      <w:b w:val="0"/>
      <w:bCs w:val="0"/>
      <w:i/>
      <w:iCs/>
      <w:color w:val="000080"/>
      <w:kern w:val="3"/>
      <w:sz w:val="24"/>
      <w:szCs w:val="24"/>
      <w:lang w:val="en-US" w:eastAsia="zh-CN"/>
    </w:rPr>
  </w:style>
  <w:style w:type="paragraph" w:customStyle="1" w:styleId="ContentsHeading">
    <w:name w:val="Contents Heading"/>
    <w:basedOn w:val="Heading"/>
    <w:rsid w:val="00B231A2"/>
    <w:pPr>
      <w:suppressLineNumbers/>
    </w:pPr>
    <w:rPr>
      <w:b/>
      <w:bCs/>
      <w:sz w:val="32"/>
      <w:szCs w:val="32"/>
    </w:rPr>
  </w:style>
  <w:style w:type="paragraph" w:customStyle="1" w:styleId="Table">
    <w:name w:val="Table"/>
    <w:basedOn w:val="Caption"/>
    <w:rsid w:val="00B231A2"/>
    <w:pPr>
      <w:suppressLineNumbers/>
      <w:suppressAutoHyphens/>
      <w:autoSpaceDN w:val="0"/>
      <w:spacing w:before="120" w:after="120"/>
      <w:textAlignment w:val="baseline"/>
    </w:pPr>
    <w:rPr>
      <w:rFonts w:eastAsia="Times New Roman" w:cs="Mangal"/>
      <w:b w:val="0"/>
      <w:bCs w:val="0"/>
      <w:i/>
      <w:iCs/>
      <w:color w:val="000080"/>
      <w:kern w:val="3"/>
      <w:sz w:val="24"/>
      <w:szCs w:val="24"/>
      <w:lang w:val="en-US" w:eastAsia="zh-CN"/>
    </w:rPr>
  </w:style>
  <w:style w:type="paragraph" w:customStyle="1" w:styleId="Txt">
    <w:name w:val="Txt"/>
    <w:basedOn w:val="Standard"/>
    <w:rsid w:val="00B231A2"/>
    <w:pPr>
      <w:spacing w:after="0"/>
    </w:pPr>
    <w:rPr>
      <w:rFonts w:ascii="Courier New" w:hAnsi="Courier New" w:cs="Calibri"/>
      <w:sz w:val="14"/>
    </w:rPr>
  </w:style>
  <w:style w:type="paragraph" w:customStyle="1" w:styleId="HorizontalLine">
    <w:name w:val="Horizontal Line"/>
    <w:basedOn w:val="Standard"/>
    <w:next w:val="Textbody"/>
    <w:rsid w:val="00B231A2"/>
    <w:pPr>
      <w:suppressLineNumbers/>
      <w:spacing w:after="283"/>
    </w:pPr>
    <w:rPr>
      <w:rFonts w:ascii="Calibri" w:hAnsi="Calibri" w:cs="Calibri"/>
      <w:sz w:val="12"/>
      <w:szCs w:val="12"/>
    </w:rPr>
  </w:style>
  <w:style w:type="character" w:customStyle="1" w:styleId="WW8Num3z0">
    <w:name w:val="WW8Num3z0"/>
    <w:rsid w:val="00B231A2"/>
    <w:rPr>
      <w:rFonts w:ascii="Wingdings" w:hAnsi="Wingdings" w:cs="Wingdings"/>
      <w:color w:val="000000"/>
    </w:rPr>
  </w:style>
  <w:style w:type="character" w:customStyle="1" w:styleId="WW8Num4z0">
    <w:name w:val="WW8Num4z0"/>
    <w:rsid w:val="00B231A2"/>
    <w:rPr>
      <w:rFonts w:ascii="Wingdings" w:hAnsi="Wingdings" w:cs="Wingdings"/>
      <w:color w:val="000000"/>
    </w:rPr>
  </w:style>
  <w:style w:type="character" w:customStyle="1" w:styleId="WW8Num6z0">
    <w:name w:val="WW8Num6z0"/>
    <w:rsid w:val="00B231A2"/>
    <w:rPr>
      <w:rFonts w:ascii="Wingdings" w:hAnsi="Wingdings" w:cs="Wingdings"/>
    </w:rPr>
  </w:style>
  <w:style w:type="character" w:customStyle="1" w:styleId="WW8Num7z0">
    <w:name w:val="WW8Num7z0"/>
    <w:rsid w:val="00B231A2"/>
    <w:rPr>
      <w:rFonts w:ascii="Wingdings" w:hAnsi="Wingdings" w:cs="Wingdings"/>
    </w:rPr>
  </w:style>
  <w:style w:type="character" w:customStyle="1" w:styleId="WW8Num8z0">
    <w:name w:val="WW8Num8z0"/>
    <w:rsid w:val="00B231A2"/>
    <w:rPr>
      <w:rFonts w:ascii="Symbol" w:hAnsi="Symbol" w:cs="Symbol"/>
    </w:rPr>
  </w:style>
  <w:style w:type="character" w:customStyle="1" w:styleId="WW8Num9z0">
    <w:name w:val="WW8Num9z0"/>
    <w:rsid w:val="00B231A2"/>
    <w:rPr>
      <w:rFonts w:ascii="Symbol" w:hAnsi="Symbol" w:cs="Symbol"/>
    </w:rPr>
  </w:style>
  <w:style w:type="character" w:customStyle="1" w:styleId="WW8Num10z0">
    <w:name w:val="WW8Num10z0"/>
    <w:rsid w:val="00B231A2"/>
    <w:rPr>
      <w:rFonts w:ascii="Symbol" w:hAnsi="Symbol" w:cs="Symbol"/>
    </w:rPr>
  </w:style>
  <w:style w:type="character" w:customStyle="1" w:styleId="WW8Num12z0">
    <w:name w:val="WW8Num12z0"/>
    <w:rsid w:val="00B231A2"/>
    <w:rPr>
      <w:rFonts w:ascii="Symbol" w:hAnsi="Symbol" w:cs="Symbol"/>
    </w:rPr>
  </w:style>
  <w:style w:type="character" w:customStyle="1" w:styleId="WW8Num12z1">
    <w:name w:val="WW8Num12z1"/>
    <w:rsid w:val="00B231A2"/>
    <w:rPr>
      <w:rFonts w:ascii="Courier New" w:hAnsi="Courier New" w:cs="Courier New"/>
    </w:rPr>
  </w:style>
  <w:style w:type="character" w:customStyle="1" w:styleId="WW8Num12z2">
    <w:name w:val="WW8Num12z2"/>
    <w:rsid w:val="00B231A2"/>
    <w:rPr>
      <w:rFonts w:ascii="Wingdings" w:hAnsi="Wingdings" w:cs="Wingdings"/>
    </w:rPr>
  </w:style>
  <w:style w:type="character" w:customStyle="1" w:styleId="WW8Num15z0">
    <w:name w:val="WW8Num15z0"/>
    <w:rsid w:val="00B231A2"/>
    <w:rPr>
      <w:rFonts w:ascii="Symbol" w:hAnsi="Symbol" w:cs="Symbol"/>
    </w:rPr>
  </w:style>
  <w:style w:type="character" w:customStyle="1" w:styleId="WW8Num16z0">
    <w:name w:val="WW8Num16z0"/>
    <w:rsid w:val="00B231A2"/>
    <w:rPr>
      <w:rFonts w:ascii="Symbol" w:hAnsi="Symbol" w:cs="Symbol"/>
    </w:rPr>
  </w:style>
  <w:style w:type="character" w:customStyle="1" w:styleId="WW8Num17z0">
    <w:name w:val="WW8Num17z0"/>
    <w:rsid w:val="00B231A2"/>
    <w:rPr>
      <w:rFonts w:ascii="Monotype Sorts" w:hAnsi="Monotype Sorts" w:cs="Monotype Sorts"/>
      <w:b/>
      <w:i w:val="0"/>
      <w:color w:val="000080"/>
      <w:sz w:val="24"/>
    </w:rPr>
  </w:style>
  <w:style w:type="character" w:customStyle="1" w:styleId="WW8Num18z0">
    <w:name w:val="WW8Num18z0"/>
    <w:rsid w:val="00B231A2"/>
    <w:rPr>
      <w:rFonts w:ascii="Symbol" w:hAnsi="Symbol" w:cs="Symbol"/>
    </w:rPr>
  </w:style>
  <w:style w:type="character" w:customStyle="1" w:styleId="WW8Num19z0">
    <w:name w:val="WW8Num19z0"/>
    <w:rsid w:val="00B231A2"/>
    <w:rPr>
      <w:rFonts w:ascii="Symbol" w:hAnsi="Symbol" w:cs="Symbol"/>
    </w:rPr>
  </w:style>
  <w:style w:type="character" w:customStyle="1" w:styleId="WW8Num20z0">
    <w:name w:val="WW8Num20z0"/>
    <w:rsid w:val="00B231A2"/>
    <w:rPr>
      <w:rFonts w:ascii="Symbol" w:hAnsi="Symbol" w:cs="Symbol"/>
    </w:rPr>
  </w:style>
  <w:style w:type="character" w:customStyle="1" w:styleId="WW8Num20z1">
    <w:name w:val="WW8Num20z1"/>
    <w:rsid w:val="00B231A2"/>
    <w:rPr>
      <w:rFonts w:ascii="Courier New" w:hAnsi="Courier New" w:cs="Courier New"/>
      <w:sz w:val="20"/>
    </w:rPr>
  </w:style>
  <w:style w:type="character" w:customStyle="1" w:styleId="WW8Num20z2">
    <w:name w:val="WW8Num20z2"/>
    <w:rsid w:val="00B231A2"/>
    <w:rPr>
      <w:rFonts w:ascii="Wingdings" w:hAnsi="Wingdings" w:cs="Wingdings"/>
      <w:sz w:val="20"/>
    </w:rPr>
  </w:style>
  <w:style w:type="character" w:customStyle="1" w:styleId="WW8Num21z0">
    <w:name w:val="WW8Num21z0"/>
    <w:rsid w:val="00B231A2"/>
    <w:rPr>
      <w:rFonts w:ascii="Symbol" w:hAnsi="Symbol" w:cs="Symbol"/>
      <w:sz w:val="20"/>
    </w:rPr>
  </w:style>
  <w:style w:type="character" w:customStyle="1" w:styleId="WW8Num21z1">
    <w:name w:val="WW8Num21z1"/>
    <w:rsid w:val="00B231A2"/>
    <w:rPr>
      <w:rFonts w:ascii="Courier New" w:hAnsi="Courier New" w:cs="Courier New"/>
      <w:sz w:val="20"/>
    </w:rPr>
  </w:style>
  <w:style w:type="character" w:customStyle="1" w:styleId="WW8Num21z2">
    <w:name w:val="WW8Num21z2"/>
    <w:rsid w:val="00B231A2"/>
    <w:rPr>
      <w:rFonts w:ascii="Wingdings" w:hAnsi="Wingdings" w:cs="Wingdings"/>
      <w:sz w:val="20"/>
    </w:rPr>
  </w:style>
  <w:style w:type="character" w:customStyle="1" w:styleId="WW8Num24z0">
    <w:name w:val="WW8Num24z0"/>
    <w:rsid w:val="00B231A2"/>
    <w:rPr>
      <w:rFonts w:ascii="Symbol" w:hAnsi="Symbol" w:cs="Symbol"/>
    </w:rPr>
  </w:style>
  <w:style w:type="character" w:customStyle="1" w:styleId="WW8Num24z1">
    <w:name w:val="WW8Num24z1"/>
    <w:rsid w:val="00B231A2"/>
    <w:rPr>
      <w:rFonts w:ascii="Courier New" w:hAnsi="Courier New" w:cs="Courier New"/>
    </w:rPr>
  </w:style>
  <w:style w:type="character" w:customStyle="1" w:styleId="WW8Num25z0">
    <w:name w:val="WW8Num25z0"/>
    <w:rsid w:val="00B231A2"/>
    <w:rPr>
      <w:rFonts w:ascii="Symbol" w:hAnsi="Symbol" w:cs="Symbol"/>
    </w:rPr>
  </w:style>
  <w:style w:type="character" w:customStyle="1" w:styleId="Policepardfaut">
    <w:name w:val="Police par défaut"/>
    <w:rsid w:val="00B231A2"/>
  </w:style>
  <w:style w:type="character" w:customStyle="1" w:styleId="Absatz-Standardschriftart">
    <w:name w:val="Absatz-Standardschriftart"/>
    <w:rsid w:val="00B231A2"/>
  </w:style>
  <w:style w:type="character" w:customStyle="1" w:styleId="WW-Absatz-Standardschriftart">
    <w:name w:val="WW-Absatz-Standardschriftart"/>
    <w:rsid w:val="00B231A2"/>
  </w:style>
  <w:style w:type="character" w:customStyle="1" w:styleId="WW-Absatz-Standardschriftart1">
    <w:name w:val="WW-Absatz-Standardschriftart1"/>
    <w:rsid w:val="00B231A2"/>
  </w:style>
  <w:style w:type="character" w:customStyle="1" w:styleId="WW-Absatz-Standardschriftart11">
    <w:name w:val="WW-Absatz-Standardschriftart11"/>
    <w:rsid w:val="00B231A2"/>
  </w:style>
  <w:style w:type="character" w:customStyle="1" w:styleId="WW-Absatz-Standardschriftart111">
    <w:name w:val="WW-Absatz-Standardschriftart111"/>
    <w:rsid w:val="00B231A2"/>
  </w:style>
  <w:style w:type="character" w:customStyle="1" w:styleId="Policepardfaut2">
    <w:name w:val="Police par défaut2"/>
    <w:rsid w:val="00B231A2"/>
  </w:style>
  <w:style w:type="character" w:customStyle="1" w:styleId="WW8Num11z0">
    <w:name w:val="WW8Num11z0"/>
    <w:rsid w:val="00B231A2"/>
    <w:rPr>
      <w:rFonts w:ascii="Symbol" w:hAnsi="Symbol" w:cs="Symbol"/>
    </w:rPr>
  </w:style>
  <w:style w:type="character" w:customStyle="1" w:styleId="WW8Num13z0">
    <w:name w:val="WW8Num13z0"/>
    <w:rsid w:val="00B231A2"/>
    <w:rPr>
      <w:rFonts w:ascii="Tahoma" w:hAnsi="Tahoma" w:cs="Tahoma"/>
      <w:sz w:val="20"/>
    </w:rPr>
  </w:style>
  <w:style w:type="character" w:customStyle="1" w:styleId="WW8Num14z0">
    <w:name w:val="WW8Num14z0"/>
    <w:rsid w:val="00B231A2"/>
    <w:rPr>
      <w:rFonts w:ascii="Symbol" w:hAnsi="Symbol" w:cs="Symbol"/>
    </w:rPr>
  </w:style>
  <w:style w:type="character" w:customStyle="1" w:styleId="WW8Num14z1">
    <w:name w:val="WW8Num14z1"/>
    <w:rsid w:val="00B231A2"/>
    <w:rPr>
      <w:rFonts w:ascii="Courier New" w:hAnsi="Courier New" w:cs="Courier New"/>
    </w:rPr>
  </w:style>
  <w:style w:type="character" w:customStyle="1" w:styleId="WW8Num14z2">
    <w:name w:val="WW8Num14z2"/>
    <w:rsid w:val="00B231A2"/>
    <w:rPr>
      <w:rFonts w:ascii="Wingdings" w:hAnsi="Wingdings" w:cs="Wingdings"/>
    </w:rPr>
  </w:style>
  <w:style w:type="character" w:customStyle="1" w:styleId="WW-Absatz-Standardschriftart1111">
    <w:name w:val="WW-Absatz-Standardschriftart1111"/>
    <w:rsid w:val="00B231A2"/>
  </w:style>
  <w:style w:type="character" w:customStyle="1" w:styleId="WW8Num2z0">
    <w:name w:val="WW8Num2z0"/>
    <w:rsid w:val="00B231A2"/>
    <w:rPr>
      <w:rFonts w:ascii="Symbol" w:hAnsi="Symbol" w:cs="StarSymbol, 'Arial Unicode MS'"/>
      <w:sz w:val="18"/>
      <w:szCs w:val="18"/>
    </w:rPr>
  </w:style>
  <w:style w:type="character" w:customStyle="1" w:styleId="WW8Num5z0">
    <w:name w:val="WW8Num5z0"/>
    <w:rsid w:val="00B231A2"/>
    <w:rPr>
      <w:rFonts w:ascii="Tahoma" w:hAnsi="Tahoma" w:cs="Tahoma"/>
      <w:sz w:val="20"/>
    </w:rPr>
  </w:style>
  <w:style w:type="character" w:customStyle="1" w:styleId="WW8Num8z1">
    <w:name w:val="WW8Num8z1"/>
    <w:rsid w:val="00B231A2"/>
    <w:rPr>
      <w:rFonts w:ascii="Courier New" w:hAnsi="Courier New" w:cs="Courier New"/>
    </w:rPr>
  </w:style>
  <w:style w:type="character" w:customStyle="1" w:styleId="WW8Num8z2">
    <w:name w:val="WW8Num8z2"/>
    <w:rsid w:val="00B231A2"/>
    <w:rPr>
      <w:rFonts w:ascii="Wingdings" w:hAnsi="Wingdings" w:cs="Wingdings"/>
    </w:rPr>
  </w:style>
  <w:style w:type="character" w:customStyle="1" w:styleId="WW8Num9z1">
    <w:name w:val="WW8Num9z1"/>
    <w:rsid w:val="00B231A2"/>
    <w:rPr>
      <w:rFonts w:ascii="Courier New" w:hAnsi="Courier New" w:cs="Courier New"/>
    </w:rPr>
  </w:style>
  <w:style w:type="character" w:customStyle="1" w:styleId="WW8Num9z2">
    <w:name w:val="WW8Num9z2"/>
    <w:rsid w:val="00B231A2"/>
    <w:rPr>
      <w:rFonts w:ascii="Wingdings" w:hAnsi="Wingdings" w:cs="Wingdings"/>
    </w:rPr>
  </w:style>
  <w:style w:type="character" w:customStyle="1" w:styleId="WW8Num15z1">
    <w:name w:val="WW8Num15z1"/>
    <w:rsid w:val="00B231A2"/>
    <w:rPr>
      <w:rFonts w:ascii="Courier New" w:hAnsi="Courier New" w:cs="Courier New"/>
    </w:rPr>
  </w:style>
  <w:style w:type="character" w:customStyle="1" w:styleId="WW8Num15z2">
    <w:name w:val="WW8Num15z2"/>
    <w:rsid w:val="00B231A2"/>
    <w:rPr>
      <w:rFonts w:ascii="Wingdings" w:hAnsi="Wingdings" w:cs="Wingdings"/>
    </w:rPr>
  </w:style>
  <w:style w:type="character" w:customStyle="1" w:styleId="WW8Num18z1">
    <w:name w:val="WW8Num18z1"/>
    <w:rsid w:val="00B231A2"/>
    <w:rPr>
      <w:rFonts w:ascii="Courier New" w:hAnsi="Courier New" w:cs="Courier New"/>
    </w:rPr>
  </w:style>
  <w:style w:type="character" w:customStyle="1" w:styleId="WW8Num18z2">
    <w:name w:val="WW8Num18z2"/>
    <w:rsid w:val="00B231A2"/>
    <w:rPr>
      <w:rFonts w:ascii="Wingdings" w:hAnsi="Wingdings" w:cs="Wingdings"/>
    </w:rPr>
  </w:style>
  <w:style w:type="character" w:customStyle="1" w:styleId="Policepardfaut1">
    <w:name w:val="Police par défaut1"/>
    <w:rsid w:val="00B231A2"/>
  </w:style>
  <w:style w:type="character" w:customStyle="1" w:styleId="FootnoteCharacters">
    <w:name w:val="Footnote Characters"/>
    <w:rsid w:val="00B231A2"/>
    <w:rPr>
      <w:position w:val="0"/>
      <w:sz w:val="18"/>
      <w:vertAlign w:val="baseline"/>
    </w:rPr>
  </w:style>
  <w:style w:type="character" w:customStyle="1" w:styleId="HyperText">
    <w:name w:val="Hyper Text"/>
    <w:rsid w:val="00B231A2"/>
    <w:rPr>
      <w:rFonts w:ascii="Tahoma" w:hAnsi="Tahoma" w:cs="Tahoma"/>
      <w:b/>
      <w:i/>
      <w:color w:val="008000"/>
      <w:sz w:val="20"/>
      <w:u w:val="dotted"/>
    </w:rPr>
  </w:style>
  <w:style w:type="character" w:customStyle="1" w:styleId="Internetlink">
    <w:name w:val="Internet link"/>
    <w:rsid w:val="00B231A2"/>
    <w:rPr>
      <w:color w:val="0000FF"/>
      <w:u w:val="single"/>
    </w:rPr>
  </w:style>
  <w:style w:type="character" w:styleId="PageNumber">
    <w:name w:val="page number"/>
    <w:rsid w:val="00B231A2"/>
    <w:rPr>
      <w:rFonts w:ascii="Tahoma" w:hAnsi="Tahoma" w:cs="Tahoma"/>
      <w:sz w:val="16"/>
    </w:rPr>
  </w:style>
  <w:style w:type="character" w:customStyle="1" w:styleId="SoDAField">
    <w:name w:val="SoDA Field"/>
    <w:rsid w:val="00B231A2"/>
    <w:rPr>
      <w:color w:val="0000FF"/>
      <w:sz w:val="20"/>
    </w:rPr>
  </w:style>
  <w:style w:type="character" w:customStyle="1" w:styleId="StrongEmphasis">
    <w:name w:val="Strong Emphasis"/>
    <w:rsid w:val="00B231A2"/>
    <w:rPr>
      <w:b/>
    </w:rPr>
  </w:style>
  <w:style w:type="character" w:customStyle="1" w:styleId="VisitedInternetLink">
    <w:name w:val="Visited Internet Link"/>
    <w:rsid w:val="00B231A2"/>
    <w:rPr>
      <w:color w:val="800080"/>
      <w:u w:val="single"/>
    </w:rPr>
  </w:style>
  <w:style w:type="character" w:customStyle="1" w:styleId="shorttext">
    <w:name w:val="short_text"/>
    <w:rsid w:val="00B231A2"/>
  </w:style>
  <w:style w:type="character" w:customStyle="1" w:styleId="Marquedecommentaire1">
    <w:name w:val="Marque de commentaire1"/>
    <w:rsid w:val="00B231A2"/>
    <w:rPr>
      <w:sz w:val="16"/>
      <w:szCs w:val="16"/>
    </w:rPr>
  </w:style>
  <w:style w:type="character" w:customStyle="1" w:styleId="En-tteCar">
    <w:name w:val="En-tête Car"/>
    <w:rsid w:val="00B231A2"/>
    <w:rPr>
      <w:rFonts w:ascii="Tahoma" w:hAnsi="Tahoma" w:cs="Tahoma"/>
      <w:color w:val="000080"/>
      <w:sz w:val="24"/>
    </w:rPr>
  </w:style>
  <w:style w:type="character" w:customStyle="1" w:styleId="FigureCar">
    <w:name w:val="Figure Car"/>
    <w:rsid w:val="00B231A2"/>
    <w:rPr>
      <w:rFonts w:ascii="Calibri" w:hAnsi="Calibri" w:cs="Calibri"/>
      <w:b/>
      <w:color w:val="000080"/>
    </w:rPr>
  </w:style>
  <w:style w:type="character" w:customStyle="1" w:styleId="longtext">
    <w:name w:val="long_text"/>
    <w:rsid w:val="00B231A2"/>
  </w:style>
  <w:style w:type="character" w:customStyle="1" w:styleId="TextebrutCar">
    <w:name w:val="Texte brut Car"/>
    <w:rsid w:val="00B231A2"/>
    <w:rPr>
      <w:rFonts w:ascii="Consolas" w:eastAsia="Calibri" w:hAnsi="Consolas" w:cs="Consolas"/>
      <w:sz w:val="21"/>
      <w:szCs w:val="21"/>
    </w:rPr>
  </w:style>
  <w:style w:type="character" w:customStyle="1" w:styleId="Appelnotedebasdep1">
    <w:name w:val="Appel note de bas de p.1"/>
    <w:rsid w:val="00B231A2"/>
    <w:rPr>
      <w:position w:val="0"/>
      <w:vertAlign w:val="superscript"/>
    </w:rPr>
  </w:style>
  <w:style w:type="character" w:customStyle="1" w:styleId="EndnoteCharacters">
    <w:name w:val="Endnote Characters"/>
    <w:rsid w:val="00B231A2"/>
    <w:rPr>
      <w:position w:val="0"/>
      <w:vertAlign w:val="superscript"/>
    </w:rPr>
  </w:style>
  <w:style w:type="character" w:customStyle="1" w:styleId="WW-EndnoteCharacters">
    <w:name w:val="WW-Endnote Characters"/>
    <w:rsid w:val="00B231A2"/>
  </w:style>
  <w:style w:type="character" w:customStyle="1" w:styleId="FootnoteSymbol">
    <w:name w:val="Footnote Symbol"/>
    <w:rsid w:val="00B231A2"/>
    <w:rPr>
      <w:position w:val="0"/>
      <w:vertAlign w:val="superscript"/>
    </w:rPr>
  </w:style>
  <w:style w:type="character" w:customStyle="1" w:styleId="EndnoteSymbol">
    <w:name w:val="Endnote Symbol"/>
    <w:rsid w:val="00B231A2"/>
    <w:rPr>
      <w:position w:val="0"/>
      <w:vertAlign w:val="superscript"/>
    </w:rPr>
  </w:style>
  <w:style w:type="character" w:customStyle="1" w:styleId="Appelnotedebasdep">
    <w:name w:val="Appel note de bas de p."/>
    <w:rsid w:val="00B231A2"/>
    <w:rPr>
      <w:position w:val="0"/>
      <w:vertAlign w:val="superscript"/>
    </w:rPr>
  </w:style>
  <w:style w:type="character" w:customStyle="1" w:styleId="Endnoteanchor">
    <w:name w:val="Endnote anchor"/>
    <w:rsid w:val="00B231A2"/>
    <w:rPr>
      <w:position w:val="0"/>
      <w:vertAlign w:val="superscript"/>
    </w:rPr>
  </w:style>
  <w:style w:type="character" w:customStyle="1" w:styleId="Footnoteanchor">
    <w:name w:val="Footnote anchor"/>
    <w:rsid w:val="00B231A2"/>
    <w:rPr>
      <w:position w:val="0"/>
      <w:vertAlign w:val="superscript"/>
    </w:rPr>
  </w:style>
  <w:style w:type="character" w:customStyle="1" w:styleId="WW8Num26z0">
    <w:name w:val="WW8Num26z0"/>
    <w:rsid w:val="00B231A2"/>
    <w:rPr>
      <w:rFonts w:ascii="Symbol" w:hAnsi="Symbol" w:cs="Symbol"/>
    </w:rPr>
  </w:style>
  <w:style w:type="character" w:customStyle="1" w:styleId="WW8Num26z1">
    <w:name w:val="WW8Num26z1"/>
    <w:rsid w:val="00B231A2"/>
    <w:rPr>
      <w:rFonts w:ascii="Courier New" w:hAnsi="Courier New" w:cs="Courier New"/>
    </w:rPr>
  </w:style>
  <w:style w:type="character" w:customStyle="1" w:styleId="WW8Num26z2">
    <w:name w:val="WW8Num26z2"/>
    <w:rsid w:val="00B231A2"/>
    <w:rPr>
      <w:rFonts w:ascii="Wingdings" w:hAnsi="Wingdings" w:cs="Wingdings"/>
    </w:rPr>
  </w:style>
  <w:style w:type="character" w:customStyle="1" w:styleId="INS">
    <w:name w:val="INS"/>
    <w:rsid w:val="00B231A2"/>
  </w:style>
  <w:style w:type="character" w:customStyle="1" w:styleId="DEL">
    <w:name w:val="DEL"/>
    <w:rsid w:val="00B231A2"/>
  </w:style>
  <w:style w:type="character" w:customStyle="1" w:styleId="BulletSymbols">
    <w:name w:val="Bullet Symbols"/>
    <w:rsid w:val="00B231A2"/>
    <w:rPr>
      <w:rFonts w:ascii="OpenSymbol" w:eastAsia="OpenSymbol" w:hAnsi="OpenSymbol" w:cs="OpenSymbol"/>
    </w:rPr>
  </w:style>
  <w:style w:type="character" w:customStyle="1" w:styleId="NumberingSymbols">
    <w:name w:val="Numbering Symbols"/>
    <w:rsid w:val="00B231A2"/>
  </w:style>
  <w:style w:type="numbering" w:customStyle="1" w:styleId="WW8Num2">
    <w:name w:val="WW8Num2"/>
    <w:basedOn w:val="NoList"/>
    <w:rsid w:val="00B231A2"/>
    <w:pPr>
      <w:numPr>
        <w:numId w:val="16"/>
      </w:numPr>
    </w:pPr>
  </w:style>
  <w:style w:type="numbering" w:customStyle="1" w:styleId="WW8Num3">
    <w:name w:val="WW8Num3"/>
    <w:basedOn w:val="NoList"/>
    <w:rsid w:val="00B231A2"/>
    <w:pPr>
      <w:numPr>
        <w:numId w:val="17"/>
      </w:numPr>
    </w:pPr>
  </w:style>
  <w:style w:type="numbering" w:customStyle="1" w:styleId="WW8Num4">
    <w:name w:val="WW8Num4"/>
    <w:basedOn w:val="NoList"/>
    <w:rsid w:val="00B231A2"/>
    <w:pPr>
      <w:numPr>
        <w:numId w:val="18"/>
      </w:numPr>
    </w:pPr>
  </w:style>
  <w:style w:type="numbering" w:customStyle="1" w:styleId="WW8Num5">
    <w:name w:val="WW8Num5"/>
    <w:basedOn w:val="NoList"/>
    <w:rsid w:val="00B231A2"/>
    <w:pPr>
      <w:numPr>
        <w:numId w:val="19"/>
      </w:numPr>
    </w:pPr>
  </w:style>
  <w:style w:type="numbering" w:customStyle="1" w:styleId="WW8Num6">
    <w:name w:val="WW8Num6"/>
    <w:basedOn w:val="NoList"/>
    <w:rsid w:val="00B231A2"/>
    <w:pPr>
      <w:numPr>
        <w:numId w:val="20"/>
      </w:numPr>
    </w:pPr>
  </w:style>
  <w:style w:type="numbering" w:customStyle="1" w:styleId="WW8Num7">
    <w:name w:val="WW8Num7"/>
    <w:basedOn w:val="NoList"/>
    <w:rsid w:val="00B231A2"/>
    <w:pPr>
      <w:numPr>
        <w:numId w:val="21"/>
      </w:numPr>
    </w:pPr>
  </w:style>
  <w:style w:type="numbering" w:customStyle="1" w:styleId="WW8Num8">
    <w:name w:val="WW8Num8"/>
    <w:basedOn w:val="NoList"/>
    <w:rsid w:val="00B231A2"/>
    <w:pPr>
      <w:numPr>
        <w:numId w:val="22"/>
      </w:numPr>
    </w:pPr>
  </w:style>
  <w:style w:type="numbering" w:customStyle="1" w:styleId="WW8Num9">
    <w:name w:val="WW8Num9"/>
    <w:basedOn w:val="NoList"/>
    <w:rsid w:val="00B231A2"/>
    <w:pPr>
      <w:numPr>
        <w:numId w:val="23"/>
      </w:numPr>
    </w:pPr>
  </w:style>
  <w:style w:type="numbering" w:customStyle="1" w:styleId="WW8Num10">
    <w:name w:val="WW8Num10"/>
    <w:basedOn w:val="NoList"/>
    <w:rsid w:val="00B231A2"/>
    <w:pPr>
      <w:numPr>
        <w:numId w:val="24"/>
      </w:numPr>
    </w:pPr>
  </w:style>
  <w:style w:type="numbering" w:customStyle="1" w:styleId="WW8Num20">
    <w:name w:val="WW8Num20"/>
    <w:basedOn w:val="NoList"/>
    <w:rsid w:val="00B231A2"/>
    <w:pPr>
      <w:numPr>
        <w:numId w:val="28"/>
      </w:numPr>
    </w:pPr>
  </w:style>
  <w:style w:type="numbering" w:customStyle="1" w:styleId="WW8Num21">
    <w:name w:val="WW8Num21"/>
    <w:basedOn w:val="NoList"/>
    <w:rsid w:val="00B231A2"/>
    <w:pPr>
      <w:numPr>
        <w:numId w:val="29"/>
      </w:numPr>
    </w:pPr>
  </w:style>
  <w:style w:type="numbering" w:customStyle="1" w:styleId="WW8Num22">
    <w:name w:val="WW8Num22"/>
    <w:basedOn w:val="NoList"/>
    <w:rsid w:val="00B231A2"/>
    <w:pPr>
      <w:numPr>
        <w:numId w:val="30"/>
      </w:numPr>
    </w:pPr>
  </w:style>
  <w:style w:type="numbering" w:customStyle="1" w:styleId="WW8Num23">
    <w:name w:val="WW8Num23"/>
    <w:basedOn w:val="NoList"/>
    <w:rsid w:val="00B231A2"/>
    <w:pPr>
      <w:numPr>
        <w:numId w:val="31"/>
      </w:numPr>
    </w:pPr>
  </w:style>
  <w:style w:type="numbering" w:customStyle="1" w:styleId="WW8Num24">
    <w:name w:val="WW8Num24"/>
    <w:basedOn w:val="NoList"/>
    <w:rsid w:val="00B231A2"/>
    <w:pPr>
      <w:numPr>
        <w:numId w:val="32"/>
      </w:numPr>
    </w:pPr>
  </w:style>
  <w:style w:type="numbering" w:customStyle="1" w:styleId="WW8Num26">
    <w:name w:val="WW8Num26"/>
    <w:basedOn w:val="NoList"/>
    <w:rsid w:val="00B231A2"/>
    <w:pPr>
      <w:numPr>
        <w:numId w:val="33"/>
      </w:numPr>
    </w:pPr>
  </w:style>
  <w:style w:type="numbering" w:customStyle="1" w:styleId="WW8Num110">
    <w:name w:val="WW8Num110"/>
    <w:basedOn w:val="NoList"/>
    <w:rsid w:val="00007AA5"/>
    <w:pPr>
      <w:numPr>
        <w:numId w:val="1"/>
      </w:numPr>
    </w:pPr>
  </w:style>
  <w:style w:type="paragraph" w:customStyle="1" w:styleId="Titre8AD">
    <w:name w:val="Titre 8 AD"/>
    <w:basedOn w:val="Titre7AD"/>
    <w:next w:val="Normal"/>
    <w:link w:val="Titre8ADChar"/>
    <w:qFormat/>
    <w:rsid w:val="00886192"/>
    <w:pPr>
      <w:numPr>
        <w:ilvl w:val="7"/>
      </w:numPr>
      <w:outlineLvl w:val="7"/>
    </w:pPr>
    <w:rPr>
      <w:lang w:eastAsia="fr-FR"/>
    </w:rPr>
  </w:style>
  <w:style w:type="paragraph" w:customStyle="1" w:styleId="Titre9AD">
    <w:name w:val="Titre 9 AD"/>
    <w:basedOn w:val="Titre8AD"/>
    <w:next w:val="Normal"/>
    <w:link w:val="Titre9ADChar"/>
    <w:rsid w:val="00886192"/>
    <w:pPr>
      <w:numPr>
        <w:ilvl w:val="8"/>
      </w:numPr>
      <w:ind w:left="1582" w:hanging="1582"/>
      <w:outlineLvl w:val="8"/>
    </w:pPr>
  </w:style>
  <w:style w:type="character" w:customStyle="1" w:styleId="Titre8ADChar">
    <w:name w:val="Titre 8 AD Char"/>
    <w:link w:val="Titre8AD"/>
    <w:rsid w:val="00886192"/>
    <w:rPr>
      <w:rFonts w:ascii="Calibri" w:hAnsi="Calibri" w:cs="Arial"/>
      <w:b/>
      <w:bCs/>
      <w:sz w:val="24"/>
      <w:szCs w:val="24"/>
      <w:lang w:val="en-US" w:eastAsia="fr-FR"/>
    </w:rPr>
  </w:style>
  <w:style w:type="character" w:customStyle="1" w:styleId="Titre9ADChar">
    <w:name w:val="Titre 9 AD Char"/>
    <w:basedOn w:val="Titre8ADChar"/>
    <w:link w:val="Titre9AD"/>
    <w:rsid w:val="00886192"/>
    <w:rPr>
      <w:rFonts w:ascii="Calibri" w:hAnsi="Calibri" w:cs="Arial"/>
      <w:b/>
      <w:bCs/>
      <w:sz w:val="24"/>
      <w:szCs w:val="24"/>
      <w:lang w:val="en-US" w:eastAsia="fr-FR"/>
    </w:rPr>
  </w:style>
  <w:style w:type="paragraph" w:customStyle="1" w:styleId="Titre99AD">
    <w:name w:val="Titre 99 AD"/>
    <w:basedOn w:val="Titre9AD"/>
    <w:link w:val="Titre99ADChar"/>
    <w:qFormat/>
    <w:rsid w:val="00CE6F1C"/>
    <w:pPr>
      <w:ind w:left="1584" w:hanging="1584"/>
    </w:pPr>
  </w:style>
  <w:style w:type="character" w:customStyle="1" w:styleId="Titre99ADChar">
    <w:name w:val="Titre 99 AD Char"/>
    <w:basedOn w:val="Titre9ADChar"/>
    <w:link w:val="Titre99AD"/>
    <w:rsid w:val="00CE6F1C"/>
    <w:rPr>
      <w:rFonts w:ascii="Calibri" w:hAnsi="Calibri" w:cs="Arial"/>
      <w:b/>
      <w:bCs/>
      <w:sz w:val="24"/>
      <w:szCs w:val="24"/>
      <w:lang w:val="en-US" w:eastAsia="fr-FR"/>
    </w:rPr>
  </w:style>
  <w:style w:type="paragraph" w:customStyle="1" w:styleId="ADEQUATION">
    <w:name w:val="AD EQUATION"/>
    <w:basedOn w:val="Normal"/>
    <w:link w:val="ADEQUATIONChar"/>
    <w:qFormat/>
    <w:rsid w:val="002507FC"/>
    <w:pPr>
      <w:spacing w:before="240"/>
    </w:pPr>
    <w:rPr>
      <w:rFonts w:ascii="Cambria Math" w:hAnsi="Cambria Math"/>
      <w:lang w:eastAsia="fr-FR"/>
    </w:rPr>
  </w:style>
  <w:style w:type="character" w:customStyle="1" w:styleId="ADEQUATIONChar">
    <w:name w:val="AD EQUATION Char"/>
    <w:basedOn w:val="DefaultParagraphFont"/>
    <w:link w:val="ADEQUATION"/>
    <w:rsid w:val="002507FC"/>
    <w:rPr>
      <w:rFonts w:ascii="Cambria Math" w:hAnsi="Cambria Math"/>
      <w:sz w:val="22"/>
      <w:szCs w:val="24"/>
      <w:lang w:val="en-US" w:eastAsia="fr-FR"/>
    </w:rPr>
  </w:style>
  <w:style w:type="character" w:customStyle="1" w:styleId="st1">
    <w:name w:val="st1"/>
    <w:basedOn w:val="DefaultParagraphFont"/>
    <w:rsid w:val="00772801"/>
  </w:style>
  <w:style w:type="character" w:customStyle="1" w:styleId="A2">
    <w:name w:val="A2"/>
    <w:uiPriority w:val="99"/>
    <w:rsid w:val="00037A62"/>
    <w:rPr>
      <w:rFonts w:cs="Gotham Book"/>
      <w:color w:val="000000"/>
      <w:sz w:val="18"/>
      <w:szCs w:val="18"/>
    </w:rPr>
  </w:style>
  <w:style w:type="character" w:customStyle="1" w:styleId="apple-converted-space">
    <w:name w:val="apple-converted-space"/>
    <w:basedOn w:val="DefaultParagraphFont"/>
    <w:rsid w:val="005D46B6"/>
  </w:style>
  <w:style w:type="paragraph" w:customStyle="1" w:styleId="Titre7ADSANSNUMERO">
    <w:name w:val="Titre 7 AD SANS NUMERO"/>
    <w:basedOn w:val="Titre7AD"/>
    <w:link w:val="Titre7ADSANSNUMEROChar"/>
    <w:qFormat/>
    <w:rsid w:val="00BD16FE"/>
    <w:pPr>
      <w:numPr>
        <w:ilvl w:val="0"/>
        <w:numId w:val="0"/>
      </w:numPr>
      <w:spacing w:before="360"/>
      <w:ind w:left="1298" w:hanging="1298"/>
    </w:pPr>
  </w:style>
  <w:style w:type="character" w:customStyle="1" w:styleId="Titre7ADSANSNUMEROChar">
    <w:name w:val="Titre 7 AD SANS NUMERO Char"/>
    <w:basedOn w:val="Titre7ADChar"/>
    <w:link w:val="Titre7ADSANSNUMERO"/>
    <w:rsid w:val="00BD16FE"/>
    <w:rPr>
      <w:rFonts w:ascii="Calibri" w:hAnsi="Calibri" w:cs="Arial"/>
      <w:b/>
      <w:bCs/>
      <w:sz w:val="24"/>
      <w:szCs w:val="24"/>
      <w:lang w:val="en-US" w:eastAsia="en-US"/>
    </w:rPr>
  </w:style>
  <w:style w:type="paragraph" w:customStyle="1" w:styleId="Titr5adNONUM">
    <w:name w:val="Titr 5 ad NONUM"/>
    <w:basedOn w:val="Titre5Ad0"/>
    <w:link w:val="Titr5adNONUMChar"/>
    <w:qFormat/>
    <w:rsid w:val="00773197"/>
    <w:pPr>
      <w:numPr>
        <w:ilvl w:val="0"/>
        <w:numId w:val="0"/>
      </w:numPr>
      <w:ind w:left="1009" w:hanging="1009"/>
    </w:pPr>
    <w:rPr>
      <w:rFonts w:eastAsia="Tahoma"/>
      <w:b/>
      <w:lang w:eastAsia="zh-CN"/>
    </w:rPr>
  </w:style>
  <w:style w:type="character" w:customStyle="1" w:styleId="Titr5adNONUMChar">
    <w:name w:val="Titr 5 ad NONUM Char"/>
    <w:basedOn w:val="Titre5AdChar"/>
    <w:link w:val="Titr5adNONUM"/>
    <w:rsid w:val="00773197"/>
    <w:rPr>
      <w:rFonts w:ascii="Calibri" w:eastAsia="Tahoma" w:hAnsi="Calibri" w:cs="Arial"/>
      <w:b/>
      <w:bCs/>
      <w:sz w:val="24"/>
      <w:szCs w:val="24"/>
      <w:lang w:val="en-US" w:eastAsia="zh-CN"/>
    </w:rPr>
  </w:style>
  <w:style w:type="table" w:customStyle="1" w:styleId="TableGrid2">
    <w:name w:val="Table Grid2"/>
    <w:basedOn w:val="TableNormal"/>
    <w:next w:val="TableGrid"/>
    <w:uiPriority w:val="59"/>
    <w:rsid w:val="00661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21D60"/>
  </w:style>
  <w:style w:type="table" w:customStyle="1" w:styleId="TableGrid3">
    <w:name w:val="Table Grid3"/>
    <w:basedOn w:val="TableNormal"/>
    <w:next w:val="TableGrid"/>
    <w:uiPriority w:val="59"/>
    <w:rsid w:val="00F21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21D60"/>
  </w:style>
  <w:style w:type="table" w:customStyle="1" w:styleId="TableGrid11">
    <w:name w:val="Table Grid11"/>
    <w:basedOn w:val="TableNormal"/>
    <w:next w:val="TableGrid"/>
    <w:rsid w:val="00F21D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Standard"/>
    <w:rsid w:val="00F21D60"/>
    <w:pPr>
      <w:spacing w:after="232"/>
    </w:pPr>
    <w:rPr>
      <w:rFonts w:ascii="Calibri" w:hAnsi="Calibri"/>
      <w:sz w:val="16"/>
      <w:szCs w:val="16"/>
    </w:rPr>
  </w:style>
  <w:style w:type="paragraph" w:customStyle="1" w:styleId="Objetducommentaire1">
    <w:name w:val="Objet du commentaire1"/>
    <w:basedOn w:val="Commentaire1"/>
    <w:next w:val="Commentaire1"/>
    <w:rsid w:val="00F21D60"/>
    <w:rPr>
      <w:b/>
      <w:bCs/>
    </w:rPr>
  </w:style>
  <w:style w:type="paragraph" w:customStyle="1" w:styleId="Paragraphedeliste1">
    <w:name w:val="Paragraphe de liste1"/>
    <w:basedOn w:val="Standard"/>
    <w:rsid w:val="00F21D60"/>
    <w:pPr>
      <w:spacing w:after="200" w:line="276" w:lineRule="auto"/>
      <w:ind w:left="720"/>
      <w:jc w:val="left"/>
    </w:pPr>
    <w:rPr>
      <w:rFonts w:ascii="Calibri" w:eastAsia="Calibri" w:hAnsi="Calibri" w:cs="Calibri"/>
      <w:color w:val="000000"/>
      <w:szCs w:val="22"/>
    </w:rPr>
  </w:style>
  <w:style w:type="paragraph" w:customStyle="1" w:styleId="En-ttedetabledesmatires1">
    <w:name w:val="En-tête de table des matières1"/>
    <w:basedOn w:val="Heading1"/>
    <w:next w:val="Standard"/>
    <w:rsid w:val="00F21D60"/>
    <w:pPr>
      <w:keepNext/>
      <w:keepLines/>
      <w:numPr>
        <w:numId w:val="0"/>
      </w:numPr>
      <w:autoSpaceDN w:val="0"/>
      <w:spacing w:before="480" w:after="0" w:line="276" w:lineRule="auto"/>
      <w:jc w:val="left"/>
      <w:textAlignment w:val="baseline"/>
    </w:pPr>
    <w:rPr>
      <w:rFonts w:ascii="Cambria" w:hAnsi="Cambria"/>
      <w:color w:val="365F91"/>
      <w:kern w:val="3"/>
      <w:sz w:val="28"/>
      <w:szCs w:val="28"/>
      <w:lang w:eastAsia="zh-CN"/>
    </w:rPr>
  </w:style>
  <w:style w:type="character" w:customStyle="1" w:styleId="Appelnotedebasdep2">
    <w:name w:val="Appel note de bas de p.2"/>
    <w:rsid w:val="00F21D60"/>
    <w:rPr>
      <w:position w:val="0"/>
      <w:vertAlign w:val="superscript"/>
    </w:rPr>
  </w:style>
  <w:style w:type="table" w:customStyle="1" w:styleId="TableGrid21">
    <w:name w:val="Table Grid21"/>
    <w:basedOn w:val="TableNormal"/>
    <w:next w:val="TableGrid"/>
    <w:uiPriority w:val="59"/>
    <w:rsid w:val="00F21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1D60"/>
  </w:style>
  <w:style w:type="table" w:customStyle="1" w:styleId="TableGrid4">
    <w:name w:val="Table Grid4"/>
    <w:basedOn w:val="TableNormal"/>
    <w:next w:val="TableGrid"/>
    <w:uiPriority w:val="59"/>
    <w:rsid w:val="00F21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21D60"/>
  </w:style>
  <w:style w:type="table" w:customStyle="1" w:styleId="TableGrid12">
    <w:name w:val="Table Grid12"/>
    <w:basedOn w:val="TableNormal"/>
    <w:next w:val="TableGrid"/>
    <w:rsid w:val="00F21D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21D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C0781"/>
  </w:style>
  <w:style w:type="numbering" w:customStyle="1" w:styleId="NoList13">
    <w:name w:val="No List13"/>
    <w:next w:val="NoList"/>
    <w:uiPriority w:val="99"/>
    <w:semiHidden/>
    <w:unhideWhenUsed/>
    <w:rsid w:val="00FC0781"/>
  </w:style>
  <w:style w:type="table" w:customStyle="1" w:styleId="TableGrid5">
    <w:name w:val="Table Grid5"/>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C0781"/>
  </w:style>
  <w:style w:type="table" w:customStyle="1" w:styleId="TableGrid13">
    <w:name w:val="Table Grid1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1">
    <w:name w:val="WW8Num141"/>
    <w:basedOn w:val="NoList"/>
    <w:rsid w:val="00FC0781"/>
  </w:style>
  <w:style w:type="numbering" w:customStyle="1" w:styleId="WW8Num171">
    <w:name w:val="WW8Num171"/>
    <w:basedOn w:val="NoList"/>
    <w:rsid w:val="00FC0781"/>
  </w:style>
  <w:style w:type="numbering" w:customStyle="1" w:styleId="WW8Num111">
    <w:name w:val="WW8Num111"/>
    <w:basedOn w:val="NoList"/>
    <w:rsid w:val="00FC0781"/>
  </w:style>
  <w:style w:type="numbering" w:customStyle="1" w:styleId="WW8Num131">
    <w:name w:val="WW8Num131"/>
    <w:basedOn w:val="NoList"/>
    <w:rsid w:val="00FC0781"/>
  </w:style>
  <w:style w:type="numbering" w:customStyle="1" w:styleId="WW8Num112">
    <w:name w:val="WW8Num112"/>
    <w:basedOn w:val="NoList"/>
    <w:rsid w:val="00FC0781"/>
  </w:style>
  <w:style w:type="numbering" w:customStyle="1" w:styleId="WW8Num151">
    <w:name w:val="WW8Num151"/>
    <w:basedOn w:val="NoList"/>
    <w:rsid w:val="00FC0781"/>
  </w:style>
  <w:style w:type="numbering" w:customStyle="1" w:styleId="WW8Num121">
    <w:name w:val="WW8Num121"/>
    <w:basedOn w:val="NoList"/>
    <w:rsid w:val="00FC0781"/>
  </w:style>
  <w:style w:type="numbering" w:customStyle="1" w:styleId="WW8Num181">
    <w:name w:val="WW8Num181"/>
    <w:basedOn w:val="NoList"/>
    <w:rsid w:val="00FC0781"/>
  </w:style>
  <w:style w:type="numbering" w:customStyle="1" w:styleId="WW8Num251">
    <w:name w:val="WW8Num251"/>
    <w:basedOn w:val="NoList"/>
    <w:rsid w:val="00FC0781"/>
  </w:style>
  <w:style w:type="numbering" w:customStyle="1" w:styleId="WWOutlineListStyle1">
    <w:name w:val="WW_OutlineListStyle1"/>
    <w:basedOn w:val="NoList"/>
    <w:rsid w:val="00FC0781"/>
  </w:style>
  <w:style w:type="numbering" w:customStyle="1" w:styleId="WW8Num162">
    <w:name w:val="WW8Num162"/>
    <w:basedOn w:val="NoList"/>
    <w:rsid w:val="00FC0781"/>
  </w:style>
  <w:style w:type="numbering" w:customStyle="1" w:styleId="WW8Num191">
    <w:name w:val="WW8Num191"/>
    <w:basedOn w:val="NoList"/>
    <w:rsid w:val="00FC0781"/>
  </w:style>
  <w:style w:type="numbering" w:customStyle="1" w:styleId="WW8Num1611">
    <w:name w:val="WW8Num1611"/>
    <w:basedOn w:val="NoList"/>
    <w:rsid w:val="00FC0781"/>
  </w:style>
  <w:style w:type="numbering" w:customStyle="1" w:styleId="WW8Num27">
    <w:name w:val="WW8Num27"/>
    <w:basedOn w:val="NoList"/>
    <w:rsid w:val="00FC0781"/>
  </w:style>
  <w:style w:type="numbering" w:customStyle="1" w:styleId="WW8Num31">
    <w:name w:val="WW8Num31"/>
    <w:basedOn w:val="NoList"/>
    <w:rsid w:val="00FC0781"/>
  </w:style>
  <w:style w:type="numbering" w:customStyle="1" w:styleId="WW8Num41">
    <w:name w:val="WW8Num41"/>
    <w:basedOn w:val="NoList"/>
    <w:rsid w:val="00FC0781"/>
  </w:style>
  <w:style w:type="numbering" w:customStyle="1" w:styleId="WW8Num51">
    <w:name w:val="WW8Num51"/>
    <w:basedOn w:val="NoList"/>
    <w:rsid w:val="00FC0781"/>
  </w:style>
  <w:style w:type="numbering" w:customStyle="1" w:styleId="WW8Num61">
    <w:name w:val="WW8Num61"/>
    <w:basedOn w:val="NoList"/>
    <w:rsid w:val="00FC0781"/>
  </w:style>
  <w:style w:type="numbering" w:customStyle="1" w:styleId="WW8Num71">
    <w:name w:val="WW8Num71"/>
    <w:basedOn w:val="NoList"/>
    <w:rsid w:val="00FC0781"/>
  </w:style>
  <w:style w:type="numbering" w:customStyle="1" w:styleId="WW8Num81">
    <w:name w:val="WW8Num81"/>
    <w:basedOn w:val="NoList"/>
    <w:rsid w:val="00FC0781"/>
  </w:style>
  <w:style w:type="numbering" w:customStyle="1" w:styleId="WW8Num91">
    <w:name w:val="WW8Num91"/>
    <w:basedOn w:val="NoList"/>
    <w:rsid w:val="00FC0781"/>
  </w:style>
  <w:style w:type="numbering" w:customStyle="1" w:styleId="WW8Num101">
    <w:name w:val="WW8Num101"/>
    <w:basedOn w:val="NoList"/>
    <w:rsid w:val="00FC0781"/>
  </w:style>
  <w:style w:type="numbering" w:customStyle="1" w:styleId="WW8Num201">
    <w:name w:val="WW8Num201"/>
    <w:basedOn w:val="NoList"/>
    <w:rsid w:val="00FC0781"/>
  </w:style>
  <w:style w:type="numbering" w:customStyle="1" w:styleId="WW8Num211">
    <w:name w:val="WW8Num211"/>
    <w:basedOn w:val="NoList"/>
    <w:rsid w:val="00FC0781"/>
  </w:style>
  <w:style w:type="numbering" w:customStyle="1" w:styleId="WW8Num221">
    <w:name w:val="WW8Num221"/>
    <w:basedOn w:val="NoList"/>
    <w:rsid w:val="00FC0781"/>
  </w:style>
  <w:style w:type="numbering" w:customStyle="1" w:styleId="WW8Num231">
    <w:name w:val="WW8Num231"/>
    <w:basedOn w:val="NoList"/>
    <w:rsid w:val="00FC0781"/>
  </w:style>
  <w:style w:type="numbering" w:customStyle="1" w:styleId="WW8Num241">
    <w:name w:val="WW8Num241"/>
    <w:basedOn w:val="NoList"/>
    <w:rsid w:val="00FC0781"/>
  </w:style>
  <w:style w:type="numbering" w:customStyle="1" w:styleId="WW8Num261">
    <w:name w:val="WW8Num261"/>
    <w:basedOn w:val="NoList"/>
    <w:rsid w:val="00FC0781"/>
  </w:style>
  <w:style w:type="numbering" w:customStyle="1" w:styleId="WW8Num1101">
    <w:name w:val="WW8Num1101"/>
    <w:basedOn w:val="NoList"/>
    <w:rsid w:val="00FC0781"/>
  </w:style>
  <w:style w:type="table" w:customStyle="1" w:styleId="TableGrid23">
    <w:name w:val="Table Grid2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C0781"/>
  </w:style>
  <w:style w:type="table" w:customStyle="1" w:styleId="TableGrid31">
    <w:name w:val="Table Grid31"/>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C0781"/>
  </w:style>
  <w:style w:type="table" w:customStyle="1" w:styleId="TableGrid111">
    <w:name w:val="Table Grid111"/>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C0781"/>
  </w:style>
  <w:style w:type="table" w:customStyle="1" w:styleId="TableGrid41">
    <w:name w:val="Table Grid41"/>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C0781"/>
  </w:style>
  <w:style w:type="table" w:customStyle="1" w:styleId="TableGrid121">
    <w:name w:val="Table Grid121"/>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C0781"/>
  </w:style>
  <w:style w:type="numbering" w:customStyle="1" w:styleId="NoList131">
    <w:name w:val="No List131"/>
    <w:next w:val="NoList"/>
    <w:uiPriority w:val="99"/>
    <w:semiHidden/>
    <w:unhideWhenUsed/>
    <w:rsid w:val="00FC0781"/>
  </w:style>
  <w:style w:type="numbering" w:customStyle="1" w:styleId="WW8Num1411">
    <w:name w:val="WW8Num1411"/>
    <w:basedOn w:val="NoList"/>
    <w:rsid w:val="00FC0781"/>
  </w:style>
  <w:style w:type="numbering" w:customStyle="1" w:styleId="WW8Num1711">
    <w:name w:val="WW8Num1711"/>
    <w:basedOn w:val="NoList"/>
    <w:rsid w:val="00FC0781"/>
  </w:style>
  <w:style w:type="numbering" w:customStyle="1" w:styleId="WW8Num1111">
    <w:name w:val="WW8Num1111"/>
    <w:basedOn w:val="NoList"/>
    <w:rsid w:val="00FC0781"/>
  </w:style>
  <w:style w:type="numbering" w:customStyle="1" w:styleId="WW8Num1311">
    <w:name w:val="WW8Num1311"/>
    <w:basedOn w:val="NoList"/>
    <w:rsid w:val="00FC0781"/>
  </w:style>
  <w:style w:type="numbering" w:customStyle="1" w:styleId="WW8Num1121">
    <w:name w:val="WW8Num1121"/>
    <w:basedOn w:val="NoList"/>
    <w:rsid w:val="00FC0781"/>
  </w:style>
  <w:style w:type="numbering" w:customStyle="1" w:styleId="WW8Num1511">
    <w:name w:val="WW8Num1511"/>
    <w:basedOn w:val="NoList"/>
    <w:rsid w:val="00FC0781"/>
  </w:style>
  <w:style w:type="numbering" w:customStyle="1" w:styleId="WW8Num1211">
    <w:name w:val="WW8Num1211"/>
    <w:basedOn w:val="NoList"/>
    <w:rsid w:val="00FC0781"/>
  </w:style>
  <w:style w:type="numbering" w:customStyle="1" w:styleId="WW8Num1811">
    <w:name w:val="WW8Num1811"/>
    <w:basedOn w:val="NoList"/>
    <w:rsid w:val="00FC0781"/>
  </w:style>
  <w:style w:type="numbering" w:customStyle="1" w:styleId="WW8Num2511">
    <w:name w:val="WW8Num2511"/>
    <w:basedOn w:val="NoList"/>
    <w:rsid w:val="00FC0781"/>
  </w:style>
  <w:style w:type="numbering" w:customStyle="1" w:styleId="WWOutlineListStyle11">
    <w:name w:val="WW_OutlineListStyle11"/>
    <w:basedOn w:val="NoList"/>
    <w:rsid w:val="00FC0781"/>
  </w:style>
  <w:style w:type="numbering" w:customStyle="1" w:styleId="WW8Num1621">
    <w:name w:val="WW8Num1621"/>
    <w:basedOn w:val="NoList"/>
    <w:rsid w:val="00FC0781"/>
  </w:style>
  <w:style w:type="numbering" w:customStyle="1" w:styleId="WW8Num1911">
    <w:name w:val="WW8Num1911"/>
    <w:basedOn w:val="NoList"/>
    <w:rsid w:val="00FC0781"/>
  </w:style>
  <w:style w:type="numbering" w:customStyle="1" w:styleId="WW8Num16111">
    <w:name w:val="WW8Num16111"/>
    <w:basedOn w:val="NoList"/>
    <w:rsid w:val="00FC0781"/>
  </w:style>
  <w:style w:type="numbering" w:customStyle="1" w:styleId="WW8Num271">
    <w:name w:val="WW8Num271"/>
    <w:basedOn w:val="NoList"/>
    <w:rsid w:val="00FC0781"/>
  </w:style>
  <w:style w:type="numbering" w:customStyle="1" w:styleId="WW8Num311">
    <w:name w:val="WW8Num311"/>
    <w:basedOn w:val="NoList"/>
    <w:rsid w:val="00FC0781"/>
  </w:style>
  <w:style w:type="numbering" w:customStyle="1" w:styleId="WW8Num411">
    <w:name w:val="WW8Num411"/>
    <w:basedOn w:val="NoList"/>
    <w:rsid w:val="00FC0781"/>
  </w:style>
  <w:style w:type="numbering" w:customStyle="1" w:styleId="WW8Num511">
    <w:name w:val="WW8Num511"/>
    <w:basedOn w:val="NoList"/>
    <w:rsid w:val="00FC0781"/>
  </w:style>
  <w:style w:type="numbering" w:customStyle="1" w:styleId="WW8Num611">
    <w:name w:val="WW8Num611"/>
    <w:basedOn w:val="NoList"/>
    <w:rsid w:val="00FC0781"/>
  </w:style>
  <w:style w:type="numbering" w:customStyle="1" w:styleId="WW8Num711">
    <w:name w:val="WW8Num711"/>
    <w:basedOn w:val="NoList"/>
    <w:rsid w:val="00FC0781"/>
  </w:style>
  <w:style w:type="numbering" w:customStyle="1" w:styleId="WW8Num811">
    <w:name w:val="WW8Num811"/>
    <w:basedOn w:val="NoList"/>
    <w:rsid w:val="00FC0781"/>
  </w:style>
  <w:style w:type="numbering" w:customStyle="1" w:styleId="WW8Num911">
    <w:name w:val="WW8Num911"/>
    <w:basedOn w:val="NoList"/>
    <w:rsid w:val="00FC0781"/>
  </w:style>
  <w:style w:type="numbering" w:customStyle="1" w:styleId="WW8Num1011">
    <w:name w:val="WW8Num1011"/>
    <w:basedOn w:val="NoList"/>
    <w:rsid w:val="00FC0781"/>
  </w:style>
  <w:style w:type="numbering" w:customStyle="1" w:styleId="WW8Num2011">
    <w:name w:val="WW8Num2011"/>
    <w:basedOn w:val="NoList"/>
    <w:rsid w:val="00FC0781"/>
  </w:style>
  <w:style w:type="numbering" w:customStyle="1" w:styleId="WW8Num2111">
    <w:name w:val="WW8Num2111"/>
    <w:basedOn w:val="NoList"/>
    <w:rsid w:val="00FC0781"/>
  </w:style>
  <w:style w:type="numbering" w:customStyle="1" w:styleId="WW8Num2211">
    <w:name w:val="WW8Num2211"/>
    <w:basedOn w:val="NoList"/>
    <w:rsid w:val="00FC0781"/>
  </w:style>
  <w:style w:type="numbering" w:customStyle="1" w:styleId="WW8Num2311">
    <w:name w:val="WW8Num2311"/>
    <w:basedOn w:val="NoList"/>
    <w:rsid w:val="00FC0781"/>
  </w:style>
  <w:style w:type="numbering" w:customStyle="1" w:styleId="WW8Num2411">
    <w:name w:val="WW8Num2411"/>
    <w:basedOn w:val="NoList"/>
    <w:rsid w:val="00FC0781"/>
  </w:style>
  <w:style w:type="numbering" w:customStyle="1" w:styleId="WW8Num2611">
    <w:name w:val="WW8Num2611"/>
    <w:basedOn w:val="NoList"/>
    <w:rsid w:val="00FC0781"/>
  </w:style>
  <w:style w:type="numbering" w:customStyle="1" w:styleId="WW8Num11011">
    <w:name w:val="WW8Num11011"/>
    <w:basedOn w:val="NoList"/>
    <w:rsid w:val="00FC0781"/>
  </w:style>
  <w:style w:type="numbering" w:customStyle="1" w:styleId="NoList211">
    <w:name w:val="No List211"/>
    <w:next w:val="NoList"/>
    <w:uiPriority w:val="99"/>
    <w:semiHidden/>
    <w:unhideWhenUsed/>
    <w:rsid w:val="00FC0781"/>
  </w:style>
  <w:style w:type="numbering" w:customStyle="1" w:styleId="NoList112">
    <w:name w:val="No List112"/>
    <w:next w:val="NoList"/>
    <w:uiPriority w:val="99"/>
    <w:semiHidden/>
    <w:unhideWhenUsed/>
    <w:rsid w:val="00FC0781"/>
  </w:style>
  <w:style w:type="numbering" w:customStyle="1" w:styleId="NoList311">
    <w:name w:val="No List311"/>
    <w:next w:val="NoList"/>
    <w:uiPriority w:val="99"/>
    <w:semiHidden/>
    <w:unhideWhenUsed/>
    <w:rsid w:val="00FC0781"/>
  </w:style>
  <w:style w:type="numbering" w:customStyle="1" w:styleId="NoList1211">
    <w:name w:val="No List1211"/>
    <w:next w:val="NoList"/>
    <w:uiPriority w:val="99"/>
    <w:semiHidden/>
    <w:unhideWhenUsed/>
    <w:rsid w:val="00FC0781"/>
  </w:style>
  <w:style w:type="numbering" w:customStyle="1" w:styleId="NoList5">
    <w:name w:val="No List5"/>
    <w:next w:val="NoList"/>
    <w:uiPriority w:val="99"/>
    <w:semiHidden/>
    <w:unhideWhenUsed/>
    <w:rsid w:val="00FC0781"/>
  </w:style>
  <w:style w:type="numbering" w:customStyle="1" w:styleId="NoList14">
    <w:name w:val="No List14"/>
    <w:next w:val="NoList"/>
    <w:uiPriority w:val="99"/>
    <w:semiHidden/>
    <w:unhideWhenUsed/>
    <w:rsid w:val="00FC0781"/>
  </w:style>
  <w:style w:type="table" w:customStyle="1" w:styleId="TableGrid6">
    <w:name w:val="Table Grid6"/>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C0781"/>
  </w:style>
  <w:style w:type="table" w:customStyle="1" w:styleId="TableGrid14">
    <w:name w:val="Table Grid1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2">
    <w:name w:val="WW8Num142"/>
    <w:basedOn w:val="NoList"/>
    <w:rsid w:val="00FC0781"/>
  </w:style>
  <w:style w:type="numbering" w:customStyle="1" w:styleId="WW8Num172">
    <w:name w:val="WW8Num172"/>
    <w:basedOn w:val="NoList"/>
    <w:rsid w:val="00FC0781"/>
  </w:style>
  <w:style w:type="numbering" w:customStyle="1" w:styleId="WW8Num113">
    <w:name w:val="WW8Num113"/>
    <w:basedOn w:val="NoList"/>
    <w:rsid w:val="00FC0781"/>
  </w:style>
  <w:style w:type="numbering" w:customStyle="1" w:styleId="WW8Num132">
    <w:name w:val="WW8Num132"/>
    <w:basedOn w:val="NoList"/>
    <w:rsid w:val="00FC0781"/>
  </w:style>
  <w:style w:type="numbering" w:customStyle="1" w:styleId="WW8Num114">
    <w:name w:val="WW8Num114"/>
    <w:basedOn w:val="NoList"/>
    <w:rsid w:val="00FC0781"/>
  </w:style>
  <w:style w:type="numbering" w:customStyle="1" w:styleId="WW8Num152">
    <w:name w:val="WW8Num152"/>
    <w:basedOn w:val="NoList"/>
    <w:rsid w:val="00FC0781"/>
  </w:style>
  <w:style w:type="numbering" w:customStyle="1" w:styleId="WW8Num122">
    <w:name w:val="WW8Num122"/>
    <w:basedOn w:val="NoList"/>
    <w:rsid w:val="00FC0781"/>
  </w:style>
  <w:style w:type="numbering" w:customStyle="1" w:styleId="WW8Num182">
    <w:name w:val="WW8Num182"/>
    <w:basedOn w:val="NoList"/>
    <w:rsid w:val="00FC0781"/>
  </w:style>
  <w:style w:type="numbering" w:customStyle="1" w:styleId="WW8Num252">
    <w:name w:val="WW8Num252"/>
    <w:basedOn w:val="NoList"/>
    <w:rsid w:val="00FC0781"/>
  </w:style>
  <w:style w:type="numbering" w:customStyle="1" w:styleId="WWOutlineListStyle2">
    <w:name w:val="WW_OutlineListStyle2"/>
    <w:basedOn w:val="NoList"/>
    <w:rsid w:val="00FC0781"/>
  </w:style>
  <w:style w:type="numbering" w:customStyle="1" w:styleId="WW8Num163">
    <w:name w:val="WW8Num163"/>
    <w:basedOn w:val="NoList"/>
    <w:rsid w:val="00FC0781"/>
  </w:style>
  <w:style w:type="numbering" w:customStyle="1" w:styleId="WW8Num192">
    <w:name w:val="WW8Num192"/>
    <w:basedOn w:val="NoList"/>
    <w:rsid w:val="00FC0781"/>
  </w:style>
  <w:style w:type="numbering" w:customStyle="1" w:styleId="WW8Num1612">
    <w:name w:val="WW8Num1612"/>
    <w:basedOn w:val="NoList"/>
    <w:rsid w:val="00FC0781"/>
  </w:style>
  <w:style w:type="numbering" w:customStyle="1" w:styleId="WW8Num28">
    <w:name w:val="WW8Num28"/>
    <w:basedOn w:val="NoList"/>
    <w:rsid w:val="00FC0781"/>
  </w:style>
  <w:style w:type="numbering" w:customStyle="1" w:styleId="WW8Num32">
    <w:name w:val="WW8Num32"/>
    <w:basedOn w:val="NoList"/>
    <w:rsid w:val="00FC0781"/>
  </w:style>
  <w:style w:type="numbering" w:customStyle="1" w:styleId="WW8Num42">
    <w:name w:val="WW8Num42"/>
    <w:basedOn w:val="NoList"/>
    <w:rsid w:val="00FC0781"/>
  </w:style>
  <w:style w:type="numbering" w:customStyle="1" w:styleId="WW8Num52">
    <w:name w:val="WW8Num52"/>
    <w:basedOn w:val="NoList"/>
    <w:rsid w:val="00FC0781"/>
  </w:style>
  <w:style w:type="numbering" w:customStyle="1" w:styleId="WW8Num62">
    <w:name w:val="WW8Num62"/>
    <w:basedOn w:val="NoList"/>
    <w:rsid w:val="00FC0781"/>
  </w:style>
  <w:style w:type="numbering" w:customStyle="1" w:styleId="WW8Num72">
    <w:name w:val="WW8Num72"/>
    <w:basedOn w:val="NoList"/>
    <w:rsid w:val="00FC0781"/>
  </w:style>
  <w:style w:type="numbering" w:customStyle="1" w:styleId="WW8Num82">
    <w:name w:val="WW8Num82"/>
    <w:basedOn w:val="NoList"/>
    <w:rsid w:val="00FC0781"/>
  </w:style>
  <w:style w:type="numbering" w:customStyle="1" w:styleId="WW8Num92">
    <w:name w:val="WW8Num92"/>
    <w:basedOn w:val="NoList"/>
    <w:rsid w:val="00FC0781"/>
  </w:style>
  <w:style w:type="numbering" w:customStyle="1" w:styleId="WW8Num102">
    <w:name w:val="WW8Num102"/>
    <w:basedOn w:val="NoList"/>
    <w:rsid w:val="00FC0781"/>
  </w:style>
  <w:style w:type="numbering" w:customStyle="1" w:styleId="WW8Num202">
    <w:name w:val="WW8Num202"/>
    <w:basedOn w:val="NoList"/>
    <w:rsid w:val="00FC0781"/>
  </w:style>
  <w:style w:type="numbering" w:customStyle="1" w:styleId="WW8Num212">
    <w:name w:val="WW8Num212"/>
    <w:basedOn w:val="NoList"/>
    <w:rsid w:val="00FC0781"/>
  </w:style>
  <w:style w:type="numbering" w:customStyle="1" w:styleId="WW8Num222">
    <w:name w:val="WW8Num222"/>
    <w:basedOn w:val="NoList"/>
    <w:rsid w:val="00FC0781"/>
  </w:style>
  <w:style w:type="numbering" w:customStyle="1" w:styleId="WW8Num232">
    <w:name w:val="WW8Num232"/>
    <w:basedOn w:val="NoList"/>
    <w:rsid w:val="00FC0781"/>
  </w:style>
  <w:style w:type="numbering" w:customStyle="1" w:styleId="WW8Num242">
    <w:name w:val="WW8Num242"/>
    <w:basedOn w:val="NoList"/>
    <w:rsid w:val="00FC0781"/>
  </w:style>
  <w:style w:type="numbering" w:customStyle="1" w:styleId="WW8Num262">
    <w:name w:val="WW8Num262"/>
    <w:basedOn w:val="NoList"/>
    <w:rsid w:val="00FC0781"/>
  </w:style>
  <w:style w:type="numbering" w:customStyle="1" w:styleId="WW8Num1102">
    <w:name w:val="WW8Num1102"/>
    <w:basedOn w:val="NoList"/>
    <w:rsid w:val="00FC0781"/>
  </w:style>
  <w:style w:type="table" w:customStyle="1" w:styleId="TableGrid24">
    <w:name w:val="Table Grid2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C0781"/>
  </w:style>
  <w:style w:type="table" w:customStyle="1" w:styleId="TableGrid32">
    <w:name w:val="Table Grid32"/>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C0781"/>
  </w:style>
  <w:style w:type="table" w:customStyle="1" w:styleId="TableGrid112">
    <w:name w:val="Table Grid112"/>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C0781"/>
  </w:style>
  <w:style w:type="table" w:customStyle="1" w:styleId="TableGrid42">
    <w:name w:val="Table Grid42"/>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C0781"/>
  </w:style>
  <w:style w:type="table" w:customStyle="1" w:styleId="TableGrid122">
    <w:name w:val="Table Grid122"/>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C0781"/>
  </w:style>
  <w:style w:type="numbering" w:customStyle="1" w:styleId="NoList132">
    <w:name w:val="No List132"/>
    <w:next w:val="NoList"/>
    <w:uiPriority w:val="99"/>
    <w:semiHidden/>
    <w:unhideWhenUsed/>
    <w:rsid w:val="00FC0781"/>
  </w:style>
  <w:style w:type="numbering" w:customStyle="1" w:styleId="WW8Num1412">
    <w:name w:val="WW8Num1412"/>
    <w:basedOn w:val="NoList"/>
    <w:rsid w:val="00FC0781"/>
  </w:style>
  <w:style w:type="numbering" w:customStyle="1" w:styleId="WW8Num1712">
    <w:name w:val="WW8Num1712"/>
    <w:basedOn w:val="NoList"/>
    <w:rsid w:val="00FC0781"/>
  </w:style>
  <w:style w:type="numbering" w:customStyle="1" w:styleId="WW8Num1112">
    <w:name w:val="WW8Num1112"/>
    <w:basedOn w:val="NoList"/>
    <w:rsid w:val="00FC0781"/>
  </w:style>
  <w:style w:type="numbering" w:customStyle="1" w:styleId="WW8Num1312">
    <w:name w:val="WW8Num1312"/>
    <w:basedOn w:val="NoList"/>
    <w:rsid w:val="00FC0781"/>
  </w:style>
  <w:style w:type="numbering" w:customStyle="1" w:styleId="WW8Num1122">
    <w:name w:val="WW8Num1122"/>
    <w:basedOn w:val="NoList"/>
    <w:rsid w:val="00FC0781"/>
  </w:style>
  <w:style w:type="numbering" w:customStyle="1" w:styleId="WW8Num1512">
    <w:name w:val="WW8Num1512"/>
    <w:basedOn w:val="NoList"/>
    <w:rsid w:val="00FC0781"/>
  </w:style>
  <w:style w:type="numbering" w:customStyle="1" w:styleId="WW8Num1212">
    <w:name w:val="WW8Num1212"/>
    <w:basedOn w:val="NoList"/>
    <w:rsid w:val="00FC0781"/>
  </w:style>
  <w:style w:type="numbering" w:customStyle="1" w:styleId="WW8Num1812">
    <w:name w:val="WW8Num1812"/>
    <w:basedOn w:val="NoList"/>
    <w:rsid w:val="00FC0781"/>
  </w:style>
  <w:style w:type="numbering" w:customStyle="1" w:styleId="WW8Num2512">
    <w:name w:val="WW8Num2512"/>
    <w:basedOn w:val="NoList"/>
    <w:rsid w:val="00FC0781"/>
  </w:style>
  <w:style w:type="numbering" w:customStyle="1" w:styleId="WWOutlineListStyle12">
    <w:name w:val="WW_OutlineListStyle12"/>
    <w:basedOn w:val="NoList"/>
    <w:rsid w:val="00FC0781"/>
  </w:style>
  <w:style w:type="numbering" w:customStyle="1" w:styleId="WW8Num1622">
    <w:name w:val="WW8Num1622"/>
    <w:basedOn w:val="NoList"/>
    <w:rsid w:val="00FC0781"/>
  </w:style>
  <w:style w:type="numbering" w:customStyle="1" w:styleId="WW8Num1912">
    <w:name w:val="WW8Num1912"/>
    <w:basedOn w:val="NoList"/>
    <w:rsid w:val="00FC0781"/>
  </w:style>
  <w:style w:type="numbering" w:customStyle="1" w:styleId="WW8Num16112">
    <w:name w:val="WW8Num16112"/>
    <w:basedOn w:val="NoList"/>
    <w:rsid w:val="00FC0781"/>
  </w:style>
  <w:style w:type="numbering" w:customStyle="1" w:styleId="WW8Num272">
    <w:name w:val="WW8Num272"/>
    <w:basedOn w:val="NoList"/>
    <w:rsid w:val="00FC0781"/>
  </w:style>
  <w:style w:type="numbering" w:customStyle="1" w:styleId="WW8Num312">
    <w:name w:val="WW8Num312"/>
    <w:basedOn w:val="NoList"/>
    <w:rsid w:val="00FC0781"/>
  </w:style>
  <w:style w:type="numbering" w:customStyle="1" w:styleId="WW8Num412">
    <w:name w:val="WW8Num412"/>
    <w:basedOn w:val="NoList"/>
    <w:rsid w:val="00FC0781"/>
  </w:style>
  <w:style w:type="numbering" w:customStyle="1" w:styleId="WW8Num512">
    <w:name w:val="WW8Num512"/>
    <w:basedOn w:val="NoList"/>
    <w:rsid w:val="00FC0781"/>
  </w:style>
  <w:style w:type="numbering" w:customStyle="1" w:styleId="WW8Num612">
    <w:name w:val="WW8Num612"/>
    <w:basedOn w:val="NoList"/>
    <w:rsid w:val="00FC0781"/>
  </w:style>
  <w:style w:type="numbering" w:customStyle="1" w:styleId="WW8Num712">
    <w:name w:val="WW8Num712"/>
    <w:basedOn w:val="NoList"/>
    <w:rsid w:val="00FC0781"/>
  </w:style>
  <w:style w:type="numbering" w:customStyle="1" w:styleId="WW8Num812">
    <w:name w:val="WW8Num812"/>
    <w:basedOn w:val="NoList"/>
    <w:rsid w:val="00FC0781"/>
  </w:style>
  <w:style w:type="numbering" w:customStyle="1" w:styleId="WW8Num912">
    <w:name w:val="WW8Num912"/>
    <w:basedOn w:val="NoList"/>
    <w:rsid w:val="00FC0781"/>
  </w:style>
  <w:style w:type="numbering" w:customStyle="1" w:styleId="WW8Num1012">
    <w:name w:val="WW8Num1012"/>
    <w:basedOn w:val="NoList"/>
    <w:rsid w:val="00FC0781"/>
  </w:style>
  <w:style w:type="numbering" w:customStyle="1" w:styleId="WW8Num2012">
    <w:name w:val="WW8Num2012"/>
    <w:basedOn w:val="NoList"/>
    <w:rsid w:val="00FC0781"/>
  </w:style>
  <w:style w:type="numbering" w:customStyle="1" w:styleId="WW8Num2112">
    <w:name w:val="WW8Num2112"/>
    <w:basedOn w:val="NoList"/>
    <w:rsid w:val="00FC0781"/>
  </w:style>
  <w:style w:type="numbering" w:customStyle="1" w:styleId="WW8Num2212">
    <w:name w:val="WW8Num2212"/>
    <w:basedOn w:val="NoList"/>
    <w:rsid w:val="00FC0781"/>
  </w:style>
  <w:style w:type="numbering" w:customStyle="1" w:styleId="WW8Num2312">
    <w:name w:val="WW8Num2312"/>
    <w:basedOn w:val="NoList"/>
    <w:rsid w:val="00FC0781"/>
  </w:style>
  <w:style w:type="numbering" w:customStyle="1" w:styleId="WW8Num2412">
    <w:name w:val="WW8Num2412"/>
    <w:basedOn w:val="NoList"/>
    <w:rsid w:val="00FC0781"/>
  </w:style>
  <w:style w:type="numbering" w:customStyle="1" w:styleId="WW8Num2612">
    <w:name w:val="WW8Num2612"/>
    <w:basedOn w:val="NoList"/>
    <w:rsid w:val="00FC0781"/>
  </w:style>
  <w:style w:type="numbering" w:customStyle="1" w:styleId="WW8Num11012">
    <w:name w:val="WW8Num11012"/>
    <w:basedOn w:val="NoList"/>
    <w:rsid w:val="00FC0781"/>
  </w:style>
  <w:style w:type="numbering" w:customStyle="1" w:styleId="NoList212">
    <w:name w:val="No List212"/>
    <w:next w:val="NoList"/>
    <w:uiPriority w:val="99"/>
    <w:semiHidden/>
    <w:unhideWhenUsed/>
    <w:rsid w:val="00FC0781"/>
  </w:style>
  <w:style w:type="numbering" w:customStyle="1" w:styleId="NoList1121">
    <w:name w:val="No List1121"/>
    <w:next w:val="NoList"/>
    <w:uiPriority w:val="99"/>
    <w:semiHidden/>
    <w:unhideWhenUsed/>
    <w:rsid w:val="00FC0781"/>
  </w:style>
  <w:style w:type="numbering" w:customStyle="1" w:styleId="NoList312">
    <w:name w:val="No List312"/>
    <w:next w:val="NoList"/>
    <w:uiPriority w:val="99"/>
    <w:semiHidden/>
    <w:unhideWhenUsed/>
    <w:rsid w:val="00FC0781"/>
  </w:style>
  <w:style w:type="numbering" w:customStyle="1" w:styleId="NoList1212">
    <w:name w:val="No List1212"/>
    <w:next w:val="NoList"/>
    <w:uiPriority w:val="99"/>
    <w:semiHidden/>
    <w:unhideWhenUsed/>
    <w:rsid w:val="00FC0781"/>
  </w:style>
  <w:style w:type="numbering" w:customStyle="1" w:styleId="NoList6">
    <w:name w:val="No List6"/>
    <w:next w:val="NoList"/>
    <w:uiPriority w:val="99"/>
    <w:semiHidden/>
    <w:unhideWhenUsed/>
    <w:rsid w:val="00FC0781"/>
  </w:style>
  <w:style w:type="numbering" w:customStyle="1" w:styleId="NoList15">
    <w:name w:val="No List15"/>
    <w:next w:val="NoList"/>
    <w:uiPriority w:val="99"/>
    <w:semiHidden/>
    <w:unhideWhenUsed/>
    <w:rsid w:val="00FC0781"/>
  </w:style>
  <w:style w:type="table" w:customStyle="1" w:styleId="TableGrid7">
    <w:name w:val="Table Grid7"/>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C0781"/>
  </w:style>
  <w:style w:type="table" w:customStyle="1" w:styleId="TableGrid15">
    <w:name w:val="Table Grid15"/>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3">
    <w:name w:val="WW8Num143"/>
    <w:basedOn w:val="NoList"/>
    <w:rsid w:val="00FC0781"/>
  </w:style>
  <w:style w:type="numbering" w:customStyle="1" w:styleId="WW8Num173">
    <w:name w:val="WW8Num173"/>
    <w:basedOn w:val="NoList"/>
    <w:rsid w:val="00FC0781"/>
  </w:style>
  <w:style w:type="numbering" w:customStyle="1" w:styleId="WW8Num115">
    <w:name w:val="WW8Num115"/>
    <w:basedOn w:val="NoList"/>
    <w:rsid w:val="00FC0781"/>
  </w:style>
  <w:style w:type="numbering" w:customStyle="1" w:styleId="WW8Num133">
    <w:name w:val="WW8Num133"/>
    <w:basedOn w:val="NoList"/>
    <w:rsid w:val="00FC0781"/>
  </w:style>
  <w:style w:type="numbering" w:customStyle="1" w:styleId="WW8Num116">
    <w:name w:val="WW8Num116"/>
    <w:basedOn w:val="NoList"/>
    <w:rsid w:val="00FC0781"/>
  </w:style>
  <w:style w:type="numbering" w:customStyle="1" w:styleId="WW8Num153">
    <w:name w:val="WW8Num153"/>
    <w:basedOn w:val="NoList"/>
    <w:rsid w:val="00FC0781"/>
  </w:style>
  <w:style w:type="numbering" w:customStyle="1" w:styleId="WW8Num123">
    <w:name w:val="WW8Num123"/>
    <w:basedOn w:val="NoList"/>
    <w:rsid w:val="00FC0781"/>
  </w:style>
  <w:style w:type="numbering" w:customStyle="1" w:styleId="WW8Num183">
    <w:name w:val="WW8Num183"/>
    <w:basedOn w:val="NoList"/>
    <w:rsid w:val="00FC0781"/>
  </w:style>
  <w:style w:type="numbering" w:customStyle="1" w:styleId="WW8Num253">
    <w:name w:val="WW8Num253"/>
    <w:basedOn w:val="NoList"/>
    <w:rsid w:val="00FC0781"/>
  </w:style>
  <w:style w:type="numbering" w:customStyle="1" w:styleId="WWOutlineListStyle3">
    <w:name w:val="WW_OutlineListStyle3"/>
    <w:basedOn w:val="NoList"/>
    <w:rsid w:val="00FC0781"/>
  </w:style>
  <w:style w:type="numbering" w:customStyle="1" w:styleId="WW8Num164">
    <w:name w:val="WW8Num164"/>
    <w:basedOn w:val="NoList"/>
    <w:rsid w:val="00FC0781"/>
  </w:style>
  <w:style w:type="numbering" w:customStyle="1" w:styleId="WW8Num193">
    <w:name w:val="WW8Num193"/>
    <w:basedOn w:val="NoList"/>
    <w:rsid w:val="00FC0781"/>
  </w:style>
  <w:style w:type="numbering" w:customStyle="1" w:styleId="WW8Num1613">
    <w:name w:val="WW8Num1613"/>
    <w:basedOn w:val="NoList"/>
    <w:rsid w:val="00FC0781"/>
  </w:style>
  <w:style w:type="numbering" w:customStyle="1" w:styleId="WW8Num29">
    <w:name w:val="WW8Num29"/>
    <w:basedOn w:val="NoList"/>
    <w:rsid w:val="00FC0781"/>
  </w:style>
  <w:style w:type="numbering" w:customStyle="1" w:styleId="WW8Num33">
    <w:name w:val="WW8Num33"/>
    <w:basedOn w:val="NoList"/>
    <w:rsid w:val="00FC0781"/>
  </w:style>
  <w:style w:type="numbering" w:customStyle="1" w:styleId="WW8Num43">
    <w:name w:val="WW8Num43"/>
    <w:basedOn w:val="NoList"/>
    <w:rsid w:val="00FC0781"/>
  </w:style>
  <w:style w:type="numbering" w:customStyle="1" w:styleId="WW8Num53">
    <w:name w:val="WW8Num53"/>
    <w:basedOn w:val="NoList"/>
    <w:rsid w:val="00FC0781"/>
  </w:style>
  <w:style w:type="numbering" w:customStyle="1" w:styleId="WW8Num63">
    <w:name w:val="WW8Num63"/>
    <w:basedOn w:val="NoList"/>
    <w:rsid w:val="00FC0781"/>
  </w:style>
  <w:style w:type="numbering" w:customStyle="1" w:styleId="WW8Num73">
    <w:name w:val="WW8Num73"/>
    <w:basedOn w:val="NoList"/>
    <w:rsid w:val="00FC0781"/>
  </w:style>
  <w:style w:type="numbering" w:customStyle="1" w:styleId="WW8Num83">
    <w:name w:val="WW8Num83"/>
    <w:basedOn w:val="NoList"/>
    <w:rsid w:val="00FC0781"/>
  </w:style>
  <w:style w:type="numbering" w:customStyle="1" w:styleId="WW8Num93">
    <w:name w:val="WW8Num93"/>
    <w:basedOn w:val="NoList"/>
    <w:rsid w:val="00FC0781"/>
  </w:style>
  <w:style w:type="numbering" w:customStyle="1" w:styleId="WW8Num103">
    <w:name w:val="WW8Num103"/>
    <w:basedOn w:val="NoList"/>
    <w:rsid w:val="00FC0781"/>
  </w:style>
  <w:style w:type="numbering" w:customStyle="1" w:styleId="WW8Num203">
    <w:name w:val="WW8Num203"/>
    <w:basedOn w:val="NoList"/>
    <w:rsid w:val="00FC0781"/>
  </w:style>
  <w:style w:type="numbering" w:customStyle="1" w:styleId="WW8Num213">
    <w:name w:val="WW8Num213"/>
    <w:basedOn w:val="NoList"/>
    <w:rsid w:val="00FC0781"/>
  </w:style>
  <w:style w:type="numbering" w:customStyle="1" w:styleId="WW8Num223">
    <w:name w:val="WW8Num223"/>
    <w:basedOn w:val="NoList"/>
    <w:rsid w:val="00FC0781"/>
  </w:style>
  <w:style w:type="numbering" w:customStyle="1" w:styleId="WW8Num233">
    <w:name w:val="WW8Num233"/>
    <w:basedOn w:val="NoList"/>
    <w:rsid w:val="00FC0781"/>
  </w:style>
  <w:style w:type="numbering" w:customStyle="1" w:styleId="WW8Num243">
    <w:name w:val="WW8Num243"/>
    <w:basedOn w:val="NoList"/>
    <w:rsid w:val="00FC0781"/>
  </w:style>
  <w:style w:type="numbering" w:customStyle="1" w:styleId="WW8Num263">
    <w:name w:val="WW8Num263"/>
    <w:basedOn w:val="NoList"/>
    <w:rsid w:val="00FC0781"/>
  </w:style>
  <w:style w:type="numbering" w:customStyle="1" w:styleId="WW8Num1103">
    <w:name w:val="WW8Num1103"/>
    <w:basedOn w:val="NoList"/>
    <w:rsid w:val="00FC0781"/>
  </w:style>
  <w:style w:type="table" w:customStyle="1" w:styleId="TableGrid25">
    <w:name w:val="Table Grid25"/>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C0781"/>
  </w:style>
  <w:style w:type="table" w:customStyle="1" w:styleId="TableGrid33">
    <w:name w:val="Table Grid33"/>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FC0781"/>
  </w:style>
  <w:style w:type="table" w:customStyle="1" w:styleId="TableGrid113">
    <w:name w:val="Table Grid11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C0781"/>
  </w:style>
  <w:style w:type="table" w:customStyle="1" w:styleId="TableGrid43">
    <w:name w:val="Table Grid43"/>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C0781"/>
  </w:style>
  <w:style w:type="table" w:customStyle="1" w:styleId="TableGrid123">
    <w:name w:val="Table Grid123"/>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C0781"/>
  </w:style>
  <w:style w:type="numbering" w:customStyle="1" w:styleId="NoList133">
    <w:name w:val="No List133"/>
    <w:next w:val="NoList"/>
    <w:uiPriority w:val="99"/>
    <w:semiHidden/>
    <w:unhideWhenUsed/>
    <w:rsid w:val="00FC0781"/>
  </w:style>
  <w:style w:type="numbering" w:customStyle="1" w:styleId="WW8Num1413">
    <w:name w:val="WW8Num1413"/>
    <w:basedOn w:val="NoList"/>
    <w:rsid w:val="00FC0781"/>
  </w:style>
  <w:style w:type="numbering" w:customStyle="1" w:styleId="WW8Num1713">
    <w:name w:val="WW8Num1713"/>
    <w:basedOn w:val="NoList"/>
    <w:rsid w:val="00FC0781"/>
  </w:style>
  <w:style w:type="numbering" w:customStyle="1" w:styleId="WW8Num1113">
    <w:name w:val="WW8Num1113"/>
    <w:basedOn w:val="NoList"/>
    <w:rsid w:val="00FC0781"/>
  </w:style>
  <w:style w:type="numbering" w:customStyle="1" w:styleId="WW8Num1313">
    <w:name w:val="WW8Num1313"/>
    <w:basedOn w:val="NoList"/>
    <w:rsid w:val="00FC0781"/>
  </w:style>
  <w:style w:type="numbering" w:customStyle="1" w:styleId="WW8Num1123">
    <w:name w:val="WW8Num1123"/>
    <w:basedOn w:val="NoList"/>
    <w:rsid w:val="00FC0781"/>
  </w:style>
  <w:style w:type="numbering" w:customStyle="1" w:styleId="WW8Num1513">
    <w:name w:val="WW8Num1513"/>
    <w:basedOn w:val="NoList"/>
    <w:rsid w:val="00FC0781"/>
  </w:style>
  <w:style w:type="numbering" w:customStyle="1" w:styleId="WW8Num1213">
    <w:name w:val="WW8Num1213"/>
    <w:basedOn w:val="NoList"/>
    <w:rsid w:val="00FC0781"/>
  </w:style>
  <w:style w:type="numbering" w:customStyle="1" w:styleId="WW8Num1813">
    <w:name w:val="WW8Num1813"/>
    <w:basedOn w:val="NoList"/>
    <w:rsid w:val="00FC0781"/>
  </w:style>
  <w:style w:type="numbering" w:customStyle="1" w:styleId="WW8Num2513">
    <w:name w:val="WW8Num2513"/>
    <w:basedOn w:val="NoList"/>
    <w:rsid w:val="00FC0781"/>
  </w:style>
  <w:style w:type="numbering" w:customStyle="1" w:styleId="WWOutlineListStyle13">
    <w:name w:val="WW_OutlineListStyle13"/>
    <w:basedOn w:val="NoList"/>
    <w:rsid w:val="00FC0781"/>
  </w:style>
  <w:style w:type="numbering" w:customStyle="1" w:styleId="WW8Num1623">
    <w:name w:val="WW8Num1623"/>
    <w:basedOn w:val="NoList"/>
    <w:rsid w:val="00FC0781"/>
  </w:style>
  <w:style w:type="numbering" w:customStyle="1" w:styleId="WW8Num1913">
    <w:name w:val="WW8Num1913"/>
    <w:basedOn w:val="NoList"/>
    <w:rsid w:val="00FC0781"/>
  </w:style>
  <w:style w:type="numbering" w:customStyle="1" w:styleId="WW8Num16113">
    <w:name w:val="WW8Num16113"/>
    <w:basedOn w:val="NoList"/>
    <w:rsid w:val="00FC0781"/>
  </w:style>
  <w:style w:type="numbering" w:customStyle="1" w:styleId="WW8Num273">
    <w:name w:val="WW8Num273"/>
    <w:basedOn w:val="NoList"/>
    <w:rsid w:val="00FC0781"/>
  </w:style>
  <w:style w:type="numbering" w:customStyle="1" w:styleId="WW8Num313">
    <w:name w:val="WW8Num313"/>
    <w:basedOn w:val="NoList"/>
    <w:rsid w:val="00FC0781"/>
  </w:style>
  <w:style w:type="numbering" w:customStyle="1" w:styleId="WW8Num413">
    <w:name w:val="WW8Num413"/>
    <w:basedOn w:val="NoList"/>
    <w:rsid w:val="00FC0781"/>
  </w:style>
  <w:style w:type="numbering" w:customStyle="1" w:styleId="WW8Num513">
    <w:name w:val="WW8Num513"/>
    <w:basedOn w:val="NoList"/>
    <w:rsid w:val="00FC0781"/>
  </w:style>
  <w:style w:type="numbering" w:customStyle="1" w:styleId="WW8Num613">
    <w:name w:val="WW8Num613"/>
    <w:basedOn w:val="NoList"/>
    <w:rsid w:val="00FC0781"/>
  </w:style>
  <w:style w:type="numbering" w:customStyle="1" w:styleId="WW8Num713">
    <w:name w:val="WW8Num713"/>
    <w:basedOn w:val="NoList"/>
    <w:rsid w:val="00FC0781"/>
  </w:style>
  <w:style w:type="numbering" w:customStyle="1" w:styleId="WW8Num813">
    <w:name w:val="WW8Num813"/>
    <w:basedOn w:val="NoList"/>
    <w:rsid w:val="00FC0781"/>
  </w:style>
  <w:style w:type="numbering" w:customStyle="1" w:styleId="WW8Num913">
    <w:name w:val="WW8Num913"/>
    <w:basedOn w:val="NoList"/>
    <w:rsid w:val="00FC0781"/>
  </w:style>
  <w:style w:type="numbering" w:customStyle="1" w:styleId="WW8Num1013">
    <w:name w:val="WW8Num1013"/>
    <w:basedOn w:val="NoList"/>
    <w:rsid w:val="00FC0781"/>
  </w:style>
  <w:style w:type="numbering" w:customStyle="1" w:styleId="WW8Num2013">
    <w:name w:val="WW8Num2013"/>
    <w:basedOn w:val="NoList"/>
    <w:rsid w:val="00FC0781"/>
  </w:style>
  <w:style w:type="numbering" w:customStyle="1" w:styleId="WW8Num2113">
    <w:name w:val="WW8Num2113"/>
    <w:basedOn w:val="NoList"/>
    <w:rsid w:val="00FC0781"/>
  </w:style>
  <w:style w:type="numbering" w:customStyle="1" w:styleId="WW8Num2213">
    <w:name w:val="WW8Num2213"/>
    <w:basedOn w:val="NoList"/>
    <w:rsid w:val="00FC0781"/>
  </w:style>
  <w:style w:type="numbering" w:customStyle="1" w:styleId="WW8Num2313">
    <w:name w:val="WW8Num2313"/>
    <w:basedOn w:val="NoList"/>
    <w:rsid w:val="00FC0781"/>
  </w:style>
  <w:style w:type="numbering" w:customStyle="1" w:styleId="WW8Num2413">
    <w:name w:val="WW8Num2413"/>
    <w:basedOn w:val="NoList"/>
    <w:rsid w:val="00FC0781"/>
  </w:style>
  <w:style w:type="numbering" w:customStyle="1" w:styleId="WW8Num2613">
    <w:name w:val="WW8Num2613"/>
    <w:basedOn w:val="NoList"/>
    <w:rsid w:val="00FC0781"/>
  </w:style>
  <w:style w:type="numbering" w:customStyle="1" w:styleId="WW8Num11013">
    <w:name w:val="WW8Num11013"/>
    <w:basedOn w:val="NoList"/>
    <w:rsid w:val="00FC0781"/>
  </w:style>
  <w:style w:type="numbering" w:customStyle="1" w:styleId="NoList213">
    <w:name w:val="No List213"/>
    <w:next w:val="NoList"/>
    <w:uiPriority w:val="99"/>
    <w:semiHidden/>
    <w:unhideWhenUsed/>
    <w:rsid w:val="00FC0781"/>
  </w:style>
  <w:style w:type="numbering" w:customStyle="1" w:styleId="NoList1122">
    <w:name w:val="No List1122"/>
    <w:next w:val="NoList"/>
    <w:uiPriority w:val="99"/>
    <w:semiHidden/>
    <w:unhideWhenUsed/>
    <w:rsid w:val="00FC0781"/>
  </w:style>
  <w:style w:type="numbering" w:customStyle="1" w:styleId="NoList313">
    <w:name w:val="No List313"/>
    <w:next w:val="NoList"/>
    <w:uiPriority w:val="99"/>
    <w:semiHidden/>
    <w:unhideWhenUsed/>
    <w:rsid w:val="00FC0781"/>
  </w:style>
  <w:style w:type="numbering" w:customStyle="1" w:styleId="NoList1213">
    <w:name w:val="No List1213"/>
    <w:next w:val="NoList"/>
    <w:uiPriority w:val="99"/>
    <w:semiHidden/>
    <w:unhideWhenUsed/>
    <w:rsid w:val="00FC0781"/>
  </w:style>
  <w:style w:type="numbering" w:customStyle="1" w:styleId="NoList7">
    <w:name w:val="No List7"/>
    <w:next w:val="NoList"/>
    <w:uiPriority w:val="99"/>
    <w:semiHidden/>
    <w:unhideWhenUsed/>
    <w:rsid w:val="00FC0781"/>
  </w:style>
  <w:style w:type="numbering" w:customStyle="1" w:styleId="NoList16">
    <w:name w:val="No List16"/>
    <w:next w:val="NoList"/>
    <w:uiPriority w:val="99"/>
    <w:semiHidden/>
    <w:unhideWhenUsed/>
    <w:rsid w:val="00FC0781"/>
  </w:style>
  <w:style w:type="table" w:customStyle="1" w:styleId="TableGrid8">
    <w:name w:val="Table Grid8"/>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C0781"/>
  </w:style>
  <w:style w:type="table" w:customStyle="1" w:styleId="TableGrid16">
    <w:name w:val="Table Grid16"/>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4">
    <w:name w:val="WW8Num144"/>
    <w:basedOn w:val="NoList"/>
    <w:rsid w:val="00FC0781"/>
  </w:style>
  <w:style w:type="numbering" w:customStyle="1" w:styleId="WW8Num174">
    <w:name w:val="WW8Num174"/>
    <w:basedOn w:val="NoList"/>
    <w:rsid w:val="00FC0781"/>
  </w:style>
  <w:style w:type="numbering" w:customStyle="1" w:styleId="WW8Num117">
    <w:name w:val="WW8Num117"/>
    <w:basedOn w:val="NoList"/>
    <w:rsid w:val="00FC0781"/>
  </w:style>
  <w:style w:type="numbering" w:customStyle="1" w:styleId="WW8Num134">
    <w:name w:val="WW8Num134"/>
    <w:basedOn w:val="NoList"/>
    <w:rsid w:val="00FC0781"/>
  </w:style>
  <w:style w:type="numbering" w:customStyle="1" w:styleId="WW8Num118">
    <w:name w:val="WW8Num118"/>
    <w:basedOn w:val="NoList"/>
    <w:rsid w:val="00FC0781"/>
  </w:style>
  <w:style w:type="numbering" w:customStyle="1" w:styleId="WW8Num154">
    <w:name w:val="WW8Num154"/>
    <w:basedOn w:val="NoList"/>
    <w:rsid w:val="00FC0781"/>
  </w:style>
  <w:style w:type="numbering" w:customStyle="1" w:styleId="WW8Num124">
    <w:name w:val="WW8Num124"/>
    <w:basedOn w:val="NoList"/>
    <w:rsid w:val="00FC0781"/>
  </w:style>
  <w:style w:type="numbering" w:customStyle="1" w:styleId="WW8Num184">
    <w:name w:val="WW8Num184"/>
    <w:basedOn w:val="NoList"/>
    <w:rsid w:val="00FC0781"/>
  </w:style>
  <w:style w:type="numbering" w:customStyle="1" w:styleId="WW8Num254">
    <w:name w:val="WW8Num254"/>
    <w:basedOn w:val="NoList"/>
    <w:rsid w:val="00FC0781"/>
  </w:style>
  <w:style w:type="numbering" w:customStyle="1" w:styleId="WWOutlineListStyle4">
    <w:name w:val="WW_OutlineListStyle4"/>
    <w:basedOn w:val="NoList"/>
    <w:rsid w:val="00FC0781"/>
  </w:style>
  <w:style w:type="numbering" w:customStyle="1" w:styleId="WW8Num165">
    <w:name w:val="WW8Num165"/>
    <w:basedOn w:val="NoList"/>
    <w:rsid w:val="00FC0781"/>
  </w:style>
  <w:style w:type="numbering" w:customStyle="1" w:styleId="WW8Num194">
    <w:name w:val="WW8Num194"/>
    <w:basedOn w:val="NoList"/>
    <w:rsid w:val="00FC0781"/>
  </w:style>
  <w:style w:type="numbering" w:customStyle="1" w:styleId="WW8Num1614">
    <w:name w:val="WW8Num1614"/>
    <w:basedOn w:val="NoList"/>
    <w:rsid w:val="00FC0781"/>
  </w:style>
  <w:style w:type="numbering" w:customStyle="1" w:styleId="WW8Num210">
    <w:name w:val="WW8Num210"/>
    <w:basedOn w:val="NoList"/>
    <w:rsid w:val="00FC0781"/>
  </w:style>
  <w:style w:type="numbering" w:customStyle="1" w:styleId="WW8Num34">
    <w:name w:val="WW8Num34"/>
    <w:basedOn w:val="NoList"/>
    <w:rsid w:val="00FC0781"/>
  </w:style>
  <w:style w:type="numbering" w:customStyle="1" w:styleId="WW8Num44">
    <w:name w:val="WW8Num44"/>
    <w:basedOn w:val="NoList"/>
    <w:rsid w:val="00FC0781"/>
  </w:style>
  <w:style w:type="numbering" w:customStyle="1" w:styleId="WW8Num54">
    <w:name w:val="WW8Num54"/>
    <w:basedOn w:val="NoList"/>
    <w:rsid w:val="00FC0781"/>
  </w:style>
  <w:style w:type="numbering" w:customStyle="1" w:styleId="WW8Num64">
    <w:name w:val="WW8Num64"/>
    <w:basedOn w:val="NoList"/>
    <w:rsid w:val="00FC0781"/>
  </w:style>
  <w:style w:type="numbering" w:customStyle="1" w:styleId="WW8Num74">
    <w:name w:val="WW8Num74"/>
    <w:basedOn w:val="NoList"/>
    <w:rsid w:val="00FC0781"/>
  </w:style>
  <w:style w:type="numbering" w:customStyle="1" w:styleId="WW8Num84">
    <w:name w:val="WW8Num84"/>
    <w:basedOn w:val="NoList"/>
    <w:rsid w:val="00FC0781"/>
  </w:style>
  <w:style w:type="numbering" w:customStyle="1" w:styleId="WW8Num94">
    <w:name w:val="WW8Num94"/>
    <w:basedOn w:val="NoList"/>
    <w:rsid w:val="00FC0781"/>
  </w:style>
  <w:style w:type="numbering" w:customStyle="1" w:styleId="WW8Num104">
    <w:name w:val="WW8Num104"/>
    <w:basedOn w:val="NoList"/>
    <w:rsid w:val="00FC0781"/>
  </w:style>
  <w:style w:type="numbering" w:customStyle="1" w:styleId="WW8Num204">
    <w:name w:val="WW8Num204"/>
    <w:basedOn w:val="NoList"/>
    <w:rsid w:val="00FC0781"/>
  </w:style>
  <w:style w:type="numbering" w:customStyle="1" w:styleId="WW8Num214">
    <w:name w:val="WW8Num214"/>
    <w:basedOn w:val="NoList"/>
    <w:rsid w:val="00FC0781"/>
  </w:style>
  <w:style w:type="numbering" w:customStyle="1" w:styleId="WW8Num224">
    <w:name w:val="WW8Num224"/>
    <w:basedOn w:val="NoList"/>
    <w:rsid w:val="00FC0781"/>
  </w:style>
  <w:style w:type="numbering" w:customStyle="1" w:styleId="WW8Num234">
    <w:name w:val="WW8Num234"/>
    <w:basedOn w:val="NoList"/>
    <w:rsid w:val="00FC0781"/>
  </w:style>
  <w:style w:type="numbering" w:customStyle="1" w:styleId="WW8Num244">
    <w:name w:val="WW8Num244"/>
    <w:basedOn w:val="NoList"/>
    <w:rsid w:val="00FC0781"/>
  </w:style>
  <w:style w:type="numbering" w:customStyle="1" w:styleId="WW8Num264">
    <w:name w:val="WW8Num264"/>
    <w:basedOn w:val="NoList"/>
    <w:rsid w:val="00FC0781"/>
  </w:style>
  <w:style w:type="numbering" w:customStyle="1" w:styleId="WW8Num1104">
    <w:name w:val="WW8Num1104"/>
    <w:basedOn w:val="NoList"/>
    <w:rsid w:val="00FC0781"/>
  </w:style>
  <w:style w:type="table" w:customStyle="1" w:styleId="TableGrid26">
    <w:name w:val="Table Grid26"/>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C0781"/>
  </w:style>
  <w:style w:type="table" w:customStyle="1" w:styleId="TableGrid34">
    <w:name w:val="Table Grid34"/>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FC0781"/>
  </w:style>
  <w:style w:type="table" w:customStyle="1" w:styleId="TableGrid114">
    <w:name w:val="Table Grid11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C0781"/>
  </w:style>
  <w:style w:type="table" w:customStyle="1" w:styleId="TableGrid44">
    <w:name w:val="Table Grid44"/>
    <w:basedOn w:val="TableNormal"/>
    <w:next w:val="TableGrid"/>
    <w:uiPriority w:val="59"/>
    <w:rsid w:val="00FC0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FC0781"/>
  </w:style>
  <w:style w:type="table" w:customStyle="1" w:styleId="TableGrid124">
    <w:name w:val="Table Grid124"/>
    <w:basedOn w:val="TableNormal"/>
    <w:next w:val="TableGrid"/>
    <w:rsid w:val="00FC0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FC07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0781"/>
  </w:style>
  <w:style w:type="numbering" w:customStyle="1" w:styleId="NoList134">
    <w:name w:val="No List134"/>
    <w:next w:val="NoList"/>
    <w:uiPriority w:val="99"/>
    <w:semiHidden/>
    <w:unhideWhenUsed/>
    <w:rsid w:val="00FC0781"/>
  </w:style>
  <w:style w:type="numbering" w:customStyle="1" w:styleId="WW8Num1414">
    <w:name w:val="WW8Num1414"/>
    <w:basedOn w:val="NoList"/>
    <w:rsid w:val="00FC0781"/>
  </w:style>
  <w:style w:type="numbering" w:customStyle="1" w:styleId="WW8Num1714">
    <w:name w:val="WW8Num1714"/>
    <w:basedOn w:val="NoList"/>
    <w:rsid w:val="00FC0781"/>
  </w:style>
  <w:style w:type="numbering" w:customStyle="1" w:styleId="WW8Num1114">
    <w:name w:val="WW8Num1114"/>
    <w:basedOn w:val="NoList"/>
    <w:rsid w:val="00FC0781"/>
  </w:style>
  <w:style w:type="numbering" w:customStyle="1" w:styleId="WW8Num1314">
    <w:name w:val="WW8Num1314"/>
    <w:basedOn w:val="NoList"/>
    <w:rsid w:val="00FC0781"/>
  </w:style>
  <w:style w:type="numbering" w:customStyle="1" w:styleId="WW8Num1124">
    <w:name w:val="WW8Num1124"/>
    <w:basedOn w:val="NoList"/>
    <w:rsid w:val="00FC0781"/>
  </w:style>
  <w:style w:type="numbering" w:customStyle="1" w:styleId="WW8Num1514">
    <w:name w:val="WW8Num1514"/>
    <w:basedOn w:val="NoList"/>
    <w:rsid w:val="00FC0781"/>
  </w:style>
  <w:style w:type="numbering" w:customStyle="1" w:styleId="WW8Num1214">
    <w:name w:val="WW8Num1214"/>
    <w:basedOn w:val="NoList"/>
    <w:rsid w:val="00FC0781"/>
  </w:style>
  <w:style w:type="numbering" w:customStyle="1" w:styleId="WW8Num1814">
    <w:name w:val="WW8Num1814"/>
    <w:basedOn w:val="NoList"/>
    <w:rsid w:val="00FC0781"/>
  </w:style>
  <w:style w:type="numbering" w:customStyle="1" w:styleId="WW8Num2514">
    <w:name w:val="WW8Num2514"/>
    <w:basedOn w:val="NoList"/>
    <w:rsid w:val="00FC0781"/>
  </w:style>
  <w:style w:type="numbering" w:customStyle="1" w:styleId="WWOutlineListStyle14">
    <w:name w:val="WW_OutlineListStyle14"/>
    <w:basedOn w:val="NoList"/>
    <w:rsid w:val="00FC0781"/>
  </w:style>
  <w:style w:type="numbering" w:customStyle="1" w:styleId="WW8Num1624">
    <w:name w:val="WW8Num1624"/>
    <w:basedOn w:val="NoList"/>
    <w:rsid w:val="00FC0781"/>
  </w:style>
  <w:style w:type="numbering" w:customStyle="1" w:styleId="WW8Num1914">
    <w:name w:val="WW8Num1914"/>
    <w:basedOn w:val="NoList"/>
    <w:rsid w:val="00FC0781"/>
  </w:style>
  <w:style w:type="numbering" w:customStyle="1" w:styleId="WW8Num16114">
    <w:name w:val="WW8Num16114"/>
    <w:basedOn w:val="NoList"/>
    <w:rsid w:val="00FC0781"/>
  </w:style>
  <w:style w:type="numbering" w:customStyle="1" w:styleId="WW8Num274">
    <w:name w:val="WW8Num274"/>
    <w:basedOn w:val="NoList"/>
    <w:rsid w:val="00FC0781"/>
  </w:style>
  <w:style w:type="numbering" w:customStyle="1" w:styleId="WW8Num314">
    <w:name w:val="WW8Num314"/>
    <w:basedOn w:val="NoList"/>
    <w:rsid w:val="00FC0781"/>
  </w:style>
  <w:style w:type="numbering" w:customStyle="1" w:styleId="WW8Num414">
    <w:name w:val="WW8Num414"/>
    <w:basedOn w:val="NoList"/>
    <w:rsid w:val="00FC0781"/>
  </w:style>
  <w:style w:type="numbering" w:customStyle="1" w:styleId="WW8Num514">
    <w:name w:val="WW8Num514"/>
    <w:basedOn w:val="NoList"/>
    <w:rsid w:val="00FC0781"/>
  </w:style>
  <w:style w:type="numbering" w:customStyle="1" w:styleId="WW8Num614">
    <w:name w:val="WW8Num614"/>
    <w:basedOn w:val="NoList"/>
    <w:rsid w:val="00FC0781"/>
  </w:style>
  <w:style w:type="numbering" w:customStyle="1" w:styleId="WW8Num714">
    <w:name w:val="WW8Num714"/>
    <w:basedOn w:val="NoList"/>
    <w:rsid w:val="00FC0781"/>
  </w:style>
  <w:style w:type="numbering" w:customStyle="1" w:styleId="WW8Num814">
    <w:name w:val="WW8Num814"/>
    <w:basedOn w:val="NoList"/>
    <w:rsid w:val="00FC0781"/>
  </w:style>
  <w:style w:type="numbering" w:customStyle="1" w:styleId="WW8Num914">
    <w:name w:val="WW8Num914"/>
    <w:basedOn w:val="NoList"/>
    <w:rsid w:val="00FC0781"/>
  </w:style>
  <w:style w:type="numbering" w:customStyle="1" w:styleId="WW8Num1014">
    <w:name w:val="WW8Num1014"/>
    <w:basedOn w:val="NoList"/>
    <w:rsid w:val="00FC0781"/>
  </w:style>
  <w:style w:type="numbering" w:customStyle="1" w:styleId="WW8Num2014">
    <w:name w:val="WW8Num2014"/>
    <w:basedOn w:val="NoList"/>
    <w:rsid w:val="00FC0781"/>
  </w:style>
  <w:style w:type="numbering" w:customStyle="1" w:styleId="WW8Num2114">
    <w:name w:val="WW8Num2114"/>
    <w:basedOn w:val="NoList"/>
    <w:rsid w:val="00FC0781"/>
  </w:style>
  <w:style w:type="numbering" w:customStyle="1" w:styleId="WW8Num2214">
    <w:name w:val="WW8Num2214"/>
    <w:basedOn w:val="NoList"/>
    <w:rsid w:val="00FC0781"/>
  </w:style>
  <w:style w:type="numbering" w:customStyle="1" w:styleId="WW8Num2314">
    <w:name w:val="WW8Num2314"/>
    <w:basedOn w:val="NoList"/>
    <w:rsid w:val="00FC0781"/>
  </w:style>
  <w:style w:type="numbering" w:customStyle="1" w:styleId="WW8Num2414">
    <w:name w:val="WW8Num2414"/>
    <w:basedOn w:val="NoList"/>
    <w:rsid w:val="00FC0781"/>
  </w:style>
  <w:style w:type="numbering" w:customStyle="1" w:styleId="WW8Num2614">
    <w:name w:val="WW8Num2614"/>
    <w:basedOn w:val="NoList"/>
    <w:rsid w:val="00FC0781"/>
  </w:style>
  <w:style w:type="numbering" w:customStyle="1" w:styleId="WW8Num11014">
    <w:name w:val="WW8Num11014"/>
    <w:basedOn w:val="NoList"/>
    <w:rsid w:val="00FC0781"/>
  </w:style>
  <w:style w:type="numbering" w:customStyle="1" w:styleId="NoList214">
    <w:name w:val="No List214"/>
    <w:next w:val="NoList"/>
    <w:uiPriority w:val="99"/>
    <w:semiHidden/>
    <w:unhideWhenUsed/>
    <w:rsid w:val="00FC0781"/>
  </w:style>
  <w:style w:type="numbering" w:customStyle="1" w:styleId="NoList1123">
    <w:name w:val="No List1123"/>
    <w:next w:val="NoList"/>
    <w:uiPriority w:val="99"/>
    <w:semiHidden/>
    <w:unhideWhenUsed/>
    <w:rsid w:val="00FC0781"/>
  </w:style>
  <w:style w:type="numbering" w:customStyle="1" w:styleId="NoList314">
    <w:name w:val="No List314"/>
    <w:next w:val="NoList"/>
    <w:uiPriority w:val="99"/>
    <w:semiHidden/>
    <w:unhideWhenUsed/>
    <w:rsid w:val="00FC0781"/>
  </w:style>
  <w:style w:type="numbering" w:customStyle="1" w:styleId="NoList1214">
    <w:name w:val="No List1214"/>
    <w:next w:val="NoList"/>
    <w:uiPriority w:val="99"/>
    <w:semiHidden/>
    <w:unhideWhenUsed/>
    <w:rsid w:val="00FC0781"/>
  </w:style>
  <w:style w:type="paragraph" w:customStyle="1" w:styleId="ADTABLEHEADERALONE1PAGE">
    <w:name w:val="AD TABLE HEADER ALONE 1 PAGE"/>
    <w:basedOn w:val="ADTABLEHEADER"/>
    <w:link w:val="ADTABLEHEADERALONE1PAGEChar"/>
    <w:qFormat/>
    <w:rsid w:val="00B53AE5"/>
    <w:pPr>
      <w:spacing w:before="0" w:after="60"/>
    </w:pPr>
  </w:style>
  <w:style w:type="character" w:customStyle="1" w:styleId="ADTABLEHEADERALONE1PAGEChar">
    <w:name w:val="AD TABLE HEADER ALONE 1 PAGE Char"/>
    <w:basedOn w:val="ADTABLEHEADERChar"/>
    <w:link w:val="ADTABLEHEADERALONE1PAGE"/>
    <w:rsid w:val="00B53AE5"/>
    <w:rPr>
      <w:rFonts w:ascii="Calibri" w:eastAsia="Calibri" w:hAnsi="Calibri"/>
      <w:b/>
      <w:sz w:val="18"/>
      <w:szCs w:val="12"/>
      <w:lang w:val="en-US" w:eastAsia="en-US"/>
    </w:rPr>
  </w:style>
  <w:style w:type="paragraph" w:customStyle="1" w:styleId="Titre6ADSANSNUMERO">
    <w:name w:val="Titre 6 AD SANS NUMERO"/>
    <w:basedOn w:val="Titre6AD"/>
    <w:link w:val="Titre6ADSANSNUMEROChar"/>
    <w:qFormat/>
    <w:rsid w:val="00174DB6"/>
    <w:pPr>
      <w:numPr>
        <w:ilvl w:val="0"/>
        <w:numId w:val="0"/>
      </w:numPr>
    </w:pPr>
    <w:rPr>
      <w:b/>
    </w:rPr>
  </w:style>
  <w:style w:type="character" w:customStyle="1" w:styleId="Titre6ADSANSNUMEROChar">
    <w:name w:val="Titre 6 AD SANS NUMERO Char"/>
    <w:basedOn w:val="Titre6ADChar"/>
    <w:link w:val="Titre6ADSANSNUMERO"/>
    <w:rsid w:val="00174DB6"/>
    <w:rPr>
      <w:rFonts w:ascii="Calibri" w:hAnsi="Calibri" w:cs="Arial"/>
      <w:b/>
      <w:bCs/>
      <w:sz w:val="24"/>
      <w:szCs w:val="24"/>
      <w:lang w:val="en-US" w:eastAsia="en-US"/>
    </w:rPr>
  </w:style>
  <w:style w:type="paragraph" w:customStyle="1" w:styleId="ADTABLETAIL">
    <w:name w:val="AD TABLE TAIL"/>
    <w:basedOn w:val="ADFIGTAIL"/>
    <w:link w:val="ADTABLETAILChar"/>
    <w:qFormat/>
    <w:rsid w:val="0088599C"/>
    <w:pPr>
      <w:spacing w:after="120"/>
    </w:pPr>
  </w:style>
  <w:style w:type="character" w:customStyle="1" w:styleId="ADTABLETAILChar">
    <w:name w:val="AD TABLE TAIL Char"/>
    <w:basedOn w:val="ADFIGTAILChar"/>
    <w:link w:val="ADTABLETAIL"/>
    <w:rsid w:val="0088599C"/>
    <w:rPr>
      <w:rFonts w:ascii="Calibri" w:eastAsia="Calibri" w:hAnsi="Calibri"/>
      <w:sz w:val="19"/>
      <w:lang w:val="en-US" w:eastAsia="en-US"/>
    </w:rPr>
  </w:style>
  <w:style w:type="character" w:styleId="EndnoteReference">
    <w:name w:val="endnote reference"/>
    <w:basedOn w:val="DefaultParagraphFont"/>
    <w:rsid w:val="002E264F"/>
    <w:rPr>
      <w:vertAlign w:val="superscript"/>
    </w:rPr>
  </w:style>
  <w:style w:type="paragraph" w:customStyle="1" w:styleId="ADTEXT95000012">
    <w:name w:val="AD TEXT 9.5 00 00 12"/>
    <w:basedOn w:val="ADTEXTNOSECTIONSPACE"/>
    <w:link w:val="ADTEXT95000012Char"/>
    <w:qFormat/>
    <w:rsid w:val="00CF5D0B"/>
    <w:pPr>
      <w:spacing w:line="240" w:lineRule="atLeast"/>
    </w:pPr>
  </w:style>
  <w:style w:type="paragraph" w:customStyle="1" w:styleId="ADFOOTNOTES">
    <w:name w:val="AD FOOTNOTES"/>
    <w:basedOn w:val="FootnoteText"/>
    <w:link w:val="ADFOOTNOTESChar"/>
    <w:qFormat/>
    <w:rsid w:val="00EE0BDF"/>
    <w:pPr>
      <w:spacing w:line="200" w:lineRule="atLeast"/>
    </w:pPr>
    <w:rPr>
      <w:sz w:val="16"/>
      <w:lang w:val="en-US"/>
    </w:rPr>
  </w:style>
  <w:style w:type="character" w:customStyle="1" w:styleId="ADTEXT95000012Char">
    <w:name w:val="AD TEXT 9.5 00 00 12 Char"/>
    <w:basedOn w:val="ADTEXTNOSECTIONSPACEChar"/>
    <w:link w:val="ADTEXT95000012"/>
    <w:rsid w:val="00CF5D0B"/>
    <w:rPr>
      <w:rFonts w:ascii="Calibri" w:hAnsi="Calibri" w:cs="SFRM1200"/>
      <w:color w:val="000000"/>
      <w:sz w:val="19"/>
      <w:szCs w:val="18"/>
      <w:lang w:val="en-US"/>
    </w:rPr>
  </w:style>
  <w:style w:type="paragraph" w:customStyle="1" w:styleId="ADTABLE600single">
    <w:name w:val="AD TABLE 6 0 0 single"/>
    <w:basedOn w:val="Normal"/>
    <w:link w:val="ADTABLE600singleChar"/>
    <w:qFormat/>
    <w:rsid w:val="00752C42"/>
    <w:pPr>
      <w:spacing w:after="0" w:line="240" w:lineRule="auto"/>
      <w:jc w:val="center"/>
    </w:pPr>
    <w:rPr>
      <w:rFonts w:asciiTheme="minorHAnsi" w:hAnsiTheme="minorHAnsi"/>
      <w:sz w:val="12"/>
      <w:szCs w:val="12"/>
      <w:lang w:eastAsia="fr-FR"/>
    </w:rPr>
  </w:style>
  <w:style w:type="character" w:customStyle="1" w:styleId="ADFOOTNOTESChar">
    <w:name w:val="AD FOOTNOTES Char"/>
    <w:basedOn w:val="FootnoteTextChar"/>
    <w:link w:val="ADFOOTNOTES"/>
    <w:rsid w:val="00EE0BDF"/>
    <w:rPr>
      <w:rFonts w:ascii="Calibri" w:eastAsia="Calibri" w:hAnsi="Calibri"/>
      <w:sz w:val="16"/>
      <w:lang w:val="en-US" w:eastAsia="en-US"/>
    </w:rPr>
  </w:style>
  <w:style w:type="paragraph" w:customStyle="1" w:styleId="ADTABLE2subtext">
    <w:name w:val="AD TABLE2 sub text"/>
    <w:basedOn w:val="Normal"/>
    <w:link w:val="ADTABLE2subtextChar"/>
    <w:qFormat/>
    <w:rsid w:val="007E3390"/>
    <w:pPr>
      <w:spacing w:before="120" w:after="0" w:line="240" w:lineRule="auto"/>
    </w:pPr>
    <w:rPr>
      <w:sz w:val="16"/>
      <w:lang w:eastAsia="fr-FR"/>
    </w:rPr>
  </w:style>
  <w:style w:type="character" w:customStyle="1" w:styleId="ADTABLE600singleChar">
    <w:name w:val="AD TABLE 6 0 0 single Char"/>
    <w:basedOn w:val="DefaultParagraphFont"/>
    <w:link w:val="ADTABLE600single"/>
    <w:rsid w:val="00752C42"/>
    <w:rPr>
      <w:rFonts w:asciiTheme="minorHAnsi" w:hAnsiTheme="minorHAnsi"/>
      <w:sz w:val="12"/>
      <w:szCs w:val="12"/>
      <w:lang w:val="en-US" w:eastAsia="fr-FR"/>
    </w:rPr>
  </w:style>
  <w:style w:type="character" w:customStyle="1" w:styleId="ADTABLE2subtextChar">
    <w:name w:val="AD TABLE2 sub text Char"/>
    <w:basedOn w:val="DefaultParagraphFont"/>
    <w:link w:val="ADTABLE2subtext"/>
    <w:rsid w:val="007E3390"/>
    <w:rPr>
      <w:rFonts w:ascii="Calibri" w:hAnsi="Calibri"/>
      <w:sz w:val="16"/>
      <w:szCs w:val="24"/>
      <w:lang w:val="en-US" w:eastAsia="fr-FR"/>
    </w:rPr>
  </w:style>
  <w:style w:type="paragraph" w:customStyle="1" w:styleId="ADTABLETEXT80000single">
    <w:name w:val="AD TABLE TEXT 8 00 00 single"/>
    <w:basedOn w:val="ADTEXT95000012"/>
    <w:link w:val="ADTABLETEXT80000singleChar"/>
    <w:qFormat/>
    <w:rsid w:val="007E3390"/>
    <w:pPr>
      <w:spacing w:line="240" w:lineRule="auto"/>
      <w:jc w:val="center"/>
    </w:pPr>
    <w:rPr>
      <w:sz w:val="16"/>
      <w:szCs w:val="16"/>
      <w:lang w:val="en-GB"/>
    </w:rPr>
  </w:style>
  <w:style w:type="paragraph" w:customStyle="1" w:styleId="ADTABLETEXT83312">
    <w:name w:val="AD TABLE TEXT 8 3 3 12"/>
    <w:basedOn w:val="Normal"/>
    <w:link w:val="ADTABLETEXT83312Char"/>
    <w:qFormat/>
    <w:rsid w:val="003425D8"/>
    <w:pPr>
      <w:spacing w:before="60" w:after="60" w:line="240" w:lineRule="atLeast"/>
      <w:jc w:val="left"/>
    </w:pPr>
    <w:rPr>
      <w:rFonts w:asciiTheme="minorHAnsi" w:hAnsiTheme="minorHAnsi"/>
      <w:sz w:val="16"/>
      <w:szCs w:val="16"/>
      <w:lang w:eastAsia="fr-FR"/>
    </w:rPr>
  </w:style>
  <w:style w:type="character" w:customStyle="1" w:styleId="ADTABLETEXT80000singleChar">
    <w:name w:val="AD TABLE TEXT 8 00 00 single Char"/>
    <w:basedOn w:val="ADTEXT95000012Char"/>
    <w:link w:val="ADTABLETEXT80000single"/>
    <w:rsid w:val="007E3390"/>
    <w:rPr>
      <w:rFonts w:ascii="Calibri" w:hAnsi="Calibri" w:cs="SFRM1200"/>
      <w:color w:val="000000"/>
      <w:sz w:val="16"/>
      <w:szCs w:val="16"/>
      <w:lang w:val="en-GB"/>
    </w:rPr>
  </w:style>
  <w:style w:type="paragraph" w:customStyle="1" w:styleId="ADTEXTTABLE93312">
    <w:name w:val="AD TEXT TABLE 9 3 3 12"/>
    <w:basedOn w:val="Normal"/>
    <w:link w:val="ADTEXTTABLE93312Char"/>
    <w:qFormat/>
    <w:rsid w:val="00583598"/>
    <w:pPr>
      <w:spacing w:before="60" w:after="60" w:line="240" w:lineRule="atLeast"/>
    </w:pPr>
    <w:rPr>
      <w:rFonts w:asciiTheme="minorHAnsi" w:hAnsiTheme="minorHAnsi"/>
      <w:sz w:val="18"/>
      <w:szCs w:val="18"/>
      <w:lang w:eastAsia="fr-FR"/>
    </w:rPr>
  </w:style>
  <w:style w:type="character" w:customStyle="1" w:styleId="ADTABLETEXT83312Char">
    <w:name w:val="AD TABLE TEXT 8 3 3 12 Char"/>
    <w:basedOn w:val="DefaultParagraphFont"/>
    <w:link w:val="ADTABLETEXT83312"/>
    <w:rsid w:val="003425D8"/>
    <w:rPr>
      <w:rFonts w:asciiTheme="minorHAnsi" w:hAnsiTheme="minorHAnsi"/>
      <w:sz w:val="16"/>
      <w:szCs w:val="16"/>
      <w:lang w:val="en-US" w:eastAsia="fr-FR"/>
    </w:rPr>
  </w:style>
  <w:style w:type="paragraph" w:customStyle="1" w:styleId="ADTABLETEXT82211">
    <w:name w:val="AD TABLE TEXT 8 2 2 11"/>
    <w:basedOn w:val="ADTABLETEXT80000single"/>
    <w:link w:val="ADTABLETEXT82211Char"/>
    <w:qFormat/>
    <w:rsid w:val="00485184"/>
    <w:pPr>
      <w:spacing w:before="40" w:after="40" w:line="220" w:lineRule="atLeast"/>
      <w:contextualSpacing/>
    </w:pPr>
  </w:style>
  <w:style w:type="character" w:customStyle="1" w:styleId="ADTEXTTABLE93312Char">
    <w:name w:val="AD TEXT TABLE 9 3 3 12 Char"/>
    <w:basedOn w:val="DefaultParagraphFont"/>
    <w:link w:val="ADTEXTTABLE93312"/>
    <w:rsid w:val="00583598"/>
    <w:rPr>
      <w:rFonts w:asciiTheme="minorHAnsi" w:hAnsiTheme="minorHAnsi"/>
      <w:sz w:val="18"/>
      <w:szCs w:val="18"/>
      <w:lang w:val="en-US" w:eastAsia="fr-FR"/>
    </w:rPr>
  </w:style>
  <w:style w:type="paragraph" w:customStyle="1" w:styleId="ADTABLETEXT800single">
    <w:name w:val="AD TABLE TEXT 8 0 0 single"/>
    <w:basedOn w:val="Normal"/>
    <w:link w:val="ADTABLETEXT800singleChar"/>
    <w:qFormat/>
    <w:rsid w:val="006847DC"/>
    <w:pPr>
      <w:spacing w:after="0" w:line="240" w:lineRule="auto"/>
      <w:jc w:val="center"/>
    </w:pPr>
    <w:rPr>
      <w:rFonts w:asciiTheme="minorHAnsi" w:hAnsiTheme="minorHAnsi"/>
      <w:sz w:val="16"/>
      <w:szCs w:val="16"/>
      <w:lang w:eastAsia="fr-FR"/>
    </w:rPr>
  </w:style>
  <w:style w:type="character" w:customStyle="1" w:styleId="ADTABLETEXT82211Char">
    <w:name w:val="AD TABLE TEXT 8 2 2 11 Char"/>
    <w:basedOn w:val="ADTABLETEXT80000singleChar"/>
    <w:link w:val="ADTABLETEXT82211"/>
    <w:rsid w:val="00485184"/>
    <w:rPr>
      <w:rFonts w:ascii="Calibri" w:hAnsi="Calibri" w:cs="SFRM1200"/>
      <w:color w:val="000000"/>
      <w:sz w:val="16"/>
      <w:szCs w:val="16"/>
      <w:lang w:val="en-GB"/>
    </w:rPr>
  </w:style>
  <w:style w:type="paragraph" w:customStyle="1" w:styleId="ADTABLE14800single">
    <w:name w:val="AD TABLE 14 8 0 0 single"/>
    <w:basedOn w:val="Normal"/>
    <w:link w:val="ADTABLE14800singleChar"/>
    <w:qFormat/>
    <w:rsid w:val="00004D3D"/>
    <w:pPr>
      <w:spacing w:after="0" w:line="240" w:lineRule="auto"/>
      <w:jc w:val="center"/>
    </w:pPr>
    <w:rPr>
      <w:rFonts w:asciiTheme="minorHAnsi" w:hAnsiTheme="minorHAnsi"/>
      <w:sz w:val="16"/>
      <w:szCs w:val="16"/>
      <w:lang w:eastAsia="fr-FR"/>
    </w:rPr>
  </w:style>
  <w:style w:type="character" w:customStyle="1" w:styleId="ADTABLETEXT800singleChar">
    <w:name w:val="AD TABLE TEXT 8 0 0 single Char"/>
    <w:basedOn w:val="DefaultParagraphFont"/>
    <w:link w:val="ADTABLETEXT800single"/>
    <w:rsid w:val="006847DC"/>
    <w:rPr>
      <w:rFonts w:asciiTheme="minorHAnsi" w:hAnsiTheme="minorHAnsi"/>
      <w:sz w:val="16"/>
      <w:szCs w:val="16"/>
      <w:lang w:val="en-US" w:eastAsia="fr-FR"/>
    </w:rPr>
  </w:style>
  <w:style w:type="paragraph" w:customStyle="1" w:styleId="ADABBREVIATION">
    <w:name w:val="AD ABBREVIATION"/>
    <w:basedOn w:val="Normal"/>
    <w:link w:val="ADABBREVIATIONChar"/>
    <w:qFormat/>
    <w:rsid w:val="00970926"/>
    <w:pPr>
      <w:spacing w:before="40" w:after="40"/>
      <w:jc w:val="left"/>
    </w:pPr>
    <w:rPr>
      <w:sz w:val="18"/>
      <w:szCs w:val="18"/>
    </w:rPr>
  </w:style>
  <w:style w:type="character" w:customStyle="1" w:styleId="ADTABLE14800singleChar">
    <w:name w:val="AD TABLE 14 8 0 0 single Char"/>
    <w:basedOn w:val="DefaultParagraphFont"/>
    <w:link w:val="ADTABLE14800single"/>
    <w:rsid w:val="00004D3D"/>
    <w:rPr>
      <w:rFonts w:asciiTheme="minorHAnsi" w:hAnsiTheme="minorHAnsi"/>
      <w:sz w:val="16"/>
      <w:szCs w:val="16"/>
      <w:lang w:val="en-US" w:eastAsia="fr-FR"/>
    </w:rPr>
  </w:style>
  <w:style w:type="character" w:customStyle="1" w:styleId="ADABBREVIATIONChar">
    <w:name w:val="AD ABBREVIATION Char"/>
    <w:basedOn w:val="DefaultParagraphFont"/>
    <w:link w:val="ADABBREVIATION"/>
    <w:rsid w:val="00970926"/>
    <w:rPr>
      <w:rFonts w:ascii="Calibri" w:hAnsi="Calibri"/>
      <w:sz w:val="18"/>
      <w:szCs w:val="18"/>
      <w:lang w:val="en-US" w:eastAsia="en-US"/>
    </w:rPr>
  </w:style>
  <w:style w:type="paragraph" w:customStyle="1" w:styleId="ADFIGLIST">
    <w:name w:val="AD FIG LIST"/>
    <w:basedOn w:val="TableofFigures"/>
    <w:link w:val="ADFIGLISTChar"/>
    <w:qFormat/>
    <w:rsid w:val="001C2C9F"/>
    <w:pPr>
      <w:tabs>
        <w:tab w:val="left" w:pos="1134"/>
        <w:tab w:val="right" w:leader="dot" w:pos="7655"/>
      </w:tabs>
      <w:spacing w:line="240" w:lineRule="atLeast"/>
      <w:ind w:left="1134" w:right="425" w:hanging="1134"/>
    </w:pPr>
    <w:rPr>
      <w:noProof/>
    </w:rPr>
  </w:style>
  <w:style w:type="character" w:customStyle="1" w:styleId="TableofFiguresChar">
    <w:name w:val="Table of Figures Char"/>
    <w:basedOn w:val="DefaultParagraphFont"/>
    <w:link w:val="TableofFigures"/>
    <w:uiPriority w:val="99"/>
    <w:rsid w:val="000E071F"/>
    <w:rPr>
      <w:rFonts w:ascii="Calibri" w:hAnsi="Calibri"/>
      <w:sz w:val="19"/>
      <w:szCs w:val="24"/>
      <w:lang w:val="en-US" w:eastAsia="en-US"/>
    </w:rPr>
  </w:style>
  <w:style w:type="character" w:customStyle="1" w:styleId="ADFIGLISTChar">
    <w:name w:val="AD FIG LIST Char"/>
    <w:basedOn w:val="TableofFiguresChar"/>
    <w:link w:val="ADFIGLIST"/>
    <w:rsid w:val="001C2C9F"/>
    <w:rPr>
      <w:rFonts w:ascii="Calibri" w:hAnsi="Calibri"/>
      <w:noProof/>
      <w:sz w:val="19"/>
      <w:szCs w:val="24"/>
      <w:lang w:val="en-US" w:eastAsia="en-US"/>
    </w:rPr>
  </w:style>
  <w:style w:type="paragraph" w:customStyle="1" w:styleId="ADsubtitlepolice11hypo">
    <w:name w:val="AD subtitle police 11 hypo"/>
    <w:basedOn w:val="Normal"/>
    <w:link w:val="ADsubtitlepolice11hypoChar"/>
    <w:qFormat/>
    <w:rsid w:val="00631D8C"/>
    <w:pPr>
      <w:spacing w:before="480" w:after="240"/>
    </w:pPr>
    <w:rPr>
      <w:b/>
      <w:sz w:val="22"/>
      <w:szCs w:val="22"/>
    </w:rPr>
  </w:style>
  <w:style w:type="character" w:customStyle="1" w:styleId="ADsubtitlepolice11hypoChar">
    <w:name w:val="AD subtitle police 11 hypo Char"/>
    <w:basedOn w:val="DefaultParagraphFont"/>
    <w:link w:val="ADsubtitlepolice11hypo"/>
    <w:rsid w:val="00631D8C"/>
    <w:rPr>
      <w:rFonts w:ascii="Calibri" w:hAnsi="Calibri"/>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269">
      <w:bodyDiv w:val="1"/>
      <w:marLeft w:val="0"/>
      <w:marRight w:val="0"/>
      <w:marTop w:val="0"/>
      <w:marBottom w:val="0"/>
      <w:divBdr>
        <w:top w:val="none" w:sz="0" w:space="0" w:color="auto"/>
        <w:left w:val="none" w:sz="0" w:space="0" w:color="auto"/>
        <w:bottom w:val="none" w:sz="0" w:space="0" w:color="auto"/>
        <w:right w:val="none" w:sz="0" w:space="0" w:color="auto"/>
      </w:divBdr>
    </w:div>
    <w:div w:id="124010836">
      <w:bodyDiv w:val="1"/>
      <w:marLeft w:val="0"/>
      <w:marRight w:val="0"/>
      <w:marTop w:val="0"/>
      <w:marBottom w:val="0"/>
      <w:divBdr>
        <w:top w:val="none" w:sz="0" w:space="0" w:color="auto"/>
        <w:left w:val="none" w:sz="0" w:space="0" w:color="auto"/>
        <w:bottom w:val="none" w:sz="0" w:space="0" w:color="auto"/>
        <w:right w:val="none" w:sz="0" w:space="0" w:color="auto"/>
      </w:divBdr>
    </w:div>
    <w:div w:id="255024059">
      <w:bodyDiv w:val="1"/>
      <w:marLeft w:val="0"/>
      <w:marRight w:val="0"/>
      <w:marTop w:val="0"/>
      <w:marBottom w:val="0"/>
      <w:divBdr>
        <w:top w:val="none" w:sz="0" w:space="0" w:color="auto"/>
        <w:left w:val="none" w:sz="0" w:space="0" w:color="auto"/>
        <w:bottom w:val="none" w:sz="0" w:space="0" w:color="auto"/>
        <w:right w:val="none" w:sz="0" w:space="0" w:color="auto"/>
      </w:divBdr>
    </w:div>
    <w:div w:id="274679438">
      <w:bodyDiv w:val="1"/>
      <w:marLeft w:val="0"/>
      <w:marRight w:val="0"/>
      <w:marTop w:val="0"/>
      <w:marBottom w:val="0"/>
      <w:divBdr>
        <w:top w:val="none" w:sz="0" w:space="0" w:color="auto"/>
        <w:left w:val="none" w:sz="0" w:space="0" w:color="auto"/>
        <w:bottom w:val="none" w:sz="0" w:space="0" w:color="auto"/>
        <w:right w:val="none" w:sz="0" w:space="0" w:color="auto"/>
      </w:divBdr>
    </w:div>
    <w:div w:id="285352168">
      <w:bodyDiv w:val="1"/>
      <w:marLeft w:val="0"/>
      <w:marRight w:val="0"/>
      <w:marTop w:val="0"/>
      <w:marBottom w:val="0"/>
      <w:divBdr>
        <w:top w:val="none" w:sz="0" w:space="0" w:color="auto"/>
        <w:left w:val="none" w:sz="0" w:space="0" w:color="auto"/>
        <w:bottom w:val="none" w:sz="0" w:space="0" w:color="auto"/>
        <w:right w:val="none" w:sz="0" w:space="0" w:color="auto"/>
      </w:divBdr>
    </w:div>
    <w:div w:id="378166818">
      <w:bodyDiv w:val="1"/>
      <w:marLeft w:val="0"/>
      <w:marRight w:val="0"/>
      <w:marTop w:val="0"/>
      <w:marBottom w:val="0"/>
      <w:divBdr>
        <w:top w:val="none" w:sz="0" w:space="0" w:color="auto"/>
        <w:left w:val="none" w:sz="0" w:space="0" w:color="auto"/>
        <w:bottom w:val="none" w:sz="0" w:space="0" w:color="auto"/>
        <w:right w:val="none" w:sz="0" w:space="0" w:color="auto"/>
      </w:divBdr>
    </w:div>
    <w:div w:id="402607522">
      <w:bodyDiv w:val="1"/>
      <w:marLeft w:val="0"/>
      <w:marRight w:val="0"/>
      <w:marTop w:val="0"/>
      <w:marBottom w:val="0"/>
      <w:divBdr>
        <w:top w:val="none" w:sz="0" w:space="0" w:color="auto"/>
        <w:left w:val="none" w:sz="0" w:space="0" w:color="auto"/>
        <w:bottom w:val="none" w:sz="0" w:space="0" w:color="auto"/>
        <w:right w:val="none" w:sz="0" w:space="0" w:color="auto"/>
      </w:divBdr>
      <w:divsChild>
        <w:div w:id="716009590">
          <w:marLeft w:val="0"/>
          <w:marRight w:val="0"/>
          <w:marTop w:val="0"/>
          <w:marBottom w:val="0"/>
          <w:divBdr>
            <w:top w:val="none" w:sz="0" w:space="0" w:color="auto"/>
            <w:left w:val="none" w:sz="0" w:space="0" w:color="auto"/>
            <w:bottom w:val="none" w:sz="0" w:space="0" w:color="auto"/>
            <w:right w:val="none" w:sz="0" w:space="0" w:color="auto"/>
          </w:divBdr>
        </w:div>
        <w:div w:id="843863539">
          <w:marLeft w:val="0"/>
          <w:marRight w:val="0"/>
          <w:marTop w:val="0"/>
          <w:marBottom w:val="0"/>
          <w:divBdr>
            <w:top w:val="none" w:sz="0" w:space="0" w:color="auto"/>
            <w:left w:val="none" w:sz="0" w:space="0" w:color="auto"/>
            <w:bottom w:val="none" w:sz="0" w:space="0" w:color="auto"/>
            <w:right w:val="none" w:sz="0" w:space="0" w:color="auto"/>
          </w:divBdr>
        </w:div>
        <w:div w:id="1629312120">
          <w:marLeft w:val="0"/>
          <w:marRight w:val="0"/>
          <w:marTop w:val="0"/>
          <w:marBottom w:val="0"/>
          <w:divBdr>
            <w:top w:val="none" w:sz="0" w:space="0" w:color="auto"/>
            <w:left w:val="none" w:sz="0" w:space="0" w:color="auto"/>
            <w:bottom w:val="none" w:sz="0" w:space="0" w:color="auto"/>
            <w:right w:val="none" w:sz="0" w:space="0" w:color="auto"/>
          </w:divBdr>
        </w:div>
        <w:div w:id="1989355876">
          <w:marLeft w:val="0"/>
          <w:marRight w:val="0"/>
          <w:marTop w:val="0"/>
          <w:marBottom w:val="0"/>
          <w:divBdr>
            <w:top w:val="none" w:sz="0" w:space="0" w:color="auto"/>
            <w:left w:val="none" w:sz="0" w:space="0" w:color="auto"/>
            <w:bottom w:val="none" w:sz="0" w:space="0" w:color="auto"/>
            <w:right w:val="none" w:sz="0" w:space="0" w:color="auto"/>
          </w:divBdr>
        </w:div>
        <w:div w:id="1994334131">
          <w:marLeft w:val="0"/>
          <w:marRight w:val="0"/>
          <w:marTop w:val="0"/>
          <w:marBottom w:val="0"/>
          <w:divBdr>
            <w:top w:val="none" w:sz="0" w:space="0" w:color="auto"/>
            <w:left w:val="none" w:sz="0" w:space="0" w:color="auto"/>
            <w:bottom w:val="none" w:sz="0" w:space="0" w:color="auto"/>
            <w:right w:val="none" w:sz="0" w:space="0" w:color="auto"/>
          </w:divBdr>
        </w:div>
      </w:divsChild>
    </w:div>
    <w:div w:id="460997657">
      <w:bodyDiv w:val="1"/>
      <w:marLeft w:val="0"/>
      <w:marRight w:val="0"/>
      <w:marTop w:val="0"/>
      <w:marBottom w:val="0"/>
      <w:divBdr>
        <w:top w:val="none" w:sz="0" w:space="0" w:color="auto"/>
        <w:left w:val="none" w:sz="0" w:space="0" w:color="auto"/>
        <w:bottom w:val="none" w:sz="0" w:space="0" w:color="auto"/>
        <w:right w:val="none" w:sz="0" w:space="0" w:color="auto"/>
      </w:divBdr>
    </w:div>
    <w:div w:id="560333800">
      <w:bodyDiv w:val="1"/>
      <w:marLeft w:val="0"/>
      <w:marRight w:val="0"/>
      <w:marTop w:val="0"/>
      <w:marBottom w:val="0"/>
      <w:divBdr>
        <w:top w:val="none" w:sz="0" w:space="0" w:color="auto"/>
        <w:left w:val="none" w:sz="0" w:space="0" w:color="auto"/>
        <w:bottom w:val="none" w:sz="0" w:space="0" w:color="auto"/>
        <w:right w:val="none" w:sz="0" w:space="0" w:color="auto"/>
      </w:divBdr>
      <w:divsChild>
        <w:div w:id="178086746">
          <w:marLeft w:val="0"/>
          <w:marRight w:val="0"/>
          <w:marTop w:val="0"/>
          <w:marBottom w:val="0"/>
          <w:divBdr>
            <w:top w:val="none" w:sz="0" w:space="0" w:color="auto"/>
            <w:left w:val="none" w:sz="0" w:space="0" w:color="auto"/>
            <w:bottom w:val="none" w:sz="0" w:space="0" w:color="auto"/>
            <w:right w:val="none" w:sz="0" w:space="0" w:color="auto"/>
          </w:divBdr>
        </w:div>
        <w:div w:id="324090544">
          <w:marLeft w:val="0"/>
          <w:marRight w:val="0"/>
          <w:marTop w:val="0"/>
          <w:marBottom w:val="0"/>
          <w:divBdr>
            <w:top w:val="none" w:sz="0" w:space="0" w:color="auto"/>
            <w:left w:val="none" w:sz="0" w:space="0" w:color="auto"/>
            <w:bottom w:val="none" w:sz="0" w:space="0" w:color="auto"/>
            <w:right w:val="none" w:sz="0" w:space="0" w:color="auto"/>
          </w:divBdr>
        </w:div>
        <w:div w:id="603731367">
          <w:marLeft w:val="0"/>
          <w:marRight w:val="0"/>
          <w:marTop w:val="0"/>
          <w:marBottom w:val="0"/>
          <w:divBdr>
            <w:top w:val="none" w:sz="0" w:space="0" w:color="auto"/>
            <w:left w:val="none" w:sz="0" w:space="0" w:color="auto"/>
            <w:bottom w:val="none" w:sz="0" w:space="0" w:color="auto"/>
            <w:right w:val="none" w:sz="0" w:space="0" w:color="auto"/>
          </w:divBdr>
        </w:div>
        <w:div w:id="1204715383">
          <w:marLeft w:val="0"/>
          <w:marRight w:val="0"/>
          <w:marTop w:val="0"/>
          <w:marBottom w:val="0"/>
          <w:divBdr>
            <w:top w:val="none" w:sz="0" w:space="0" w:color="auto"/>
            <w:left w:val="none" w:sz="0" w:space="0" w:color="auto"/>
            <w:bottom w:val="none" w:sz="0" w:space="0" w:color="auto"/>
            <w:right w:val="none" w:sz="0" w:space="0" w:color="auto"/>
          </w:divBdr>
        </w:div>
        <w:div w:id="1295672391">
          <w:marLeft w:val="0"/>
          <w:marRight w:val="0"/>
          <w:marTop w:val="0"/>
          <w:marBottom w:val="0"/>
          <w:divBdr>
            <w:top w:val="none" w:sz="0" w:space="0" w:color="auto"/>
            <w:left w:val="none" w:sz="0" w:space="0" w:color="auto"/>
            <w:bottom w:val="none" w:sz="0" w:space="0" w:color="auto"/>
            <w:right w:val="none" w:sz="0" w:space="0" w:color="auto"/>
          </w:divBdr>
        </w:div>
      </w:divsChild>
    </w:div>
    <w:div w:id="611405492">
      <w:bodyDiv w:val="1"/>
      <w:marLeft w:val="0"/>
      <w:marRight w:val="0"/>
      <w:marTop w:val="0"/>
      <w:marBottom w:val="0"/>
      <w:divBdr>
        <w:top w:val="none" w:sz="0" w:space="0" w:color="auto"/>
        <w:left w:val="none" w:sz="0" w:space="0" w:color="auto"/>
        <w:bottom w:val="none" w:sz="0" w:space="0" w:color="auto"/>
        <w:right w:val="none" w:sz="0" w:space="0" w:color="auto"/>
      </w:divBdr>
    </w:div>
    <w:div w:id="647561657">
      <w:bodyDiv w:val="1"/>
      <w:marLeft w:val="0"/>
      <w:marRight w:val="0"/>
      <w:marTop w:val="0"/>
      <w:marBottom w:val="0"/>
      <w:divBdr>
        <w:top w:val="none" w:sz="0" w:space="0" w:color="auto"/>
        <w:left w:val="none" w:sz="0" w:space="0" w:color="auto"/>
        <w:bottom w:val="none" w:sz="0" w:space="0" w:color="auto"/>
        <w:right w:val="none" w:sz="0" w:space="0" w:color="auto"/>
      </w:divBdr>
    </w:div>
    <w:div w:id="682509880">
      <w:bodyDiv w:val="1"/>
      <w:marLeft w:val="0"/>
      <w:marRight w:val="0"/>
      <w:marTop w:val="0"/>
      <w:marBottom w:val="0"/>
      <w:divBdr>
        <w:top w:val="none" w:sz="0" w:space="0" w:color="auto"/>
        <w:left w:val="none" w:sz="0" w:space="0" w:color="auto"/>
        <w:bottom w:val="none" w:sz="0" w:space="0" w:color="auto"/>
        <w:right w:val="none" w:sz="0" w:space="0" w:color="auto"/>
      </w:divBdr>
    </w:div>
    <w:div w:id="685210363">
      <w:bodyDiv w:val="1"/>
      <w:marLeft w:val="0"/>
      <w:marRight w:val="0"/>
      <w:marTop w:val="0"/>
      <w:marBottom w:val="0"/>
      <w:divBdr>
        <w:top w:val="none" w:sz="0" w:space="0" w:color="auto"/>
        <w:left w:val="none" w:sz="0" w:space="0" w:color="auto"/>
        <w:bottom w:val="none" w:sz="0" w:space="0" w:color="auto"/>
        <w:right w:val="none" w:sz="0" w:space="0" w:color="auto"/>
      </w:divBdr>
      <w:divsChild>
        <w:div w:id="1968461811">
          <w:marLeft w:val="0"/>
          <w:marRight w:val="0"/>
          <w:marTop w:val="0"/>
          <w:marBottom w:val="0"/>
          <w:divBdr>
            <w:top w:val="none" w:sz="0" w:space="0" w:color="auto"/>
            <w:left w:val="none" w:sz="0" w:space="0" w:color="auto"/>
            <w:bottom w:val="none" w:sz="0" w:space="0" w:color="auto"/>
            <w:right w:val="none" w:sz="0" w:space="0" w:color="auto"/>
          </w:divBdr>
          <w:divsChild>
            <w:div w:id="1478646576">
              <w:marLeft w:val="0"/>
              <w:marRight w:val="0"/>
              <w:marTop w:val="0"/>
              <w:marBottom w:val="0"/>
              <w:divBdr>
                <w:top w:val="none" w:sz="0" w:space="0" w:color="auto"/>
                <w:left w:val="none" w:sz="0" w:space="0" w:color="auto"/>
                <w:bottom w:val="none" w:sz="0" w:space="0" w:color="auto"/>
                <w:right w:val="none" w:sz="0" w:space="0" w:color="auto"/>
              </w:divBdr>
              <w:divsChild>
                <w:div w:id="257834711">
                  <w:marLeft w:val="0"/>
                  <w:marRight w:val="0"/>
                  <w:marTop w:val="0"/>
                  <w:marBottom w:val="0"/>
                  <w:divBdr>
                    <w:top w:val="none" w:sz="0" w:space="0" w:color="auto"/>
                    <w:left w:val="none" w:sz="0" w:space="0" w:color="auto"/>
                    <w:bottom w:val="none" w:sz="0" w:space="0" w:color="auto"/>
                    <w:right w:val="none" w:sz="0" w:space="0" w:color="auto"/>
                  </w:divBdr>
                  <w:divsChild>
                    <w:div w:id="963653555">
                      <w:marLeft w:val="0"/>
                      <w:marRight w:val="0"/>
                      <w:marTop w:val="0"/>
                      <w:marBottom w:val="0"/>
                      <w:divBdr>
                        <w:top w:val="none" w:sz="0" w:space="0" w:color="auto"/>
                        <w:left w:val="none" w:sz="0" w:space="0" w:color="auto"/>
                        <w:bottom w:val="none" w:sz="0" w:space="0" w:color="auto"/>
                        <w:right w:val="none" w:sz="0" w:space="0" w:color="auto"/>
                      </w:divBdr>
                      <w:divsChild>
                        <w:div w:id="2042974545">
                          <w:marLeft w:val="0"/>
                          <w:marRight w:val="0"/>
                          <w:marTop w:val="0"/>
                          <w:marBottom w:val="0"/>
                          <w:divBdr>
                            <w:top w:val="none" w:sz="0" w:space="0" w:color="auto"/>
                            <w:left w:val="none" w:sz="0" w:space="0" w:color="auto"/>
                            <w:bottom w:val="none" w:sz="0" w:space="0" w:color="auto"/>
                            <w:right w:val="none" w:sz="0" w:space="0" w:color="auto"/>
                          </w:divBdr>
                          <w:divsChild>
                            <w:div w:id="279994268">
                              <w:marLeft w:val="0"/>
                              <w:marRight w:val="0"/>
                              <w:marTop w:val="0"/>
                              <w:marBottom w:val="0"/>
                              <w:divBdr>
                                <w:top w:val="none" w:sz="0" w:space="0" w:color="auto"/>
                                <w:left w:val="none" w:sz="0" w:space="0" w:color="auto"/>
                                <w:bottom w:val="none" w:sz="0" w:space="0" w:color="auto"/>
                                <w:right w:val="none" w:sz="0" w:space="0" w:color="auto"/>
                              </w:divBdr>
                              <w:divsChild>
                                <w:div w:id="1093433376">
                                  <w:marLeft w:val="0"/>
                                  <w:marRight w:val="0"/>
                                  <w:marTop w:val="0"/>
                                  <w:marBottom w:val="0"/>
                                  <w:divBdr>
                                    <w:top w:val="none" w:sz="0" w:space="0" w:color="auto"/>
                                    <w:left w:val="none" w:sz="0" w:space="0" w:color="auto"/>
                                    <w:bottom w:val="none" w:sz="0" w:space="0" w:color="auto"/>
                                    <w:right w:val="none" w:sz="0" w:space="0" w:color="auto"/>
                                  </w:divBdr>
                                  <w:divsChild>
                                    <w:div w:id="14180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031939">
      <w:bodyDiv w:val="1"/>
      <w:marLeft w:val="0"/>
      <w:marRight w:val="0"/>
      <w:marTop w:val="0"/>
      <w:marBottom w:val="0"/>
      <w:divBdr>
        <w:top w:val="none" w:sz="0" w:space="0" w:color="auto"/>
        <w:left w:val="none" w:sz="0" w:space="0" w:color="auto"/>
        <w:bottom w:val="none" w:sz="0" w:space="0" w:color="auto"/>
        <w:right w:val="none" w:sz="0" w:space="0" w:color="auto"/>
      </w:divBdr>
    </w:div>
    <w:div w:id="770585548">
      <w:bodyDiv w:val="1"/>
      <w:marLeft w:val="0"/>
      <w:marRight w:val="0"/>
      <w:marTop w:val="0"/>
      <w:marBottom w:val="0"/>
      <w:divBdr>
        <w:top w:val="none" w:sz="0" w:space="0" w:color="auto"/>
        <w:left w:val="none" w:sz="0" w:space="0" w:color="auto"/>
        <w:bottom w:val="none" w:sz="0" w:space="0" w:color="auto"/>
        <w:right w:val="none" w:sz="0" w:space="0" w:color="auto"/>
      </w:divBdr>
      <w:divsChild>
        <w:div w:id="853105104">
          <w:marLeft w:val="0"/>
          <w:marRight w:val="0"/>
          <w:marTop w:val="0"/>
          <w:marBottom w:val="0"/>
          <w:divBdr>
            <w:top w:val="none" w:sz="0" w:space="0" w:color="auto"/>
            <w:left w:val="none" w:sz="0" w:space="0" w:color="auto"/>
            <w:bottom w:val="none" w:sz="0" w:space="0" w:color="auto"/>
            <w:right w:val="none" w:sz="0" w:space="0" w:color="auto"/>
          </w:divBdr>
          <w:divsChild>
            <w:div w:id="706948507">
              <w:marLeft w:val="0"/>
              <w:marRight w:val="0"/>
              <w:marTop w:val="0"/>
              <w:marBottom w:val="0"/>
              <w:divBdr>
                <w:top w:val="none" w:sz="0" w:space="0" w:color="auto"/>
                <w:left w:val="none" w:sz="0" w:space="0" w:color="auto"/>
                <w:bottom w:val="none" w:sz="0" w:space="0" w:color="auto"/>
                <w:right w:val="none" w:sz="0" w:space="0" w:color="auto"/>
              </w:divBdr>
              <w:divsChild>
                <w:div w:id="2049060778">
                  <w:marLeft w:val="0"/>
                  <w:marRight w:val="0"/>
                  <w:marTop w:val="0"/>
                  <w:marBottom w:val="0"/>
                  <w:divBdr>
                    <w:top w:val="none" w:sz="0" w:space="0" w:color="auto"/>
                    <w:left w:val="none" w:sz="0" w:space="0" w:color="auto"/>
                    <w:bottom w:val="none" w:sz="0" w:space="0" w:color="auto"/>
                    <w:right w:val="none" w:sz="0" w:space="0" w:color="auto"/>
                  </w:divBdr>
                  <w:divsChild>
                    <w:div w:id="1686054274">
                      <w:marLeft w:val="0"/>
                      <w:marRight w:val="0"/>
                      <w:marTop w:val="0"/>
                      <w:marBottom w:val="0"/>
                      <w:divBdr>
                        <w:top w:val="none" w:sz="0" w:space="0" w:color="auto"/>
                        <w:left w:val="none" w:sz="0" w:space="0" w:color="auto"/>
                        <w:bottom w:val="none" w:sz="0" w:space="0" w:color="auto"/>
                        <w:right w:val="none" w:sz="0" w:space="0" w:color="auto"/>
                      </w:divBdr>
                      <w:divsChild>
                        <w:div w:id="1171719831">
                          <w:marLeft w:val="0"/>
                          <w:marRight w:val="0"/>
                          <w:marTop w:val="0"/>
                          <w:marBottom w:val="0"/>
                          <w:divBdr>
                            <w:top w:val="none" w:sz="0" w:space="0" w:color="auto"/>
                            <w:left w:val="none" w:sz="0" w:space="0" w:color="auto"/>
                            <w:bottom w:val="none" w:sz="0" w:space="0" w:color="auto"/>
                            <w:right w:val="none" w:sz="0" w:space="0" w:color="auto"/>
                          </w:divBdr>
                          <w:divsChild>
                            <w:div w:id="1577931213">
                              <w:marLeft w:val="0"/>
                              <w:marRight w:val="0"/>
                              <w:marTop w:val="0"/>
                              <w:marBottom w:val="0"/>
                              <w:divBdr>
                                <w:top w:val="none" w:sz="0" w:space="0" w:color="auto"/>
                                <w:left w:val="none" w:sz="0" w:space="0" w:color="auto"/>
                                <w:bottom w:val="none" w:sz="0" w:space="0" w:color="auto"/>
                                <w:right w:val="none" w:sz="0" w:space="0" w:color="auto"/>
                              </w:divBdr>
                              <w:divsChild>
                                <w:div w:id="278875013">
                                  <w:marLeft w:val="0"/>
                                  <w:marRight w:val="0"/>
                                  <w:marTop w:val="0"/>
                                  <w:marBottom w:val="0"/>
                                  <w:divBdr>
                                    <w:top w:val="none" w:sz="0" w:space="0" w:color="auto"/>
                                    <w:left w:val="none" w:sz="0" w:space="0" w:color="auto"/>
                                    <w:bottom w:val="none" w:sz="0" w:space="0" w:color="auto"/>
                                    <w:right w:val="none" w:sz="0" w:space="0" w:color="auto"/>
                                  </w:divBdr>
                                </w:div>
                                <w:div w:id="797726014">
                                  <w:marLeft w:val="0"/>
                                  <w:marRight w:val="0"/>
                                  <w:marTop w:val="0"/>
                                  <w:marBottom w:val="0"/>
                                  <w:divBdr>
                                    <w:top w:val="none" w:sz="0" w:space="0" w:color="auto"/>
                                    <w:left w:val="none" w:sz="0" w:space="0" w:color="auto"/>
                                    <w:bottom w:val="none" w:sz="0" w:space="0" w:color="auto"/>
                                    <w:right w:val="none" w:sz="0" w:space="0" w:color="auto"/>
                                  </w:divBdr>
                                </w:div>
                                <w:div w:id="836502506">
                                  <w:marLeft w:val="0"/>
                                  <w:marRight w:val="0"/>
                                  <w:marTop w:val="0"/>
                                  <w:marBottom w:val="0"/>
                                  <w:divBdr>
                                    <w:top w:val="none" w:sz="0" w:space="0" w:color="auto"/>
                                    <w:left w:val="none" w:sz="0" w:space="0" w:color="auto"/>
                                    <w:bottom w:val="none" w:sz="0" w:space="0" w:color="auto"/>
                                    <w:right w:val="none" w:sz="0" w:space="0" w:color="auto"/>
                                  </w:divBdr>
                                </w:div>
                                <w:div w:id="1078751495">
                                  <w:marLeft w:val="0"/>
                                  <w:marRight w:val="0"/>
                                  <w:marTop w:val="0"/>
                                  <w:marBottom w:val="0"/>
                                  <w:divBdr>
                                    <w:top w:val="none" w:sz="0" w:space="0" w:color="auto"/>
                                    <w:left w:val="none" w:sz="0" w:space="0" w:color="auto"/>
                                    <w:bottom w:val="none" w:sz="0" w:space="0" w:color="auto"/>
                                    <w:right w:val="none" w:sz="0" w:space="0" w:color="auto"/>
                                  </w:divBdr>
                                </w:div>
                                <w:div w:id="1259213664">
                                  <w:marLeft w:val="0"/>
                                  <w:marRight w:val="0"/>
                                  <w:marTop w:val="0"/>
                                  <w:marBottom w:val="0"/>
                                  <w:divBdr>
                                    <w:top w:val="none" w:sz="0" w:space="0" w:color="auto"/>
                                    <w:left w:val="none" w:sz="0" w:space="0" w:color="auto"/>
                                    <w:bottom w:val="none" w:sz="0" w:space="0" w:color="auto"/>
                                    <w:right w:val="none" w:sz="0" w:space="0" w:color="auto"/>
                                  </w:divBdr>
                                </w:div>
                                <w:div w:id="1528979153">
                                  <w:marLeft w:val="0"/>
                                  <w:marRight w:val="0"/>
                                  <w:marTop w:val="0"/>
                                  <w:marBottom w:val="0"/>
                                  <w:divBdr>
                                    <w:top w:val="none" w:sz="0" w:space="0" w:color="auto"/>
                                    <w:left w:val="none" w:sz="0" w:space="0" w:color="auto"/>
                                    <w:bottom w:val="none" w:sz="0" w:space="0" w:color="auto"/>
                                    <w:right w:val="none" w:sz="0" w:space="0" w:color="auto"/>
                                  </w:divBdr>
                                </w:div>
                                <w:div w:id="20924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35301">
      <w:bodyDiv w:val="1"/>
      <w:marLeft w:val="0"/>
      <w:marRight w:val="0"/>
      <w:marTop w:val="0"/>
      <w:marBottom w:val="0"/>
      <w:divBdr>
        <w:top w:val="none" w:sz="0" w:space="0" w:color="auto"/>
        <w:left w:val="none" w:sz="0" w:space="0" w:color="auto"/>
        <w:bottom w:val="none" w:sz="0" w:space="0" w:color="auto"/>
        <w:right w:val="none" w:sz="0" w:space="0" w:color="auto"/>
      </w:divBdr>
    </w:div>
    <w:div w:id="982974830">
      <w:bodyDiv w:val="1"/>
      <w:marLeft w:val="0"/>
      <w:marRight w:val="0"/>
      <w:marTop w:val="0"/>
      <w:marBottom w:val="0"/>
      <w:divBdr>
        <w:top w:val="none" w:sz="0" w:space="0" w:color="auto"/>
        <w:left w:val="none" w:sz="0" w:space="0" w:color="auto"/>
        <w:bottom w:val="none" w:sz="0" w:space="0" w:color="auto"/>
        <w:right w:val="none" w:sz="0" w:space="0" w:color="auto"/>
      </w:divBdr>
    </w:div>
    <w:div w:id="1023048184">
      <w:bodyDiv w:val="1"/>
      <w:marLeft w:val="0"/>
      <w:marRight w:val="0"/>
      <w:marTop w:val="0"/>
      <w:marBottom w:val="0"/>
      <w:divBdr>
        <w:top w:val="none" w:sz="0" w:space="0" w:color="auto"/>
        <w:left w:val="none" w:sz="0" w:space="0" w:color="auto"/>
        <w:bottom w:val="none" w:sz="0" w:space="0" w:color="auto"/>
        <w:right w:val="none" w:sz="0" w:space="0" w:color="auto"/>
      </w:divBdr>
      <w:divsChild>
        <w:div w:id="912279315">
          <w:marLeft w:val="120"/>
          <w:marRight w:val="75"/>
          <w:marTop w:val="0"/>
          <w:marBottom w:val="0"/>
          <w:divBdr>
            <w:top w:val="none" w:sz="0" w:space="0" w:color="auto"/>
            <w:left w:val="none" w:sz="0" w:space="0" w:color="auto"/>
            <w:bottom w:val="none" w:sz="0" w:space="0" w:color="auto"/>
            <w:right w:val="none" w:sz="0" w:space="0" w:color="auto"/>
          </w:divBdr>
          <w:divsChild>
            <w:div w:id="698629739">
              <w:marLeft w:val="0"/>
              <w:marRight w:val="0"/>
              <w:marTop w:val="0"/>
              <w:marBottom w:val="0"/>
              <w:divBdr>
                <w:top w:val="none" w:sz="0" w:space="0" w:color="auto"/>
                <w:left w:val="none" w:sz="0" w:space="0" w:color="auto"/>
                <w:bottom w:val="none" w:sz="0" w:space="0" w:color="auto"/>
                <w:right w:val="none" w:sz="0" w:space="0" w:color="auto"/>
              </w:divBdr>
              <w:divsChild>
                <w:div w:id="2058434051">
                  <w:marLeft w:val="0"/>
                  <w:marRight w:val="0"/>
                  <w:marTop w:val="0"/>
                  <w:marBottom w:val="0"/>
                  <w:divBdr>
                    <w:top w:val="none" w:sz="0" w:space="0" w:color="auto"/>
                    <w:left w:val="none" w:sz="0" w:space="0" w:color="auto"/>
                    <w:bottom w:val="none" w:sz="0" w:space="0" w:color="auto"/>
                    <w:right w:val="none" w:sz="0" w:space="0" w:color="auto"/>
                  </w:divBdr>
                  <w:divsChild>
                    <w:div w:id="1201437891">
                      <w:marLeft w:val="0"/>
                      <w:marRight w:val="0"/>
                      <w:marTop w:val="0"/>
                      <w:marBottom w:val="0"/>
                      <w:divBdr>
                        <w:top w:val="none" w:sz="0" w:space="0" w:color="auto"/>
                        <w:left w:val="none" w:sz="0" w:space="0" w:color="auto"/>
                        <w:bottom w:val="none" w:sz="0" w:space="0" w:color="auto"/>
                        <w:right w:val="none" w:sz="0" w:space="0" w:color="auto"/>
                      </w:divBdr>
                      <w:divsChild>
                        <w:div w:id="1457944856">
                          <w:marLeft w:val="0"/>
                          <w:marRight w:val="0"/>
                          <w:marTop w:val="0"/>
                          <w:marBottom w:val="0"/>
                          <w:divBdr>
                            <w:top w:val="single" w:sz="6" w:space="4" w:color="999999"/>
                            <w:left w:val="single" w:sz="6" w:space="4" w:color="999999"/>
                            <w:bottom w:val="single" w:sz="6" w:space="4" w:color="999999"/>
                            <w:right w:val="single" w:sz="6" w:space="4" w:color="999999"/>
                          </w:divBdr>
                          <w:divsChild>
                            <w:div w:id="1808159592">
                              <w:marLeft w:val="0"/>
                              <w:marRight w:val="0"/>
                              <w:marTop w:val="0"/>
                              <w:marBottom w:val="0"/>
                              <w:divBdr>
                                <w:top w:val="none" w:sz="0" w:space="0" w:color="auto"/>
                                <w:left w:val="none" w:sz="0" w:space="0" w:color="auto"/>
                                <w:bottom w:val="none" w:sz="0" w:space="0" w:color="auto"/>
                                <w:right w:val="none" w:sz="0" w:space="0" w:color="auto"/>
                              </w:divBdr>
                              <w:divsChild>
                                <w:div w:id="522288596">
                                  <w:marLeft w:val="0"/>
                                  <w:marRight w:val="5250"/>
                                  <w:marTop w:val="0"/>
                                  <w:marBottom w:val="0"/>
                                  <w:divBdr>
                                    <w:top w:val="none" w:sz="0" w:space="0" w:color="auto"/>
                                    <w:left w:val="none" w:sz="0" w:space="0" w:color="auto"/>
                                    <w:bottom w:val="none" w:sz="0" w:space="0" w:color="auto"/>
                                    <w:right w:val="none" w:sz="0" w:space="0" w:color="auto"/>
                                  </w:divBdr>
                                  <w:divsChild>
                                    <w:div w:id="10481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266041">
      <w:bodyDiv w:val="1"/>
      <w:marLeft w:val="0"/>
      <w:marRight w:val="0"/>
      <w:marTop w:val="0"/>
      <w:marBottom w:val="0"/>
      <w:divBdr>
        <w:top w:val="none" w:sz="0" w:space="0" w:color="auto"/>
        <w:left w:val="none" w:sz="0" w:space="0" w:color="auto"/>
        <w:bottom w:val="none" w:sz="0" w:space="0" w:color="auto"/>
        <w:right w:val="none" w:sz="0" w:space="0" w:color="auto"/>
      </w:divBdr>
    </w:div>
    <w:div w:id="1064647927">
      <w:bodyDiv w:val="1"/>
      <w:marLeft w:val="0"/>
      <w:marRight w:val="0"/>
      <w:marTop w:val="0"/>
      <w:marBottom w:val="0"/>
      <w:divBdr>
        <w:top w:val="none" w:sz="0" w:space="0" w:color="auto"/>
        <w:left w:val="none" w:sz="0" w:space="0" w:color="auto"/>
        <w:bottom w:val="none" w:sz="0" w:space="0" w:color="auto"/>
        <w:right w:val="none" w:sz="0" w:space="0" w:color="auto"/>
      </w:divBdr>
    </w:div>
    <w:div w:id="1104883802">
      <w:bodyDiv w:val="1"/>
      <w:marLeft w:val="0"/>
      <w:marRight w:val="0"/>
      <w:marTop w:val="0"/>
      <w:marBottom w:val="0"/>
      <w:divBdr>
        <w:top w:val="none" w:sz="0" w:space="0" w:color="auto"/>
        <w:left w:val="none" w:sz="0" w:space="0" w:color="auto"/>
        <w:bottom w:val="none" w:sz="0" w:space="0" w:color="auto"/>
        <w:right w:val="none" w:sz="0" w:space="0" w:color="auto"/>
      </w:divBdr>
    </w:div>
    <w:div w:id="1109277120">
      <w:bodyDiv w:val="1"/>
      <w:marLeft w:val="0"/>
      <w:marRight w:val="0"/>
      <w:marTop w:val="0"/>
      <w:marBottom w:val="0"/>
      <w:divBdr>
        <w:top w:val="none" w:sz="0" w:space="0" w:color="auto"/>
        <w:left w:val="none" w:sz="0" w:space="0" w:color="auto"/>
        <w:bottom w:val="none" w:sz="0" w:space="0" w:color="auto"/>
        <w:right w:val="none" w:sz="0" w:space="0" w:color="auto"/>
      </w:divBdr>
    </w:div>
    <w:div w:id="1185513032">
      <w:bodyDiv w:val="1"/>
      <w:marLeft w:val="0"/>
      <w:marRight w:val="0"/>
      <w:marTop w:val="0"/>
      <w:marBottom w:val="0"/>
      <w:divBdr>
        <w:top w:val="none" w:sz="0" w:space="0" w:color="auto"/>
        <w:left w:val="none" w:sz="0" w:space="0" w:color="auto"/>
        <w:bottom w:val="none" w:sz="0" w:space="0" w:color="auto"/>
        <w:right w:val="none" w:sz="0" w:space="0" w:color="auto"/>
      </w:divBdr>
    </w:div>
    <w:div w:id="1360354070">
      <w:bodyDiv w:val="1"/>
      <w:marLeft w:val="0"/>
      <w:marRight w:val="0"/>
      <w:marTop w:val="0"/>
      <w:marBottom w:val="0"/>
      <w:divBdr>
        <w:top w:val="none" w:sz="0" w:space="0" w:color="auto"/>
        <w:left w:val="none" w:sz="0" w:space="0" w:color="auto"/>
        <w:bottom w:val="none" w:sz="0" w:space="0" w:color="auto"/>
        <w:right w:val="none" w:sz="0" w:space="0" w:color="auto"/>
      </w:divBdr>
    </w:div>
    <w:div w:id="1419910334">
      <w:bodyDiv w:val="1"/>
      <w:marLeft w:val="0"/>
      <w:marRight w:val="0"/>
      <w:marTop w:val="0"/>
      <w:marBottom w:val="0"/>
      <w:divBdr>
        <w:top w:val="none" w:sz="0" w:space="0" w:color="auto"/>
        <w:left w:val="none" w:sz="0" w:space="0" w:color="auto"/>
        <w:bottom w:val="none" w:sz="0" w:space="0" w:color="auto"/>
        <w:right w:val="none" w:sz="0" w:space="0" w:color="auto"/>
      </w:divBdr>
    </w:div>
    <w:div w:id="1424185067">
      <w:bodyDiv w:val="1"/>
      <w:marLeft w:val="0"/>
      <w:marRight w:val="0"/>
      <w:marTop w:val="0"/>
      <w:marBottom w:val="0"/>
      <w:divBdr>
        <w:top w:val="none" w:sz="0" w:space="0" w:color="auto"/>
        <w:left w:val="none" w:sz="0" w:space="0" w:color="auto"/>
        <w:bottom w:val="none" w:sz="0" w:space="0" w:color="auto"/>
        <w:right w:val="none" w:sz="0" w:space="0" w:color="auto"/>
      </w:divBdr>
      <w:divsChild>
        <w:div w:id="2049060336">
          <w:marLeft w:val="0"/>
          <w:marRight w:val="0"/>
          <w:marTop w:val="0"/>
          <w:marBottom w:val="0"/>
          <w:divBdr>
            <w:top w:val="none" w:sz="0" w:space="0" w:color="auto"/>
            <w:left w:val="none" w:sz="0" w:space="0" w:color="auto"/>
            <w:bottom w:val="none" w:sz="0" w:space="0" w:color="auto"/>
            <w:right w:val="none" w:sz="0" w:space="0" w:color="auto"/>
          </w:divBdr>
          <w:divsChild>
            <w:div w:id="734281402">
              <w:marLeft w:val="0"/>
              <w:marRight w:val="0"/>
              <w:marTop w:val="0"/>
              <w:marBottom w:val="0"/>
              <w:divBdr>
                <w:top w:val="none" w:sz="0" w:space="0" w:color="auto"/>
                <w:left w:val="none" w:sz="0" w:space="0" w:color="auto"/>
                <w:bottom w:val="none" w:sz="0" w:space="0" w:color="auto"/>
                <w:right w:val="none" w:sz="0" w:space="0" w:color="auto"/>
              </w:divBdr>
              <w:divsChild>
                <w:div w:id="20516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9198">
      <w:bodyDiv w:val="1"/>
      <w:marLeft w:val="0"/>
      <w:marRight w:val="0"/>
      <w:marTop w:val="0"/>
      <w:marBottom w:val="0"/>
      <w:divBdr>
        <w:top w:val="none" w:sz="0" w:space="0" w:color="auto"/>
        <w:left w:val="none" w:sz="0" w:space="0" w:color="auto"/>
        <w:bottom w:val="none" w:sz="0" w:space="0" w:color="auto"/>
        <w:right w:val="none" w:sz="0" w:space="0" w:color="auto"/>
      </w:divBdr>
      <w:divsChild>
        <w:div w:id="895051859">
          <w:marLeft w:val="0"/>
          <w:marRight w:val="0"/>
          <w:marTop w:val="0"/>
          <w:marBottom w:val="0"/>
          <w:divBdr>
            <w:top w:val="none" w:sz="0" w:space="0" w:color="auto"/>
            <w:left w:val="none" w:sz="0" w:space="0" w:color="auto"/>
            <w:bottom w:val="none" w:sz="0" w:space="0" w:color="auto"/>
            <w:right w:val="none" w:sz="0" w:space="0" w:color="auto"/>
          </w:divBdr>
          <w:divsChild>
            <w:div w:id="1957710948">
              <w:marLeft w:val="0"/>
              <w:marRight w:val="0"/>
              <w:marTop w:val="0"/>
              <w:marBottom w:val="0"/>
              <w:divBdr>
                <w:top w:val="none" w:sz="0" w:space="0" w:color="auto"/>
                <w:left w:val="none" w:sz="0" w:space="0" w:color="auto"/>
                <w:bottom w:val="none" w:sz="0" w:space="0" w:color="auto"/>
                <w:right w:val="none" w:sz="0" w:space="0" w:color="auto"/>
              </w:divBdr>
              <w:divsChild>
                <w:div w:id="1881358500">
                  <w:marLeft w:val="0"/>
                  <w:marRight w:val="0"/>
                  <w:marTop w:val="0"/>
                  <w:marBottom w:val="0"/>
                  <w:divBdr>
                    <w:top w:val="none" w:sz="0" w:space="0" w:color="auto"/>
                    <w:left w:val="none" w:sz="0" w:space="0" w:color="auto"/>
                    <w:bottom w:val="none" w:sz="0" w:space="0" w:color="auto"/>
                    <w:right w:val="none" w:sz="0" w:space="0" w:color="auto"/>
                  </w:divBdr>
                  <w:divsChild>
                    <w:div w:id="1995134821">
                      <w:marLeft w:val="0"/>
                      <w:marRight w:val="0"/>
                      <w:marTop w:val="0"/>
                      <w:marBottom w:val="0"/>
                      <w:divBdr>
                        <w:top w:val="none" w:sz="0" w:space="0" w:color="auto"/>
                        <w:left w:val="none" w:sz="0" w:space="0" w:color="auto"/>
                        <w:bottom w:val="none" w:sz="0" w:space="0" w:color="auto"/>
                        <w:right w:val="none" w:sz="0" w:space="0" w:color="auto"/>
                      </w:divBdr>
                      <w:divsChild>
                        <w:div w:id="18897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7410">
      <w:bodyDiv w:val="1"/>
      <w:marLeft w:val="0"/>
      <w:marRight w:val="0"/>
      <w:marTop w:val="0"/>
      <w:marBottom w:val="0"/>
      <w:divBdr>
        <w:top w:val="none" w:sz="0" w:space="0" w:color="auto"/>
        <w:left w:val="none" w:sz="0" w:space="0" w:color="auto"/>
        <w:bottom w:val="none" w:sz="0" w:space="0" w:color="auto"/>
        <w:right w:val="none" w:sz="0" w:space="0" w:color="auto"/>
      </w:divBdr>
    </w:div>
    <w:div w:id="1589804491">
      <w:bodyDiv w:val="1"/>
      <w:marLeft w:val="0"/>
      <w:marRight w:val="0"/>
      <w:marTop w:val="0"/>
      <w:marBottom w:val="0"/>
      <w:divBdr>
        <w:top w:val="none" w:sz="0" w:space="0" w:color="auto"/>
        <w:left w:val="none" w:sz="0" w:space="0" w:color="auto"/>
        <w:bottom w:val="none" w:sz="0" w:space="0" w:color="auto"/>
        <w:right w:val="none" w:sz="0" w:space="0" w:color="auto"/>
      </w:divBdr>
    </w:div>
    <w:div w:id="1703479302">
      <w:bodyDiv w:val="1"/>
      <w:marLeft w:val="0"/>
      <w:marRight w:val="0"/>
      <w:marTop w:val="0"/>
      <w:marBottom w:val="0"/>
      <w:divBdr>
        <w:top w:val="none" w:sz="0" w:space="0" w:color="auto"/>
        <w:left w:val="none" w:sz="0" w:space="0" w:color="auto"/>
        <w:bottom w:val="none" w:sz="0" w:space="0" w:color="auto"/>
        <w:right w:val="none" w:sz="0" w:space="0" w:color="auto"/>
      </w:divBdr>
    </w:div>
    <w:div w:id="1816029122">
      <w:bodyDiv w:val="1"/>
      <w:marLeft w:val="0"/>
      <w:marRight w:val="0"/>
      <w:marTop w:val="0"/>
      <w:marBottom w:val="0"/>
      <w:divBdr>
        <w:top w:val="none" w:sz="0" w:space="0" w:color="auto"/>
        <w:left w:val="none" w:sz="0" w:space="0" w:color="auto"/>
        <w:bottom w:val="none" w:sz="0" w:space="0" w:color="auto"/>
        <w:right w:val="none" w:sz="0" w:space="0" w:color="auto"/>
      </w:divBdr>
    </w:div>
    <w:div w:id="1818063206">
      <w:bodyDiv w:val="1"/>
      <w:marLeft w:val="0"/>
      <w:marRight w:val="0"/>
      <w:marTop w:val="0"/>
      <w:marBottom w:val="0"/>
      <w:divBdr>
        <w:top w:val="none" w:sz="0" w:space="0" w:color="auto"/>
        <w:left w:val="none" w:sz="0" w:space="0" w:color="auto"/>
        <w:bottom w:val="none" w:sz="0" w:space="0" w:color="auto"/>
        <w:right w:val="none" w:sz="0" w:space="0" w:color="auto"/>
      </w:divBdr>
      <w:divsChild>
        <w:div w:id="1301113799">
          <w:marLeft w:val="120"/>
          <w:marRight w:val="75"/>
          <w:marTop w:val="0"/>
          <w:marBottom w:val="0"/>
          <w:divBdr>
            <w:top w:val="none" w:sz="0" w:space="0" w:color="auto"/>
            <w:left w:val="none" w:sz="0" w:space="0" w:color="auto"/>
            <w:bottom w:val="none" w:sz="0" w:space="0" w:color="auto"/>
            <w:right w:val="none" w:sz="0" w:space="0" w:color="auto"/>
          </w:divBdr>
          <w:divsChild>
            <w:div w:id="986666836">
              <w:marLeft w:val="0"/>
              <w:marRight w:val="0"/>
              <w:marTop w:val="0"/>
              <w:marBottom w:val="0"/>
              <w:divBdr>
                <w:top w:val="none" w:sz="0" w:space="0" w:color="auto"/>
                <w:left w:val="none" w:sz="0" w:space="0" w:color="auto"/>
                <w:bottom w:val="none" w:sz="0" w:space="0" w:color="auto"/>
                <w:right w:val="none" w:sz="0" w:space="0" w:color="auto"/>
              </w:divBdr>
              <w:divsChild>
                <w:div w:id="1820030055">
                  <w:marLeft w:val="0"/>
                  <w:marRight w:val="0"/>
                  <w:marTop w:val="0"/>
                  <w:marBottom w:val="0"/>
                  <w:divBdr>
                    <w:top w:val="none" w:sz="0" w:space="0" w:color="auto"/>
                    <w:left w:val="none" w:sz="0" w:space="0" w:color="auto"/>
                    <w:bottom w:val="none" w:sz="0" w:space="0" w:color="auto"/>
                    <w:right w:val="none" w:sz="0" w:space="0" w:color="auto"/>
                  </w:divBdr>
                  <w:divsChild>
                    <w:div w:id="1062675811">
                      <w:marLeft w:val="0"/>
                      <w:marRight w:val="0"/>
                      <w:marTop w:val="0"/>
                      <w:marBottom w:val="0"/>
                      <w:divBdr>
                        <w:top w:val="none" w:sz="0" w:space="0" w:color="auto"/>
                        <w:left w:val="none" w:sz="0" w:space="0" w:color="auto"/>
                        <w:bottom w:val="none" w:sz="0" w:space="0" w:color="auto"/>
                        <w:right w:val="none" w:sz="0" w:space="0" w:color="auto"/>
                      </w:divBdr>
                      <w:divsChild>
                        <w:div w:id="2027898443">
                          <w:marLeft w:val="0"/>
                          <w:marRight w:val="0"/>
                          <w:marTop w:val="0"/>
                          <w:marBottom w:val="0"/>
                          <w:divBdr>
                            <w:top w:val="single" w:sz="6" w:space="4" w:color="999999"/>
                            <w:left w:val="single" w:sz="6" w:space="4" w:color="999999"/>
                            <w:bottom w:val="single" w:sz="6" w:space="4" w:color="999999"/>
                            <w:right w:val="single" w:sz="6" w:space="4" w:color="999999"/>
                          </w:divBdr>
                          <w:divsChild>
                            <w:div w:id="845486759">
                              <w:marLeft w:val="0"/>
                              <w:marRight w:val="0"/>
                              <w:marTop w:val="0"/>
                              <w:marBottom w:val="0"/>
                              <w:divBdr>
                                <w:top w:val="none" w:sz="0" w:space="0" w:color="auto"/>
                                <w:left w:val="none" w:sz="0" w:space="0" w:color="auto"/>
                                <w:bottom w:val="none" w:sz="0" w:space="0" w:color="auto"/>
                                <w:right w:val="none" w:sz="0" w:space="0" w:color="auto"/>
                              </w:divBdr>
                              <w:divsChild>
                                <w:div w:id="2062439331">
                                  <w:marLeft w:val="0"/>
                                  <w:marRight w:val="5250"/>
                                  <w:marTop w:val="0"/>
                                  <w:marBottom w:val="0"/>
                                  <w:divBdr>
                                    <w:top w:val="none" w:sz="0" w:space="0" w:color="auto"/>
                                    <w:left w:val="none" w:sz="0" w:space="0" w:color="auto"/>
                                    <w:bottom w:val="none" w:sz="0" w:space="0" w:color="auto"/>
                                    <w:right w:val="none" w:sz="0" w:space="0" w:color="auto"/>
                                  </w:divBdr>
                                  <w:divsChild>
                                    <w:div w:id="2087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835534">
      <w:bodyDiv w:val="1"/>
      <w:marLeft w:val="0"/>
      <w:marRight w:val="0"/>
      <w:marTop w:val="0"/>
      <w:marBottom w:val="0"/>
      <w:divBdr>
        <w:top w:val="none" w:sz="0" w:space="0" w:color="auto"/>
        <w:left w:val="none" w:sz="0" w:space="0" w:color="auto"/>
        <w:bottom w:val="none" w:sz="0" w:space="0" w:color="auto"/>
        <w:right w:val="none" w:sz="0" w:space="0" w:color="auto"/>
      </w:divBdr>
      <w:divsChild>
        <w:div w:id="831601991">
          <w:marLeft w:val="0"/>
          <w:marRight w:val="0"/>
          <w:marTop w:val="0"/>
          <w:marBottom w:val="0"/>
          <w:divBdr>
            <w:top w:val="none" w:sz="0" w:space="0" w:color="auto"/>
            <w:left w:val="none" w:sz="0" w:space="0" w:color="auto"/>
            <w:bottom w:val="none" w:sz="0" w:space="0" w:color="auto"/>
            <w:right w:val="none" w:sz="0" w:space="0" w:color="auto"/>
          </w:divBdr>
          <w:divsChild>
            <w:div w:id="58792379">
              <w:marLeft w:val="0"/>
              <w:marRight w:val="0"/>
              <w:marTop w:val="0"/>
              <w:marBottom w:val="0"/>
              <w:divBdr>
                <w:top w:val="none" w:sz="0" w:space="0" w:color="auto"/>
                <w:left w:val="none" w:sz="0" w:space="0" w:color="auto"/>
                <w:bottom w:val="none" w:sz="0" w:space="0" w:color="auto"/>
                <w:right w:val="none" w:sz="0" w:space="0" w:color="auto"/>
              </w:divBdr>
              <w:divsChild>
                <w:div w:id="194276696">
                  <w:marLeft w:val="0"/>
                  <w:marRight w:val="0"/>
                  <w:marTop w:val="0"/>
                  <w:marBottom w:val="0"/>
                  <w:divBdr>
                    <w:top w:val="none" w:sz="0" w:space="0" w:color="auto"/>
                    <w:left w:val="none" w:sz="0" w:space="0" w:color="auto"/>
                    <w:bottom w:val="none" w:sz="0" w:space="0" w:color="auto"/>
                    <w:right w:val="none" w:sz="0" w:space="0" w:color="auto"/>
                  </w:divBdr>
                  <w:divsChild>
                    <w:div w:id="20869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70843">
      <w:bodyDiv w:val="1"/>
      <w:marLeft w:val="0"/>
      <w:marRight w:val="0"/>
      <w:marTop w:val="0"/>
      <w:marBottom w:val="0"/>
      <w:divBdr>
        <w:top w:val="none" w:sz="0" w:space="0" w:color="auto"/>
        <w:left w:val="none" w:sz="0" w:space="0" w:color="auto"/>
        <w:bottom w:val="none" w:sz="0" w:space="0" w:color="auto"/>
        <w:right w:val="none" w:sz="0" w:space="0" w:color="auto"/>
      </w:divBdr>
    </w:div>
    <w:div w:id="1946500022">
      <w:bodyDiv w:val="1"/>
      <w:marLeft w:val="0"/>
      <w:marRight w:val="0"/>
      <w:marTop w:val="0"/>
      <w:marBottom w:val="0"/>
      <w:divBdr>
        <w:top w:val="none" w:sz="0" w:space="0" w:color="auto"/>
        <w:left w:val="none" w:sz="0" w:space="0" w:color="auto"/>
        <w:bottom w:val="none" w:sz="0" w:space="0" w:color="auto"/>
        <w:right w:val="none" w:sz="0" w:space="0" w:color="auto"/>
      </w:divBdr>
    </w:div>
    <w:div w:id="2045517096">
      <w:bodyDiv w:val="1"/>
      <w:marLeft w:val="0"/>
      <w:marRight w:val="0"/>
      <w:marTop w:val="0"/>
      <w:marBottom w:val="0"/>
      <w:divBdr>
        <w:top w:val="none" w:sz="0" w:space="0" w:color="auto"/>
        <w:left w:val="none" w:sz="0" w:space="0" w:color="auto"/>
        <w:bottom w:val="none" w:sz="0" w:space="0" w:color="auto"/>
        <w:right w:val="none" w:sz="0" w:space="0" w:color="auto"/>
      </w:divBdr>
    </w:div>
    <w:div w:id="2102480441">
      <w:bodyDiv w:val="1"/>
      <w:marLeft w:val="0"/>
      <w:marRight w:val="0"/>
      <w:marTop w:val="0"/>
      <w:marBottom w:val="0"/>
      <w:divBdr>
        <w:top w:val="none" w:sz="0" w:space="0" w:color="auto"/>
        <w:left w:val="none" w:sz="0" w:space="0" w:color="auto"/>
        <w:bottom w:val="none" w:sz="0" w:space="0" w:color="auto"/>
        <w:right w:val="none" w:sz="0" w:space="0" w:color="auto"/>
      </w:divBdr>
    </w:div>
    <w:div w:id="21422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rbi.uliege.be/handle/2268/226209" TargetMode="External"/><Relationship Id="rId4" Type="http://schemas.microsoft.com/office/2007/relationships/stylesWithEffects" Target="stylesWithEffects.xml"/><Relationship Id="rId9" Type="http://schemas.openxmlformats.org/officeDocument/2006/relationships/hyperlink" Target="https://orbi.uliege.be/handle/2268/2262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D7BCA43-7DC9-4BB1-A9BB-0CD5A2EA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8</Pages>
  <Words>19335</Words>
  <Characters>106347</Characters>
  <Application>Microsoft Office Word</Application>
  <DocSecurity>0</DocSecurity>
  <Lines>886</Lines>
  <Paragraphs>250</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125432</CharactersWithSpaces>
  <SharedDoc>false</SharedDoc>
  <HLinks>
    <vt:vector size="1836" baseType="variant">
      <vt:variant>
        <vt:i4>1310770</vt:i4>
      </vt:variant>
      <vt:variant>
        <vt:i4>2470</vt:i4>
      </vt:variant>
      <vt:variant>
        <vt:i4>0</vt:i4>
      </vt:variant>
      <vt:variant>
        <vt:i4>5</vt:i4>
      </vt:variant>
      <vt:variant>
        <vt:lpwstr/>
      </vt:variant>
      <vt:variant>
        <vt:lpwstr>_Toc453846188</vt:lpwstr>
      </vt:variant>
      <vt:variant>
        <vt:i4>1310770</vt:i4>
      </vt:variant>
      <vt:variant>
        <vt:i4>2464</vt:i4>
      </vt:variant>
      <vt:variant>
        <vt:i4>0</vt:i4>
      </vt:variant>
      <vt:variant>
        <vt:i4>5</vt:i4>
      </vt:variant>
      <vt:variant>
        <vt:lpwstr/>
      </vt:variant>
      <vt:variant>
        <vt:lpwstr>_Toc453846187</vt:lpwstr>
      </vt:variant>
      <vt:variant>
        <vt:i4>1310770</vt:i4>
      </vt:variant>
      <vt:variant>
        <vt:i4>2458</vt:i4>
      </vt:variant>
      <vt:variant>
        <vt:i4>0</vt:i4>
      </vt:variant>
      <vt:variant>
        <vt:i4>5</vt:i4>
      </vt:variant>
      <vt:variant>
        <vt:lpwstr/>
      </vt:variant>
      <vt:variant>
        <vt:lpwstr>_Toc453846186</vt:lpwstr>
      </vt:variant>
      <vt:variant>
        <vt:i4>1310770</vt:i4>
      </vt:variant>
      <vt:variant>
        <vt:i4>2452</vt:i4>
      </vt:variant>
      <vt:variant>
        <vt:i4>0</vt:i4>
      </vt:variant>
      <vt:variant>
        <vt:i4>5</vt:i4>
      </vt:variant>
      <vt:variant>
        <vt:lpwstr/>
      </vt:variant>
      <vt:variant>
        <vt:lpwstr>_Toc453846185</vt:lpwstr>
      </vt:variant>
      <vt:variant>
        <vt:i4>1310770</vt:i4>
      </vt:variant>
      <vt:variant>
        <vt:i4>2446</vt:i4>
      </vt:variant>
      <vt:variant>
        <vt:i4>0</vt:i4>
      </vt:variant>
      <vt:variant>
        <vt:i4>5</vt:i4>
      </vt:variant>
      <vt:variant>
        <vt:lpwstr/>
      </vt:variant>
      <vt:variant>
        <vt:lpwstr>_Toc453846184</vt:lpwstr>
      </vt:variant>
      <vt:variant>
        <vt:i4>1310770</vt:i4>
      </vt:variant>
      <vt:variant>
        <vt:i4>2440</vt:i4>
      </vt:variant>
      <vt:variant>
        <vt:i4>0</vt:i4>
      </vt:variant>
      <vt:variant>
        <vt:i4>5</vt:i4>
      </vt:variant>
      <vt:variant>
        <vt:lpwstr/>
      </vt:variant>
      <vt:variant>
        <vt:lpwstr>_Toc453846183</vt:lpwstr>
      </vt:variant>
      <vt:variant>
        <vt:i4>1310770</vt:i4>
      </vt:variant>
      <vt:variant>
        <vt:i4>2434</vt:i4>
      </vt:variant>
      <vt:variant>
        <vt:i4>0</vt:i4>
      </vt:variant>
      <vt:variant>
        <vt:i4>5</vt:i4>
      </vt:variant>
      <vt:variant>
        <vt:lpwstr/>
      </vt:variant>
      <vt:variant>
        <vt:lpwstr>_Toc453846182</vt:lpwstr>
      </vt:variant>
      <vt:variant>
        <vt:i4>1310770</vt:i4>
      </vt:variant>
      <vt:variant>
        <vt:i4>2428</vt:i4>
      </vt:variant>
      <vt:variant>
        <vt:i4>0</vt:i4>
      </vt:variant>
      <vt:variant>
        <vt:i4>5</vt:i4>
      </vt:variant>
      <vt:variant>
        <vt:lpwstr/>
      </vt:variant>
      <vt:variant>
        <vt:lpwstr>_Toc453846181</vt:lpwstr>
      </vt:variant>
      <vt:variant>
        <vt:i4>1310770</vt:i4>
      </vt:variant>
      <vt:variant>
        <vt:i4>2422</vt:i4>
      </vt:variant>
      <vt:variant>
        <vt:i4>0</vt:i4>
      </vt:variant>
      <vt:variant>
        <vt:i4>5</vt:i4>
      </vt:variant>
      <vt:variant>
        <vt:lpwstr/>
      </vt:variant>
      <vt:variant>
        <vt:lpwstr>_Toc453846180</vt:lpwstr>
      </vt:variant>
      <vt:variant>
        <vt:i4>1769522</vt:i4>
      </vt:variant>
      <vt:variant>
        <vt:i4>2416</vt:i4>
      </vt:variant>
      <vt:variant>
        <vt:i4>0</vt:i4>
      </vt:variant>
      <vt:variant>
        <vt:i4>5</vt:i4>
      </vt:variant>
      <vt:variant>
        <vt:lpwstr/>
      </vt:variant>
      <vt:variant>
        <vt:lpwstr>_Toc453846179</vt:lpwstr>
      </vt:variant>
      <vt:variant>
        <vt:i4>1769522</vt:i4>
      </vt:variant>
      <vt:variant>
        <vt:i4>2410</vt:i4>
      </vt:variant>
      <vt:variant>
        <vt:i4>0</vt:i4>
      </vt:variant>
      <vt:variant>
        <vt:i4>5</vt:i4>
      </vt:variant>
      <vt:variant>
        <vt:lpwstr/>
      </vt:variant>
      <vt:variant>
        <vt:lpwstr>_Toc453846178</vt:lpwstr>
      </vt:variant>
      <vt:variant>
        <vt:i4>1769522</vt:i4>
      </vt:variant>
      <vt:variant>
        <vt:i4>2404</vt:i4>
      </vt:variant>
      <vt:variant>
        <vt:i4>0</vt:i4>
      </vt:variant>
      <vt:variant>
        <vt:i4>5</vt:i4>
      </vt:variant>
      <vt:variant>
        <vt:lpwstr/>
      </vt:variant>
      <vt:variant>
        <vt:lpwstr>_Toc453846177</vt:lpwstr>
      </vt:variant>
      <vt:variant>
        <vt:i4>1769522</vt:i4>
      </vt:variant>
      <vt:variant>
        <vt:i4>2395</vt:i4>
      </vt:variant>
      <vt:variant>
        <vt:i4>0</vt:i4>
      </vt:variant>
      <vt:variant>
        <vt:i4>5</vt:i4>
      </vt:variant>
      <vt:variant>
        <vt:lpwstr/>
      </vt:variant>
      <vt:variant>
        <vt:lpwstr>_Toc453846176</vt:lpwstr>
      </vt:variant>
      <vt:variant>
        <vt:i4>1769522</vt:i4>
      </vt:variant>
      <vt:variant>
        <vt:i4>2389</vt:i4>
      </vt:variant>
      <vt:variant>
        <vt:i4>0</vt:i4>
      </vt:variant>
      <vt:variant>
        <vt:i4>5</vt:i4>
      </vt:variant>
      <vt:variant>
        <vt:lpwstr/>
      </vt:variant>
      <vt:variant>
        <vt:lpwstr>_Toc453846175</vt:lpwstr>
      </vt:variant>
      <vt:variant>
        <vt:i4>1769522</vt:i4>
      </vt:variant>
      <vt:variant>
        <vt:i4>2383</vt:i4>
      </vt:variant>
      <vt:variant>
        <vt:i4>0</vt:i4>
      </vt:variant>
      <vt:variant>
        <vt:i4>5</vt:i4>
      </vt:variant>
      <vt:variant>
        <vt:lpwstr/>
      </vt:variant>
      <vt:variant>
        <vt:lpwstr>_Toc453846174</vt:lpwstr>
      </vt:variant>
      <vt:variant>
        <vt:i4>1769522</vt:i4>
      </vt:variant>
      <vt:variant>
        <vt:i4>2377</vt:i4>
      </vt:variant>
      <vt:variant>
        <vt:i4>0</vt:i4>
      </vt:variant>
      <vt:variant>
        <vt:i4>5</vt:i4>
      </vt:variant>
      <vt:variant>
        <vt:lpwstr/>
      </vt:variant>
      <vt:variant>
        <vt:lpwstr>_Toc453846173</vt:lpwstr>
      </vt:variant>
      <vt:variant>
        <vt:i4>1769522</vt:i4>
      </vt:variant>
      <vt:variant>
        <vt:i4>2371</vt:i4>
      </vt:variant>
      <vt:variant>
        <vt:i4>0</vt:i4>
      </vt:variant>
      <vt:variant>
        <vt:i4>5</vt:i4>
      </vt:variant>
      <vt:variant>
        <vt:lpwstr/>
      </vt:variant>
      <vt:variant>
        <vt:lpwstr>_Toc453846172</vt:lpwstr>
      </vt:variant>
      <vt:variant>
        <vt:i4>1769522</vt:i4>
      </vt:variant>
      <vt:variant>
        <vt:i4>2365</vt:i4>
      </vt:variant>
      <vt:variant>
        <vt:i4>0</vt:i4>
      </vt:variant>
      <vt:variant>
        <vt:i4>5</vt:i4>
      </vt:variant>
      <vt:variant>
        <vt:lpwstr/>
      </vt:variant>
      <vt:variant>
        <vt:lpwstr>_Toc453846171</vt:lpwstr>
      </vt:variant>
      <vt:variant>
        <vt:i4>1769522</vt:i4>
      </vt:variant>
      <vt:variant>
        <vt:i4>2359</vt:i4>
      </vt:variant>
      <vt:variant>
        <vt:i4>0</vt:i4>
      </vt:variant>
      <vt:variant>
        <vt:i4>5</vt:i4>
      </vt:variant>
      <vt:variant>
        <vt:lpwstr/>
      </vt:variant>
      <vt:variant>
        <vt:lpwstr>_Toc453846170</vt:lpwstr>
      </vt:variant>
      <vt:variant>
        <vt:i4>1703986</vt:i4>
      </vt:variant>
      <vt:variant>
        <vt:i4>2353</vt:i4>
      </vt:variant>
      <vt:variant>
        <vt:i4>0</vt:i4>
      </vt:variant>
      <vt:variant>
        <vt:i4>5</vt:i4>
      </vt:variant>
      <vt:variant>
        <vt:lpwstr/>
      </vt:variant>
      <vt:variant>
        <vt:lpwstr>_Toc453846169</vt:lpwstr>
      </vt:variant>
      <vt:variant>
        <vt:i4>1703986</vt:i4>
      </vt:variant>
      <vt:variant>
        <vt:i4>2347</vt:i4>
      </vt:variant>
      <vt:variant>
        <vt:i4>0</vt:i4>
      </vt:variant>
      <vt:variant>
        <vt:i4>5</vt:i4>
      </vt:variant>
      <vt:variant>
        <vt:lpwstr/>
      </vt:variant>
      <vt:variant>
        <vt:lpwstr>_Toc453846168</vt:lpwstr>
      </vt:variant>
      <vt:variant>
        <vt:i4>1703986</vt:i4>
      </vt:variant>
      <vt:variant>
        <vt:i4>2341</vt:i4>
      </vt:variant>
      <vt:variant>
        <vt:i4>0</vt:i4>
      </vt:variant>
      <vt:variant>
        <vt:i4>5</vt:i4>
      </vt:variant>
      <vt:variant>
        <vt:lpwstr/>
      </vt:variant>
      <vt:variant>
        <vt:lpwstr>_Toc453846167</vt:lpwstr>
      </vt:variant>
      <vt:variant>
        <vt:i4>1703986</vt:i4>
      </vt:variant>
      <vt:variant>
        <vt:i4>2335</vt:i4>
      </vt:variant>
      <vt:variant>
        <vt:i4>0</vt:i4>
      </vt:variant>
      <vt:variant>
        <vt:i4>5</vt:i4>
      </vt:variant>
      <vt:variant>
        <vt:lpwstr/>
      </vt:variant>
      <vt:variant>
        <vt:lpwstr>_Toc453846166</vt:lpwstr>
      </vt:variant>
      <vt:variant>
        <vt:i4>1703986</vt:i4>
      </vt:variant>
      <vt:variant>
        <vt:i4>2329</vt:i4>
      </vt:variant>
      <vt:variant>
        <vt:i4>0</vt:i4>
      </vt:variant>
      <vt:variant>
        <vt:i4>5</vt:i4>
      </vt:variant>
      <vt:variant>
        <vt:lpwstr/>
      </vt:variant>
      <vt:variant>
        <vt:lpwstr>_Toc453846165</vt:lpwstr>
      </vt:variant>
      <vt:variant>
        <vt:i4>1703986</vt:i4>
      </vt:variant>
      <vt:variant>
        <vt:i4>2323</vt:i4>
      </vt:variant>
      <vt:variant>
        <vt:i4>0</vt:i4>
      </vt:variant>
      <vt:variant>
        <vt:i4>5</vt:i4>
      </vt:variant>
      <vt:variant>
        <vt:lpwstr/>
      </vt:variant>
      <vt:variant>
        <vt:lpwstr>_Toc453846164</vt:lpwstr>
      </vt:variant>
      <vt:variant>
        <vt:i4>1703986</vt:i4>
      </vt:variant>
      <vt:variant>
        <vt:i4>2317</vt:i4>
      </vt:variant>
      <vt:variant>
        <vt:i4>0</vt:i4>
      </vt:variant>
      <vt:variant>
        <vt:i4>5</vt:i4>
      </vt:variant>
      <vt:variant>
        <vt:lpwstr/>
      </vt:variant>
      <vt:variant>
        <vt:lpwstr>_Toc453846163</vt:lpwstr>
      </vt:variant>
      <vt:variant>
        <vt:i4>1703986</vt:i4>
      </vt:variant>
      <vt:variant>
        <vt:i4>2311</vt:i4>
      </vt:variant>
      <vt:variant>
        <vt:i4>0</vt:i4>
      </vt:variant>
      <vt:variant>
        <vt:i4>5</vt:i4>
      </vt:variant>
      <vt:variant>
        <vt:lpwstr/>
      </vt:variant>
      <vt:variant>
        <vt:lpwstr>_Toc453846162</vt:lpwstr>
      </vt:variant>
      <vt:variant>
        <vt:i4>1703986</vt:i4>
      </vt:variant>
      <vt:variant>
        <vt:i4>2305</vt:i4>
      </vt:variant>
      <vt:variant>
        <vt:i4>0</vt:i4>
      </vt:variant>
      <vt:variant>
        <vt:i4>5</vt:i4>
      </vt:variant>
      <vt:variant>
        <vt:lpwstr/>
      </vt:variant>
      <vt:variant>
        <vt:lpwstr>_Toc453846161</vt:lpwstr>
      </vt:variant>
      <vt:variant>
        <vt:i4>1703986</vt:i4>
      </vt:variant>
      <vt:variant>
        <vt:i4>2299</vt:i4>
      </vt:variant>
      <vt:variant>
        <vt:i4>0</vt:i4>
      </vt:variant>
      <vt:variant>
        <vt:i4>5</vt:i4>
      </vt:variant>
      <vt:variant>
        <vt:lpwstr/>
      </vt:variant>
      <vt:variant>
        <vt:lpwstr>_Toc453846160</vt:lpwstr>
      </vt:variant>
      <vt:variant>
        <vt:i4>1638450</vt:i4>
      </vt:variant>
      <vt:variant>
        <vt:i4>2293</vt:i4>
      </vt:variant>
      <vt:variant>
        <vt:i4>0</vt:i4>
      </vt:variant>
      <vt:variant>
        <vt:i4>5</vt:i4>
      </vt:variant>
      <vt:variant>
        <vt:lpwstr/>
      </vt:variant>
      <vt:variant>
        <vt:lpwstr>_Toc453846159</vt:lpwstr>
      </vt:variant>
      <vt:variant>
        <vt:i4>1638450</vt:i4>
      </vt:variant>
      <vt:variant>
        <vt:i4>2287</vt:i4>
      </vt:variant>
      <vt:variant>
        <vt:i4>0</vt:i4>
      </vt:variant>
      <vt:variant>
        <vt:i4>5</vt:i4>
      </vt:variant>
      <vt:variant>
        <vt:lpwstr/>
      </vt:variant>
      <vt:variant>
        <vt:lpwstr>_Toc453846158</vt:lpwstr>
      </vt:variant>
      <vt:variant>
        <vt:i4>1572888</vt:i4>
      </vt:variant>
      <vt:variant>
        <vt:i4>2279</vt:i4>
      </vt:variant>
      <vt:variant>
        <vt:i4>0</vt:i4>
      </vt:variant>
      <vt:variant>
        <vt:i4>5</vt:i4>
      </vt:variant>
      <vt:variant>
        <vt:lpwstr>http://www.isis-cnes.fr/IntroPage.do</vt:lpwstr>
      </vt:variant>
      <vt:variant>
        <vt:lpwstr/>
      </vt:variant>
      <vt:variant>
        <vt:i4>3211368</vt:i4>
      </vt:variant>
      <vt:variant>
        <vt:i4>2210</vt:i4>
      </vt:variant>
      <vt:variant>
        <vt:i4>0</vt:i4>
      </vt:variant>
      <vt:variant>
        <vt:i4>5</vt:i4>
      </vt:variant>
      <vt:variant>
        <vt:lpwstr>http://en.wikipedia.org/wiki/Statistical_hypothesis_test</vt:lpwstr>
      </vt:variant>
      <vt:variant>
        <vt:lpwstr/>
      </vt:variant>
      <vt:variant>
        <vt:i4>5963887</vt:i4>
      </vt:variant>
      <vt:variant>
        <vt:i4>2207</vt:i4>
      </vt:variant>
      <vt:variant>
        <vt:i4>0</vt:i4>
      </vt:variant>
      <vt:variant>
        <vt:i4>5</vt:i4>
      </vt:variant>
      <vt:variant>
        <vt:lpwstr>http://en.wikipedia.org/wiki/Non-parametric_statistics</vt:lpwstr>
      </vt:variant>
      <vt:variant>
        <vt:lpwstr/>
      </vt:variant>
      <vt:variant>
        <vt:i4>8192036</vt:i4>
      </vt:variant>
      <vt:variant>
        <vt:i4>2114</vt:i4>
      </vt:variant>
      <vt:variant>
        <vt:i4>0</vt:i4>
      </vt:variant>
      <vt:variant>
        <vt:i4>5</vt:i4>
      </vt:variant>
      <vt:variant>
        <vt:lpwstr>http://dx.doi.org/10.1007/s13593-015-0313-2</vt:lpwstr>
      </vt:variant>
      <vt:variant>
        <vt:lpwstr/>
      </vt:variant>
      <vt:variant>
        <vt:i4>3276834</vt:i4>
      </vt:variant>
      <vt:variant>
        <vt:i4>2093</vt:i4>
      </vt:variant>
      <vt:variant>
        <vt:i4>0</vt:i4>
      </vt:variant>
      <vt:variant>
        <vt:i4>5</vt:i4>
      </vt:variant>
      <vt:variant>
        <vt:lpwstr/>
      </vt:variant>
      <vt:variant>
        <vt:lpwstr>_msocom_2</vt:lpwstr>
      </vt:variant>
      <vt:variant>
        <vt:i4>7667763</vt:i4>
      </vt:variant>
      <vt:variant>
        <vt:i4>2087</vt:i4>
      </vt:variant>
      <vt:variant>
        <vt:i4>0</vt:i4>
      </vt:variant>
      <vt:variant>
        <vt:i4>5</vt:i4>
      </vt:variant>
      <vt:variant>
        <vt:lpwstr>http://glovis.usgs.gov/</vt:lpwstr>
      </vt:variant>
      <vt:variant>
        <vt:lpwstr/>
      </vt:variant>
      <vt:variant>
        <vt:i4>7667763</vt:i4>
      </vt:variant>
      <vt:variant>
        <vt:i4>1868</vt:i4>
      </vt:variant>
      <vt:variant>
        <vt:i4>0</vt:i4>
      </vt:variant>
      <vt:variant>
        <vt:i4>5</vt:i4>
      </vt:variant>
      <vt:variant>
        <vt:lpwstr>http://glovis.usgs.gov/</vt:lpwstr>
      </vt:variant>
      <vt:variant>
        <vt:lpwstr/>
      </vt:variant>
      <vt:variant>
        <vt:i4>2752566</vt:i4>
      </vt:variant>
      <vt:variant>
        <vt:i4>1856</vt:i4>
      </vt:variant>
      <vt:variant>
        <vt:i4>0</vt:i4>
      </vt:variant>
      <vt:variant>
        <vt:i4>5</vt:i4>
      </vt:variant>
      <vt:variant>
        <vt:lpwstr>http://www.itc.nl/research/products/sensordb/searchsat.aspx</vt:lpwstr>
      </vt:variant>
      <vt:variant>
        <vt:lpwstr/>
      </vt:variant>
      <vt:variant>
        <vt:i4>3932236</vt:i4>
      </vt:variant>
      <vt:variant>
        <vt:i4>1853</vt:i4>
      </vt:variant>
      <vt:variant>
        <vt:i4>0</vt:i4>
      </vt:variant>
      <vt:variant>
        <vt:i4>5</vt:i4>
      </vt:variant>
      <vt:variant>
        <vt:lpwstr>http://en.wikipedia.org/wiki/Null_hypothesis</vt:lpwstr>
      </vt:variant>
      <vt:variant>
        <vt:lpwstr/>
      </vt:variant>
      <vt:variant>
        <vt:i4>6094891</vt:i4>
      </vt:variant>
      <vt:variant>
        <vt:i4>1850</vt:i4>
      </vt:variant>
      <vt:variant>
        <vt:i4>0</vt:i4>
      </vt:variant>
      <vt:variant>
        <vt:i4>5</vt:i4>
      </vt:variant>
      <vt:variant>
        <vt:lpwstr>http://en.wikipedia.org/wiki/Test_statistic</vt:lpwstr>
      </vt:variant>
      <vt:variant>
        <vt:lpwstr/>
      </vt:variant>
      <vt:variant>
        <vt:i4>1572959</vt:i4>
      </vt:variant>
      <vt:variant>
        <vt:i4>1847</vt:i4>
      </vt:variant>
      <vt:variant>
        <vt:i4>0</vt:i4>
      </vt:variant>
      <vt:variant>
        <vt:i4>5</vt:i4>
      </vt:variant>
      <vt:variant>
        <vt:lpwstr>http://en.wikipedia.org/wiki/Probability</vt:lpwstr>
      </vt:variant>
      <vt:variant>
        <vt:lpwstr/>
      </vt:variant>
      <vt:variant>
        <vt:i4>7536687</vt:i4>
      </vt:variant>
      <vt:variant>
        <vt:i4>1844</vt:i4>
      </vt:variant>
      <vt:variant>
        <vt:i4>0</vt:i4>
      </vt:variant>
      <vt:variant>
        <vt:i4>5</vt:i4>
      </vt:variant>
      <vt:variant>
        <vt:lpwstr>http://en.wikipedia.org/wiki/Statistics</vt:lpwstr>
      </vt:variant>
      <vt:variant>
        <vt:lpwstr/>
      </vt:variant>
      <vt:variant>
        <vt:i4>3932236</vt:i4>
      </vt:variant>
      <vt:variant>
        <vt:i4>1841</vt:i4>
      </vt:variant>
      <vt:variant>
        <vt:i4>0</vt:i4>
      </vt:variant>
      <vt:variant>
        <vt:i4>5</vt:i4>
      </vt:variant>
      <vt:variant>
        <vt:lpwstr>http://en.wikipedia.org/wiki/Null_hypothesis</vt:lpwstr>
      </vt:variant>
      <vt:variant>
        <vt:lpwstr/>
      </vt:variant>
      <vt:variant>
        <vt:i4>2162755</vt:i4>
      </vt:variant>
      <vt:variant>
        <vt:i4>1838</vt:i4>
      </vt:variant>
      <vt:variant>
        <vt:i4>0</vt:i4>
      </vt:variant>
      <vt:variant>
        <vt:i4>5</vt:i4>
      </vt:variant>
      <vt:variant>
        <vt:lpwstr>http://en.wikipedia.org/wiki/Student%27s_t-distribution</vt:lpwstr>
      </vt:variant>
      <vt:variant>
        <vt:lpwstr/>
      </vt:variant>
      <vt:variant>
        <vt:i4>6094891</vt:i4>
      </vt:variant>
      <vt:variant>
        <vt:i4>1835</vt:i4>
      </vt:variant>
      <vt:variant>
        <vt:i4>0</vt:i4>
      </vt:variant>
      <vt:variant>
        <vt:i4>5</vt:i4>
      </vt:variant>
      <vt:variant>
        <vt:lpwstr>http://en.wikipedia.org/wiki/Test_statistic</vt:lpwstr>
      </vt:variant>
      <vt:variant>
        <vt:lpwstr/>
      </vt:variant>
      <vt:variant>
        <vt:i4>6225921</vt:i4>
      </vt:variant>
      <vt:variant>
        <vt:i4>1832</vt:i4>
      </vt:variant>
      <vt:variant>
        <vt:i4>0</vt:i4>
      </vt:variant>
      <vt:variant>
        <vt:i4>5</vt:i4>
      </vt:variant>
      <vt:variant>
        <vt:lpwstr>http://en.wikipedia.org/wiki/Statistical_hypothesis_testing</vt:lpwstr>
      </vt:variant>
      <vt:variant>
        <vt:lpwstr/>
      </vt:variant>
      <vt:variant>
        <vt:i4>1638483</vt:i4>
      </vt:variant>
      <vt:variant>
        <vt:i4>1829</vt:i4>
      </vt:variant>
      <vt:variant>
        <vt:i4>0</vt:i4>
      </vt:variant>
      <vt:variant>
        <vt:i4>5</vt:i4>
      </vt:variant>
      <vt:variant>
        <vt:lpwstr>http://en.wikipedia.org/wiki/Variance</vt:lpwstr>
      </vt:variant>
      <vt:variant>
        <vt:lpwstr/>
      </vt:variant>
      <vt:variant>
        <vt:i4>3801166</vt:i4>
      </vt:variant>
      <vt:variant>
        <vt:i4>1826</vt:i4>
      </vt:variant>
      <vt:variant>
        <vt:i4>0</vt:i4>
      </vt:variant>
      <vt:variant>
        <vt:i4>5</vt:i4>
      </vt:variant>
      <vt:variant>
        <vt:lpwstr>http://en.wikipedia.org/wiki/Student%27s_t-test</vt:lpwstr>
      </vt:variant>
      <vt:variant>
        <vt:lpwstr/>
      </vt:variant>
      <vt:variant>
        <vt:i4>655439</vt:i4>
      </vt:variant>
      <vt:variant>
        <vt:i4>1796</vt:i4>
      </vt:variant>
      <vt:variant>
        <vt:i4>0</vt:i4>
      </vt:variant>
      <vt:variant>
        <vt:i4>5</vt:i4>
      </vt:variant>
      <vt:variant>
        <vt:lpwstr>http://en.wikipedia.org/wiki/Organism</vt:lpwstr>
      </vt:variant>
      <vt:variant>
        <vt:lpwstr/>
      </vt:variant>
      <vt:variant>
        <vt:i4>7209000</vt:i4>
      </vt:variant>
      <vt:variant>
        <vt:i4>1793</vt:i4>
      </vt:variant>
      <vt:variant>
        <vt:i4>0</vt:i4>
      </vt:variant>
      <vt:variant>
        <vt:i4>5</vt:i4>
      </vt:variant>
      <vt:variant>
        <vt:lpwstr>http://en.wikipedia.org/wiki/Photosynthetic</vt:lpwstr>
      </vt:variant>
      <vt:variant>
        <vt:lpwstr/>
      </vt:variant>
      <vt:variant>
        <vt:i4>2293873</vt:i4>
      </vt:variant>
      <vt:variant>
        <vt:i4>1790</vt:i4>
      </vt:variant>
      <vt:variant>
        <vt:i4>0</vt:i4>
      </vt:variant>
      <vt:variant>
        <vt:i4>5</vt:i4>
      </vt:variant>
      <vt:variant>
        <vt:lpwstr>http://en.wikipedia.org/wiki/Photosynthetically_active_radiation</vt:lpwstr>
      </vt:variant>
      <vt:variant>
        <vt:lpwstr/>
      </vt:variant>
      <vt:variant>
        <vt:i4>7209003</vt:i4>
      </vt:variant>
      <vt:variant>
        <vt:i4>1727</vt:i4>
      </vt:variant>
      <vt:variant>
        <vt:i4>0</vt:i4>
      </vt:variant>
      <vt:variant>
        <vt:i4>5</vt:i4>
      </vt:variant>
      <vt:variant>
        <vt:lpwstr>http://www.ktg-agrar.de/en/profile/bs/konventioneller-marktfruchtanbau/</vt:lpwstr>
      </vt:variant>
      <vt:variant>
        <vt:lpwstr/>
      </vt:variant>
      <vt:variant>
        <vt:i4>1900621</vt:i4>
      </vt:variant>
      <vt:variant>
        <vt:i4>1724</vt:i4>
      </vt:variant>
      <vt:variant>
        <vt:i4>0</vt:i4>
      </vt:variant>
      <vt:variant>
        <vt:i4>5</vt:i4>
      </vt:variant>
      <vt:variant>
        <vt:lpwstr>http://www.ktg-agrar.de/en/profile/bs/oekologischer-marktfruchtanbau/</vt:lpwstr>
      </vt:variant>
      <vt:variant>
        <vt:lpwstr/>
      </vt:variant>
      <vt:variant>
        <vt:i4>8061028</vt:i4>
      </vt:variant>
      <vt:variant>
        <vt:i4>1715</vt:i4>
      </vt:variant>
      <vt:variant>
        <vt:i4>0</vt:i4>
      </vt:variant>
      <vt:variant>
        <vt:i4>5</vt:i4>
      </vt:variant>
      <vt:variant>
        <vt:lpwstr>http://www3.interscience.wiley.com/journal/119730065/abstract?CRETRY=1&amp;SRETRY=0</vt:lpwstr>
      </vt:variant>
      <vt:variant>
        <vt:lpwstr/>
      </vt:variant>
      <vt:variant>
        <vt:i4>65557</vt:i4>
      </vt:variant>
      <vt:variant>
        <vt:i4>1666</vt:i4>
      </vt:variant>
      <vt:variant>
        <vt:i4>0</vt:i4>
      </vt:variant>
      <vt:variant>
        <vt:i4>5</vt:i4>
      </vt:variant>
      <vt:variant>
        <vt:lpwstr>https://droneapps.co/case-study-drone-precision-farming/</vt:lpwstr>
      </vt:variant>
      <vt:variant>
        <vt:lpwstr/>
      </vt:variant>
      <vt:variant>
        <vt:i4>2228310</vt:i4>
      </vt:variant>
      <vt:variant>
        <vt:i4>1642</vt:i4>
      </vt:variant>
      <vt:variant>
        <vt:i4>0</vt:i4>
      </vt:variant>
      <vt:variant>
        <vt:i4>5</vt:i4>
      </vt:variant>
      <vt:variant>
        <vt:lpwstr>http://www.sciencedirect.com/science?_ob=ArticleURL&amp;_udi=B6T5M-47MJ197-2&amp;_user=532038&amp;_coverDate=02%2F28%2F2003&amp;_alid=1092720115&amp;_rdoc=5&amp;_fmt=full&amp;_orig=search&amp;_cdi=5006&amp;_sort=r&amp;_st=4&amp;_docanchor=&amp;_ct=9&amp;_acct=C000026659&amp;_version=1&amp;_urlVersion=0&amp;_userid=532038&amp;md5=9dc0d226b3a24f032c84c2551d5dad4d</vt:lpwstr>
      </vt:variant>
      <vt:variant>
        <vt:lpwstr>bib6</vt:lpwstr>
      </vt:variant>
      <vt:variant>
        <vt:i4>2686993</vt:i4>
      </vt:variant>
      <vt:variant>
        <vt:i4>1639</vt:i4>
      </vt:variant>
      <vt:variant>
        <vt:i4>0</vt:i4>
      </vt:variant>
      <vt:variant>
        <vt:i4>5</vt:i4>
      </vt:variant>
      <vt:variant>
        <vt:lpwstr>http://www.sciencedirect.com/science?_ob=RedirectURL&amp;_method=outwardLink&amp;_partnerName=656&amp;_targetURL=http%3A%2F%2Fwww.scopus.com%2Finward%2Fcitedby.url%3Feid%3D2-s2.0-0028397513%26partnerID%3D10%26rel%3DR3.0.0%26md5%3D622487cd0ee3a97af0bf504c21bc15bb&amp;_acct=C000026659&amp;_version=1&amp;_userid=532038&amp;md5=cdd5fa97e205201cf09c7342fc457349</vt:lpwstr>
      </vt:variant>
      <vt:variant>
        <vt:lpwstr/>
      </vt:variant>
      <vt:variant>
        <vt:i4>4522100</vt:i4>
      </vt:variant>
      <vt:variant>
        <vt:i4>1636</vt:i4>
      </vt:variant>
      <vt:variant>
        <vt:i4>0</vt:i4>
      </vt:variant>
      <vt:variant>
        <vt:i4>5</vt:i4>
      </vt:variant>
      <vt:variant>
        <vt:lpwstr>http://www.sciencedirect.com/science?_ob=RedirectURL&amp;_method=outwardLink&amp;_partnerName=655&amp;_targetURL=http%3A%2F%2Fwww.scopus.com%2Finward%2Frecord.url%3Feid%3D2-s2.0-0028397513%26partnerID%3D10%26rel%3DR3.0.0%26md5%3D622487cd0ee3a97af0bf504c21bc15bb&amp;_acct=C000026659&amp;_version=1&amp;_userid=532038&amp;md5=fdc0df9b6bfcb57d5cddae0f958f84d1</vt:lpwstr>
      </vt:variant>
      <vt:variant>
        <vt:lpwstr/>
      </vt:variant>
      <vt:variant>
        <vt:i4>6619224</vt:i4>
      </vt:variant>
      <vt:variant>
        <vt:i4>1633</vt:i4>
      </vt:variant>
      <vt:variant>
        <vt:i4>0</vt:i4>
      </vt:variant>
      <vt:variant>
        <vt:i4>5</vt:i4>
      </vt:variant>
      <vt:variant>
        <vt:lpwstr>http://www.sciencedirect.com/science?_ob=ArticleURL&amp;_udi=B6T5M-47MJ197-2&amp;_user=532038&amp;_coverDate=02%2F28%2F2003&amp;_alid=1092720115&amp;_rdoc=5&amp;_fmt=high&amp;_orig=search&amp;_cdi=5006&amp;_sort=r&amp;_st=4&amp;_docanchor=&amp;_ct=9&amp;_acct=C000026659&amp;_version=1&amp;_urlVersion=0&amp;_userid=532038&amp;md5=ef51e36d1cc9207345e0e53c3d96d0c1</vt:lpwstr>
      </vt:variant>
      <vt:variant>
        <vt:lpwstr>bbib6</vt:lpwstr>
      </vt:variant>
      <vt:variant>
        <vt:i4>7405671</vt:i4>
      </vt:variant>
      <vt:variant>
        <vt:i4>1589</vt:i4>
      </vt:variant>
      <vt:variant>
        <vt:i4>0</vt:i4>
      </vt:variant>
      <vt:variant>
        <vt:i4>5</vt:i4>
      </vt:variant>
      <vt:variant>
        <vt:lpwstr>http://quantalab.ias.csic.es/pdf/frr156.pdf</vt:lpwstr>
      </vt:variant>
      <vt:variant>
        <vt:lpwstr/>
      </vt:variant>
      <vt:variant>
        <vt:i4>7405603</vt:i4>
      </vt:variant>
      <vt:variant>
        <vt:i4>1580</vt:i4>
      </vt:variant>
      <vt:variant>
        <vt:i4>0</vt:i4>
      </vt:variant>
      <vt:variant>
        <vt:i4>5</vt:i4>
      </vt:variant>
      <vt:variant>
        <vt:lpwstr>http://www.mdpi.com/2072-4292/6/7/6549/htm</vt:lpwstr>
      </vt:variant>
      <vt:variant>
        <vt:lpwstr/>
      </vt:variant>
      <vt:variant>
        <vt:i4>2883699</vt:i4>
      </vt:variant>
      <vt:variant>
        <vt:i4>1577</vt:i4>
      </vt:variant>
      <vt:variant>
        <vt:i4>0</vt:i4>
      </vt:variant>
      <vt:variant>
        <vt:i4>5</vt:i4>
      </vt:variant>
      <vt:variant>
        <vt:lpwstr>http://www.sciencedirect.com/science/article/pii/S1872203208600189</vt:lpwstr>
      </vt:variant>
      <vt:variant>
        <vt:lpwstr/>
      </vt:variant>
      <vt:variant>
        <vt:i4>3014777</vt:i4>
      </vt:variant>
      <vt:variant>
        <vt:i4>1574</vt:i4>
      </vt:variant>
      <vt:variant>
        <vt:i4>0</vt:i4>
      </vt:variant>
      <vt:variant>
        <vt:i4>5</vt:i4>
      </vt:variant>
      <vt:variant>
        <vt:lpwstr>http://www.sciencedirect.com/science/article/pii/S1161030113000853</vt:lpwstr>
      </vt:variant>
      <vt:variant>
        <vt:lpwstr/>
      </vt:variant>
      <vt:variant>
        <vt:i4>8323115</vt:i4>
      </vt:variant>
      <vt:variant>
        <vt:i4>1422</vt:i4>
      </vt:variant>
      <vt:variant>
        <vt:i4>0</vt:i4>
      </vt:variant>
      <vt:variant>
        <vt:i4>5</vt:i4>
      </vt:variant>
      <vt:variant>
        <vt:lpwstr>http://fr.wikipedia.org/wiki/Productivit%C3%A9</vt:lpwstr>
      </vt:variant>
      <vt:variant>
        <vt:lpwstr/>
      </vt:variant>
      <vt:variant>
        <vt:i4>5767267</vt:i4>
      </vt:variant>
      <vt:variant>
        <vt:i4>1419</vt:i4>
      </vt:variant>
      <vt:variant>
        <vt:i4>0</vt:i4>
      </vt:variant>
      <vt:variant>
        <vt:i4>5</vt:i4>
      </vt:variant>
      <vt:variant>
        <vt:lpwstr>http://fr.wikipedia.org/wiki/Purin_d%27ortie</vt:lpwstr>
      </vt:variant>
      <vt:variant>
        <vt:lpwstr/>
      </vt:variant>
      <vt:variant>
        <vt:i4>2031716</vt:i4>
      </vt:variant>
      <vt:variant>
        <vt:i4>1416</vt:i4>
      </vt:variant>
      <vt:variant>
        <vt:i4>0</vt:i4>
      </vt:variant>
      <vt:variant>
        <vt:i4>5</vt:i4>
      </vt:variant>
      <vt:variant>
        <vt:lpwstr>http://fr.wikipedia.org/wiki/Lutte_biologique</vt:lpwstr>
      </vt:variant>
      <vt:variant>
        <vt:lpwstr/>
      </vt:variant>
      <vt:variant>
        <vt:i4>7208996</vt:i4>
      </vt:variant>
      <vt:variant>
        <vt:i4>1413</vt:i4>
      </vt:variant>
      <vt:variant>
        <vt:i4>0</vt:i4>
      </vt:variant>
      <vt:variant>
        <vt:i4>5</vt:i4>
      </vt:variant>
      <vt:variant>
        <vt:lpwstr>http://fr.wikipedia.org/wiki/Compostage</vt:lpwstr>
      </vt:variant>
      <vt:variant>
        <vt:lpwstr/>
      </vt:variant>
      <vt:variant>
        <vt:i4>524390</vt:i4>
      </vt:variant>
      <vt:variant>
        <vt:i4>1410</vt:i4>
      </vt:variant>
      <vt:variant>
        <vt:i4>0</vt:i4>
      </vt:variant>
      <vt:variant>
        <vt:i4>5</vt:i4>
      </vt:variant>
      <vt:variant>
        <vt:lpwstr>http://fr.wikipedia.org/wiki/Engrais_vert</vt:lpwstr>
      </vt:variant>
      <vt:variant>
        <vt:lpwstr/>
      </vt:variant>
      <vt:variant>
        <vt:i4>6553640</vt:i4>
      </vt:variant>
      <vt:variant>
        <vt:i4>1407</vt:i4>
      </vt:variant>
      <vt:variant>
        <vt:i4>0</vt:i4>
      </vt:variant>
      <vt:variant>
        <vt:i4>5</vt:i4>
      </vt:variant>
      <vt:variant>
        <vt:lpwstr>http://fr.wikipedia.org/wiki/Rotation_des_cultures</vt:lpwstr>
      </vt:variant>
      <vt:variant>
        <vt:lpwstr/>
      </vt:variant>
      <vt:variant>
        <vt:i4>327755</vt:i4>
      </vt:variant>
      <vt:variant>
        <vt:i4>1404</vt:i4>
      </vt:variant>
      <vt:variant>
        <vt:i4>0</vt:i4>
      </vt:variant>
      <vt:variant>
        <vt:i4>5</vt:i4>
      </vt:variant>
      <vt:variant>
        <vt:lpwstr>http://fr.wikipedia.org/wiki/Organismes_g%C3%A9n%C3%A9tiquement_modifi%C3%A9s</vt:lpwstr>
      </vt:variant>
      <vt:variant>
        <vt:lpwstr/>
      </vt:variant>
      <vt:variant>
        <vt:i4>7995455</vt:i4>
      </vt:variant>
      <vt:variant>
        <vt:i4>1401</vt:i4>
      </vt:variant>
      <vt:variant>
        <vt:i4>0</vt:i4>
      </vt:variant>
      <vt:variant>
        <vt:i4>5</vt:i4>
      </vt:variant>
      <vt:variant>
        <vt:lpwstr>http://fr.wikipedia.org/wiki/Pesticide</vt:lpwstr>
      </vt:variant>
      <vt:variant>
        <vt:lpwstr/>
      </vt:variant>
      <vt:variant>
        <vt:i4>786524</vt:i4>
      </vt:variant>
      <vt:variant>
        <vt:i4>1398</vt:i4>
      </vt:variant>
      <vt:variant>
        <vt:i4>0</vt:i4>
      </vt:variant>
      <vt:variant>
        <vt:i4>5</vt:i4>
      </vt:variant>
      <vt:variant>
        <vt:lpwstr>http://fr.wikipedia.org/wiki/Engrais</vt:lpwstr>
      </vt:variant>
      <vt:variant>
        <vt:lpwstr/>
      </vt:variant>
      <vt:variant>
        <vt:i4>5767195</vt:i4>
      </vt:variant>
      <vt:variant>
        <vt:i4>1332</vt:i4>
      </vt:variant>
      <vt:variant>
        <vt:i4>0</vt:i4>
      </vt:variant>
      <vt:variant>
        <vt:i4>5</vt:i4>
      </vt:variant>
      <vt:variant>
        <vt:lpwstr>http://eur-lex.europa.eu/LexUriServ/LexUriServ.do?uri=OJ:L:2008:250:0001:0084:EN:PDF</vt:lpwstr>
      </vt:variant>
      <vt:variant>
        <vt:lpwstr/>
      </vt:variant>
      <vt:variant>
        <vt:i4>6225945</vt:i4>
      </vt:variant>
      <vt:variant>
        <vt:i4>1329</vt:i4>
      </vt:variant>
      <vt:variant>
        <vt:i4>0</vt:i4>
      </vt:variant>
      <vt:variant>
        <vt:i4>5</vt:i4>
      </vt:variant>
      <vt:variant>
        <vt:lpwstr>http://eur-lex.europa.eu/LexUriServ/LexUriServ.do?uri=OJ:L:2007:189:0001:0023:EN:PDF</vt:lpwstr>
      </vt:variant>
      <vt:variant>
        <vt:lpwstr/>
      </vt:variant>
      <vt:variant>
        <vt:i4>3145822</vt:i4>
      </vt:variant>
      <vt:variant>
        <vt:i4>1326</vt:i4>
      </vt:variant>
      <vt:variant>
        <vt:i4>0</vt:i4>
      </vt:variant>
      <vt:variant>
        <vt:i4>5</vt:i4>
      </vt:variant>
      <vt:variant>
        <vt:lpwstr>http://ec.europa.eu/agriculture/organic/organic-farming/what-organic_en</vt:lpwstr>
      </vt:variant>
      <vt:variant>
        <vt:lpwstr/>
      </vt:variant>
      <vt:variant>
        <vt:i4>1572919</vt:i4>
      </vt:variant>
      <vt:variant>
        <vt:i4>1310</vt:i4>
      </vt:variant>
      <vt:variant>
        <vt:i4>0</vt:i4>
      </vt:variant>
      <vt:variant>
        <vt:i4>5</vt:i4>
      </vt:variant>
      <vt:variant>
        <vt:lpwstr/>
      </vt:variant>
      <vt:variant>
        <vt:lpwstr>_Toc453944479</vt:lpwstr>
      </vt:variant>
      <vt:variant>
        <vt:i4>1572919</vt:i4>
      </vt:variant>
      <vt:variant>
        <vt:i4>1304</vt:i4>
      </vt:variant>
      <vt:variant>
        <vt:i4>0</vt:i4>
      </vt:variant>
      <vt:variant>
        <vt:i4>5</vt:i4>
      </vt:variant>
      <vt:variant>
        <vt:lpwstr/>
      </vt:variant>
      <vt:variant>
        <vt:lpwstr>_Toc453944478</vt:lpwstr>
      </vt:variant>
      <vt:variant>
        <vt:i4>1572919</vt:i4>
      </vt:variant>
      <vt:variant>
        <vt:i4>1298</vt:i4>
      </vt:variant>
      <vt:variant>
        <vt:i4>0</vt:i4>
      </vt:variant>
      <vt:variant>
        <vt:i4>5</vt:i4>
      </vt:variant>
      <vt:variant>
        <vt:lpwstr/>
      </vt:variant>
      <vt:variant>
        <vt:lpwstr>_Toc453944477</vt:lpwstr>
      </vt:variant>
      <vt:variant>
        <vt:i4>1572919</vt:i4>
      </vt:variant>
      <vt:variant>
        <vt:i4>1292</vt:i4>
      </vt:variant>
      <vt:variant>
        <vt:i4>0</vt:i4>
      </vt:variant>
      <vt:variant>
        <vt:i4>5</vt:i4>
      </vt:variant>
      <vt:variant>
        <vt:lpwstr/>
      </vt:variant>
      <vt:variant>
        <vt:lpwstr>_Toc453944476</vt:lpwstr>
      </vt:variant>
      <vt:variant>
        <vt:i4>1572919</vt:i4>
      </vt:variant>
      <vt:variant>
        <vt:i4>1286</vt:i4>
      </vt:variant>
      <vt:variant>
        <vt:i4>0</vt:i4>
      </vt:variant>
      <vt:variant>
        <vt:i4>5</vt:i4>
      </vt:variant>
      <vt:variant>
        <vt:lpwstr/>
      </vt:variant>
      <vt:variant>
        <vt:lpwstr>_Toc453944475</vt:lpwstr>
      </vt:variant>
      <vt:variant>
        <vt:i4>1572919</vt:i4>
      </vt:variant>
      <vt:variant>
        <vt:i4>1280</vt:i4>
      </vt:variant>
      <vt:variant>
        <vt:i4>0</vt:i4>
      </vt:variant>
      <vt:variant>
        <vt:i4>5</vt:i4>
      </vt:variant>
      <vt:variant>
        <vt:lpwstr/>
      </vt:variant>
      <vt:variant>
        <vt:lpwstr>_Toc453944474</vt:lpwstr>
      </vt:variant>
      <vt:variant>
        <vt:i4>1572919</vt:i4>
      </vt:variant>
      <vt:variant>
        <vt:i4>1274</vt:i4>
      </vt:variant>
      <vt:variant>
        <vt:i4>0</vt:i4>
      </vt:variant>
      <vt:variant>
        <vt:i4>5</vt:i4>
      </vt:variant>
      <vt:variant>
        <vt:lpwstr/>
      </vt:variant>
      <vt:variant>
        <vt:lpwstr>_Toc453944473</vt:lpwstr>
      </vt:variant>
      <vt:variant>
        <vt:i4>1572919</vt:i4>
      </vt:variant>
      <vt:variant>
        <vt:i4>1268</vt:i4>
      </vt:variant>
      <vt:variant>
        <vt:i4>0</vt:i4>
      </vt:variant>
      <vt:variant>
        <vt:i4>5</vt:i4>
      </vt:variant>
      <vt:variant>
        <vt:lpwstr/>
      </vt:variant>
      <vt:variant>
        <vt:lpwstr>_Toc453944472</vt:lpwstr>
      </vt:variant>
      <vt:variant>
        <vt:i4>1572919</vt:i4>
      </vt:variant>
      <vt:variant>
        <vt:i4>1262</vt:i4>
      </vt:variant>
      <vt:variant>
        <vt:i4>0</vt:i4>
      </vt:variant>
      <vt:variant>
        <vt:i4>5</vt:i4>
      </vt:variant>
      <vt:variant>
        <vt:lpwstr/>
      </vt:variant>
      <vt:variant>
        <vt:lpwstr>_Toc453944471</vt:lpwstr>
      </vt:variant>
      <vt:variant>
        <vt:i4>1572919</vt:i4>
      </vt:variant>
      <vt:variant>
        <vt:i4>1256</vt:i4>
      </vt:variant>
      <vt:variant>
        <vt:i4>0</vt:i4>
      </vt:variant>
      <vt:variant>
        <vt:i4>5</vt:i4>
      </vt:variant>
      <vt:variant>
        <vt:lpwstr/>
      </vt:variant>
      <vt:variant>
        <vt:lpwstr>_Toc453944470</vt:lpwstr>
      </vt:variant>
      <vt:variant>
        <vt:i4>1638455</vt:i4>
      </vt:variant>
      <vt:variant>
        <vt:i4>1250</vt:i4>
      </vt:variant>
      <vt:variant>
        <vt:i4>0</vt:i4>
      </vt:variant>
      <vt:variant>
        <vt:i4>5</vt:i4>
      </vt:variant>
      <vt:variant>
        <vt:lpwstr/>
      </vt:variant>
      <vt:variant>
        <vt:lpwstr>_Toc453944469</vt:lpwstr>
      </vt:variant>
      <vt:variant>
        <vt:i4>1638455</vt:i4>
      </vt:variant>
      <vt:variant>
        <vt:i4>1244</vt:i4>
      </vt:variant>
      <vt:variant>
        <vt:i4>0</vt:i4>
      </vt:variant>
      <vt:variant>
        <vt:i4>5</vt:i4>
      </vt:variant>
      <vt:variant>
        <vt:lpwstr/>
      </vt:variant>
      <vt:variant>
        <vt:lpwstr>_Toc453944468</vt:lpwstr>
      </vt:variant>
      <vt:variant>
        <vt:i4>1638455</vt:i4>
      </vt:variant>
      <vt:variant>
        <vt:i4>1238</vt:i4>
      </vt:variant>
      <vt:variant>
        <vt:i4>0</vt:i4>
      </vt:variant>
      <vt:variant>
        <vt:i4>5</vt:i4>
      </vt:variant>
      <vt:variant>
        <vt:lpwstr/>
      </vt:variant>
      <vt:variant>
        <vt:lpwstr>_Toc453944467</vt:lpwstr>
      </vt:variant>
      <vt:variant>
        <vt:i4>1638455</vt:i4>
      </vt:variant>
      <vt:variant>
        <vt:i4>1232</vt:i4>
      </vt:variant>
      <vt:variant>
        <vt:i4>0</vt:i4>
      </vt:variant>
      <vt:variant>
        <vt:i4>5</vt:i4>
      </vt:variant>
      <vt:variant>
        <vt:lpwstr/>
      </vt:variant>
      <vt:variant>
        <vt:lpwstr>_Toc453944466</vt:lpwstr>
      </vt:variant>
      <vt:variant>
        <vt:i4>1638455</vt:i4>
      </vt:variant>
      <vt:variant>
        <vt:i4>1226</vt:i4>
      </vt:variant>
      <vt:variant>
        <vt:i4>0</vt:i4>
      </vt:variant>
      <vt:variant>
        <vt:i4>5</vt:i4>
      </vt:variant>
      <vt:variant>
        <vt:lpwstr/>
      </vt:variant>
      <vt:variant>
        <vt:lpwstr>_Toc453944465</vt:lpwstr>
      </vt:variant>
      <vt:variant>
        <vt:i4>1638455</vt:i4>
      </vt:variant>
      <vt:variant>
        <vt:i4>1220</vt:i4>
      </vt:variant>
      <vt:variant>
        <vt:i4>0</vt:i4>
      </vt:variant>
      <vt:variant>
        <vt:i4>5</vt:i4>
      </vt:variant>
      <vt:variant>
        <vt:lpwstr/>
      </vt:variant>
      <vt:variant>
        <vt:lpwstr>_Toc453944464</vt:lpwstr>
      </vt:variant>
      <vt:variant>
        <vt:i4>1638455</vt:i4>
      </vt:variant>
      <vt:variant>
        <vt:i4>1214</vt:i4>
      </vt:variant>
      <vt:variant>
        <vt:i4>0</vt:i4>
      </vt:variant>
      <vt:variant>
        <vt:i4>5</vt:i4>
      </vt:variant>
      <vt:variant>
        <vt:lpwstr/>
      </vt:variant>
      <vt:variant>
        <vt:lpwstr>_Toc453944463</vt:lpwstr>
      </vt:variant>
      <vt:variant>
        <vt:i4>1638455</vt:i4>
      </vt:variant>
      <vt:variant>
        <vt:i4>1208</vt:i4>
      </vt:variant>
      <vt:variant>
        <vt:i4>0</vt:i4>
      </vt:variant>
      <vt:variant>
        <vt:i4>5</vt:i4>
      </vt:variant>
      <vt:variant>
        <vt:lpwstr/>
      </vt:variant>
      <vt:variant>
        <vt:lpwstr>_Toc453944462</vt:lpwstr>
      </vt:variant>
      <vt:variant>
        <vt:i4>1638455</vt:i4>
      </vt:variant>
      <vt:variant>
        <vt:i4>1202</vt:i4>
      </vt:variant>
      <vt:variant>
        <vt:i4>0</vt:i4>
      </vt:variant>
      <vt:variant>
        <vt:i4>5</vt:i4>
      </vt:variant>
      <vt:variant>
        <vt:lpwstr/>
      </vt:variant>
      <vt:variant>
        <vt:lpwstr>_Toc453944461</vt:lpwstr>
      </vt:variant>
      <vt:variant>
        <vt:i4>1638455</vt:i4>
      </vt:variant>
      <vt:variant>
        <vt:i4>1196</vt:i4>
      </vt:variant>
      <vt:variant>
        <vt:i4>0</vt:i4>
      </vt:variant>
      <vt:variant>
        <vt:i4>5</vt:i4>
      </vt:variant>
      <vt:variant>
        <vt:lpwstr/>
      </vt:variant>
      <vt:variant>
        <vt:lpwstr>_Toc453944460</vt:lpwstr>
      </vt:variant>
      <vt:variant>
        <vt:i4>1703991</vt:i4>
      </vt:variant>
      <vt:variant>
        <vt:i4>1190</vt:i4>
      </vt:variant>
      <vt:variant>
        <vt:i4>0</vt:i4>
      </vt:variant>
      <vt:variant>
        <vt:i4>5</vt:i4>
      </vt:variant>
      <vt:variant>
        <vt:lpwstr/>
      </vt:variant>
      <vt:variant>
        <vt:lpwstr>_Toc453944459</vt:lpwstr>
      </vt:variant>
      <vt:variant>
        <vt:i4>1703991</vt:i4>
      </vt:variant>
      <vt:variant>
        <vt:i4>1184</vt:i4>
      </vt:variant>
      <vt:variant>
        <vt:i4>0</vt:i4>
      </vt:variant>
      <vt:variant>
        <vt:i4>5</vt:i4>
      </vt:variant>
      <vt:variant>
        <vt:lpwstr/>
      </vt:variant>
      <vt:variant>
        <vt:lpwstr>_Toc453944458</vt:lpwstr>
      </vt:variant>
      <vt:variant>
        <vt:i4>1703991</vt:i4>
      </vt:variant>
      <vt:variant>
        <vt:i4>1178</vt:i4>
      </vt:variant>
      <vt:variant>
        <vt:i4>0</vt:i4>
      </vt:variant>
      <vt:variant>
        <vt:i4>5</vt:i4>
      </vt:variant>
      <vt:variant>
        <vt:lpwstr/>
      </vt:variant>
      <vt:variant>
        <vt:lpwstr>_Toc453944457</vt:lpwstr>
      </vt:variant>
      <vt:variant>
        <vt:i4>1703991</vt:i4>
      </vt:variant>
      <vt:variant>
        <vt:i4>1172</vt:i4>
      </vt:variant>
      <vt:variant>
        <vt:i4>0</vt:i4>
      </vt:variant>
      <vt:variant>
        <vt:i4>5</vt:i4>
      </vt:variant>
      <vt:variant>
        <vt:lpwstr/>
      </vt:variant>
      <vt:variant>
        <vt:lpwstr>_Toc453944456</vt:lpwstr>
      </vt:variant>
      <vt:variant>
        <vt:i4>1703991</vt:i4>
      </vt:variant>
      <vt:variant>
        <vt:i4>1166</vt:i4>
      </vt:variant>
      <vt:variant>
        <vt:i4>0</vt:i4>
      </vt:variant>
      <vt:variant>
        <vt:i4>5</vt:i4>
      </vt:variant>
      <vt:variant>
        <vt:lpwstr/>
      </vt:variant>
      <vt:variant>
        <vt:lpwstr>_Toc453944455</vt:lpwstr>
      </vt:variant>
      <vt:variant>
        <vt:i4>1703991</vt:i4>
      </vt:variant>
      <vt:variant>
        <vt:i4>1160</vt:i4>
      </vt:variant>
      <vt:variant>
        <vt:i4>0</vt:i4>
      </vt:variant>
      <vt:variant>
        <vt:i4>5</vt:i4>
      </vt:variant>
      <vt:variant>
        <vt:lpwstr/>
      </vt:variant>
      <vt:variant>
        <vt:lpwstr>_Toc453944454</vt:lpwstr>
      </vt:variant>
      <vt:variant>
        <vt:i4>1703991</vt:i4>
      </vt:variant>
      <vt:variant>
        <vt:i4>1154</vt:i4>
      </vt:variant>
      <vt:variant>
        <vt:i4>0</vt:i4>
      </vt:variant>
      <vt:variant>
        <vt:i4>5</vt:i4>
      </vt:variant>
      <vt:variant>
        <vt:lpwstr/>
      </vt:variant>
      <vt:variant>
        <vt:lpwstr>_Toc453944453</vt:lpwstr>
      </vt:variant>
      <vt:variant>
        <vt:i4>1703991</vt:i4>
      </vt:variant>
      <vt:variant>
        <vt:i4>1148</vt:i4>
      </vt:variant>
      <vt:variant>
        <vt:i4>0</vt:i4>
      </vt:variant>
      <vt:variant>
        <vt:i4>5</vt:i4>
      </vt:variant>
      <vt:variant>
        <vt:lpwstr/>
      </vt:variant>
      <vt:variant>
        <vt:lpwstr>_Toc453944452</vt:lpwstr>
      </vt:variant>
      <vt:variant>
        <vt:i4>1703991</vt:i4>
      </vt:variant>
      <vt:variant>
        <vt:i4>1142</vt:i4>
      </vt:variant>
      <vt:variant>
        <vt:i4>0</vt:i4>
      </vt:variant>
      <vt:variant>
        <vt:i4>5</vt:i4>
      </vt:variant>
      <vt:variant>
        <vt:lpwstr/>
      </vt:variant>
      <vt:variant>
        <vt:lpwstr>_Toc453944451</vt:lpwstr>
      </vt:variant>
      <vt:variant>
        <vt:i4>1703991</vt:i4>
      </vt:variant>
      <vt:variant>
        <vt:i4>1136</vt:i4>
      </vt:variant>
      <vt:variant>
        <vt:i4>0</vt:i4>
      </vt:variant>
      <vt:variant>
        <vt:i4>5</vt:i4>
      </vt:variant>
      <vt:variant>
        <vt:lpwstr/>
      </vt:variant>
      <vt:variant>
        <vt:lpwstr>_Toc453944450</vt:lpwstr>
      </vt:variant>
      <vt:variant>
        <vt:i4>1769527</vt:i4>
      </vt:variant>
      <vt:variant>
        <vt:i4>1130</vt:i4>
      </vt:variant>
      <vt:variant>
        <vt:i4>0</vt:i4>
      </vt:variant>
      <vt:variant>
        <vt:i4>5</vt:i4>
      </vt:variant>
      <vt:variant>
        <vt:lpwstr/>
      </vt:variant>
      <vt:variant>
        <vt:lpwstr>_Toc453944449</vt:lpwstr>
      </vt:variant>
      <vt:variant>
        <vt:i4>1769527</vt:i4>
      </vt:variant>
      <vt:variant>
        <vt:i4>1124</vt:i4>
      </vt:variant>
      <vt:variant>
        <vt:i4>0</vt:i4>
      </vt:variant>
      <vt:variant>
        <vt:i4>5</vt:i4>
      </vt:variant>
      <vt:variant>
        <vt:lpwstr/>
      </vt:variant>
      <vt:variant>
        <vt:lpwstr>_Toc453944448</vt:lpwstr>
      </vt:variant>
      <vt:variant>
        <vt:i4>1769527</vt:i4>
      </vt:variant>
      <vt:variant>
        <vt:i4>1118</vt:i4>
      </vt:variant>
      <vt:variant>
        <vt:i4>0</vt:i4>
      </vt:variant>
      <vt:variant>
        <vt:i4>5</vt:i4>
      </vt:variant>
      <vt:variant>
        <vt:lpwstr/>
      </vt:variant>
      <vt:variant>
        <vt:lpwstr>_Toc453944447</vt:lpwstr>
      </vt:variant>
      <vt:variant>
        <vt:i4>1769527</vt:i4>
      </vt:variant>
      <vt:variant>
        <vt:i4>1112</vt:i4>
      </vt:variant>
      <vt:variant>
        <vt:i4>0</vt:i4>
      </vt:variant>
      <vt:variant>
        <vt:i4>5</vt:i4>
      </vt:variant>
      <vt:variant>
        <vt:lpwstr/>
      </vt:variant>
      <vt:variant>
        <vt:lpwstr>_Toc453944446</vt:lpwstr>
      </vt:variant>
      <vt:variant>
        <vt:i4>1769527</vt:i4>
      </vt:variant>
      <vt:variant>
        <vt:i4>1106</vt:i4>
      </vt:variant>
      <vt:variant>
        <vt:i4>0</vt:i4>
      </vt:variant>
      <vt:variant>
        <vt:i4>5</vt:i4>
      </vt:variant>
      <vt:variant>
        <vt:lpwstr/>
      </vt:variant>
      <vt:variant>
        <vt:lpwstr>_Toc453944445</vt:lpwstr>
      </vt:variant>
      <vt:variant>
        <vt:i4>1769527</vt:i4>
      </vt:variant>
      <vt:variant>
        <vt:i4>1100</vt:i4>
      </vt:variant>
      <vt:variant>
        <vt:i4>0</vt:i4>
      </vt:variant>
      <vt:variant>
        <vt:i4>5</vt:i4>
      </vt:variant>
      <vt:variant>
        <vt:lpwstr/>
      </vt:variant>
      <vt:variant>
        <vt:lpwstr>_Toc453944444</vt:lpwstr>
      </vt:variant>
      <vt:variant>
        <vt:i4>1769527</vt:i4>
      </vt:variant>
      <vt:variant>
        <vt:i4>1094</vt:i4>
      </vt:variant>
      <vt:variant>
        <vt:i4>0</vt:i4>
      </vt:variant>
      <vt:variant>
        <vt:i4>5</vt:i4>
      </vt:variant>
      <vt:variant>
        <vt:lpwstr/>
      </vt:variant>
      <vt:variant>
        <vt:lpwstr>_Toc453944443</vt:lpwstr>
      </vt:variant>
      <vt:variant>
        <vt:i4>1769527</vt:i4>
      </vt:variant>
      <vt:variant>
        <vt:i4>1088</vt:i4>
      </vt:variant>
      <vt:variant>
        <vt:i4>0</vt:i4>
      </vt:variant>
      <vt:variant>
        <vt:i4>5</vt:i4>
      </vt:variant>
      <vt:variant>
        <vt:lpwstr/>
      </vt:variant>
      <vt:variant>
        <vt:lpwstr>_Toc453944442</vt:lpwstr>
      </vt:variant>
      <vt:variant>
        <vt:i4>1769527</vt:i4>
      </vt:variant>
      <vt:variant>
        <vt:i4>1082</vt:i4>
      </vt:variant>
      <vt:variant>
        <vt:i4>0</vt:i4>
      </vt:variant>
      <vt:variant>
        <vt:i4>5</vt:i4>
      </vt:variant>
      <vt:variant>
        <vt:lpwstr/>
      </vt:variant>
      <vt:variant>
        <vt:lpwstr>_Toc453944441</vt:lpwstr>
      </vt:variant>
      <vt:variant>
        <vt:i4>1769527</vt:i4>
      </vt:variant>
      <vt:variant>
        <vt:i4>1076</vt:i4>
      </vt:variant>
      <vt:variant>
        <vt:i4>0</vt:i4>
      </vt:variant>
      <vt:variant>
        <vt:i4>5</vt:i4>
      </vt:variant>
      <vt:variant>
        <vt:lpwstr/>
      </vt:variant>
      <vt:variant>
        <vt:lpwstr>_Toc453944440</vt:lpwstr>
      </vt:variant>
      <vt:variant>
        <vt:i4>1835063</vt:i4>
      </vt:variant>
      <vt:variant>
        <vt:i4>1070</vt:i4>
      </vt:variant>
      <vt:variant>
        <vt:i4>0</vt:i4>
      </vt:variant>
      <vt:variant>
        <vt:i4>5</vt:i4>
      </vt:variant>
      <vt:variant>
        <vt:lpwstr/>
      </vt:variant>
      <vt:variant>
        <vt:lpwstr>_Toc453944439</vt:lpwstr>
      </vt:variant>
      <vt:variant>
        <vt:i4>1835063</vt:i4>
      </vt:variant>
      <vt:variant>
        <vt:i4>1064</vt:i4>
      </vt:variant>
      <vt:variant>
        <vt:i4>0</vt:i4>
      </vt:variant>
      <vt:variant>
        <vt:i4>5</vt:i4>
      </vt:variant>
      <vt:variant>
        <vt:lpwstr/>
      </vt:variant>
      <vt:variant>
        <vt:lpwstr>_Toc453944438</vt:lpwstr>
      </vt:variant>
      <vt:variant>
        <vt:i4>1835063</vt:i4>
      </vt:variant>
      <vt:variant>
        <vt:i4>1058</vt:i4>
      </vt:variant>
      <vt:variant>
        <vt:i4>0</vt:i4>
      </vt:variant>
      <vt:variant>
        <vt:i4>5</vt:i4>
      </vt:variant>
      <vt:variant>
        <vt:lpwstr/>
      </vt:variant>
      <vt:variant>
        <vt:lpwstr>_Toc453944437</vt:lpwstr>
      </vt:variant>
      <vt:variant>
        <vt:i4>1835063</vt:i4>
      </vt:variant>
      <vt:variant>
        <vt:i4>1052</vt:i4>
      </vt:variant>
      <vt:variant>
        <vt:i4>0</vt:i4>
      </vt:variant>
      <vt:variant>
        <vt:i4>5</vt:i4>
      </vt:variant>
      <vt:variant>
        <vt:lpwstr/>
      </vt:variant>
      <vt:variant>
        <vt:lpwstr>_Toc453944436</vt:lpwstr>
      </vt:variant>
      <vt:variant>
        <vt:i4>1835063</vt:i4>
      </vt:variant>
      <vt:variant>
        <vt:i4>1046</vt:i4>
      </vt:variant>
      <vt:variant>
        <vt:i4>0</vt:i4>
      </vt:variant>
      <vt:variant>
        <vt:i4>5</vt:i4>
      </vt:variant>
      <vt:variant>
        <vt:lpwstr/>
      </vt:variant>
      <vt:variant>
        <vt:lpwstr>_Toc453944435</vt:lpwstr>
      </vt:variant>
      <vt:variant>
        <vt:i4>1835063</vt:i4>
      </vt:variant>
      <vt:variant>
        <vt:i4>1040</vt:i4>
      </vt:variant>
      <vt:variant>
        <vt:i4>0</vt:i4>
      </vt:variant>
      <vt:variant>
        <vt:i4>5</vt:i4>
      </vt:variant>
      <vt:variant>
        <vt:lpwstr/>
      </vt:variant>
      <vt:variant>
        <vt:lpwstr>_Toc453944434</vt:lpwstr>
      </vt:variant>
      <vt:variant>
        <vt:i4>1835063</vt:i4>
      </vt:variant>
      <vt:variant>
        <vt:i4>1034</vt:i4>
      </vt:variant>
      <vt:variant>
        <vt:i4>0</vt:i4>
      </vt:variant>
      <vt:variant>
        <vt:i4>5</vt:i4>
      </vt:variant>
      <vt:variant>
        <vt:lpwstr/>
      </vt:variant>
      <vt:variant>
        <vt:lpwstr>_Toc453944433</vt:lpwstr>
      </vt:variant>
      <vt:variant>
        <vt:i4>1835063</vt:i4>
      </vt:variant>
      <vt:variant>
        <vt:i4>1028</vt:i4>
      </vt:variant>
      <vt:variant>
        <vt:i4>0</vt:i4>
      </vt:variant>
      <vt:variant>
        <vt:i4>5</vt:i4>
      </vt:variant>
      <vt:variant>
        <vt:lpwstr/>
      </vt:variant>
      <vt:variant>
        <vt:lpwstr>_Toc453944432</vt:lpwstr>
      </vt:variant>
      <vt:variant>
        <vt:i4>1835063</vt:i4>
      </vt:variant>
      <vt:variant>
        <vt:i4>1022</vt:i4>
      </vt:variant>
      <vt:variant>
        <vt:i4>0</vt:i4>
      </vt:variant>
      <vt:variant>
        <vt:i4>5</vt:i4>
      </vt:variant>
      <vt:variant>
        <vt:lpwstr/>
      </vt:variant>
      <vt:variant>
        <vt:lpwstr>_Toc453944431</vt:lpwstr>
      </vt:variant>
      <vt:variant>
        <vt:i4>1835063</vt:i4>
      </vt:variant>
      <vt:variant>
        <vt:i4>1016</vt:i4>
      </vt:variant>
      <vt:variant>
        <vt:i4>0</vt:i4>
      </vt:variant>
      <vt:variant>
        <vt:i4>5</vt:i4>
      </vt:variant>
      <vt:variant>
        <vt:lpwstr/>
      </vt:variant>
      <vt:variant>
        <vt:lpwstr>_Toc453944430</vt:lpwstr>
      </vt:variant>
      <vt:variant>
        <vt:i4>1900599</vt:i4>
      </vt:variant>
      <vt:variant>
        <vt:i4>1010</vt:i4>
      </vt:variant>
      <vt:variant>
        <vt:i4>0</vt:i4>
      </vt:variant>
      <vt:variant>
        <vt:i4>5</vt:i4>
      </vt:variant>
      <vt:variant>
        <vt:lpwstr/>
      </vt:variant>
      <vt:variant>
        <vt:lpwstr>_Toc453944429</vt:lpwstr>
      </vt:variant>
      <vt:variant>
        <vt:i4>1900599</vt:i4>
      </vt:variant>
      <vt:variant>
        <vt:i4>1004</vt:i4>
      </vt:variant>
      <vt:variant>
        <vt:i4>0</vt:i4>
      </vt:variant>
      <vt:variant>
        <vt:i4>5</vt:i4>
      </vt:variant>
      <vt:variant>
        <vt:lpwstr/>
      </vt:variant>
      <vt:variant>
        <vt:lpwstr>_Toc453944428</vt:lpwstr>
      </vt:variant>
      <vt:variant>
        <vt:i4>1900599</vt:i4>
      </vt:variant>
      <vt:variant>
        <vt:i4>998</vt:i4>
      </vt:variant>
      <vt:variant>
        <vt:i4>0</vt:i4>
      </vt:variant>
      <vt:variant>
        <vt:i4>5</vt:i4>
      </vt:variant>
      <vt:variant>
        <vt:lpwstr/>
      </vt:variant>
      <vt:variant>
        <vt:lpwstr>_Toc453944427</vt:lpwstr>
      </vt:variant>
      <vt:variant>
        <vt:i4>1900599</vt:i4>
      </vt:variant>
      <vt:variant>
        <vt:i4>992</vt:i4>
      </vt:variant>
      <vt:variant>
        <vt:i4>0</vt:i4>
      </vt:variant>
      <vt:variant>
        <vt:i4>5</vt:i4>
      </vt:variant>
      <vt:variant>
        <vt:lpwstr/>
      </vt:variant>
      <vt:variant>
        <vt:lpwstr>_Toc453944426</vt:lpwstr>
      </vt:variant>
      <vt:variant>
        <vt:i4>1900599</vt:i4>
      </vt:variant>
      <vt:variant>
        <vt:i4>986</vt:i4>
      </vt:variant>
      <vt:variant>
        <vt:i4>0</vt:i4>
      </vt:variant>
      <vt:variant>
        <vt:i4>5</vt:i4>
      </vt:variant>
      <vt:variant>
        <vt:lpwstr/>
      </vt:variant>
      <vt:variant>
        <vt:lpwstr>_Toc453944425</vt:lpwstr>
      </vt:variant>
      <vt:variant>
        <vt:i4>1900599</vt:i4>
      </vt:variant>
      <vt:variant>
        <vt:i4>980</vt:i4>
      </vt:variant>
      <vt:variant>
        <vt:i4>0</vt:i4>
      </vt:variant>
      <vt:variant>
        <vt:i4>5</vt:i4>
      </vt:variant>
      <vt:variant>
        <vt:lpwstr/>
      </vt:variant>
      <vt:variant>
        <vt:lpwstr>_Toc453944424</vt:lpwstr>
      </vt:variant>
      <vt:variant>
        <vt:i4>1900599</vt:i4>
      </vt:variant>
      <vt:variant>
        <vt:i4>974</vt:i4>
      </vt:variant>
      <vt:variant>
        <vt:i4>0</vt:i4>
      </vt:variant>
      <vt:variant>
        <vt:i4>5</vt:i4>
      </vt:variant>
      <vt:variant>
        <vt:lpwstr/>
      </vt:variant>
      <vt:variant>
        <vt:lpwstr>_Toc453944423</vt:lpwstr>
      </vt:variant>
      <vt:variant>
        <vt:i4>1900599</vt:i4>
      </vt:variant>
      <vt:variant>
        <vt:i4>968</vt:i4>
      </vt:variant>
      <vt:variant>
        <vt:i4>0</vt:i4>
      </vt:variant>
      <vt:variant>
        <vt:i4>5</vt:i4>
      </vt:variant>
      <vt:variant>
        <vt:lpwstr/>
      </vt:variant>
      <vt:variant>
        <vt:lpwstr>_Toc453944422</vt:lpwstr>
      </vt:variant>
      <vt:variant>
        <vt:i4>1900599</vt:i4>
      </vt:variant>
      <vt:variant>
        <vt:i4>962</vt:i4>
      </vt:variant>
      <vt:variant>
        <vt:i4>0</vt:i4>
      </vt:variant>
      <vt:variant>
        <vt:i4>5</vt:i4>
      </vt:variant>
      <vt:variant>
        <vt:lpwstr/>
      </vt:variant>
      <vt:variant>
        <vt:lpwstr>_Toc453944421</vt:lpwstr>
      </vt:variant>
      <vt:variant>
        <vt:i4>1900599</vt:i4>
      </vt:variant>
      <vt:variant>
        <vt:i4>956</vt:i4>
      </vt:variant>
      <vt:variant>
        <vt:i4>0</vt:i4>
      </vt:variant>
      <vt:variant>
        <vt:i4>5</vt:i4>
      </vt:variant>
      <vt:variant>
        <vt:lpwstr/>
      </vt:variant>
      <vt:variant>
        <vt:lpwstr>_Toc453944420</vt:lpwstr>
      </vt:variant>
      <vt:variant>
        <vt:i4>1966135</vt:i4>
      </vt:variant>
      <vt:variant>
        <vt:i4>950</vt:i4>
      </vt:variant>
      <vt:variant>
        <vt:i4>0</vt:i4>
      </vt:variant>
      <vt:variant>
        <vt:i4>5</vt:i4>
      </vt:variant>
      <vt:variant>
        <vt:lpwstr/>
      </vt:variant>
      <vt:variant>
        <vt:lpwstr>_Toc453944419</vt:lpwstr>
      </vt:variant>
      <vt:variant>
        <vt:i4>1966135</vt:i4>
      </vt:variant>
      <vt:variant>
        <vt:i4>944</vt:i4>
      </vt:variant>
      <vt:variant>
        <vt:i4>0</vt:i4>
      </vt:variant>
      <vt:variant>
        <vt:i4>5</vt:i4>
      </vt:variant>
      <vt:variant>
        <vt:lpwstr/>
      </vt:variant>
      <vt:variant>
        <vt:lpwstr>_Toc453944418</vt:lpwstr>
      </vt:variant>
      <vt:variant>
        <vt:i4>1966135</vt:i4>
      </vt:variant>
      <vt:variant>
        <vt:i4>938</vt:i4>
      </vt:variant>
      <vt:variant>
        <vt:i4>0</vt:i4>
      </vt:variant>
      <vt:variant>
        <vt:i4>5</vt:i4>
      </vt:variant>
      <vt:variant>
        <vt:lpwstr/>
      </vt:variant>
      <vt:variant>
        <vt:lpwstr>_Toc453944417</vt:lpwstr>
      </vt:variant>
      <vt:variant>
        <vt:i4>1966135</vt:i4>
      </vt:variant>
      <vt:variant>
        <vt:i4>932</vt:i4>
      </vt:variant>
      <vt:variant>
        <vt:i4>0</vt:i4>
      </vt:variant>
      <vt:variant>
        <vt:i4>5</vt:i4>
      </vt:variant>
      <vt:variant>
        <vt:lpwstr/>
      </vt:variant>
      <vt:variant>
        <vt:lpwstr>_Toc453944416</vt:lpwstr>
      </vt:variant>
      <vt:variant>
        <vt:i4>1966135</vt:i4>
      </vt:variant>
      <vt:variant>
        <vt:i4>926</vt:i4>
      </vt:variant>
      <vt:variant>
        <vt:i4>0</vt:i4>
      </vt:variant>
      <vt:variant>
        <vt:i4>5</vt:i4>
      </vt:variant>
      <vt:variant>
        <vt:lpwstr/>
      </vt:variant>
      <vt:variant>
        <vt:lpwstr>_Toc453944415</vt:lpwstr>
      </vt:variant>
      <vt:variant>
        <vt:i4>1966135</vt:i4>
      </vt:variant>
      <vt:variant>
        <vt:i4>920</vt:i4>
      </vt:variant>
      <vt:variant>
        <vt:i4>0</vt:i4>
      </vt:variant>
      <vt:variant>
        <vt:i4>5</vt:i4>
      </vt:variant>
      <vt:variant>
        <vt:lpwstr/>
      </vt:variant>
      <vt:variant>
        <vt:lpwstr>_Toc453944414</vt:lpwstr>
      </vt:variant>
      <vt:variant>
        <vt:i4>1966135</vt:i4>
      </vt:variant>
      <vt:variant>
        <vt:i4>914</vt:i4>
      </vt:variant>
      <vt:variant>
        <vt:i4>0</vt:i4>
      </vt:variant>
      <vt:variant>
        <vt:i4>5</vt:i4>
      </vt:variant>
      <vt:variant>
        <vt:lpwstr/>
      </vt:variant>
      <vt:variant>
        <vt:lpwstr>_Toc453944413</vt:lpwstr>
      </vt:variant>
      <vt:variant>
        <vt:i4>1966135</vt:i4>
      </vt:variant>
      <vt:variant>
        <vt:i4>908</vt:i4>
      </vt:variant>
      <vt:variant>
        <vt:i4>0</vt:i4>
      </vt:variant>
      <vt:variant>
        <vt:i4>5</vt:i4>
      </vt:variant>
      <vt:variant>
        <vt:lpwstr/>
      </vt:variant>
      <vt:variant>
        <vt:lpwstr>_Toc453944412</vt:lpwstr>
      </vt:variant>
      <vt:variant>
        <vt:i4>1966135</vt:i4>
      </vt:variant>
      <vt:variant>
        <vt:i4>902</vt:i4>
      </vt:variant>
      <vt:variant>
        <vt:i4>0</vt:i4>
      </vt:variant>
      <vt:variant>
        <vt:i4>5</vt:i4>
      </vt:variant>
      <vt:variant>
        <vt:lpwstr/>
      </vt:variant>
      <vt:variant>
        <vt:lpwstr>_Toc453944411</vt:lpwstr>
      </vt:variant>
      <vt:variant>
        <vt:i4>1966135</vt:i4>
      </vt:variant>
      <vt:variant>
        <vt:i4>896</vt:i4>
      </vt:variant>
      <vt:variant>
        <vt:i4>0</vt:i4>
      </vt:variant>
      <vt:variant>
        <vt:i4>5</vt:i4>
      </vt:variant>
      <vt:variant>
        <vt:lpwstr/>
      </vt:variant>
      <vt:variant>
        <vt:lpwstr>_Toc453944410</vt:lpwstr>
      </vt:variant>
      <vt:variant>
        <vt:i4>2031671</vt:i4>
      </vt:variant>
      <vt:variant>
        <vt:i4>890</vt:i4>
      </vt:variant>
      <vt:variant>
        <vt:i4>0</vt:i4>
      </vt:variant>
      <vt:variant>
        <vt:i4>5</vt:i4>
      </vt:variant>
      <vt:variant>
        <vt:lpwstr/>
      </vt:variant>
      <vt:variant>
        <vt:lpwstr>_Toc453944409</vt:lpwstr>
      </vt:variant>
      <vt:variant>
        <vt:i4>2031671</vt:i4>
      </vt:variant>
      <vt:variant>
        <vt:i4>884</vt:i4>
      </vt:variant>
      <vt:variant>
        <vt:i4>0</vt:i4>
      </vt:variant>
      <vt:variant>
        <vt:i4>5</vt:i4>
      </vt:variant>
      <vt:variant>
        <vt:lpwstr/>
      </vt:variant>
      <vt:variant>
        <vt:lpwstr>_Toc453944408</vt:lpwstr>
      </vt:variant>
      <vt:variant>
        <vt:i4>2031671</vt:i4>
      </vt:variant>
      <vt:variant>
        <vt:i4>878</vt:i4>
      </vt:variant>
      <vt:variant>
        <vt:i4>0</vt:i4>
      </vt:variant>
      <vt:variant>
        <vt:i4>5</vt:i4>
      </vt:variant>
      <vt:variant>
        <vt:lpwstr/>
      </vt:variant>
      <vt:variant>
        <vt:lpwstr>_Toc453944407</vt:lpwstr>
      </vt:variant>
      <vt:variant>
        <vt:i4>2031671</vt:i4>
      </vt:variant>
      <vt:variant>
        <vt:i4>872</vt:i4>
      </vt:variant>
      <vt:variant>
        <vt:i4>0</vt:i4>
      </vt:variant>
      <vt:variant>
        <vt:i4>5</vt:i4>
      </vt:variant>
      <vt:variant>
        <vt:lpwstr/>
      </vt:variant>
      <vt:variant>
        <vt:lpwstr>_Toc453944406</vt:lpwstr>
      </vt:variant>
      <vt:variant>
        <vt:i4>2031671</vt:i4>
      </vt:variant>
      <vt:variant>
        <vt:i4>866</vt:i4>
      </vt:variant>
      <vt:variant>
        <vt:i4>0</vt:i4>
      </vt:variant>
      <vt:variant>
        <vt:i4>5</vt:i4>
      </vt:variant>
      <vt:variant>
        <vt:lpwstr/>
      </vt:variant>
      <vt:variant>
        <vt:lpwstr>_Toc453944405</vt:lpwstr>
      </vt:variant>
      <vt:variant>
        <vt:i4>2031671</vt:i4>
      </vt:variant>
      <vt:variant>
        <vt:i4>860</vt:i4>
      </vt:variant>
      <vt:variant>
        <vt:i4>0</vt:i4>
      </vt:variant>
      <vt:variant>
        <vt:i4>5</vt:i4>
      </vt:variant>
      <vt:variant>
        <vt:lpwstr/>
      </vt:variant>
      <vt:variant>
        <vt:lpwstr>_Toc453944404</vt:lpwstr>
      </vt:variant>
      <vt:variant>
        <vt:i4>2031671</vt:i4>
      </vt:variant>
      <vt:variant>
        <vt:i4>854</vt:i4>
      </vt:variant>
      <vt:variant>
        <vt:i4>0</vt:i4>
      </vt:variant>
      <vt:variant>
        <vt:i4>5</vt:i4>
      </vt:variant>
      <vt:variant>
        <vt:lpwstr/>
      </vt:variant>
      <vt:variant>
        <vt:lpwstr>_Toc453944403</vt:lpwstr>
      </vt:variant>
      <vt:variant>
        <vt:i4>2031671</vt:i4>
      </vt:variant>
      <vt:variant>
        <vt:i4>848</vt:i4>
      </vt:variant>
      <vt:variant>
        <vt:i4>0</vt:i4>
      </vt:variant>
      <vt:variant>
        <vt:i4>5</vt:i4>
      </vt:variant>
      <vt:variant>
        <vt:lpwstr/>
      </vt:variant>
      <vt:variant>
        <vt:lpwstr>_Toc453944402</vt:lpwstr>
      </vt:variant>
      <vt:variant>
        <vt:i4>2031671</vt:i4>
      </vt:variant>
      <vt:variant>
        <vt:i4>842</vt:i4>
      </vt:variant>
      <vt:variant>
        <vt:i4>0</vt:i4>
      </vt:variant>
      <vt:variant>
        <vt:i4>5</vt:i4>
      </vt:variant>
      <vt:variant>
        <vt:lpwstr/>
      </vt:variant>
      <vt:variant>
        <vt:lpwstr>_Toc453944401</vt:lpwstr>
      </vt:variant>
      <vt:variant>
        <vt:i4>2031671</vt:i4>
      </vt:variant>
      <vt:variant>
        <vt:i4>836</vt:i4>
      </vt:variant>
      <vt:variant>
        <vt:i4>0</vt:i4>
      </vt:variant>
      <vt:variant>
        <vt:i4>5</vt:i4>
      </vt:variant>
      <vt:variant>
        <vt:lpwstr/>
      </vt:variant>
      <vt:variant>
        <vt:lpwstr>_Toc453944400</vt:lpwstr>
      </vt:variant>
      <vt:variant>
        <vt:i4>1441840</vt:i4>
      </vt:variant>
      <vt:variant>
        <vt:i4>830</vt:i4>
      </vt:variant>
      <vt:variant>
        <vt:i4>0</vt:i4>
      </vt:variant>
      <vt:variant>
        <vt:i4>5</vt:i4>
      </vt:variant>
      <vt:variant>
        <vt:lpwstr/>
      </vt:variant>
      <vt:variant>
        <vt:lpwstr>_Toc453944399</vt:lpwstr>
      </vt:variant>
      <vt:variant>
        <vt:i4>1441840</vt:i4>
      </vt:variant>
      <vt:variant>
        <vt:i4>824</vt:i4>
      </vt:variant>
      <vt:variant>
        <vt:i4>0</vt:i4>
      </vt:variant>
      <vt:variant>
        <vt:i4>5</vt:i4>
      </vt:variant>
      <vt:variant>
        <vt:lpwstr/>
      </vt:variant>
      <vt:variant>
        <vt:lpwstr>_Toc453944398</vt:lpwstr>
      </vt:variant>
      <vt:variant>
        <vt:i4>1441840</vt:i4>
      </vt:variant>
      <vt:variant>
        <vt:i4>818</vt:i4>
      </vt:variant>
      <vt:variant>
        <vt:i4>0</vt:i4>
      </vt:variant>
      <vt:variant>
        <vt:i4>5</vt:i4>
      </vt:variant>
      <vt:variant>
        <vt:lpwstr/>
      </vt:variant>
      <vt:variant>
        <vt:lpwstr>_Toc453944397</vt:lpwstr>
      </vt:variant>
      <vt:variant>
        <vt:i4>1441840</vt:i4>
      </vt:variant>
      <vt:variant>
        <vt:i4>812</vt:i4>
      </vt:variant>
      <vt:variant>
        <vt:i4>0</vt:i4>
      </vt:variant>
      <vt:variant>
        <vt:i4>5</vt:i4>
      </vt:variant>
      <vt:variant>
        <vt:lpwstr/>
      </vt:variant>
      <vt:variant>
        <vt:lpwstr>_Toc453944396</vt:lpwstr>
      </vt:variant>
      <vt:variant>
        <vt:i4>1441840</vt:i4>
      </vt:variant>
      <vt:variant>
        <vt:i4>806</vt:i4>
      </vt:variant>
      <vt:variant>
        <vt:i4>0</vt:i4>
      </vt:variant>
      <vt:variant>
        <vt:i4>5</vt:i4>
      </vt:variant>
      <vt:variant>
        <vt:lpwstr/>
      </vt:variant>
      <vt:variant>
        <vt:lpwstr>_Toc453944395</vt:lpwstr>
      </vt:variant>
      <vt:variant>
        <vt:i4>1441840</vt:i4>
      </vt:variant>
      <vt:variant>
        <vt:i4>800</vt:i4>
      </vt:variant>
      <vt:variant>
        <vt:i4>0</vt:i4>
      </vt:variant>
      <vt:variant>
        <vt:i4>5</vt:i4>
      </vt:variant>
      <vt:variant>
        <vt:lpwstr/>
      </vt:variant>
      <vt:variant>
        <vt:lpwstr>_Toc453944394</vt:lpwstr>
      </vt:variant>
      <vt:variant>
        <vt:i4>1441840</vt:i4>
      </vt:variant>
      <vt:variant>
        <vt:i4>794</vt:i4>
      </vt:variant>
      <vt:variant>
        <vt:i4>0</vt:i4>
      </vt:variant>
      <vt:variant>
        <vt:i4>5</vt:i4>
      </vt:variant>
      <vt:variant>
        <vt:lpwstr/>
      </vt:variant>
      <vt:variant>
        <vt:lpwstr>_Toc453944393</vt:lpwstr>
      </vt:variant>
      <vt:variant>
        <vt:i4>1441840</vt:i4>
      </vt:variant>
      <vt:variant>
        <vt:i4>788</vt:i4>
      </vt:variant>
      <vt:variant>
        <vt:i4>0</vt:i4>
      </vt:variant>
      <vt:variant>
        <vt:i4>5</vt:i4>
      </vt:variant>
      <vt:variant>
        <vt:lpwstr/>
      </vt:variant>
      <vt:variant>
        <vt:lpwstr>_Toc453944392</vt:lpwstr>
      </vt:variant>
      <vt:variant>
        <vt:i4>1441840</vt:i4>
      </vt:variant>
      <vt:variant>
        <vt:i4>782</vt:i4>
      </vt:variant>
      <vt:variant>
        <vt:i4>0</vt:i4>
      </vt:variant>
      <vt:variant>
        <vt:i4>5</vt:i4>
      </vt:variant>
      <vt:variant>
        <vt:lpwstr/>
      </vt:variant>
      <vt:variant>
        <vt:lpwstr>_Toc453944391</vt:lpwstr>
      </vt:variant>
      <vt:variant>
        <vt:i4>1441840</vt:i4>
      </vt:variant>
      <vt:variant>
        <vt:i4>776</vt:i4>
      </vt:variant>
      <vt:variant>
        <vt:i4>0</vt:i4>
      </vt:variant>
      <vt:variant>
        <vt:i4>5</vt:i4>
      </vt:variant>
      <vt:variant>
        <vt:lpwstr/>
      </vt:variant>
      <vt:variant>
        <vt:lpwstr>_Toc453944390</vt:lpwstr>
      </vt:variant>
      <vt:variant>
        <vt:i4>1507376</vt:i4>
      </vt:variant>
      <vt:variant>
        <vt:i4>770</vt:i4>
      </vt:variant>
      <vt:variant>
        <vt:i4>0</vt:i4>
      </vt:variant>
      <vt:variant>
        <vt:i4>5</vt:i4>
      </vt:variant>
      <vt:variant>
        <vt:lpwstr/>
      </vt:variant>
      <vt:variant>
        <vt:lpwstr>_Toc453944389</vt:lpwstr>
      </vt:variant>
      <vt:variant>
        <vt:i4>1507376</vt:i4>
      </vt:variant>
      <vt:variant>
        <vt:i4>764</vt:i4>
      </vt:variant>
      <vt:variant>
        <vt:i4>0</vt:i4>
      </vt:variant>
      <vt:variant>
        <vt:i4>5</vt:i4>
      </vt:variant>
      <vt:variant>
        <vt:lpwstr/>
      </vt:variant>
      <vt:variant>
        <vt:lpwstr>_Toc453944388</vt:lpwstr>
      </vt:variant>
      <vt:variant>
        <vt:i4>1507376</vt:i4>
      </vt:variant>
      <vt:variant>
        <vt:i4>758</vt:i4>
      </vt:variant>
      <vt:variant>
        <vt:i4>0</vt:i4>
      </vt:variant>
      <vt:variant>
        <vt:i4>5</vt:i4>
      </vt:variant>
      <vt:variant>
        <vt:lpwstr/>
      </vt:variant>
      <vt:variant>
        <vt:lpwstr>_Toc453944387</vt:lpwstr>
      </vt:variant>
      <vt:variant>
        <vt:i4>1507376</vt:i4>
      </vt:variant>
      <vt:variant>
        <vt:i4>752</vt:i4>
      </vt:variant>
      <vt:variant>
        <vt:i4>0</vt:i4>
      </vt:variant>
      <vt:variant>
        <vt:i4>5</vt:i4>
      </vt:variant>
      <vt:variant>
        <vt:lpwstr/>
      </vt:variant>
      <vt:variant>
        <vt:lpwstr>_Toc453944386</vt:lpwstr>
      </vt:variant>
      <vt:variant>
        <vt:i4>1507376</vt:i4>
      </vt:variant>
      <vt:variant>
        <vt:i4>746</vt:i4>
      </vt:variant>
      <vt:variant>
        <vt:i4>0</vt:i4>
      </vt:variant>
      <vt:variant>
        <vt:i4>5</vt:i4>
      </vt:variant>
      <vt:variant>
        <vt:lpwstr/>
      </vt:variant>
      <vt:variant>
        <vt:lpwstr>_Toc453944385</vt:lpwstr>
      </vt:variant>
      <vt:variant>
        <vt:i4>1507376</vt:i4>
      </vt:variant>
      <vt:variant>
        <vt:i4>740</vt:i4>
      </vt:variant>
      <vt:variant>
        <vt:i4>0</vt:i4>
      </vt:variant>
      <vt:variant>
        <vt:i4>5</vt:i4>
      </vt:variant>
      <vt:variant>
        <vt:lpwstr/>
      </vt:variant>
      <vt:variant>
        <vt:lpwstr>_Toc453944384</vt:lpwstr>
      </vt:variant>
      <vt:variant>
        <vt:i4>1507376</vt:i4>
      </vt:variant>
      <vt:variant>
        <vt:i4>734</vt:i4>
      </vt:variant>
      <vt:variant>
        <vt:i4>0</vt:i4>
      </vt:variant>
      <vt:variant>
        <vt:i4>5</vt:i4>
      </vt:variant>
      <vt:variant>
        <vt:lpwstr/>
      </vt:variant>
      <vt:variant>
        <vt:lpwstr>_Toc453944383</vt:lpwstr>
      </vt:variant>
      <vt:variant>
        <vt:i4>1507376</vt:i4>
      </vt:variant>
      <vt:variant>
        <vt:i4>728</vt:i4>
      </vt:variant>
      <vt:variant>
        <vt:i4>0</vt:i4>
      </vt:variant>
      <vt:variant>
        <vt:i4>5</vt:i4>
      </vt:variant>
      <vt:variant>
        <vt:lpwstr/>
      </vt:variant>
      <vt:variant>
        <vt:lpwstr>_Toc453944382</vt:lpwstr>
      </vt:variant>
      <vt:variant>
        <vt:i4>1507376</vt:i4>
      </vt:variant>
      <vt:variant>
        <vt:i4>722</vt:i4>
      </vt:variant>
      <vt:variant>
        <vt:i4>0</vt:i4>
      </vt:variant>
      <vt:variant>
        <vt:i4>5</vt:i4>
      </vt:variant>
      <vt:variant>
        <vt:lpwstr/>
      </vt:variant>
      <vt:variant>
        <vt:lpwstr>_Toc453944381</vt:lpwstr>
      </vt:variant>
      <vt:variant>
        <vt:i4>1507376</vt:i4>
      </vt:variant>
      <vt:variant>
        <vt:i4>716</vt:i4>
      </vt:variant>
      <vt:variant>
        <vt:i4>0</vt:i4>
      </vt:variant>
      <vt:variant>
        <vt:i4>5</vt:i4>
      </vt:variant>
      <vt:variant>
        <vt:lpwstr/>
      </vt:variant>
      <vt:variant>
        <vt:lpwstr>_Toc453944380</vt:lpwstr>
      </vt:variant>
      <vt:variant>
        <vt:i4>1572912</vt:i4>
      </vt:variant>
      <vt:variant>
        <vt:i4>710</vt:i4>
      </vt:variant>
      <vt:variant>
        <vt:i4>0</vt:i4>
      </vt:variant>
      <vt:variant>
        <vt:i4>5</vt:i4>
      </vt:variant>
      <vt:variant>
        <vt:lpwstr/>
      </vt:variant>
      <vt:variant>
        <vt:lpwstr>_Toc453944379</vt:lpwstr>
      </vt:variant>
      <vt:variant>
        <vt:i4>1572912</vt:i4>
      </vt:variant>
      <vt:variant>
        <vt:i4>704</vt:i4>
      </vt:variant>
      <vt:variant>
        <vt:i4>0</vt:i4>
      </vt:variant>
      <vt:variant>
        <vt:i4>5</vt:i4>
      </vt:variant>
      <vt:variant>
        <vt:lpwstr/>
      </vt:variant>
      <vt:variant>
        <vt:lpwstr>_Toc453944378</vt:lpwstr>
      </vt:variant>
      <vt:variant>
        <vt:i4>1572912</vt:i4>
      </vt:variant>
      <vt:variant>
        <vt:i4>698</vt:i4>
      </vt:variant>
      <vt:variant>
        <vt:i4>0</vt:i4>
      </vt:variant>
      <vt:variant>
        <vt:i4>5</vt:i4>
      </vt:variant>
      <vt:variant>
        <vt:lpwstr/>
      </vt:variant>
      <vt:variant>
        <vt:lpwstr>_Toc453944377</vt:lpwstr>
      </vt:variant>
      <vt:variant>
        <vt:i4>1572912</vt:i4>
      </vt:variant>
      <vt:variant>
        <vt:i4>692</vt:i4>
      </vt:variant>
      <vt:variant>
        <vt:i4>0</vt:i4>
      </vt:variant>
      <vt:variant>
        <vt:i4>5</vt:i4>
      </vt:variant>
      <vt:variant>
        <vt:lpwstr/>
      </vt:variant>
      <vt:variant>
        <vt:lpwstr>_Toc453944376</vt:lpwstr>
      </vt:variant>
      <vt:variant>
        <vt:i4>1572912</vt:i4>
      </vt:variant>
      <vt:variant>
        <vt:i4>686</vt:i4>
      </vt:variant>
      <vt:variant>
        <vt:i4>0</vt:i4>
      </vt:variant>
      <vt:variant>
        <vt:i4>5</vt:i4>
      </vt:variant>
      <vt:variant>
        <vt:lpwstr/>
      </vt:variant>
      <vt:variant>
        <vt:lpwstr>_Toc453944375</vt:lpwstr>
      </vt:variant>
      <vt:variant>
        <vt:i4>1572912</vt:i4>
      </vt:variant>
      <vt:variant>
        <vt:i4>680</vt:i4>
      </vt:variant>
      <vt:variant>
        <vt:i4>0</vt:i4>
      </vt:variant>
      <vt:variant>
        <vt:i4>5</vt:i4>
      </vt:variant>
      <vt:variant>
        <vt:lpwstr/>
      </vt:variant>
      <vt:variant>
        <vt:lpwstr>_Toc453944374</vt:lpwstr>
      </vt:variant>
      <vt:variant>
        <vt:i4>1572912</vt:i4>
      </vt:variant>
      <vt:variant>
        <vt:i4>674</vt:i4>
      </vt:variant>
      <vt:variant>
        <vt:i4>0</vt:i4>
      </vt:variant>
      <vt:variant>
        <vt:i4>5</vt:i4>
      </vt:variant>
      <vt:variant>
        <vt:lpwstr/>
      </vt:variant>
      <vt:variant>
        <vt:lpwstr>_Toc453944373</vt:lpwstr>
      </vt:variant>
      <vt:variant>
        <vt:i4>1572912</vt:i4>
      </vt:variant>
      <vt:variant>
        <vt:i4>668</vt:i4>
      </vt:variant>
      <vt:variant>
        <vt:i4>0</vt:i4>
      </vt:variant>
      <vt:variant>
        <vt:i4>5</vt:i4>
      </vt:variant>
      <vt:variant>
        <vt:lpwstr/>
      </vt:variant>
      <vt:variant>
        <vt:lpwstr>_Toc453944372</vt:lpwstr>
      </vt:variant>
      <vt:variant>
        <vt:i4>1572912</vt:i4>
      </vt:variant>
      <vt:variant>
        <vt:i4>662</vt:i4>
      </vt:variant>
      <vt:variant>
        <vt:i4>0</vt:i4>
      </vt:variant>
      <vt:variant>
        <vt:i4>5</vt:i4>
      </vt:variant>
      <vt:variant>
        <vt:lpwstr/>
      </vt:variant>
      <vt:variant>
        <vt:lpwstr>_Toc453944371</vt:lpwstr>
      </vt:variant>
      <vt:variant>
        <vt:i4>1572912</vt:i4>
      </vt:variant>
      <vt:variant>
        <vt:i4>656</vt:i4>
      </vt:variant>
      <vt:variant>
        <vt:i4>0</vt:i4>
      </vt:variant>
      <vt:variant>
        <vt:i4>5</vt:i4>
      </vt:variant>
      <vt:variant>
        <vt:lpwstr/>
      </vt:variant>
      <vt:variant>
        <vt:lpwstr>_Toc453944370</vt:lpwstr>
      </vt:variant>
      <vt:variant>
        <vt:i4>1638448</vt:i4>
      </vt:variant>
      <vt:variant>
        <vt:i4>650</vt:i4>
      </vt:variant>
      <vt:variant>
        <vt:i4>0</vt:i4>
      </vt:variant>
      <vt:variant>
        <vt:i4>5</vt:i4>
      </vt:variant>
      <vt:variant>
        <vt:lpwstr/>
      </vt:variant>
      <vt:variant>
        <vt:lpwstr>_Toc453944369</vt:lpwstr>
      </vt:variant>
      <vt:variant>
        <vt:i4>1638448</vt:i4>
      </vt:variant>
      <vt:variant>
        <vt:i4>644</vt:i4>
      </vt:variant>
      <vt:variant>
        <vt:i4>0</vt:i4>
      </vt:variant>
      <vt:variant>
        <vt:i4>5</vt:i4>
      </vt:variant>
      <vt:variant>
        <vt:lpwstr/>
      </vt:variant>
      <vt:variant>
        <vt:lpwstr>_Toc453944368</vt:lpwstr>
      </vt:variant>
      <vt:variant>
        <vt:i4>1638448</vt:i4>
      </vt:variant>
      <vt:variant>
        <vt:i4>638</vt:i4>
      </vt:variant>
      <vt:variant>
        <vt:i4>0</vt:i4>
      </vt:variant>
      <vt:variant>
        <vt:i4>5</vt:i4>
      </vt:variant>
      <vt:variant>
        <vt:lpwstr/>
      </vt:variant>
      <vt:variant>
        <vt:lpwstr>_Toc453944367</vt:lpwstr>
      </vt:variant>
      <vt:variant>
        <vt:i4>1638448</vt:i4>
      </vt:variant>
      <vt:variant>
        <vt:i4>632</vt:i4>
      </vt:variant>
      <vt:variant>
        <vt:i4>0</vt:i4>
      </vt:variant>
      <vt:variant>
        <vt:i4>5</vt:i4>
      </vt:variant>
      <vt:variant>
        <vt:lpwstr/>
      </vt:variant>
      <vt:variant>
        <vt:lpwstr>_Toc453944366</vt:lpwstr>
      </vt:variant>
      <vt:variant>
        <vt:i4>1638448</vt:i4>
      </vt:variant>
      <vt:variant>
        <vt:i4>626</vt:i4>
      </vt:variant>
      <vt:variant>
        <vt:i4>0</vt:i4>
      </vt:variant>
      <vt:variant>
        <vt:i4>5</vt:i4>
      </vt:variant>
      <vt:variant>
        <vt:lpwstr/>
      </vt:variant>
      <vt:variant>
        <vt:lpwstr>_Toc453944365</vt:lpwstr>
      </vt:variant>
      <vt:variant>
        <vt:i4>1638448</vt:i4>
      </vt:variant>
      <vt:variant>
        <vt:i4>620</vt:i4>
      </vt:variant>
      <vt:variant>
        <vt:i4>0</vt:i4>
      </vt:variant>
      <vt:variant>
        <vt:i4>5</vt:i4>
      </vt:variant>
      <vt:variant>
        <vt:lpwstr/>
      </vt:variant>
      <vt:variant>
        <vt:lpwstr>_Toc453944364</vt:lpwstr>
      </vt:variant>
      <vt:variant>
        <vt:i4>1638448</vt:i4>
      </vt:variant>
      <vt:variant>
        <vt:i4>614</vt:i4>
      </vt:variant>
      <vt:variant>
        <vt:i4>0</vt:i4>
      </vt:variant>
      <vt:variant>
        <vt:i4>5</vt:i4>
      </vt:variant>
      <vt:variant>
        <vt:lpwstr/>
      </vt:variant>
      <vt:variant>
        <vt:lpwstr>_Toc453944363</vt:lpwstr>
      </vt:variant>
      <vt:variant>
        <vt:i4>1638448</vt:i4>
      </vt:variant>
      <vt:variant>
        <vt:i4>608</vt:i4>
      </vt:variant>
      <vt:variant>
        <vt:i4>0</vt:i4>
      </vt:variant>
      <vt:variant>
        <vt:i4>5</vt:i4>
      </vt:variant>
      <vt:variant>
        <vt:lpwstr/>
      </vt:variant>
      <vt:variant>
        <vt:lpwstr>_Toc453944362</vt:lpwstr>
      </vt:variant>
      <vt:variant>
        <vt:i4>1638448</vt:i4>
      </vt:variant>
      <vt:variant>
        <vt:i4>602</vt:i4>
      </vt:variant>
      <vt:variant>
        <vt:i4>0</vt:i4>
      </vt:variant>
      <vt:variant>
        <vt:i4>5</vt:i4>
      </vt:variant>
      <vt:variant>
        <vt:lpwstr/>
      </vt:variant>
      <vt:variant>
        <vt:lpwstr>_Toc453944361</vt:lpwstr>
      </vt:variant>
      <vt:variant>
        <vt:i4>1638448</vt:i4>
      </vt:variant>
      <vt:variant>
        <vt:i4>596</vt:i4>
      </vt:variant>
      <vt:variant>
        <vt:i4>0</vt:i4>
      </vt:variant>
      <vt:variant>
        <vt:i4>5</vt:i4>
      </vt:variant>
      <vt:variant>
        <vt:lpwstr/>
      </vt:variant>
      <vt:variant>
        <vt:lpwstr>_Toc453944360</vt:lpwstr>
      </vt:variant>
      <vt:variant>
        <vt:i4>1703984</vt:i4>
      </vt:variant>
      <vt:variant>
        <vt:i4>590</vt:i4>
      </vt:variant>
      <vt:variant>
        <vt:i4>0</vt:i4>
      </vt:variant>
      <vt:variant>
        <vt:i4>5</vt:i4>
      </vt:variant>
      <vt:variant>
        <vt:lpwstr/>
      </vt:variant>
      <vt:variant>
        <vt:lpwstr>_Toc453944359</vt:lpwstr>
      </vt:variant>
      <vt:variant>
        <vt:i4>1703984</vt:i4>
      </vt:variant>
      <vt:variant>
        <vt:i4>584</vt:i4>
      </vt:variant>
      <vt:variant>
        <vt:i4>0</vt:i4>
      </vt:variant>
      <vt:variant>
        <vt:i4>5</vt:i4>
      </vt:variant>
      <vt:variant>
        <vt:lpwstr/>
      </vt:variant>
      <vt:variant>
        <vt:lpwstr>_Toc453944358</vt:lpwstr>
      </vt:variant>
      <vt:variant>
        <vt:i4>1703984</vt:i4>
      </vt:variant>
      <vt:variant>
        <vt:i4>578</vt:i4>
      </vt:variant>
      <vt:variant>
        <vt:i4>0</vt:i4>
      </vt:variant>
      <vt:variant>
        <vt:i4>5</vt:i4>
      </vt:variant>
      <vt:variant>
        <vt:lpwstr/>
      </vt:variant>
      <vt:variant>
        <vt:lpwstr>_Toc453944357</vt:lpwstr>
      </vt:variant>
      <vt:variant>
        <vt:i4>1703984</vt:i4>
      </vt:variant>
      <vt:variant>
        <vt:i4>572</vt:i4>
      </vt:variant>
      <vt:variant>
        <vt:i4>0</vt:i4>
      </vt:variant>
      <vt:variant>
        <vt:i4>5</vt:i4>
      </vt:variant>
      <vt:variant>
        <vt:lpwstr/>
      </vt:variant>
      <vt:variant>
        <vt:lpwstr>_Toc453944356</vt:lpwstr>
      </vt:variant>
      <vt:variant>
        <vt:i4>1703984</vt:i4>
      </vt:variant>
      <vt:variant>
        <vt:i4>566</vt:i4>
      </vt:variant>
      <vt:variant>
        <vt:i4>0</vt:i4>
      </vt:variant>
      <vt:variant>
        <vt:i4>5</vt:i4>
      </vt:variant>
      <vt:variant>
        <vt:lpwstr/>
      </vt:variant>
      <vt:variant>
        <vt:lpwstr>_Toc453944355</vt:lpwstr>
      </vt:variant>
      <vt:variant>
        <vt:i4>1703984</vt:i4>
      </vt:variant>
      <vt:variant>
        <vt:i4>560</vt:i4>
      </vt:variant>
      <vt:variant>
        <vt:i4>0</vt:i4>
      </vt:variant>
      <vt:variant>
        <vt:i4>5</vt:i4>
      </vt:variant>
      <vt:variant>
        <vt:lpwstr/>
      </vt:variant>
      <vt:variant>
        <vt:lpwstr>_Toc453944354</vt:lpwstr>
      </vt:variant>
      <vt:variant>
        <vt:i4>1703984</vt:i4>
      </vt:variant>
      <vt:variant>
        <vt:i4>554</vt:i4>
      </vt:variant>
      <vt:variant>
        <vt:i4>0</vt:i4>
      </vt:variant>
      <vt:variant>
        <vt:i4>5</vt:i4>
      </vt:variant>
      <vt:variant>
        <vt:lpwstr/>
      </vt:variant>
      <vt:variant>
        <vt:lpwstr>_Toc453944353</vt:lpwstr>
      </vt:variant>
      <vt:variant>
        <vt:i4>1703984</vt:i4>
      </vt:variant>
      <vt:variant>
        <vt:i4>548</vt:i4>
      </vt:variant>
      <vt:variant>
        <vt:i4>0</vt:i4>
      </vt:variant>
      <vt:variant>
        <vt:i4>5</vt:i4>
      </vt:variant>
      <vt:variant>
        <vt:lpwstr/>
      </vt:variant>
      <vt:variant>
        <vt:lpwstr>_Toc453944352</vt:lpwstr>
      </vt:variant>
      <vt:variant>
        <vt:i4>1703984</vt:i4>
      </vt:variant>
      <vt:variant>
        <vt:i4>542</vt:i4>
      </vt:variant>
      <vt:variant>
        <vt:i4>0</vt:i4>
      </vt:variant>
      <vt:variant>
        <vt:i4>5</vt:i4>
      </vt:variant>
      <vt:variant>
        <vt:lpwstr/>
      </vt:variant>
      <vt:variant>
        <vt:lpwstr>_Toc453944351</vt:lpwstr>
      </vt:variant>
      <vt:variant>
        <vt:i4>1703984</vt:i4>
      </vt:variant>
      <vt:variant>
        <vt:i4>536</vt:i4>
      </vt:variant>
      <vt:variant>
        <vt:i4>0</vt:i4>
      </vt:variant>
      <vt:variant>
        <vt:i4>5</vt:i4>
      </vt:variant>
      <vt:variant>
        <vt:lpwstr/>
      </vt:variant>
      <vt:variant>
        <vt:lpwstr>_Toc453944350</vt:lpwstr>
      </vt:variant>
      <vt:variant>
        <vt:i4>1769520</vt:i4>
      </vt:variant>
      <vt:variant>
        <vt:i4>530</vt:i4>
      </vt:variant>
      <vt:variant>
        <vt:i4>0</vt:i4>
      </vt:variant>
      <vt:variant>
        <vt:i4>5</vt:i4>
      </vt:variant>
      <vt:variant>
        <vt:lpwstr/>
      </vt:variant>
      <vt:variant>
        <vt:lpwstr>_Toc453944349</vt:lpwstr>
      </vt:variant>
      <vt:variant>
        <vt:i4>1769520</vt:i4>
      </vt:variant>
      <vt:variant>
        <vt:i4>524</vt:i4>
      </vt:variant>
      <vt:variant>
        <vt:i4>0</vt:i4>
      </vt:variant>
      <vt:variant>
        <vt:i4>5</vt:i4>
      </vt:variant>
      <vt:variant>
        <vt:lpwstr/>
      </vt:variant>
      <vt:variant>
        <vt:lpwstr>_Toc453944348</vt:lpwstr>
      </vt:variant>
      <vt:variant>
        <vt:i4>1769520</vt:i4>
      </vt:variant>
      <vt:variant>
        <vt:i4>518</vt:i4>
      </vt:variant>
      <vt:variant>
        <vt:i4>0</vt:i4>
      </vt:variant>
      <vt:variant>
        <vt:i4>5</vt:i4>
      </vt:variant>
      <vt:variant>
        <vt:lpwstr/>
      </vt:variant>
      <vt:variant>
        <vt:lpwstr>_Toc453944347</vt:lpwstr>
      </vt:variant>
      <vt:variant>
        <vt:i4>1769520</vt:i4>
      </vt:variant>
      <vt:variant>
        <vt:i4>512</vt:i4>
      </vt:variant>
      <vt:variant>
        <vt:i4>0</vt:i4>
      </vt:variant>
      <vt:variant>
        <vt:i4>5</vt:i4>
      </vt:variant>
      <vt:variant>
        <vt:lpwstr/>
      </vt:variant>
      <vt:variant>
        <vt:lpwstr>_Toc453944346</vt:lpwstr>
      </vt:variant>
      <vt:variant>
        <vt:i4>1769520</vt:i4>
      </vt:variant>
      <vt:variant>
        <vt:i4>506</vt:i4>
      </vt:variant>
      <vt:variant>
        <vt:i4>0</vt:i4>
      </vt:variant>
      <vt:variant>
        <vt:i4>5</vt:i4>
      </vt:variant>
      <vt:variant>
        <vt:lpwstr/>
      </vt:variant>
      <vt:variant>
        <vt:lpwstr>_Toc453944345</vt:lpwstr>
      </vt:variant>
      <vt:variant>
        <vt:i4>1769520</vt:i4>
      </vt:variant>
      <vt:variant>
        <vt:i4>500</vt:i4>
      </vt:variant>
      <vt:variant>
        <vt:i4>0</vt:i4>
      </vt:variant>
      <vt:variant>
        <vt:i4>5</vt:i4>
      </vt:variant>
      <vt:variant>
        <vt:lpwstr/>
      </vt:variant>
      <vt:variant>
        <vt:lpwstr>_Toc453944344</vt:lpwstr>
      </vt:variant>
      <vt:variant>
        <vt:i4>1769520</vt:i4>
      </vt:variant>
      <vt:variant>
        <vt:i4>494</vt:i4>
      </vt:variant>
      <vt:variant>
        <vt:i4>0</vt:i4>
      </vt:variant>
      <vt:variant>
        <vt:i4>5</vt:i4>
      </vt:variant>
      <vt:variant>
        <vt:lpwstr/>
      </vt:variant>
      <vt:variant>
        <vt:lpwstr>_Toc453944343</vt:lpwstr>
      </vt:variant>
      <vt:variant>
        <vt:i4>1769520</vt:i4>
      </vt:variant>
      <vt:variant>
        <vt:i4>488</vt:i4>
      </vt:variant>
      <vt:variant>
        <vt:i4>0</vt:i4>
      </vt:variant>
      <vt:variant>
        <vt:i4>5</vt:i4>
      </vt:variant>
      <vt:variant>
        <vt:lpwstr/>
      </vt:variant>
      <vt:variant>
        <vt:lpwstr>_Toc453944342</vt:lpwstr>
      </vt:variant>
      <vt:variant>
        <vt:i4>1769520</vt:i4>
      </vt:variant>
      <vt:variant>
        <vt:i4>482</vt:i4>
      </vt:variant>
      <vt:variant>
        <vt:i4>0</vt:i4>
      </vt:variant>
      <vt:variant>
        <vt:i4>5</vt:i4>
      </vt:variant>
      <vt:variant>
        <vt:lpwstr/>
      </vt:variant>
      <vt:variant>
        <vt:lpwstr>_Toc453944341</vt:lpwstr>
      </vt:variant>
      <vt:variant>
        <vt:i4>1769520</vt:i4>
      </vt:variant>
      <vt:variant>
        <vt:i4>476</vt:i4>
      </vt:variant>
      <vt:variant>
        <vt:i4>0</vt:i4>
      </vt:variant>
      <vt:variant>
        <vt:i4>5</vt:i4>
      </vt:variant>
      <vt:variant>
        <vt:lpwstr/>
      </vt:variant>
      <vt:variant>
        <vt:lpwstr>_Toc453944340</vt:lpwstr>
      </vt:variant>
      <vt:variant>
        <vt:i4>1835056</vt:i4>
      </vt:variant>
      <vt:variant>
        <vt:i4>470</vt:i4>
      </vt:variant>
      <vt:variant>
        <vt:i4>0</vt:i4>
      </vt:variant>
      <vt:variant>
        <vt:i4>5</vt:i4>
      </vt:variant>
      <vt:variant>
        <vt:lpwstr/>
      </vt:variant>
      <vt:variant>
        <vt:lpwstr>_Toc453944339</vt:lpwstr>
      </vt:variant>
      <vt:variant>
        <vt:i4>1835056</vt:i4>
      </vt:variant>
      <vt:variant>
        <vt:i4>464</vt:i4>
      </vt:variant>
      <vt:variant>
        <vt:i4>0</vt:i4>
      </vt:variant>
      <vt:variant>
        <vt:i4>5</vt:i4>
      </vt:variant>
      <vt:variant>
        <vt:lpwstr/>
      </vt:variant>
      <vt:variant>
        <vt:lpwstr>_Toc453944338</vt:lpwstr>
      </vt:variant>
      <vt:variant>
        <vt:i4>1835056</vt:i4>
      </vt:variant>
      <vt:variant>
        <vt:i4>458</vt:i4>
      </vt:variant>
      <vt:variant>
        <vt:i4>0</vt:i4>
      </vt:variant>
      <vt:variant>
        <vt:i4>5</vt:i4>
      </vt:variant>
      <vt:variant>
        <vt:lpwstr/>
      </vt:variant>
      <vt:variant>
        <vt:lpwstr>_Toc453944337</vt:lpwstr>
      </vt:variant>
      <vt:variant>
        <vt:i4>1835056</vt:i4>
      </vt:variant>
      <vt:variant>
        <vt:i4>452</vt:i4>
      </vt:variant>
      <vt:variant>
        <vt:i4>0</vt:i4>
      </vt:variant>
      <vt:variant>
        <vt:i4>5</vt:i4>
      </vt:variant>
      <vt:variant>
        <vt:lpwstr/>
      </vt:variant>
      <vt:variant>
        <vt:lpwstr>_Toc453944336</vt:lpwstr>
      </vt:variant>
      <vt:variant>
        <vt:i4>1835056</vt:i4>
      </vt:variant>
      <vt:variant>
        <vt:i4>446</vt:i4>
      </vt:variant>
      <vt:variant>
        <vt:i4>0</vt:i4>
      </vt:variant>
      <vt:variant>
        <vt:i4>5</vt:i4>
      </vt:variant>
      <vt:variant>
        <vt:lpwstr/>
      </vt:variant>
      <vt:variant>
        <vt:lpwstr>_Toc453944335</vt:lpwstr>
      </vt:variant>
      <vt:variant>
        <vt:i4>1835056</vt:i4>
      </vt:variant>
      <vt:variant>
        <vt:i4>440</vt:i4>
      </vt:variant>
      <vt:variant>
        <vt:i4>0</vt:i4>
      </vt:variant>
      <vt:variant>
        <vt:i4>5</vt:i4>
      </vt:variant>
      <vt:variant>
        <vt:lpwstr/>
      </vt:variant>
      <vt:variant>
        <vt:lpwstr>_Toc453944334</vt:lpwstr>
      </vt:variant>
      <vt:variant>
        <vt:i4>1835056</vt:i4>
      </vt:variant>
      <vt:variant>
        <vt:i4>434</vt:i4>
      </vt:variant>
      <vt:variant>
        <vt:i4>0</vt:i4>
      </vt:variant>
      <vt:variant>
        <vt:i4>5</vt:i4>
      </vt:variant>
      <vt:variant>
        <vt:lpwstr/>
      </vt:variant>
      <vt:variant>
        <vt:lpwstr>_Toc453944333</vt:lpwstr>
      </vt:variant>
      <vt:variant>
        <vt:i4>1835056</vt:i4>
      </vt:variant>
      <vt:variant>
        <vt:i4>428</vt:i4>
      </vt:variant>
      <vt:variant>
        <vt:i4>0</vt:i4>
      </vt:variant>
      <vt:variant>
        <vt:i4>5</vt:i4>
      </vt:variant>
      <vt:variant>
        <vt:lpwstr/>
      </vt:variant>
      <vt:variant>
        <vt:lpwstr>_Toc453944332</vt:lpwstr>
      </vt:variant>
      <vt:variant>
        <vt:i4>1835056</vt:i4>
      </vt:variant>
      <vt:variant>
        <vt:i4>422</vt:i4>
      </vt:variant>
      <vt:variant>
        <vt:i4>0</vt:i4>
      </vt:variant>
      <vt:variant>
        <vt:i4>5</vt:i4>
      </vt:variant>
      <vt:variant>
        <vt:lpwstr/>
      </vt:variant>
      <vt:variant>
        <vt:lpwstr>_Toc453944331</vt:lpwstr>
      </vt:variant>
      <vt:variant>
        <vt:i4>1835056</vt:i4>
      </vt:variant>
      <vt:variant>
        <vt:i4>416</vt:i4>
      </vt:variant>
      <vt:variant>
        <vt:i4>0</vt:i4>
      </vt:variant>
      <vt:variant>
        <vt:i4>5</vt:i4>
      </vt:variant>
      <vt:variant>
        <vt:lpwstr/>
      </vt:variant>
      <vt:variant>
        <vt:lpwstr>_Toc453944330</vt:lpwstr>
      </vt:variant>
      <vt:variant>
        <vt:i4>1900592</vt:i4>
      </vt:variant>
      <vt:variant>
        <vt:i4>410</vt:i4>
      </vt:variant>
      <vt:variant>
        <vt:i4>0</vt:i4>
      </vt:variant>
      <vt:variant>
        <vt:i4>5</vt:i4>
      </vt:variant>
      <vt:variant>
        <vt:lpwstr/>
      </vt:variant>
      <vt:variant>
        <vt:lpwstr>_Toc453944329</vt:lpwstr>
      </vt:variant>
      <vt:variant>
        <vt:i4>1900592</vt:i4>
      </vt:variant>
      <vt:variant>
        <vt:i4>404</vt:i4>
      </vt:variant>
      <vt:variant>
        <vt:i4>0</vt:i4>
      </vt:variant>
      <vt:variant>
        <vt:i4>5</vt:i4>
      </vt:variant>
      <vt:variant>
        <vt:lpwstr/>
      </vt:variant>
      <vt:variant>
        <vt:lpwstr>_Toc453944328</vt:lpwstr>
      </vt:variant>
      <vt:variant>
        <vt:i4>1900592</vt:i4>
      </vt:variant>
      <vt:variant>
        <vt:i4>398</vt:i4>
      </vt:variant>
      <vt:variant>
        <vt:i4>0</vt:i4>
      </vt:variant>
      <vt:variant>
        <vt:i4>5</vt:i4>
      </vt:variant>
      <vt:variant>
        <vt:lpwstr/>
      </vt:variant>
      <vt:variant>
        <vt:lpwstr>_Toc453944327</vt:lpwstr>
      </vt:variant>
      <vt:variant>
        <vt:i4>1900592</vt:i4>
      </vt:variant>
      <vt:variant>
        <vt:i4>392</vt:i4>
      </vt:variant>
      <vt:variant>
        <vt:i4>0</vt:i4>
      </vt:variant>
      <vt:variant>
        <vt:i4>5</vt:i4>
      </vt:variant>
      <vt:variant>
        <vt:lpwstr/>
      </vt:variant>
      <vt:variant>
        <vt:lpwstr>_Toc453944326</vt:lpwstr>
      </vt:variant>
      <vt:variant>
        <vt:i4>1900592</vt:i4>
      </vt:variant>
      <vt:variant>
        <vt:i4>386</vt:i4>
      </vt:variant>
      <vt:variant>
        <vt:i4>0</vt:i4>
      </vt:variant>
      <vt:variant>
        <vt:i4>5</vt:i4>
      </vt:variant>
      <vt:variant>
        <vt:lpwstr/>
      </vt:variant>
      <vt:variant>
        <vt:lpwstr>_Toc453944325</vt:lpwstr>
      </vt:variant>
      <vt:variant>
        <vt:i4>1900592</vt:i4>
      </vt:variant>
      <vt:variant>
        <vt:i4>380</vt:i4>
      </vt:variant>
      <vt:variant>
        <vt:i4>0</vt:i4>
      </vt:variant>
      <vt:variant>
        <vt:i4>5</vt:i4>
      </vt:variant>
      <vt:variant>
        <vt:lpwstr/>
      </vt:variant>
      <vt:variant>
        <vt:lpwstr>_Toc453944324</vt:lpwstr>
      </vt:variant>
      <vt:variant>
        <vt:i4>1900592</vt:i4>
      </vt:variant>
      <vt:variant>
        <vt:i4>374</vt:i4>
      </vt:variant>
      <vt:variant>
        <vt:i4>0</vt:i4>
      </vt:variant>
      <vt:variant>
        <vt:i4>5</vt:i4>
      </vt:variant>
      <vt:variant>
        <vt:lpwstr/>
      </vt:variant>
      <vt:variant>
        <vt:lpwstr>_Toc453944323</vt:lpwstr>
      </vt:variant>
      <vt:variant>
        <vt:i4>1900592</vt:i4>
      </vt:variant>
      <vt:variant>
        <vt:i4>368</vt:i4>
      </vt:variant>
      <vt:variant>
        <vt:i4>0</vt:i4>
      </vt:variant>
      <vt:variant>
        <vt:i4>5</vt:i4>
      </vt:variant>
      <vt:variant>
        <vt:lpwstr/>
      </vt:variant>
      <vt:variant>
        <vt:lpwstr>_Toc453944322</vt:lpwstr>
      </vt:variant>
      <vt:variant>
        <vt:i4>1900592</vt:i4>
      </vt:variant>
      <vt:variant>
        <vt:i4>362</vt:i4>
      </vt:variant>
      <vt:variant>
        <vt:i4>0</vt:i4>
      </vt:variant>
      <vt:variant>
        <vt:i4>5</vt:i4>
      </vt:variant>
      <vt:variant>
        <vt:lpwstr/>
      </vt:variant>
      <vt:variant>
        <vt:lpwstr>_Toc453944321</vt:lpwstr>
      </vt:variant>
      <vt:variant>
        <vt:i4>1900592</vt:i4>
      </vt:variant>
      <vt:variant>
        <vt:i4>356</vt:i4>
      </vt:variant>
      <vt:variant>
        <vt:i4>0</vt:i4>
      </vt:variant>
      <vt:variant>
        <vt:i4>5</vt:i4>
      </vt:variant>
      <vt:variant>
        <vt:lpwstr/>
      </vt:variant>
      <vt:variant>
        <vt:lpwstr>_Toc453944320</vt:lpwstr>
      </vt:variant>
      <vt:variant>
        <vt:i4>1966128</vt:i4>
      </vt:variant>
      <vt:variant>
        <vt:i4>350</vt:i4>
      </vt:variant>
      <vt:variant>
        <vt:i4>0</vt:i4>
      </vt:variant>
      <vt:variant>
        <vt:i4>5</vt:i4>
      </vt:variant>
      <vt:variant>
        <vt:lpwstr/>
      </vt:variant>
      <vt:variant>
        <vt:lpwstr>_Toc453944319</vt:lpwstr>
      </vt:variant>
      <vt:variant>
        <vt:i4>1966128</vt:i4>
      </vt:variant>
      <vt:variant>
        <vt:i4>344</vt:i4>
      </vt:variant>
      <vt:variant>
        <vt:i4>0</vt:i4>
      </vt:variant>
      <vt:variant>
        <vt:i4>5</vt:i4>
      </vt:variant>
      <vt:variant>
        <vt:lpwstr/>
      </vt:variant>
      <vt:variant>
        <vt:lpwstr>_Toc453944318</vt:lpwstr>
      </vt:variant>
      <vt:variant>
        <vt:i4>1966128</vt:i4>
      </vt:variant>
      <vt:variant>
        <vt:i4>338</vt:i4>
      </vt:variant>
      <vt:variant>
        <vt:i4>0</vt:i4>
      </vt:variant>
      <vt:variant>
        <vt:i4>5</vt:i4>
      </vt:variant>
      <vt:variant>
        <vt:lpwstr/>
      </vt:variant>
      <vt:variant>
        <vt:lpwstr>_Toc453944317</vt:lpwstr>
      </vt:variant>
      <vt:variant>
        <vt:i4>1966128</vt:i4>
      </vt:variant>
      <vt:variant>
        <vt:i4>332</vt:i4>
      </vt:variant>
      <vt:variant>
        <vt:i4>0</vt:i4>
      </vt:variant>
      <vt:variant>
        <vt:i4>5</vt:i4>
      </vt:variant>
      <vt:variant>
        <vt:lpwstr/>
      </vt:variant>
      <vt:variant>
        <vt:lpwstr>_Toc453944316</vt:lpwstr>
      </vt:variant>
      <vt:variant>
        <vt:i4>1966128</vt:i4>
      </vt:variant>
      <vt:variant>
        <vt:i4>326</vt:i4>
      </vt:variant>
      <vt:variant>
        <vt:i4>0</vt:i4>
      </vt:variant>
      <vt:variant>
        <vt:i4>5</vt:i4>
      </vt:variant>
      <vt:variant>
        <vt:lpwstr/>
      </vt:variant>
      <vt:variant>
        <vt:lpwstr>_Toc453944315</vt:lpwstr>
      </vt:variant>
      <vt:variant>
        <vt:i4>1966128</vt:i4>
      </vt:variant>
      <vt:variant>
        <vt:i4>320</vt:i4>
      </vt:variant>
      <vt:variant>
        <vt:i4>0</vt:i4>
      </vt:variant>
      <vt:variant>
        <vt:i4>5</vt:i4>
      </vt:variant>
      <vt:variant>
        <vt:lpwstr/>
      </vt:variant>
      <vt:variant>
        <vt:lpwstr>_Toc453944314</vt:lpwstr>
      </vt:variant>
      <vt:variant>
        <vt:i4>1966128</vt:i4>
      </vt:variant>
      <vt:variant>
        <vt:i4>314</vt:i4>
      </vt:variant>
      <vt:variant>
        <vt:i4>0</vt:i4>
      </vt:variant>
      <vt:variant>
        <vt:i4>5</vt:i4>
      </vt:variant>
      <vt:variant>
        <vt:lpwstr/>
      </vt:variant>
      <vt:variant>
        <vt:lpwstr>_Toc453944313</vt:lpwstr>
      </vt:variant>
      <vt:variant>
        <vt:i4>1966128</vt:i4>
      </vt:variant>
      <vt:variant>
        <vt:i4>308</vt:i4>
      </vt:variant>
      <vt:variant>
        <vt:i4>0</vt:i4>
      </vt:variant>
      <vt:variant>
        <vt:i4>5</vt:i4>
      </vt:variant>
      <vt:variant>
        <vt:lpwstr/>
      </vt:variant>
      <vt:variant>
        <vt:lpwstr>_Toc453944312</vt:lpwstr>
      </vt:variant>
      <vt:variant>
        <vt:i4>1966128</vt:i4>
      </vt:variant>
      <vt:variant>
        <vt:i4>302</vt:i4>
      </vt:variant>
      <vt:variant>
        <vt:i4>0</vt:i4>
      </vt:variant>
      <vt:variant>
        <vt:i4>5</vt:i4>
      </vt:variant>
      <vt:variant>
        <vt:lpwstr/>
      </vt:variant>
      <vt:variant>
        <vt:lpwstr>_Toc453944311</vt:lpwstr>
      </vt:variant>
      <vt:variant>
        <vt:i4>1966128</vt:i4>
      </vt:variant>
      <vt:variant>
        <vt:i4>296</vt:i4>
      </vt:variant>
      <vt:variant>
        <vt:i4>0</vt:i4>
      </vt:variant>
      <vt:variant>
        <vt:i4>5</vt:i4>
      </vt:variant>
      <vt:variant>
        <vt:lpwstr/>
      </vt:variant>
      <vt:variant>
        <vt:lpwstr>_Toc453944310</vt:lpwstr>
      </vt:variant>
      <vt:variant>
        <vt:i4>2031664</vt:i4>
      </vt:variant>
      <vt:variant>
        <vt:i4>290</vt:i4>
      </vt:variant>
      <vt:variant>
        <vt:i4>0</vt:i4>
      </vt:variant>
      <vt:variant>
        <vt:i4>5</vt:i4>
      </vt:variant>
      <vt:variant>
        <vt:lpwstr/>
      </vt:variant>
      <vt:variant>
        <vt:lpwstr>_Toc453944309</vt:lpwstr>
      </vt:variant>
      <vt:variant>
        <vt:i4>2031664</vt:i4>
      </vt:variant>
      <vt:variant>
        <vt:i4>284</vt:i4>
      </vt:variant>
      <vt:variant>
        <vt:i4>0</vt:i4>
      </vt:variant>
      <vt:variant>
        <vt:i4>5</vt:i4>
      </vt:variant>
      <vt:variant>
        <vt:lpwstr/>
      </vt:variant>
      <vt:variant>
        <vt:lpwstr>_Toc453944308</vt:lpwstr>
      </vt:variant>
      <vt:variant>
        <vt:i4>2031664</vt:i4>
      </vt:variant>
      <vt:variant>
        <vt:i4>278</vt:i4>
      </vt:variant>
      <vt:variant>
        <vt:i4>0</vt:i4>
      </vt:variant>
      <vt:variant>
        <vt:i4>5</vt:i4>
      </vt:variant>
      <vt:variant>
        <vt:lpwstr/>
      </vt:variant>
      <vt:variant>
        <vt:lpwstr>_Toc453944307</vt:lpwstr>
      </vt:variant>
      <vt:variant>
        <vt:i4>2031664</vt:i4>
      </vt:variant>
      <vt:variant>
        <vt:i4>272</vt:i4>
      </vt:variant>
      <vt:variant>
        <vt:i4>0</vt:i4>
      </vt:variant>
      <vt:variant>
        <vt:i4>5</vt:i4>
      </vt:variant>
      <vt:variant>
        <vt:lpwstr/>
      </vt:variant>
      <vt:variant>
        <vt:lpwstr>_Toc453944306</vt:lpwstr>
      </vt:variant>
      <vt:variant>
        <vt:i4>2031664</vt:i4>
      </vt:variant>
      <vt:variant>
        <vt:i4>266</vt:i4>
      </vt:variant>
      <vt:variant>
        <vt:i4>0</vt:i4>
      </vt:variant>
      <vt:variant>
        <vt:i4>5</vt:i4>
      </vt:variant>
      <vt:variant>
        <vt:lpwstr/>
      </vt:variant>
      <vt:variant>
        <vt:lpwstr>_Toc453944305</vt:lpwstr>
      </vt:variant>
      <vt:variant>
        <vt:i4>2031664</vt:i4>
      </vt:variant>
      <vt:variant>
        <vt:i4>260</vt:i4>
      </vt:variant>
      <vt:variant>
        <vt:i4>0</vt:i4>
      </vt:variant>
      <vt:variant>
        <vt:i4>5</vt:i4>
      </vt:variant>
      <vt:variant>
        <vt:lpwstr/>
      </vt:variant>
      <vt:variant>
        <vt:lpwstr>_Toc453944304</vt:lpwstr>
      </vt:variant>
      <vt:variant>
        <vt:i4>2031664</vt:i4>
      </vt:variant>
      <vt:variant>
        <vt:i4>254</vt:i4>
      </vt:variant>
      <vt:variant>
        <vt:i4>0</vt:i4>
      </vt:variant>
      <vt:variant>
        <vt:i4>5</vt:i4>
      </vt:variant>
      <vt:variant>
        <vt:lpwstr/>
      </vt:variant>
      <vt:variant>
        <vt:lpwstr>_Toc453944303</vt:lpwstr>
      </vt:variant>
      <vt:variant>
        <vt:i4>2031664</vt:i4>
      </vt:variant>
      <vt:variant>
        <vt:i4>248</vt:i4>
      </vt:variant>
      <vt:variant>
        <vt:i4>0</vt:i4>
      </vt:variant>
      <vt:variant>
        <vt:i4>5</vt:i4>
      </vt:variant>
      <vt:variant>
        <vt:lpwstr/>
      </vt:variant>
      <vt:variant>
        <vt:lpwstr>_Toc453944302</vt:lpwstr>
      </vt:variant>
      <vt:variant>
        <vt:i4>2031664</vt:i4>
      </vt:variant>
      <vt:variant>
        <vt:i4>242</vt:i4>
      </vt:variant>
      <vt:variant>
        <vt:i4>0</vt:i4>
      </vt:variant>
      <vt:variant>
        <vt:i4>5</vt:i4>
      </vt:variant>
      <vt:variant>
        <vt:lpwstr/>
      </vt:variant>
      <vt:variant>
        <vt:lpwstr>_Toc453944301</vt:lpwstr>
      </vt:variant>
      <vt:variant>
        <vt:i4>2031664</vt:i4>
      </vt:variant>
      <vt:variant>
        <vt:i4>236</vt:i4>
      </vt:variant>
      <vt:variant>
        <vt:i4>0</vt:i4>
      </vt:variant>
      <vt:variant>
        <vt:i4>5</vt:i4>
      </vt:variant>
      <vt:variant>
        <vt:lpwstr/>
      </vt:variant>
      <vt:variant>
        <vt:lpwstr>_Toc453944300</vt:lpwstr>
      </vt:variant>
      <vt:variant>
        <vt:i4>1441841</vt:i4>
      </vt:variant>
      <vt:variant>
        <vt:i4>230</vt:i4>
      </vt:variant>
      <vt:variant>
        <vt:i4>0</vt:i4>
      </vt:variant>
      <vt:variant>
        <vt:i4>5</vt:i4>
      </vt:variant>
      <vt:variant>
        <vt:lpwstr/>
      </vt:variant>
      <vt:variant>
        <vt:lpwstr>_Toc453944299</vt:lpwstr>
      </vt:variant>
      <vt:variant>
        <vt:i4>1441841</vt:i4>
      </vt:variant>
      <vt:variant>
        <vt:i4>224</vt:i4>
      </vt:variant>
      <vt:variant>
        <vt:i4>0</vt:i4>
      </vt:variant>
      <vt:variant>
        <vt:i4>5</vt:i4>
      </vt:variant>
      <vt:variant>
        <vt:lpwstr/>
      </vt:variant>
      <vt:variant>
        <vt:lpwstr>_Toc453944298</vt:lpwstr>
      </vt:variant>
      <vt:variant>
        <vt:i4>1441841</vt:i4>
      </vt:variant>
      <vt:variant>
        <vt:i4>218</vt:i4>
      </vt:variant>
      <vt:variant>
        <vt:i4>0</vt:i4>
      </vt:variant>
      <vt:variant>
        <vt:i4>5</vt:i4>
      </vt:variant>
      <vt:variant>
        <vt:lpwstr/>
      </vt:variant>
      <vt:variant>
        <vt:lpwstr>_Toc453944297</vt:lpwstr>
      </vt:variant>
      <vt:variant>
        <vt:i4>1441841</vt:i4>
      </vt:variant>
      <vt:variant>
        <vt:i4>212</vt:i4>
      </vt:variant>
      <vt:variant>
        <vt:i4>0</vt:i4>
      </vt:variant>
      <vt:variant>
        <vt:i4>5</vt:i4>
      </vt:variant>
      <vt:variant>
        <vt:lpwstr/>
      </vt:variant>
      <vt:variant>
        <vt:lpwstr>_Toc453944296</vt:lpwstr>
      </vt:variant>
      <vt:variant>
        <vt:i4>1441841</vt:i4>
      </vt:variant>
      <vt:variant>
        <vt:i4>206</vt:i4>
      </vt:variant>
      <vt:variant>
        <vt:i4>0</vt:i4>
      </vt:variant>
      <vt:variant>
        <vt:i4>5</vt:i4>
      </vt:variant>
      <vt:variant>
        <vt:lpwstr/>
      </vt:variant>
      <vt:variant>
        <vt:lpwstr>_Toc453944295</vt:lpwstr>
      </vt:variant>
      <vt:variant>
        <vt:i4>1441841</vt:i4>
      </vt:variant>
      <vt:variant>
        <vt:i4>200</vt:i4>
      </vt:variant>
      <vt:variant>
        <vt:i4>0</vt:i4>
      </vt:variant>
      <vt:variant>
        <vt:i4>5</vt:i4>
      </vt:variant>
      <vt:variant>
        <vt:lpwstr/>
      </vt:variant>
      <vt:variant>
        <vt:lpwstr>_Toc453944294</vt:lpwstr>
      </vt:variant>
      <vt:variant>
        <vt:i4>1441841</vt:i4>
      </vt:variant>
      <vt:variant>
        <vt:i4>194</vt:i4>
      </vt:variant>
      <vt:variant>
        <vt:i4>0</vt:i4>
      </vt:variant>
      <vt:variant>
        <vt:i4>5</vt:i4>
      </vt:variant>
      <vt:variant>
        <vt:lpwstr/>
      </vt:variant>
      <vt:variant>
        <vt:lpwstr>_Toc453944293</vt:lpwstr>
      </vt:variant>
      <vt:variant>
        <vt:i4>1441841</vt:i4>
      </vt:variant>
      <vt:variant>
        <vt:i4>188</vt:i4>
      </vt:variant>
      <vt:variant>
        <vt:i4>0</vt:i4>
      </vt:variant>
      <vt:variant>
        <vt:i4>5</vt:i4>
      </vt:variant>
      <vt:variant>
        <vt:lpwstr/>
      </vt:variant>
      <vt:variant>
        <vt:lpwstr>_Toc453944292</vt:lpwstr>
      </vt:variant>
      <vt:variant>
        <vt:i4>1441841</vt:i4>
      </vt:variant>
      <vt:variant>
        <vt:i4>182</vt:i4>
      </vt:variant>
      <vt:variant>
        <vt:i4>0</vt:i4>
      </vt:variant>
      <vt:variant>
        <vt:i4>5</vt:i4>
      </vt:variant>
      <vt:variant>
        <vt:lpwstr/>
      </vt:variant>
      <vt:variant>
        <vt:lpwstr>_Toc453944291</vt:lpwstr>
      </vt:variant>
      <vt:variant>
        <vt:i4>1441841</vt:i4>
      </vt:variant>
      <vt:variant>
        <vt:i4>176</vt:i4>
      </vt:variant>
      <vt:variant>
        <vt:i4>0</vt:i4>
      </vt:variant>
      <vt:variant>
        <vt:i4>5</vt:i4>
      </vt:variant>
      <vt:variant>
        <vt:lpwstr/>
      </vt:variant>
      <vt:variant>
        <vt:lpwstr>_Toc453944290</vt:lpwstr>
      </vt:variant>
      <vt:variant>
        <vt:i4>1507377</vt:i4>
      </vt:variant>
      <vt:variant>
        <vt:i4>170</vt:i4>
      </vt:variant>
      <vt:variant>
        <vt:i4>0</vt:i4>
      </vt:variant>
      <vt:variant>
        <vt:i4>5</vt:i4>
      </vt:variant>
      <vt:variant>
        <vt:lpwstr/>
      </vt:variant>
      <vt:variant>
        <vt:lpwstr>_Toc453944289</vt:lpwstr>
      </vt:variant>
      <vt:variant>
        <vt:i4>1507377</vt:i4>
      </vt:variant>
      <vt:variant>
        <vt:i4>164</vt:i4>
      </vt:variant>
      <vt:variant>
        <vt:i4>0</vt:i4>
      </vt:variant>
      <vt:variant>
        <vt:i4>5</vt:i4>
      </vt:variant>
      <vt:variant>
        <vt:lpwstr/>
      </vt:variant>
      <vt:variant>
        <vt:lpwstr>_Toc453944288</vt:lpwstr>
      </vt:variant>
      <vt:variant>
        <vt:i4>1507377</vt:i4>
      </vt:variant>
      <vt:variant>
        <vt:i4>158</vt:i4>
      </vt:variant>
      <vt:variant>
        <vt:i4>0</vt:i4>
      </vt:variant>
      <vt:variant>
        <vt:i4>5</vt:i4>
      </vt:variant>
      <vt:variant>
        <vt:lpwstr/>
      </vt:variant>
      <vt:variant>
        <vt:lpwstr>_Toc453944287</vt:lpwstr>
      </vt:variant>
      <vt:variant>
        <vt:i4>1507377</vt:i4>
      </vt:variant>
      <vt:variant>
        <vt:i4>152</vt:i4>
      </vt:variant>
      <vt:variant>
        <vt:i4>0</vt:i4>
      </vt:variant>
      <vt:variant>
        <vt:i4>5</vt:i4>
      </vt:variant>
      <vt:variant>
        <vt:lpwstr/>
      </vt:variant>
      <vt:variant>
        <vt:lpwstr>_Toc453944286</vt:lpwstr>
      </vt:variant>
      <vt:variant>
        <vt:i4>1507377</vt:i4>
      </vt:variant>
      <vt:variant>
        <vt:i4>146</vt:i4>
      </vt:variant>
      <vt:variant>
        <vt:i4>0</vt:i4>
      </vt:variant>
      <vt:variant>
        <vt:i4>5</vt:i4>
      </vt:variant>
      <vt:variant>
        <vt:lpwstr/>
      </vt:variant>
      <vt:variant>
        <vt:lpwstr>_Toc453944285</vt:lpwstr>
      </vt:variant>
      <vt:variant>
        <vt:i4>1507377</vt:i4>
      </vt:variant>
      <vt:variant>
        <vt:i4>140</vt:i4>
      </vt:variant>
      <vt:variant>
        <vt:i4>0</vt:i4>
      </vt:variant>
      <vt:variant>
        <vt:i4>5</vt:i4>
      </vt:variant>
      <vt:variant>
        <vt:lpwstr/>
      </vt:variant>
      <vt:variant>
        <vt:lpwstr>_Toc453944284</vt:lpwstr>
      </vt:variant>
      <vt:variant>
        <vt:i4>1507377</vt:i4>
      </vt:variant>
      <vt:variant>
        <vt:i4>134</vt:i4>
      </vt:variant>
      <vt:variant>
        <vt:i4>0</vt:i4>
      </vt:variant>
      <vt:variant>
        <vt:i4>5</vt:i4>
      </vt:variant>
      <vt:variant>
        <vt:lpwstr/>
      </vt:variant>
      <vt:variant>
        <vt:lpwstr>_Toc453944283</vt:lpwstr>
      </vt:variant>
      <vt:variant>
        <vt:i4>1507377</vt:i4>
      </vt:variant>
      <vt:variant>
        <vt:i4>128</vt:i4>
      </vt:variant>
      <vt:variant>
        <vt:i4>0</vt:i4>
      </vt:variant>
      <vt:variant>
        <vt:i4>5</vt:i4>
      </vt:variant>
      <vt:variant>
        <vt:lpwstr/>
      </vt:variant>
      <vt:variant>
        <vt:lpwstr>_Toc453944282</vt:lpwstr>
      </vt:variant>
      <vt:variant>
        <vt:i4>1507377</vt:i4>
      </vt:variant>
      <vt:variant>
        <vt:i4>122</vt:i4>
      </vt:variant>
      <vt:variant>
        <vt:i4>0</vt:i4>
      </vt:variant>
      <vt:variant>
        <vt:i4>5</vt:i4>
      </vt:variant>
      <vt:variant>
        <vt:lpwstr/>
      </vt:variant>
      <vt:variant>
        <vt:lpwstr>_Toc453944281</vt:lpwstr>
      </vt:variant>
      <vt:variant>
        <vt:i4>1507377</vt:i4>
      </vt:variant>
      <vt:variant>
        <vt:i4>116</vt:i4>
      </vt:variant>
      <vt:variant>
        <vt:i4>0</vt:i4>
      </vt:variant>
      <vt:variant>
        <vt:i4>5</vt:i4>
      </vt:variant>
      <vt:variant>
        <vt:lpwstr/>
      </vt:variant>
      <vt:variant>
        <vt:lpwstr>_Toc453944280</vt:lpwstr>
      </vt:variant>
      <vt:variant>
        <vt:i4>1572913</vt:i4>
      </vt:variant>
      <vt:variant>
        <vt:i4>110</vt:i4>
      </vt:variant>
      <vt:variant>
        <vt:i4>0</vt:i4>
      </vt:variant>
      <vt:variant>
        <vt:i4>5</vt:i4>
      </vt:variant>
      <vt:variant>
        <vt:lpwstr/>
      </vt:variant>
      <vt:variant>
        <vt:lpwstr>_Toc453944279</vt:lpwstr>
      </vt:variant>
      <vt:variant>
        <vt:i4>1572913</vt:i4>
      </vt:variant>
      <vt:variant>
        <vt:i4>104</vt:i4>
      </vt:variant>
      <vt:variant>
        <vt:i4>0</vt:i4>
      </vt:variant>
      <vt:variant>
        <vt:i4>5</vt:i4>
      </vt:variant>
      <vt:variant>
        <vt:lpwstr/>
      </vt:variant>
      <vt:variant>
        <vt:lpwstr>_Toc453944278</vt:lpwstr>
      </vt:variant>
      <vt:variant>
        <vt:i4>1572913</vt:i4>
      </vt:variant>
      <vt:variant>
        <vt:i4>98</vt:i4>
      </vt:variant>
      <vt:variant>
        <vt:i4>0</vt:i4>
      </vt:variant>
      <vt:variant>
        <vt:i4>5</vt:i4>
      </vt:variant>
      <vt:variant>
        <vt:lpwstr/>
      </vt:variant>
      <vt:variant>
        <vt:lpwstr>_Toc453944277</vt:lpwstr>
      </vt:variant>
      <vt:variant>
        <vt:i4>1572913</vt:i4>
      </vt:variant>
      <vt:variant>
        <vt:i4>92</vt:i4>
      </vt:variant>
      <vt:variant>
        <vt:i4>0</vt:i4>
      </vt:variant>
      <vt:variant>
        <vt:i4>5</vt:i4>
      </vt:variant>
      <vt:variant>
        <vt:lpwstr/>
      </vt:variant>
      <vt:variant>
        <vt:lpwstr>_Toc453944276</vt:lpwstr>
      </vt:variant>
      <vt:variant>
        <vt:i4>1572913</vt:i4>
      </vt:variant>
      <vt:variant>
        <vt:i4>86</vt:i4>
      </vt:variant>
      <vt:variant>
        <vt:i4>0</vt:i4>
      </vt:variant>
      <vt:variant>
        <vt:i4>5</vt:i4>
      </vt:variant>
      <vt:variant>
        <vt:lpwstr/>
      </vt:variant>
      <vt:variant>
        <vt:lpwstr>_Toc453944275</vt:lpwstr>
      </vt:variant>
      <vt:variant>
        <vt:i4>1572913</vt:i4>
      </vt:variant>
      <vt:variant>
        <vt:i4>80</vt:i4>
      </vt:variant>
      <vt:variant>
        <vt:i4>0</vt:i4>
      </vt:variant>
      <vt:variant>
        <vt:i4>5</vt:i4>
      </vt:variant>
      <vt:variant>
        <vt:lpwstr/>
      </vt:variant>
      <vt:variant>
        <vt:lpwstr>_Toc453944274</vt:lpwstr>
      </vt:variant>
      <vt:variant>
        <vt:i4>1572913</vt:i4>
      </vt:variant>
      <vt:variant>
        <vt:i4>74</vt:i4>
      </vt:variant>
      <vt:variant>
        <vt:i4>0</vt:i4>
      </vt:variant>
      <vt:variant>
        <vt:i4>5</vt:i4>
      </vt:variant>
      <vt:variant>
        <vt:lpwstr/>
      </vt:variant>
      <vt:variant>
        <vt:lpwstr>_Toc453944273</vt:lpwstr>
      </vt:variant>
      <vt:variant>
        <vt:i4>1572913</vt:i4>
      </vt:variant>
      <vt:variant>
        <vt:i4>68</vt:i4>
      </vt:variant>
      <vt:variant>
        <vt:i4>0</vt:i4>
      </vt:variant>
      <vt:variant>
        <vt:i4>5</vt:i4>
      </vt:variant>
      <vt:variant>
        <vt:lpwstr/>
      </vt:variant>
      <vt:variant>
        <vt:lpwstr>_Toc453944272</vt:lpwstr>
      </vt:variant>
      <vt:variant>
        <vt:i4>1572913</vt:i4>
      </vt:variant>
      <vt:variant>
        <vt:i4>62</vt:i4>
      </vt:variant>
      <vt:variant>
        <vt:i4>0</vt:i4>
      </vt:variant>
      <vt:variant>
        <vt:i4>5</vt:i4>
      </vt:variant>
      <vt:variant>
        <vt:lpwstr/>
      </vt:variant>
      <vt:variant>
        <vt:lpwstr>_Toc453944271</vt:lpwstr>
      </vt:variant>
      <vt:variant>
        <vt:i4>1572913</vt:i4>
      </vt:variant>
      <vt:variant>
        <vt:i4>56</vt:i4>
      </vt:variant>
      <vt:variant>
        <vt:i4>0</vt:i4>
      </vt:variant>
      <vt:variant>
        <vt:i4>5</vt:i4>
      </vt:variant>
      <vt:variant>
        <vt:lpwstr/>
      </vt:variant>
      <vt:variant>
        <vt:lpwstr>_Toc453944270</vt:lpwstr>
      </vt:variant>
      <vt:variant>
        <vt:i4>1638449</vt:i4>
      </vt:variant>
      <vt:variant>
        <vt:i4>50</vt:i4>
      </vt:variant>
      <vt:variant>
        <vt:i4>0</vt:i4>
      </vt:variant>
      <vt:variant>
        <vt:i4>5</vt:i4>
      </vt:variant>
      <vt:variant>
        <vt:lpwstr/>
      </vt:variant>
      <vt:variant>
        <vt:lpwstr>_Toc453944269</vt:lpwstr>
      </vt:variant>
      <vt:variant>
        <vt:i4>1638449</vt:i4>
      </vt:variant>
      <vt:variant>
        <vt:i4>44</vt:i4>
      </vt:variant>
      <vt:variant>
        <vt:i4>0</vt:i4>
      </vt:variant>
      <vt:variant>
        <vt:i4>5</vt:i4>
      </vt:variant>
      <vt:variant>
        <vt:lpwstr/>
      </vt:variant>
      <vt:variant>
        <vt:lpwstr>_Toc453944268</vt:lpwstr>
      </vt:variant>
      <vt:variant>
        <vt:i4>1638449</vt:i4>
      </vt:variant>
      <vt:variant>
        <vt:i4>38</vt:i4>
      </vt:variant>
      <vt:variant>
        <vt:i4>0</vt:i4>
      </vt:variant>
      <vt:variant>
        <vt:i4>5</vt:i4>
      </vt:variant>
      <vt:variant>
        <vt:lpwstr/>
      </vt:variant>
      <vt:variant>
        <vt:lpwstr>_Toc453944267</vt:lpwstr>
      </vt:variant>
      <vt:variant>
        <vt:i4>1638449</vt:i4>
      </vt:variant>
      <vt:variant>
        <vt:i4>32</vt:i4>
      </vt:variant>
      <vt:variant>
        <vt:i4>0</vt:i4>
      </vt:variant>
      <vt:variant>
        <vt:i4>5</vt:i4>
      </vt:variant>
      <vt:variant>
        <vt:lpwstr/>
      </vt:variant>
      <vt:variant>
        <vt:lpwstr>_Toc453944266</vt:lpwstr>
      </vt:variant>
      <vt:variant>
        <vt:i4>1638449</vt:i4>
      </vt:variant>
      <vt:variant>
        <vt:i4>26</vt:i4>
      </vt:variant>
      <vt:variant>
        <vt:i4>0</vt:i4>
      </vt:variant>
      <vt:variant>
        <vt:i4>5</vt:i4>
      </vt:variant>
      <vt:variant>
        <vt:lpwstr/>
      </vt:variant>
      <vt:variant>
        <vt:lpwstr>_Toc453944265</vt:lpwstr>
      </vt:variant>
      <vt:variant>
        <vt:i4>1638449</vt:i4>
      </vt:variant>
      <vt:variant>
        <vt:i4>20</vt:i4>
      </vt:variant>
      <vt:variant>
        <vt:i4>0</vt:i4>
      </vt:variant>
      <vt:variant>
        <vt:i4>5</vt:i4>
      </vt:variant>
      <vt:variant>
        <vt:lpwstr/>
      </vt:variant>
      <vt:variant>
        <vt:lpwstr>_Toc453944264</vt:lpwstr>
      </vt:variant>
      <vt:variant>
        <vt:i4>1638449</vt:i4>
      </vt:variant>
      <vt:variant>
        <vt:i4>14</vt:i4>
      </vt:variant>
      <vt:variant>
        <vt:i4>0</vt:i4>
      </vt:variant>
      <vt:variant>
        <vt:i4>5</vt:i4>
      </vt:variant>
      <vt:variant>
        <vt:lpwstr/>
      </vt:variant>
      <vt:variant>
        <vt:lpwstr>_Toc453944263</vt:lpwstr>
      </vt:variant>
      <vt:variant>
        <vt:i4>1638449</vt:i4>
      </vt:variant>
      <vt:variant>
        <vt:i4>8</vt:i4>
      </vt:variant>
      <vt:variant>
        <vt:i4>0</vt:i4>
      </vt:variant>
      <vt:variant>
        <vt:i4>5</vt:i4>
      </vt:variant>
      <vt:variant>
        <vt:lpwstr/>
      </vt:variant>
      <vt:variant>
        <vt:lpwstr>_Toc453944262</vt:lpwstr>
      </vt:variant>
      <vt:variant>
        <vt:i4>3801092</vt:i4>
      </vt:variant>
      <vt:variant>
        <vt:i4>3</vt:i4>
      </vt:variant>
      <vt:variant>
        <vt:i4>0</vt:i4>
      </vt:variant>
      <vt:variant>
        <vt:i4>5</vt:i4>
      </vt:variant>
      <vt:variant>
        <vt:lpwstr>mailto:Antoine.Denis@ulg.ac.be</vt:lpwstr>
      </vt:variant>
      <vt:variant>
        <vt:lpwstr/>
      </vt:variant>
      <vt:variant>
        <vt:i4>1179736</vt:i4>
      </vt:variant>
      <vt:variant>
        <vt:i4>0</vt:i4>
      </vt:variant>
      <vt:variant>
        <vt:i4>0</vt:i4>
      </vt:variant>
      <vt:variant>
        <vt:i4>5</vt:i4>
      </vt:variant>
      <vt:variant>
        <vt:lpwstr>http://www.eed.ulg.ac.be/</vt:lpwstr>
      </vt:variant>
      <vt:variant>
        <vt:lpwstr/>
      </vt:variant>
      <vt:variant>
        <vt:i4>3932236</vt:i4>
      </vt:variant>
      <vt:variant>
        <vt:i4>27</vt:i4>
      </vt:variant>
      <vt:variant>
        <vt:i4>0</vt:i4>
      </vt:variant>
      <vt:variant>
        <vt:i4>5</vt:i4>
      </vt:variant>
      <vt:variant>
        <vt:lpwstr>http://en.wikipedia.org/wiki/Null_hypothesis</vt:lpwstr>
      </vt:variant>
      <vt:variant>
        <vt:lpwstr/>
      </vt:variant>
      <vt:variant>
        <vt:i4>6094891</vt:i4>
      </vt:variant>
      <vt:variant>
        <vt:i4>24</vt:i4>
      </vt:variant>
      <vt:variant>
        <vt:i4>0</vt:i4>
      </vt:variant>
      <vt:variant>
        <vt:i4>5</vt:i4>
      </vt:variant>
      <vt:variant>
        <vt:lpwstr>http://en.wikipedia.org/wiki/Test_statistic</vt:lpwstr>
      </vt:variant>
      <vt:variant>
        <vt:lpwstr/>
      </vt:variant>
      <vt:variant>
        <vt:i4>1572959</vt:i4>
      </vt:variant>
      <vt:variant>
        <vt:i4>21</vt:i4>
      </vt:variant>
      <vt:variant>
        <vt:i4>0</vt:i4>
      </vt:variant>
      <vt:variant>
        <vt:i4>5</vt:i4>
      </vt:variant>
      <vt:variant>
        <vt:lpwstr>http://en.wikipedia.org/wiki/Probability</vt:lpwstr>
      </vt:variant>
      <vt:variant>
        <vt:lpwstr/>
      </vt:variant>
      <vt:variant>
        <vt:i4>7536687</vt:i4>
      </vt:variant>
      <vt:variant>
        <vt:i4>18</vt:i4>
      </vt:variant>
      <vt:variant>
        <vt:i4>0</vt:i4>
      </vt:variant>
      <vt:variant>
        <vt:i4>5</vt:i4>
      </vt:variant>
      <vt:variant>
        <vt:lpwstr>http://en.wikipedia.org/wiki/Statistics</vt:lpwstr>
      </vt:variant>
      <vt:variant>
        <vt:lpwstr/>
      </vt:variant>
      <vt:variant>
        <vt:i4>3932236</vt:i4>
      </vt:variant>
      <vt:variant>
        <vt:i4>15</vt:i4>
      </vt:variant>
      <vt:variant>
        <vt:i4>0</vt:i4>
      </vt:variant>
      <vt:variant>
        <vt:i4>5</vt:i4>
      </vt:variant>
      <vt:variant>
        <vt:lpwstr>http://en.wikipedia.org/wiki/Null_hypothesis</vt:lpwstr>
      </vt:variant>
      <vt:variant>
        <vt:lpwstr/>
      </vt:variant>
      <vt:variant>
        <vt:i4>2162755</vt:i4>
      </vt:variant>
      <vt:variant>
        <vt:i4>12</vt:i4>
      </vt:variant>
      <vt:variant>
        <vt:i4>0</vt:i4>
      </vt:variant>
      <vt:variant>
        <vt:i4>5</vt:i4>
      </vt:variant>
      <vt:variant>
        <vt:lpwstr>http://en.wikipedia.org/wiki/Student%27s_t-distribution</vt:lpwstr>
      </vt:variant>
      <vt:variant>
        <vt:lpwstr/>
      </vt:variant>
      <vt:variant>
        <vt:i4>6094891</vt:i4>
      </vt:variant>
      <vt:variant>
        <vt:i4>9</vt:i4>
      </vt:variant>
      <vt:variant>
        <vt:i4>0</vt:i4>
      </vt:variant>
      <vt:variant>
        <vt:i4>5</vt:i4>
      </vt:variant>
      <vt:variant>
        <vt:lpwstr>http://en.wikipedia.org/wiki/Test_statistic</vt:lpwstr>
      </vt:variant>
      <vt:variant>
        <vt:lpwstr/>
      </vt:variant>
      <vt:variant>
        <vt:i4>6225921</vt:i4>
      </vt:variant>
      <vt:variant>
        <vt:i4>6</vt:i4>
      </vt:variant>
      <vt:variant>
        <vt:i4>0</vt:i4>
      </vt:variant>
      <vt:variant>
        <vt:i4>5</vt:i4>
      </vt:variant>
      <vt:variant>
        <vt:lpwstr>http://en.wikipedia.org/wiki/Statistical_hypothesis_testing</vt:lpwstr>
      </vt:variant>
      <vt:variant>
        <vt:lpwstr/>
      </vt:variant>
      <vt:variant>
        <vt:i4>1638483</vt:i4>
      </vt:variant>
      <vt:variant>
        <vt:i4>3</vt:i4>
      </vt:variant>
      <vt:variant>
        <vt:i4>0</vt:i4>
      </vt:variant>
      <vt:variant>
        <vt:i4>5</vt:i4>
      </vt:variant>
      <vt:variant>
        <vt:lpwstr>http://en.wikipedia.org/wiki/Variance</vt:lpwstr>
      </vt:variant>
      <vt:variant>
        <vt:lpwstr/>
      </vt:variant>
      <vt:variant>
        <vt:i4>3801166</vt:i4>
      </vt:variant>
      <vt:variant>
        <vt:i4>0</vt:i4>
      </vt:variant>
      <vt:variant>
        <vt:i4>0</vt:i4>
      </vt:variant>
      <vt:variant>
        <vt:i4>5</vt:i4>
      </vt:variant>
      <vt:variant>
        <vt:lpwstr>http://en.wikipedia.org/wiki/Student%27s_t-test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DENIS</dc:creator>
  <cp:lastModifiedBy>Antoine DENIS</cp:lastModifiedBy>
  <cp:revision>51</cp:revision>
  <cp:lastPrinted>2019-12-20T09:09:00Z</cp:lastPrinted>
  <dcterms:created xsi:type="dcterms:W3CDTF">2018-06-19T17:43:00Z</dcterms:created>
  <dcterms:modified xsi:type="dcterms:W3CDTF">2019-12-20T20:39:00Z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http://csl.mendeley.com/styles/466340161/elsevier-harvard</vt:lpwstr>
  </property>
  <property fmtid="{D5CDD505-2E9C-101B-9397-08002B2CF9AE}" pid="8" name="Mendeley Recent Style Name 2_1">
    <vt:lpwstr>Elsevier - Harvard (with titles) - Antoine DENIS</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(deprecated)</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http://www.zotero.org/styles/national-library-of-medicine</vt:lpwstr>
  </property>
  <property fmtid="{D5CDD505-2E9C-101B-9397-08002B2CF9AE}" pid="16" name="Mendeley Recent Style Name 6_1">
    <vt:lpwstr>National Library of Medicine</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http://www.zotero.org/styles/remote-sensing-of-environment</vt:lpwstr>
  </property>
  <property fmtid="{D5CDD505-2E9C-101B-9397-08002B2CF9AE}" pid="20" name="Mendeley Recent Style Name 8_1">
    <vt:lpwstr>Remote Sensing of Environment</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a853112f-ff5d-3296-a794-abe1ac68a30c</vt:lpwstr>
  </property>
  <property fmtid="{D5CDD505-2E9C-101B-9397-08002B2CF9AE}" pid="24" name="Mendeley Citation Style_1">
    <vt:lpwstr>http://csl.mendeley.com/styles/466340161/elsevier-harvard</vt:lpwstr>
  </property>
</Properties>
</file>