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21BEC" w14:textId="58597B1F" w:rsidR="001522EC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26EE930F" wp14:editId="53974CE1">
            <wp:extent cx="1367155" cy="1674765"/>
            <wp:effectExtent l="0" t="0" r="4445" b="1905"/>
            <wp:docPr id="1" name="Image 1" descr="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25" cy="17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3AC3" w14:textId="77777777" w:rsidR="00292754" w:rsidRDefault="00292754">
      <w:pPr>
        <w:rPr>
          <w:rFonts w:ascii="Arial" w:hAnsi="Arial" w:cs="Arial"/>
          <w:sz w:val="22"/>
          <w:szCs w:val="22"/>
        </w:rPr>
      </w:pPr>
    </w:p>
    <w:p w14:paraId="6F7441AC" w14:textId="0F63A2FF" w:rsidR="00292754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 Vanesse</w:t>
      </w:r>
    </w:p>
    <w:p w14:paraId="5A0866FB" w14:textId="3E3D5597" w:rsidR="00292754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Professeur de journalisme d’investigation</w:t>
      </w:r>
    </w:p>
    <w:p w14:paraId="4463A853" w14:textId="465E8485" w:rsidR="00292754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 déontologie de l’information</w:t>
      </w:r>
    </w:p>
    <w:p w14:paraId="330EB650" w14:textId="5674E64A" w:rsidR="00292754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Président du Département Médias, Culture et Communication</w:t>
      </w:r>
    </w:p>
    <w:p w14:paraId="7C70D51E" w14:textId="4A2CB611" w:rsidR="00292754" w:rsidRDefault="00292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ULiège</w:t>
      </w:r>
    </w:p>
    <w:p w14:paraId="763AD5E5" w14:textId="77777777" w:rsidR="00292754" w:rsidRDefault="00292754">
      <w:pPr>
        <w:rPr>
          <w:rFonts w:ascii="Arial" w:hAnsi="Arial" w:cs="Arial"/>
          <w:sz w:val="22"/>
          <w:szCs w:val="22"/>
        </w:rPr>
      </w:pPr>
    </w:p>
    <w:p w14:paraId="30517807" w14:textId="77777777" w:rsidR="00292754" w:rsidRDefault="00292754">
      <w:pPr>
        <w:rPr>
          <w:rFonts w:ascii="Arial" w:hAnsi="Arial" w:cs="Arial"/>
          <w:sz w:val="22"/>
          <w:szCs w:val="22"/>
        </w:rPr>
      </w:pPr>
    </w:p>
    <w:p w14:paraId="407673D1" w14:textId="6681CF3C" w:rsidR="00292754" w:rsidRDefault="00292754">
      <w:pPr>
        <w:rPr>
          <w:rFonts w:ascii="Arial" w:hAnsi="Arial" w:cs="Arial"/>
          <w:b/>
          <w:sz w:val="22"/>
          <w:szCs w:val="22"/>
        </w:rPr>
      </w:pPr>
      <w:r w:rsidRPr="00292754">
        <w:rPr>
          <w:rFonts w:ascii="Arial" w:hAnsi="Arial" w:cs="Arial"/>
          <w:b/>
          <w:sz w:val="22"/>
          <w:szCs w:val="22"/>
        </w:rPr>
        <w:t>Comment communiquer avec le monde de la presse et les journalistes ?</w:t>
      </w:r>
    </w:p>
    <w:p w14:paraId="5DB38CCF" w14:textId="77777777" w:rsidR="00292754" w:rsidRDefault="00292754">
      <w:pPr>
        <w:rPr>
          <w:rFonts w:ascii="Arial" w:hAnsi="Arial" w:cs="Arial"/>
          <w:b/>
          <w:sz w:val="22"/>
          <w:szCs w:val="22"/>
        </w:rPr>
      </w:pPr>
    </w:p>
    <w:p w14:paraId="2D625D24" w14:textId="77777777" w:rsidR="00EE4B69" w:rsidRDefault="004C7147" w:rsidP="00BE3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E3B7F">
        <w:rPr>
          <w:rFonts w:ascii="Arial" w:hAnsi="Arial" w:cs="Arial"/>
          <w:sz w:val="22"/>
          <w:szCs w:val="22"/>
        </w:rPr>
        <w:t>a plupart des avocats</w:t>
      </w:r>
      <w:r w:rsidR="00F47596">
        <w:rPr>
          <w:rFonts w:ascii="Arial" w:hAnsi="Arial" w:cs="Arial"/>
          <w:sz w:val="22"/>
          <w:szCs w:val="22"/>
        </w:rPr>
        <w:t>,</w:t>
      </w:r>
      <w:r w:rsidR="00BE3B7F">
        <w:rPr>
          <w:rFonts w:ascii="Arial" w:hAnsi="Arial" w:cs="Arial"/>
          <w:sz w:val="22"/>
          <w:szCs w:val="22"/>
        </w:rPr>
        <w:t xml:space="preserve"> impliqués </w:t>
      </w:r>
      <w:r w:rsidR="00F47596">
        <w:rPr>
          <w:rFonts w:ascii="Arial" w:hAnsi="Arial" w:cs="Arial"/>
          <w:sz w:val="22"/>
          <w:szCs w:val="22"/>
        </w:rPr>
        <w:t xml:space="preserve">pour la première fois </w:t>
      </w:r>
      <w:r w:rsidR="00BE3B7F">
        <w:rPr>
          <w:rFonts w:ascii="Arial" w:hAnsi="Arial" w:cs="Arial"/>
          <w:sz w:val="22"/>
          <w:szCs w:val="22"/>
        </w:rPr>
        <w:t xml:space="preserve">dans </w:t>
      </w:r>
      <w:r w:rsidR="00292754">
        <w:rPr>
          <w:rFonts w:ascii="Arial" w:hAnsi="Arial" w:cs="Arial"/>
          <w:sz w:val="22"/>
          <w:szCs w:val="22"/>
        </w:rPr>
        <w:t xml:space="preserve">des affaires </w:t>
      </w:r>
      <w:r w:rsidR="00BE3B7F">
        <w:rPr>
          <w:rFonts w:ascii="Arial" w:hAnsi="Arial" w:cs="Arial"/>
          <w:sz w:val="22"/>
          <w:szCs w:val="22"/>
        </w:rPr>
        <w:t xml:space="preserve">judiciaires </w:t>
      </w:r>
      <w:r w:rsidR="00292754">
        <w:rPr>
          <w:rFonts w:ascii="Arial" w:hAnsi="Arial" w:cs="Arial"/>
          <w:sz w:val="22"/>
          <w:szCs w:val="22"/>
        </w:rPr>
        <w:t>médiatisées</w:t>
      </w:r>
      <w:r w:rsidR="00F47596">
        <w:rPr>
          <w:rFonts w:ascii="Arial" w:hAnsi="Arial" w:cs="Arial"/>
          <w:sz w:val="22"/>
          <w:szCs w:val="22"/>
        </w:rPr>
        <w:t>,</w:t>
      </w:r>
      <w:r w:rsidR="00292754">
        <w:rPr>
          <w:rFonts w:ascii="Arial" w:hAnsi="Arial" w:cs="Arial"/>
          <w:sz w:val="22"/>
          <w:szCs w:val="22"/>
        </w:rPr>
        <w:t xml:space="preserve"> se retrouvent parfois désemparés par les demandes et attentes des journalistes.</w:t>
      </w:r>
    </w:p>
    <w:p w14:paraId="49A1BD9D" w14:textId="77777777" w:rsidR="00EE4B69" w:rsidRDefault="00BE3B7F" w:rsidP="00BE3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Lors de notre intervention, nous essayerons de mieux comprendre le fonctionnement d’</w:t>
      </w:r>
      <w:r w:rsidR="003A183F">
        <w:rPr>
          <w:rFonts w:ascii="Arial" w:hAnsi="Arial" w:cs="Arial"/>
          <w:sz w:val="22"/>
          <w:szCs w:val="22"/>
        </w:rPr>
        <w:t xml:space="preserve">une rédaction, les méthodes de travail </w:t>
      </w:r>
      <w:r>
        <w:rPr>
          <w:rFonts w:ascii="Arial" w:hAnsi="Arial" w:cs="Arial"/>
          <w:sz w:val="22"/>
          <w:szCs w:val="22"/>
        </w:rPr>
        <w:t>des journalistes, souven</w:t>
      </w:r>
      <w:r w:rsidR="004C7147">
        <w:rPr>
          <w:rFonts w:ascii="Arial" w:hAnsi="Arial" w:cs="Arial"/>
          <w:sz w:val="22"/>
          <w:szCs w:val="22"/>
        </w:rPr>
        <w:t>t pressés par le temps, mais tenus de r</w:t>
      </w:r>
      <w:r w:rsidR="00F47596">
        <w:rPr>
          <w:rFonts w:ascii="Arial" w:hAnsi="Arial" w:cs="Arial"/>
          <w:sz w:val="22"/>
          <w:szCs w:val="22"/>
        </w:rPr>
        <w:t>amener une histoire, un récit, accessibles</w:t>
      </w:r>
      <w:r w:rsidR="00FB621D">
        <w:rPr>
          <w:rFonts w:ascii="Arial" w:hAnsi="Arial" w:cs="Arial"/>
          <w:sz w:val="22"/>
          <w:szCs w:val="22"/>
        </w:rPr>
        <w:t xml:space="preserve"> à leurs</w:t>
      </w:r>
      <w:r w:rsidR="00F47596">
        <w:rPr>
          <w:rFonts w:ascii="Arial" w:hAnsi="Arial" w:cs="Arial"/>
          <w:sz w:val="22"/>
          <w:szCs w:val="22"/>
        </w:rPr>
        <w:t xml:space="preserve"> public</w:t>
      </w:r>
      <w:r w:rsidR="00FB621D">
        <w:rPr>
          <w:rFonts w:ascii="Arial" w:hAnsi="Arial" w:cs="Arial"/>
          <w:sz w:val="22"/>
          <w:szCs w:val="22"/>
        </w:rPr>
        <w:t>s</w:t>
      </w:r>
      <w:r w:rsidR="00F47596">
        <w:rPr>
          <w:rFonts w:ascii="Arial" w:hAnsi="Arial" w:cs="Arial"/>
          <w:sz w:val="22"/>
          <w:szCs w:val="22"/>
        </w:rPr>
        <w:t xml:space="preserve"> (presse écrite, radio, TV, presse numérique) et respectueux </w:t>
      </w:r>
      <w:r w:rsidR="003A183F">
        <w:rPr>
          <w:rFonts w:ascii="Arial" w:hAnsi="Arial" w:cs="Arial"/>
          <w:sz w:val="22"/>
          <w:szCs w:val="22"/>
        </w:rPr>
        <w:t>de</w:t>
      </w:r>
      <w:r w:rsidR="00F47596">
        <w:rPr>
          <w:rFonts w:ascii="Arial" w:hAnsi="Arial" w:cs="Arial"/>
          <w:sz w:val="22"/>
          <w:szCs w:val="22"/>
        </w:rPr>
        <w:t>s</w:t>
      </w:r>
      <w:r w:rsidR="003A183F">
        <w:rPr>
          <w:rFonts w:ascii="Arial" w:hAnsi="Arial" w:cs="Arial"/>
          <w:sz w:val="22"/>
          <w:szCs w:val="22"/>
        </w:rPr>
        <w:t xml:space="preserve"> règles déontologiques. </w:t>
      </w:r>
    </w:p>
    <w:p w14:paraId="3996E19F" w14:textId="77777777" w:rsidR="00EE4B69" w:rsidRDefault="00EE4B69" w:rsidP="00BE3B7F">
      <w:pPr>
        <w:jc w:val="both"/>
        <w:rPr>
          <w:rFonts w:ascii="Arial" w:hAnsi="Arial" w:cs="Arial"/>
          <w:sz w:val="22"/>
          <w:szCs w:val="22"/>
        </w:rPr>
      </w:pPr>
    </w:p>
    <w:p w14:paraId="188AAF4B" w14:textId="6E348491" w:rsidR="00EE4B69" w:rsidRDefault="003A183F" w:rsidP="00BE3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chroniqueur judiciaire </w:t>
      </w:r>
      <w:r w:rsidR="009862F3">
        <w:rPr>
          <w:rFonts w:ascii="Arial" w:hAnsi="Arial" w:cs="Arial"/>
          <w:sz w:val="22"/>
          <w:szCs w:val="22"/>
        </w:rPr>
        <w:t>suivant</w:t>
      </w:r>
      <w:r>
        <w:rPr>
          <w:rFonts w:ascii="Arial" w:hAnsi="Arial" w:cs="Arial"/>
          <w:sz w:val="22"/>
          <w:szCs w:val="22"/>
        </w:rPr>
        <w:t xml:space="preserve"> le quotidien d’un tribunal correctionnel travaille différemment d’un investigateur lancé d</w:t>
      </w:r>
      <w:r w:rsidR="009862F3">
        <w:rPr>
          <w:rFonts w:ascii="Arial" w:hAnsi="Arial" w:cs="Arial"/>
          <w:sz w:val="22"/>
          <w:szCs w:val="22"/>
        </w:rPr>
        <w:t>ans une enquête au long cours. U</w:t>
      </w:r>
      <w:r>
        <w:rPr>
          <w:rFonts w:ascii="Arial" w:hAnsi="Arial" w:cs="Arial"/>
          <w:sz w:val="22"/>
          <w:szCs w:val="22"/>
        </w:rPr>
        <w:t xml:space="preserve">n jeune pigiste maîtrisera </w:t>
      </w:r>
      <w:r w:rsidR="00FB621D">
        <w:rPr>
          <w:rFonts w:ascii="Arial" w:hAnsi="Arial" w:cs="Arial"/>
          <w:sz w:val="22"/>
          <w:szCs w:val="22"/>
        </w:rPr>
        <w:t xml:space="preserve">peut-être </w:t>
      </w:r>
      <w:r>
        <w:rPr>
          <w:rFonts w:ascii="Arial" w:hAnsi="Arial" w:cs="Arial"/>
          <w:sz w:val="22"/>
          <w:szCs w:val="22"/>
        </w:rPr>
        <w:t xml:space="preserve">moins l’univers de la justice qu’un documentariste chevronné plus habitué aux </w:t>
      </w:r>
      <w:r w:rsidR="007D036A">
        <w:rPr>
          <w:rFonts w:ascii="Arial" w:hAnsi="Arial" w:cs="Arial"/>
          <w:sz w:val="22"/>
          <w:szCs w:val="22"/>
        </w:rPr>
        <w:t xml:space="preserve">rituels des </w:t>
      </w:r>
      <w:r>
        <w:rPr>
          <w:rFonts w:ascii="Arial" w:hAnsi="Arial" w:cs="Arial"/>
          <w:sz w:val="22"/>
          <w:szCs w:val="22"/>
        </w:rPr>
        <w:t>prétoires.</w:t>
      </w:r>
      <w:r w:rsidR="00F47596">
        <w:rPr>
          <w:rFonts w:ascii="Arial" w:hAnsi="Arial" w:cs="Arial"/>
          <w:sz w:val="22"/>
          <w:szCs w:val="22"/>
        </w:rPr>
        <w:t xml:space="preserve"> La mise en récit de ces informations peut aussi prendre différentes formes : compte-rendu d’audience, interviews croisées, </w:t>
      </w:r>
      <w:r w:rsidR="00F07663">
        <w:rPr>
          <w:rFonts w:ascii="Arial" w:hAnsi="Arial" w:cs="Arial"/>
          <w:sz w:val="22"/>
          <w:szCs w:val="22"/>
        </w:rPr>
        <w:t xml:space="preserve">analyse, </w:t>
      </w:r>
      <w:r w:rsidR="00F47596">
        <w:rPr>
          <w:rFonts w:ascii="Arial" w:hAnsi="Arial" w:cs="Arial"/>
          <w:sz w:val="22"/>
          <w:szCs w:val="22"/>
        </w:rPr>
        <w:t>sujet court, documentaire long, enquête fouillée…</w:t>
      </w:r>
      <w:r w:rsidR="00F07663">
        <w:rPr>
          <w:rFonts w:ascii="Arial" w:hAnsi="Arial" w:cs="Arial"/>
          <w:sz w:val="22"/>
          <w:szCs w:val="22"/>
        </w:rPr>
        <w:t xml:space="preserve"> </w:t>
      </w:r>
    </w:p>
    <w:p w14:paraId="6C5A61E8" w14:textId="77777777" w:rsidR="00EE4B69" w:rsidRDefault="00EE4B69" w:rsidP="00BE3B7F">
      <w:pPr>
        <w:jc w:val="both"/>
        <w:rPr>
          <w:rFonts w:ascii="Arial" w:hAnsi="Arial" w:cs="Arial"/>
          <w:sz w:val="22"/>
          <w:szCs w:val="22"/>
        </w:rPr>
      </w:pPr>
    </w:p>
    <w:p w14:paraId="4C2DB891" w14:textId="1C53CDA8" w:rsidR="00292754" w:rsidRPr="00292754" w:rsidRDefault="00F07663" w:rsidP="00BE3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Mieux apprendre à se conna</w:t>
      </w:r>
      <w:r w:rsidR="00FB621D">
        <w:rPr>
          <w:rFonts w:ascii="Arial" w:hAnsi="Arial" w:cs="Arial"/>
          <w:sz w:val="22"/>
          <w:szCs w:val="22"/>
        </w:rPr>
        <w:t xml:space="preserve">ître devrait permettre d’améliorer l’échange des messages essentiels entre deux professions </w:t>
      </w:r>
      <w:r w:rsidR="009862F3">
        <w:rPr>
          <w:rFonts w:ascii="Arial" w:hAnsi="Arial" w:cs="Arial"/>
          <w:sz w:val="22"/>
          <w:szCs w:val="22"/>
        </w:rPr>
        <w:t>souvent invité</w:t>
      </w:r>
      <w:r w:rsidR="008C1DDA">
        <w:rPr>
          <w:rFonts w:ascii="Arial" w:hAnsi="Arial" w:cs="Arial"/>
          <w:sz w:val="22"/>
          <w:szCs w:val="22"/>
        </w:rPr>
        <w:t>e</w:t>
      </w:r>
      <w:r w:rsidR="009862F3">
        <w:rPr>
          <w:rFonts w:ascii="Arial" w:hAnsi="Arial" w:cs="Arial"/>
          <w:sz w:val="22"/>
          <w:szCs w:val="22"/>
        </w:rPr>
        <w:t xml:space="preserve">s </w:t>
      </w:r>
      <w:r w:rsidR="004A0FC8">
        <w:rPr>
          <w:rFonts w:ascii="Arial" w:hAnsi="Arial" w:cs="Arial"/>
          <w:sz w:val="22"/>
          <w:szCs w:val="22"/>
        </w:rPr>
        <w:t>à trouver le chemin du dialogue le plus constructif</w:t>
      </w:r>
      <w:r>
        <w:rPr>
          <w:rFonts w:ascii="Arial" w:hAnsi="Arial" w:cs="Arial"/>
          <w:sz w:val="22"/>
          <w:szCs w:val="22"/>
        </w:rPr>
        <w:t>.</w:t>
      </w:r>
      <w:r w:rsidR="009862F3">
        <w:rPr>
          <w:rFonts w:ascii="Arial" w:hAnsi="Arial" w:cs="Arial"/>
          <w:sz w:val="22"/>
          <w:szCs w:val="22"/>
        </w:rPr>
        <w:t xml:space="preserve"> Et favoriser, chacun</w:t>
      </w:r>
      <w:r w:rsidR="008C1DDA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="009862F3">
        <w:rPr>
          <w:rFonts w:ascii="Arial" w:hAnsi="Arial" w:cs="Arial"/>
          <w:sz w:val="22"/>
          <w:szCs w:val="22"/>
        </w:rPr>
        <w:t xml:space="preserve"> dans son rôle, la manifestation de la vérité.</w:t>
      </w:r>
    </w:p>
    <w:p w14:paraId="1CF816ED" w14:textId="77777777" w:rsidR="00292754" w:rsidRDefault="00292754">
      <w:pPr>
        <w:rPr>
          <w:rFonts w:ascii="Arial" w:hAnsi="Arial" w:cs="Arial"/>
          <w:b/>
          <w:sz w:val="22"/>
          <w:szCs w:val="22"/>
        </w:rPr>
      </w:pPr>
    </w:p>
    <w:p w14:paraId="74944BAD" w14:textId="77777777" w:rsidR="00292754" w:rsidRPr="00292754" w:rsidRDefault="00292754">
      <w:pPr>
        <w:rPr>
          <w:rFonts w:ascii="Arial" w:hAnsi="Arial" w:cs="Arial"/>
          <w:sz w:val="22"/>
          <w:szCs w:val="22"/>
        </w:rPr>
      </w:pPr>
    </w:p>
    <w:sectPr w:rsidR="00292754" w:rsidRPr="00292754" w:rsidSect="00697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CD"/>
    <w:rsid w:val="001522EC"/>
    <w:rsid w:val="00292754"/>
    <w:rsid w:val="003A183F"/>
    <w:rsid w:val="004A0FC8"/>
    <w:rsid w:val="004C7147"/>
    <w:rsid w:val="00574C9B"/>
    <w:rsid w:val="00621BCD"/>
    <w:rsid w:val="006975F7"/>
    <w:rsid w:val="007D036A"/>
    <w:rsid w:val="008C1DDA"/>
    <w:rsid w:val="009862F3"/>
    <w:rsid w:val="00BE3B7F"/>
    <w:rsid w:val="00EE4B69"/>
    <w:rsid w:val="00F07663"/>
    <w:rsid w:val="00F47596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C8B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2018-03-21T20:02:00Z</dcterms:created>
  <dcterms:modified xsi:type="dcterms:W3CDTF">2018-03-21T21:56:00Z</dcterms:modified>
</cp:coreProperties>
</file>