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66E1" w14:textId="77777777" w:rsidR="00066642" w:rsidRPr="00FC0B60" w:rsidRDefault="00066642">
      <w:pPr>
        <w:rPr>
          <w:sz w:val="24"/>
          <w:szCs w:val="24"/>
        </w:rPr>
      </w:pPr>
    </w:p>
    <w:p w14:paraId="36A06B94" w14:textId="04DBC4F4" w:rsidR="00FC0B60" w:rsidRDefault="00694620" w:rsidP="00FC0B60">
      <w:pPr>
        <w:jc w:val="center"/>
        <w:rPr>
          <w:sz w:val="24"/>
          <w:szCs w:val="24"/>
        </w:rPr>
      </w:pPr>
      <w:r>
        <w:rPr>
          <w:sz w:val="24"/>
          <w:szCs w:val="24"/>
        </w:rPr>
        <w:t>Vander Haegen, Marie</w:t>
      </w:r>
      <w:r w:rsidR="00287918" w:rsidRPr="00287918">
        <w:rPr>
          <w:sz w:val="24"/>
          <w:szCs w:val="24"/>
          <w:vertAlign w:val="superscript"/>
        </w:rPr>
        <w:t>1</w:t>
      </w:r>
      <w:r w:rsidR="00A160EA">
        <w:rPr>
          <w:sz w:val="24"/>
          <w:szCs w:val="24"/>
          <w:vertAlign w:val="superscript"/>
        </w:rPr>
        <w:t xml:space="preserve"> </w:t>
      </w:r>
      <w:r w:rsidR="00A160EA">
        <w:rPr>
          <w:sz w:val="24"/>
          <w:szCs w:val="24"/>
        </w:rPr>
        <w:t>(PhD)</w:t>
      </w:r>
      <w:r>
        <w:rPr>
          <w:sz w:val="24"/>
          <w:szCs w:val="24"/>
        </w:rPr>
        <w:t xml:space="preserve"> &amp; Etienne, Anne-Marie</w:t>
      </w:r>
      <w:r w:rsidR="00287918" w:rsidRPr="00287918">
        <w:rPr>
          <w:sz w:val="24"/>
          <w:szCs w:val="24"/>
          <w:vertAlign w:val="superscript"/>
        </w:rPr>
        <w:t>1</w:t>
      </w:r>
      <w:r w:rsidR="00A160EA">
        <w:rPr>
          <w:sz w:val="24"/>
          <w:szCs w:val="24"/>
        </w:rPr>
        <w:t xml:space="preserve"> (PhD)</w:t>
      </w:r>
      <w:r w:rsidR="00116A40">
        <w:rPr>
          <w:sz w:val="24"/>
          <w:szCs w:val="24"/>
        </w:rPr>
        <w:t>.</w:t>
      </w:r>
      <w:r w:rsidR="00066642" w:rsidRPr="00FC0B60">
        <w:rPr>
          <w:sz w:val="24"/>
          <w:szCs w:val="24"/>
        </w:rPr>
        <w:t xml:space="preserve"> (2018).</w:t>
      </w:r>
      <w:r w:rsidR="00FC0B60" w:rsidRPr="00FC0B60">
        <w:rPr>
          <w:sz w:val="24"/>
          <w:szCs w:val="24"/>
        </w:rPr>
        <w:t xml:space="preserve"> Intolerance of uncertainty as a vulnerability factor for parents of a childhood cancer survivors</w:t>
      </w:r>
      <w:r w:rsidR="00FC0B60">
        <w:rPr>
          <w:sz w:val="24"/>
          <w:szCs w:val="24"/>
        </w:rPr>
        <w:t xml:space="preserve"> </w:t>
      </w:r>
    </w:p>
    <w:p w14:paraId="7C2C39F8" w14:textId="77777777" w:rsidR="00287918" w:rsidRDefault="00287918" w:rsidP="00FC0B60">
      <w:pPr>
        <w:jc w:val="center"/>
        <w:rPr>
          <w:sz w:val="24"/>
          <w:szCs w:val="24"/>
        </w:rPr>
      </w:pPr>
    </w:p>
    <w:p w14:paraId="434BDC31" w14:textId="5B24AE32" w:rsidR="00FC0B60" w:rsidRDefault="00287918" w:rsidP="00FC0B60">
      <w:pPr>
        <w:jc w:val="center"/>
        <w:rPr>
          <w:sz w:val="24"/>
          <w:szCs w:val="24"/>
        </w:rPr>
      </w:pPr>
      <w:r>
        <w:rPr>
          <w:sz w:val="24"/>
          <w:szCs w:val="24"/>
        </w:rPr>
        <w:t>1 : Université de Liège (Belgium)</w:t>
      </w:r>
    </w:p>
    <w:p w14:paraId="293B9C3E" w14:textId="04185C93" w:rsidR="00287918" w:rsidRDefault="00287918" w:rsidP="00FC0B60">
      <w:pPr>
        <w:jc w:val="center"/>
        <w:rPr>
          <w:sz w:val="24"/>
          <w:szCs w:val="24"/>
        </w:rPr>
      </w:pPr>
      <w:r>
        <w:rPr>
          <w:sz w:val="24"/>
          <w:szCs w:val="24"/>
        </w:rPr>
        <w:t>Department of Psychology</w:t>
      </w:r>
      <w:bookmarkStart w:id="0" w:name="_GoBack"/>
      <w:bookmarkEnd w:id="0"/>
    </w:p>
    <w:p w14:paraId="34BE5039" w14:textId="35A419EB" w:rsidR="00287918" w:rsidRDefault="00287918" w:rsidP="00FC0B60">
      <w:pPr>
        <w:jc w:val="center"/>
        <w:rPr>
          <w:sz w:val="24"/>
          <w:szCs w:val="24"/>
        </w:rPr>
      </w:pPr>
      <w:r>
        <w:rPr>
          <w:sz w:val="24"/>
          <w:szCs w:val="24"/>
        </w:rPr>
        <w:t>Unit of Health Psychology</w:t>
      </w:r>
    </w:p>
    <w:p w14:paraId="47B8CD17" w14:textId="77777777" w:rsidR="00287918" w:rsidRDefault="00287918" w:rsidP="00FC0B60">
      <w:pPr>
        <w:jc w:val="center"/>
        <w:rPr>
          <w:sz w:val="24"/>
          <w:szCs w:val="24"/>
        </w:rPr>
      </w:pPr>
    </w:p>
    <w:p w14:paraId="504B0BF5" w14:textId="77777777" w:rsidR="00066642" w:rsidRPr="00FC0B60" w:rsidRDefault="00FC0B60" w:rsidP="00FC0B60">
      <w:pPr>
        <w:jc w:val="center"/>
        <w:rPr>
          <w:sz w:val="24"/>
          <w:szCs w:val="24"/>
        </w:rPr>
      </w:pPr>
      <w:r>
        <w:rPr>
          <w:sz w:val="24"/>
          <w:szCs w:val="24"/>
        </w:rPr>
        <w:t>(Belgian Association for Psychological Sciences, May 18, 2018)</w:t>
      </w:r>
    </w:p>
    <w:p w14:paraId="6A168CC5" w14:textId="77777777" w:rsidR="00066642" w:rsidRPr="00FC0B60" w:rsidRDefault="00066642">
      <w:pPr>
        <w:rPr>
          <w:sz w:val="24"/>
          <w:szCs w:val="24"/>
        </w:rPr>
      </w:pPr>
    </w:p>
    <w:p w14:paraId="7E234871" w14:textId="77777777" w:rsidR="00066642" w:rsidRPr="00FC0B60" w:rsidRDefault="00066642">
      <w:pPr>
        <w:rPr>
          <w:sz w:val="24"/>
          <w:szCs w:val="24"/>
        </w:rPr>
      </w:pPr>
    </w:p>
    <w:p w14:paraId="2A9EFFF4" w14:textId="77777777" w:rsidR="00066642" w:rsidRPr="00AA72CF" w:rsidRDefault="00066642" w:rsidP="004101C4">
      <w:pPr>
        <w:jc w:val="both"/>
        <w:rPr>
          <w:b/>
          <w:sz w:val="24"/>
          <w:szCs w:val="24"/>
          <w:lang w:val="en-GB"/>
        </w:rPr>
      </w:pPr>
      <w:r w:rsidRPr="00AA72CF">
        <w:rPr>
          <w:b/>
          <w:sz w:val="24"/>
          <w:szCs w:val="24"/>
          <w:lang w:val="en-GB"/>
        </w:rPr>
        <w:t>Abstract</w:t>
      </w:r>
    </w:p>
    <w:p w14:paraId="0A6FE436" w14:textId="12B37320" w:rsidR="00D61B1B" w:rsidRDefault="004101C4" w:rsidP="0077296B">
      <w:p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Purpose</w:t>
      </w:r>
      <w:r w:rsidR="00651977">
        <w:rPr>
          <w:b/>
          <w:sz w:val="24"/>
          <w:szCs w:val="24"/>
          <w:lang w:val="en-GB"/>
        </w:rPr>
        <w:t>:</w:t>
      </w:r>
      <w:r w:rsidR="00AA72CF" w:rsidRPr="00AA72CF">
        <w:rPr>
          <w:b/>
          <w:sz w:val="24"/>
          <w:szCs w:val="24"/>
          <w:lang w:val="en-GB"/>
        </w:rPr>
        <w:t xml:space="preserve"> </w:t>
      </w:r>
      <w:r w:rsidR="00D61B1B" w:rsidRPr="00D61B1B">
        <w:rPr>
          <w:sz w:val="24"/>
          <w:szCs w:val="24"/>
          <w:lang w:val="en-GB"/>
        </w:rPr>
        <w:t>Increasing survival rates in childhood cancer have yielded</w:t>
      </w:r>
      <w:r w:rsidR="00D61B1B">
        <w:rPr>
          <w:sz w:val="24"/>
          <w:szCs w:val="24"/>
          <w:lang w:val="en-GB"/>
        </w:rPr>
        <w:t xml:space="preserve"> a growing population of parents of childhood c</w:t>
      </w:r>
      <w:r w:rsidR="002076F3">
        <w:rPr>
          <w:sz w:val="24"/>
          <w:szCs w:val="24"/>
          <w:lang w:val="en-GB"/>
        </w:rPr>
        <w:t>ancer survivors</w:t>
      </w:r>
      <w:r w:rsidR="00B779B6">
        <w:rPr>
          <w:sz w:val="24"/>
          <w:szCs w:val="24"/>
          <w:lang w:val="en-GB"/>
        </w:rPr>
        <w:t xml:space="preserve"> (CCs</w:t>
      </w:r>
      <w:r w:rsidR="002076F3">
        <w:rPr>
          <w:sz w:val="24"/>
          <w:szCs w:val="24"/>
          <w:lang w:val="en-GB"/>
        </w:rPr>
        <w:t>). This research</w:t>
      </w:r>
      <w:r w:rsidR="00D61B1B">
        <w:rPr>
          <w:sz w:val="24"/>
          <w:szCs w:val="24"/>
          <w:lang w:val="en-GB"/>
        </w:rPr>
        <w:t xml:space="preserve"> </w:t>
      </w:r>
      <w:r w:rsidR="002076F3">
        <w:rPr>
          <w:sz w:val="24"/>
          <w:szCs w:val="24"/>
          <w:lang w:val="en-GB"/>
        </w:rPr>
        <w:t xml:space="preserve">aimed to investigate psychological adjustment </w:t>
      </w:r>
      <w:r w:rsidR="00116A40">
        <w:rPr>
          <w:sz w:val="24"/>
          <w:szCs w:val="24"/>
          <w:lang w:val="en-GB"/>
        </w:rPr>
        <w:t xml:space="preserve">related to the vulnerability factor of intolerance of uncertainty </w:t>
      </w:r>
      <w:r w:rsidR="00B779B6">
        <w:rPr>
          <w:sz w:val="24"/>
          <w:szCs w:val="24"/>
          <w:lang w:val="en-GB"/>
        </w:rPr>
        <w:t>among parents of CCs</w:t>
      </w:r>
      <w:r w:rsidR="0034721C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Pr="0005253A">
        <w:rPr>
          <w:b/>
          <w:sz w:val="24"/>
          <w:szCs w:val="24"/>
          <w:lang w:val="en-GB"/>
        </w:rPr>
        <w:t>Methods</w:t>
      </w:r>
      <w:r w:rsidR="00651977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Pr="004101C4">
        <w:rPr>
          <w:sz w:val="24"/>
          <w:szCs w:val="24"/>
          <w:lang w:val="en-GB"/>
        </w:rPr>
        <w:t>In a 3-month follow-up study, we assessed the intolerance of</w:t>
      </w:r>
      <w:r>
        <w:rPr>
          <w:sz w:val="24"/>
          <w:szCs w:val="24"/>
          <w:lang w:val="en-GB"/>
        </w:rPr>
        <w:t xml:space="preserve"> </w:t>
      </w:r>
      <w:r w:rsidRPr="004101C4">
        <w:rPr>
          <w:sz w:val="24"/>
          <w:szCs w:val="24"/>
          <w:lang w:val="en-GB"/>
        </w:rPr>
        <w:t>uncertainty</w:t>
      </w:r>
      <w:r w:rsidR="0005253A">
        <w:rPr>
          <w:sz w:val="24"/>
          <w:szCs w:val="24"/>
          <w:lang w:val="en-GB"/>
        </w:rPr>
        <w:t xml:space="preserve"> and its maintaining factors </w:t>
      </w:r>
      <w:r w:rsidR="00743F54">
        <w:rPr>
          <w:sz w:val="24"/>
          <w:szCs w:val="24"/>
          <w:lang w:val="en-GB"/>
        </w:rPr>
        <w:t>among</w:t>
      </w:r>
      <w:r w:rsidRPr="004101C4">
        <w:rPr>
          <w:sz w:val="24"/>
          <w:szCs w:val="24"/>
          <w:lang w:val="en-GB"/>
        </w:rPr>
        <w:t xml:space="preserve"> 61 parents of </w:t>
      </w:r>
      <w:r>
        <w:rPr>
          <w:sz w:val="24"/>
          <w:szCs w:val="24"/>
          <w:lang w:val="en-GB"/>
        </w:rPr>
        <w:t>CCs</w:t>
      </w:r>
      <w:r w:rsidRPr="004101C4">
        <w:rPr>
          <w:sz w:val="24"/>
          <w:szCs w:val="24"/>
          <w:lang w:val="en-GB"/>
        </w:rPr>
        <w:t xml:space="preserve">. </w:t>
      </w:r>
      <w:r w:rsidR="008D6D62" w:rsidRPr="0077296B">
        <w:rPr>
          <w:b/>
          <w:sz w:val="24"/>
          <w:szCs w:val="24"/>
          <w:lang w:val="en-GB"/>
        </w:rPr>
        <w:t>Results</w:t>
      </w:r>
      <w:r w:rsidR="00651977">
        <w:rPr>
          <w:b/>
          <w:sz w:val="24"/>
          <w:szCs w:val="24"/>
          <w:lang w:val="en-GB"/>
        </w:rPr>
        <w:t>:</w:t>
      </w:r>
      <w:r w:rsidR="008D6D62" w:rsidRPr="0077296B">
        <w:rPr>
          <w:b/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Noticeable intolerance of uncertainty rates were found. At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both assessments, results showed that this factor was central in the development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 xml:space="preserve">of </w:t>
      </w:r>
      <w:r w:rsidR="00536E94">
        <w:rPr>
          <w:sz w:val="24"/>
          <w:szCs w:val="24"/>
          <w:lang w:val="en-GB"/>
        </w:rPr>
        <w:t xml:space="preserve">anxiety, </w:t>
      </w:r>
      <w:r w:rsidR="0077296B" w:rsidRPr="0077296B">
        <w:rPr>
          <w:sz w:val="24"/>
          <w:szCs w:val="24"/>
          <w:lang w:val="en-GB"/>
        </w:rPr>
        <w:t>excessive worries, poor problem orientation, rumination, cognitive avoidance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and positive beliefs about worry. Repeated measures</w:t>
      </w:r>
      <w:r w:rsidR="00287F21">
        <w:rPr>
          <w:sz w:val="24"/>
          <w:szCs w:val="24"/>
          <w:lang w:val="en-GB"/>
        </w:rPr>
        <w:t xml:space="preserve"> (ANOVA)</w:t>
      </w:r>
      <w:r w:rsidR="0077296B" w:rsidRPr="0077296B">
        <w:rPr>
          <w:sz w:val="24"/>
          <w:szCs w:val="24"/>
          <w:lang w:val="en-GB"/>
        </w:rPr>
        <w:t xml:space="preserve"> revealed a </w:t>
      </w:r>
      <w:r w:rsidR="00464534">
        <w:rPr>
          <w:sz w:val="24"/>
          <w:szCs w:val="24"/>
          <w:lang w:val="en-GB"/>
        </w:rPr>
        <w:t>stability of intolerance of uncertainty</w:t>
      </w:r>
      <w:r w:rsidR="000306EE">
        <w:rPr>
          <w:sz w:val="24"/>
          <w:szCs w:val="24"/>
          <w:lang w:val="en-GB"/>
        </w:rPr>
        <w:t xml:space="preserve"> over time</w:t>
      </w:r>
      <w:r w:rsidR="0077296B" w:rsidRPr="0077296B">
        <w:rPr>
          <w:sz w:val="24"/>
          <w:szCs w:val="24"/>
          <w:lang w:val="en-GB"/>
        </w:rPr>
        <w:t>.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b/>
          <w:sz w:val="24"/>
          <w:szCs w:val="24"/>
          <w:lang w:val="en-GB"/>
        </w:rPr>
        <w:t>Conclusions</w:t>
      </w:r>
      <w:r w:rsidR="00651977">
        <w:rPr>
          <w:b/>
          <w:sz w:val="24"/>
          <w:szCs w:val="24"/>
          <w:lang w:val="en-GB"/>
        </w:rPr>
        <w:t>:</w:t>
      </w:r>
      <w:r w:rsidR="0077296B" w:rsidRPr="0077296B">
        <w:rPr>
          <w:sz w:val="24"/>
          <w:szCs w:val="24"/>
          <w:lang w:val="en-GB"/>
        </w:rPr>
        <w:t xml:space="preserve"> Parents who are intolerant of uncertainty are at risk to display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dysfunctional behaviours over time. Sensitizing health care professionals to the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identification of this factor and its associated difficulties is essential for the</w:t>
      </w:r>
      <w:r w:rsidR="0077296B">
        <w:rPr>
          <w:sz w:val="24"/>
          <w:szCs w:val="24"/>
          <w:lang w:val="en-GB"/>
        </w:rPr>
        <w:t xml:space="preserve"> </w:t>
      </w:r>
      <w:r w:rsidR="0077296B" w:rsidRPr="0077296B">
        <w:rPr>
          <w:sz w:val="24"/>
          <w:szCs w:val="24"/>
          <w:lang w:val="en-GB"/>
        </w:rPr>
        <w:t>implementation of efficient intervention strategies.</w:t>
      </w:r>
    </w:p>
    <w:sectPr w:rsidR="00D61B1B" w:rsidSect="00AA5369"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42"/>
    <w:rsid w:val="000306EE"/>
    <w:rsid w:val="0005253A"/>
    <w:rsid w:val="00066642"/>
    <w:rsid w:val="00116A40"/>
    <w:rsid w:val="002076F3"/>
    <w:rsid w:val="00287918"/>
    <w:rsid w:val="00287F21"/>
    <w:rsid w:val="0034721C"/>
    <w:rsid w:val="004101C4"/>
    <w:rsid w:val="00464534"/>
    <w:rsid w:val="00536E94"/>
    <w:rsid w:val="005B419D"/>
    <w:rsid w:val="00651977"/>
    <w:rsid w:val="00694620"/>
    <w:rsid w:val="007037A4"/>
    <w:rsid w:val="00743F54"/>
    <w:rsid w:val="0077296B"/>
    <w:rsid w:val="00883C91"/>
    <w:rsid w:val="008D6D62"/>
    <w:rsid w:val="00A160EA"/>
    <w:rsid w:val="00AA5369"/>
    <w:rsid w:val="00AA72CF"/>
    <w:rsid w:val="00B779B6"/>
    <w:rsid w:val="00B83214"/>
    <w:rsid w:val="00D61B1B"/>
    <w:rsid w:val="00DA36BA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DD2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Bold" w:eastAsiaTheme="minorEastAsia" w:hAnsi="Times New Roman Bol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3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7A4"/>
    <w:rPr>
      <w:rFonts w:ascii="Lucida Grande" w:hAnsi="Lucida Grande" w:cs="Lucida Grande"/>
      <w:sz w:val="18"/>
      <w:szCs w:val="18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Bold" w:eastAsiaTheme="minorEastAsia" w:hAnsi="Times New Roman Bold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37A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7A4"/>
    <w:rPr>
      <w:rFonts w:ascii="Lucida Grande" w:hAnsi="Lucida Grande" w:cs="Lucida Grande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1186</Characters>
  <Application>Microsoft Macintosh Word</Application>
  <DocSecurity>0</DocSecurity>
  <Lines>9</Lines>
  <Paragraphs>2</Paragraphs>
  <ScaleCrop>false</ScaleCrop>
  <Company>Université Catholique de Louvain-la-Neuve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Vander Haegen</dc:creator>
  <cp:keywords/>
  <dc:description/>
  <cp:lastModifiedBy>Marie Vander Haegen</cp:lastModifiedBy>
  <cp:revision>24</cp:revision>
  <dcterms:created xsi:type="dcterms:W3CDTF">2017-12-06T07:01:00Z</dcterms:created>
  <dcterms:modified xsi:type="dcterms:W3CDTF">2017-12-07T13:35:00Z</dcterms:modified>
</cp:coreProperties>
</file>