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FAB3F" w14:textId="77777777" w:rsidR="00EA00BF" w:rsidRPr="00C277FD" w:rsidRDefault="00EA00BF" w:rsidP="00EA00BF">
      <w:pPr>
        <w:pStyle w:val="NoSpacing"/>
        <w:spacing w:line="360" w:lineRule="auto"/>
        <w:jc w:val="both"/>
        <w:rPr>
          <w:rFonts w:ascii="Times New Roman" w:hAnsi="Times New Roman" w:cs="Times New Roman"/>
          <w:b/>
        </w:rPr>
      </w:pPr>
      <w:r w:rsidRPr="00C277FD">
        <w:rPr>
          <w:rFonts w:ascii="Times New Roman" w:hAnsi="Times New Roman" w:cs="Times New Roman"/>
          <w:b/>
        </w:rPr>
        <w:t>The distribution</w:t>
      </w:r>
      <w:r>
        <w:rPr>
          <w:rFonts w:ascii="Times New Roman" w:hAnsi="Times New Roman" w:cs="Times New Roman"/>
          <w:b/>
        </w:rPr>
        <w:t>s</w:t>
      </w:r>
      <w:r w:rsidRPr="00C277FD">
        <w:rPr>
          <w:rFonts w:ascii="Times New Roman" w:hAnsi="Times New Roman" w:cs="Times New Roman"/>
          <w:b/>
        </w:rPr>
        <w:t xml:space="preserve"> of the six species constituting the smooth ne</w:t>
      </w:r>
      <w:r w:rsidRPr="00C277FD">
        <w:rPr>
          <w:rFonts w:ascii="Times New Roman" w:hAnsi="Times New Roman" w:cs="Times New Roman"/>
          <w:b/>
          <w:color w:val="000000" w:themeColor="text1"/>
        </w:rPr>
        <w:t>wt species complex (</w:t>
      </w:r>
      <w:r w:rsidRPr="00C277FD">
        <w:rPr>
          <w:rFonts w:ascii="Times New Roman" w:hAnsi="Times New Roman" w:cs="Times New Roman"/>
          <w:b/>
          <w:i/>
          <w:color w:val="000000" w:themeColor="text1"/>
        </w:rPr>
        <w:t>Lis</w:t>
      </w:r>
      <w:r w:rsidRPr="00C277FD">
        <w:rPr>
          <w:rFonts w:ascii="Times New Roman" w:hAnsi="Times New Roman" w:cs="Times New Roman"/>
          <w:b/>
          <w:i/>
        </w:rPr>
        <w:t>sotriton vulgaris</w:t>
      </w:r>
      <w:r w:rsidRPr="00FB05FD">
        <w:rPr>
          <w:rFonts w:ascii="Times New Roman" w:hAnsi="Times New Roman" w:cs="Times New Roman"/>
          <w:b/>
        </w:rPr>
        <w:t xml:space="preserve"> sensu lato</w:t>
      </w:r>
      <w:r w:rsidRPr="00C277FD">
        <w:rPr>
          <w:rFonts w:ascii="Times New Roman" w:hAnsi="Times New Roman" w:cs="Times New Roman"/>
          <w:b/>
          <w:i/>
        </w:rPr>
        <w:t xml:space="preserve"> </w:t>
      </w:r>
      <w:r w:rsidRPr="00C277FD">
        <w:rPr>
          <w:rFonts w:ascii="Times New Roman" w:hAnsi="Times New Roman" w:cs="Times New Roman"/>
          <w:b/>
        </w:rPr>
        <w:t>and</w:t>
      </w:r>
      <w:r w:rsidRPr="00C277FD">
        <w:rPr>
          <w:rFonts w:ascii="Times New Roman" w:hAnsi="Times New Roman" w:cs="Times New Roman"/>
          <w:b/>
          <w:i/>
        </w:rPr>
        <w:t xml:space="preserve"> L. montandoni</w:t>
      </w:r>
      <w:r w:rsidRPr="00C277FD">
        <w:rPr>
          <w:rFonts w:ascii="Times New Roman" w:hAnsi="Times New Roman" w:cs="Times New Roman"/>
          <w:b/>
        </w:rPr>
        <w:t>) – an addition to the New Atlas of Amphibians and Reptiles of Europe</w:t>
      </w:r>
    </w:p>
    <w:p w14:paraId="012992DE" w14:textId="77777777" w:rsidR="00EA00BF" w:rsidRPr="00C277FD" w:rsidRDefault="00EA00BF" w:rsidP="00EA00BF">
      <w:pPr>
        <w:pStyle w:val="NoSpacing"/>
        <w:spacing w:line="360" w:lineRule="auto"/>
        <w:jc w:val="both"/>
        <w:rPr>
          <w:rFonts w:ascii="Times New Roman" w:hAnsi="Times New Roman" w:cs="Times New Roman"/>
        </w:rPr>
      </w:pPr>
    </w:p>
    <w:p w14:paraId="32F3EF3E" w14:textId="77777777" w:rsidR="00EA00BF" w:rsidRPr="00C277FD" w:rsidRDefault="00EA00BF" w:rsidP="00EA00BF">
      <w:pPr>
        <w:pStyle w:val="NoSpacing"/>
        <w:spacing w:line="360" w:lineRule="auto"/>
        <w:jc w:val="both"/>
        <w:rPr>
          <w:rFonts w:ascii="Times New Roman" w:hAnsi="Times New Roman" w:cs="Times New Roman"/>
        </w:rPr>
      </w:pPr>
      <w:r w:rsidRPr="00A93F9F">
        <w:rPr>
          <w:rFonts w:ascii="Times New Roman" w:hAnsi="Times New Roman" w:cs="Times New Roman"/>
        </w:rPr>
        <w:t>Ben Wielstra</w:t>
      </w:r>
      <w:r w:rsidRPr="00A93F9F">
        <w:rPr>
          <w:rFonts w:ascii="Times New Roman" w:hAnsi="Times New Roman" w:cs="Times New Roman"/>
          <w:vertAlign w:val="superscript"/>
        </w:rPr>
        <w:t>1,2,3,*</w:t>
      </w:r>
      <w:r w:rsidRPr="00A93F9F">
        <w:rPr>
          <w:rFonts w:ascii="Times New Roman" w:hAnsi="Times New Roman" w:cs="Times New Roman"/>
        </w:rPr>
        <w:t>, Daniele Canestrelli</w:t>
      </w:r>
      <w:r w:rsidRPr="00A93F9F">
        <w:rPr>
          <w:rFonts w:ascii="Times New Roman" w:hAnsi="Times New Roman" w:cs="Times New Roman"/>
          <w:vertAlign w:val="superscript"/>
        </w:rPr>
        <w:t>4</w:t>
      </w:r>
      <w:r w:rsidRPr="00A93F9F">
        <w:rPr>
          <w:rFonts w:ascii="Times New Roman" w:hAnsi="Times New Roman" w:cs="Times New Roman"/>
        </w:rPr>
        <w:t>, Milena Cvijanović</w:t>
      </w:r>
      <w:r w:rsidRPr="00A93F9F">
        <w:rPr>
          <w:rFonts w:ascii="Times New Roman" w:hAnsi="Times New Roman" w:cs="Times New Roman"/>
          <w:vertAlign w:val="superscript"/>
        </w:rPr>
        <w:t>5</w:t>
      </w:r>
      <w:r w:rsidRPr="00A93F9F">
        <w:rPr>
          <w:rFonts w:ascii="Times New Roman" w:hAnsi="Times New Roman" w:cs="Times New Roman"/>
        </w:rPr>
        <w:t>, Mathieu Denoël</w:t>
      </w:r>
      <w:r w:rsidRPr="00A93F9F">
        <w:rPr>
          <w:rFonts w:ascii="Times New Roman" w:hAnsi="Times New Roman" w:cs="Times New Roman"/>
          <w:vertAlign w:val="superscript"/>
        </w:rPr>
        <w:t>6</w:t>
      </w:r>
      <w:r w:rsidRPr="00A93F9F">
        <w:rPr>
          <w:rFonts w:ascii="Times New Roman" w:hAnsi="Times New Roman" w:cs="Times New Roman"/>
        </w:rPr>
        <w:t>, Anna Fijarczyk</w:t>
      </w:r>
      <w:r w:rsidRPr="00A93F9F">
        <w:rPr>
          <w:rFonts w:ascii="Times New Roman" w:hAnsi="Times New Roman" w:cs="Times New Roman"/>
          <w:vertAlign w:val="superscript"/>
        </w:rPr>
        <w:t>7,8</w:t>
      </w:r>
      <w:r w:rsidRPr="00A93F9F">
        <w:rPr>
          <w:rFonts w:ascii="Times New Roman" w:hAnsi="Times New Roman" w:cs="Times New Roman"/>
        </w:rPr>
        <w:t>,</w:t>
      </w:r>
      <w:r w:rsidRPr="00C277FD">
        <w:rPr>
          <w:rFonts w:ascii="Times New Roman" w:hAnsi="Times New Roman" w:cs="Times New Roman"/>
        </w:rPr>
        <w:t xml:space="preserve"> </w:t>
      </w:r>
      <w:r w:rsidRPr="00C81AB8">
        <w:rPr>
          <w:rFonts w:ascii="Times New Roman" w:hAnsi="Times New Roman" w:cs="Times New Roman"/>
        </w:rPr>
        <w:t>Daniel Jablonski</w:t>
      </w:r>
      <w:r>
        <w:rPr>
          <w:rFonts w:ascii="Times New Roman" w:hAnsi="Times New Roman" w:cs="Times New Roman"/>
          <w:vertAlign w:val="superscript"/>
        </w:rPr>
        <w:t>9</w:t>
      </w:r>
      <w:r w:rsidRPr="00C277FD">
        <w:rPr>
          <w:rFonts w:ascii="Times New Roman" w:hAnsi="Times New Roman" w:cs="Times New Roman"/>
        </w:rPr>
        <w:t xml:space="preserve">, </w:t>
      </w:r>
      <w:r w:rsidRPr="00D534CB">
        <w:rPr>
          <w:rFonts w:ascii="Times New Roman" w:hAnsi="Times New Roman" w:cs="Times New Roman"/>
        </w:rPr>
        <w:t>Marcin Liana</w:t>
      </w:r>
      <w:r>
        <w:rPr>
          <w:rFonts w:ascii="Times New Roman" w:hAnsi="Times New Roman" w:cs="Times New Roman"/>
          <w:vertAlign w:val="superscript"/>
        </w:rPr>
        <w:t>1</w:t>
      </w:r>
      <w:r w:rsidRPr="00D4710B">
        <w:rPr>
          <w:rFonts w:ascii="Times New Roman" w:hAnsi="Times New Roman" w:cs="Times New Roman"/>
          <w:vertAlign w:val="superscript"/>
        </w:rPr>
        <w:t>0</w:t>
      </w:r>
      <w:r w:rsidRPr="00D4710B">
        <w:rPr>
          <w:rFonts w:ascii="Times New Roman" w:hAnsi="Times New Roman" w:cs="Times New Roman"/>
        </w:rPr>
        <w:t xml:space="preserve">, </w:t>
      </w:r>
      <w:proofErr w:type="spellStart"/>
      <w:r w:rsidRPr="00D4710B">
        <w:rPr>
          <w:rFonts w:ascii="Times New Roman" w:hAnsi="Times New Roman" w:cs="Times New Roman"/>
        </w:rPr>
        <w:t>Borislav</w:t>
      </w:r>
      <w:proofErr w:type="spellEnd"/>
      <w:r w:rsidRPr="00D4710B">
        <w:rPr>
          <w:rFonts w:ascii="Times New Roman" w:hAnsi="Times New Roman" w:cs="Times New Roman"/>
        </w:rPr>
        <w:t xml:space="preserve"> Naumov</w:t>
      </w:r>
      <w:r w:rsidRPr="00D4710B">
        <w:rPr>
          <w:rFonts w:ascii="Times New Roman" w:hAnsi="Times New Roman" w:cs="Times New Roman"/>
          <w:vertAlign w:val="superscript"/>
        </w:rPr>
        <w:t>11</w:t>
      </w:r>
      <w:r w:rsidRPr="00D4710B">
        <w:rPr>
          <w:rFonts w:ascii="Times New Roman" w:hAnsi="Times New Roman" w:cs="Times New Roman"/>
        </w:rPr>
        <w:t xml:space="preserve">, </w:t>
      </w:r>
      <w:proofErr w:type="spellStart"/>
      <w:r w:rsidRPr="00D4710B">
        <w:rPr>
          <w:rFonts w:ascii="Times New Roman" w:hAnsi="Times New Roman" w:cs="Times New Roman"/>
        </w:rPr>
        <w:t>Kurtuluş</w:t>
      </w:r>
      <w:proofErr w:type="spellEnd"/>
      <w:r w:rsidRPr="00D4710B">
        <w:rPr>
          <w:rFonts w:ascii="Times New Roman" w:hAnsi="Times New Roman" w:cs="Times New Roman"/>
        </w:rPr>
        <w:t xml:space="preserve"> Olgun</w:t>
      </w:r>
      <w:r w:rsidRPr="00D4710B">
        <w:rPr>
          <w:rFonts w:ascii="Times New Roman" w:hAnsi="Times New Roman" w:cs="Times New Roman"/>
          <w:vertAlign w:val="superscript"/>
        </w:rPr>
        <w:t>12</w:t>
      </w:r>
      <w:r w:rsidRPr="00D4710B">
        <w:rPr>
          <w:rFonts w:ascii="Times New Roman" w:hAnsi="Times New Roman" w:cs="Times New Roman"/>
        </w:rPr>
        <w:t xml:space="preserve">, </w:t>
      </w:r>
      <w:proofErr w:type="spellStart"/>
      <w:r w:rsidRPr="00D4710B">
        <w:rPr>
          <w:rFonts w:ascii="Times New Roman" w:hAnsi="Times New Roman" w:cs="Times New Roman"/>
        </w:rPr>
        <w:t>Maciej</w:t>
      </w:r>
      <w:proofErr w:type="spellEnd"/>
      <w:r w:rsidRPr="00D4710B">
        <w:rPr>
          <w:rFonts w:ascii="Times New Roman" w:hAnsi="Times New Roman" w:cs="Times New Roman"/>
        </w:rPr>
        <w:t xml:space="preserve"> Pabijan</w:t>
      </w:r>
      <w:r w:rsidRPr="00D4710B">
        <w:rPr>
          <w:rFonts w:ascii="Times New Roman" w:hAnsi="Times New Roman" w:cs="Times New Roman"/>
          <w:vertAlign w:val="superscript"/>
        </w:rPr>
        <w:t>13</w:t>
      </w:r>
      <w:r w:rsidRPr="00D4710B">
        <w:rPr>
          <w:rFonts w:ascii="Times New Roman" w:hAnsi="Times New Roman" w:cs="Times New Roman"/>
        </w:rPr>
        <w:t xml:space="preserve">, </w:t>
      </w:r>
      <w:r w:rsidRPr="00D4710B">
        <w:rPr>
          <w:rStyle w:val="gd"/>
          <w:rFonts w:ascii="Times New Roman" w:hAnsi="Times New Roman" w:cs="Times New Roman"/>
        </w:rPr>
        <w:t>Alice Pezzarossa</w:t>
      </w:r>
      <w:r w:rsidRPr="00D4710B">
        <w:rPr>
          <w:rFonts w:ascii="Times New Roman" w:hAnsi="Times New Roman" w:cs="Times New Roman"/>
          <w:vertAlign w:val="superscript"/>
        </w:rPr>
        <w:t>4</w:t>
      </w:r>
      <w:r w:rsidRPr="00D4710B">
        <w:rPr>
          <w:rStyle w:val="gd"/>
          <w:rFonts w:ascii="Times New Roman" w:hAnsi="Times New Roman" w:cs="Times New Roman"/>
        </w:rPr>
        <w:t xml:space="preserve">, </w:t>
      </w:r>
      <w:proofErr w:type="spellStart"/>
      <w:r w:rsidRPr="00D4710B">
        <w:rPr>
          <w:rFonts w:ascii="Times New Roman" w:hAnsi="Times New Roman" w:cs="Times New Roman"/>
        </w:rPr>
        <w:t>Georgi</w:t>
      </w:r>
      <w:proofErr w:type="spellEnd"/>
      <w:r w:rsidRPr="00D4710B">
        <w:rPr>
          <w:rFonts w:ascii="Times New Roman" w:hAnsi="Times New Roman" w:cs="Times New Roman"/>
        </w:rPr>
        <w:t xml:space="preserve"> Popgeorgiev</w:t>
      </w:r>
      <w:r w:rsidRPr="00D4710B">
        <w:rPr>
          <w:rFonts w:ascii="Times New Roman" w:hAnsi="Times New Roman" w:cs="Times New Roman"/>
          <w:vertAlign w:val="superscript"/>
        </w:rPr>
        <w:t>14</w:t>
      </w:r>
      <w:r w:rsidRPr="00D4710B">
        <w:rPr>
          <w:rFonts w:ascii="Times New Roman" w:hAnsi="Times New Roman" w:cs="Times New Roman"/>
        </w:rPr>
        <w:t>, Daniele Salvi</w:t>
      </w:r>
      <w:r w:rsidRPr="00D4710B">
        <w:rPr>
          <w:rFonts w:ascii="Times New Roman" w:hAnsi="Times New Roman" w:cs="Times New Roman"/>
          <w:vertAlign w:val="superscript"/>
        </w:rPr>
        <w:t>15,16</w:t>
      </w:r>
      <w:r w:rsidRPr="00D4710B">
        <w:rPr>
          <w:rFonts w:ascii="Times New Roman" w:hAnsi="Times New Roman" w:cs="Times New Roman"/>
        </w:rPr>
        <w:t>,</w:t>
      </w:r>
      <w:r>
        <w:rPr>
          <w:rFonts w:ascii="Times New Roman" w:hAnsi="Times New Roman" w:cs="Times New Roman"/>
        </w:rPr>
        <w:t xml:space="preserve"> </w:t>
      </w:r>
      <w:proofErr w:type="spellStart"/>
      <w:r w:rsidRPr="00FA5C6E">
        <w:rPr>
          <w:rFonts w:ascii="Times New Roman" w:hAnsi="Times New Roman" w:cs="Times New Roman"/>
        </w:rPr>
        <w:t>Yali</w:t>
      </w:r>
      <w:proofErr w:type="spellEnd"/>
      <w:r w:rsidRPr="00FA5C6E">
        <w:rPr>
          <w:rFonts w:ascii="Times New Roman" w:hAnsi="Times New Roman" w:cs="Times New Roman"/>
        </w:rPr>
        <w:t xml:space="preserve"> Si</w:t>
      </w:r>
      <w:r>
        <w:rPr>
          <w:rFonts w:ascii="Times New Roman" w:hAnsi="Times New Roman" w:cs="Times New Roman"/>
          <w:vertAlign w:val="superscript"/>
        </w:rPr>
        <w:t>17,18</w:t>
      </w:r>
      <w:r w:rsidRPr="00C277FD">
        <w:rPr>
          <w:rFonts w:ascii="Times New Roman" w:hAnsi="Times New Roman" w:cs="Times New Roman"/>
        </w:rPr>
        <w:t xml:space="preserve">, </w:t>
      </w:r>
      <w:proofErr w:type="spellStart"/>
      <w:r w:rsidRPr="00D534CB">
        <w:rPr>
          <w:rFonts w:ascii="Times New Roman" w:hAnsi="Times New Roman" w:cs="Times New Roman"/>
        </w:rPr>
        <w:t>Neftalí</w:t>
      </w:r>
      <w:proofErr w:type="spellEnd"/>
      <w:r w:rsidRPr="00D534CB">
        <w:rPr>
          <w:rFonts w:ascii="Times New Roman" w:hAnsi="Times New Roman" w:cs="Times New Roman"/>
        </w:rPr>
        <w:t xml:space="preserve"> Sillero</w:t>
      </w:r>
      <w:r>
        <w:rPr>
          <w:rFonts w:ascii="Times New Roman" w:hAnsi="Times New Roman" w:cs="Times New Roman"/>
          <w:vertAlign w:val="superscript"/>
        </w:rPr>
        <w:t>19</w:t>
      </w:r>
      <w:r w:rsidRPr="00C277FD">
        <w:rPr>
          <w:rFonts w:ascii="Times New Roman" w:hAnsi="Times New Roman" w:cs="Times New Roman"/>
        </w:rPr>
        <w:t xml:space="preserve">, </w:t>
      </w:r>
      <w:r w:rsidRPr="00D05169">
        <w:rPr>
          <w:rFonts w:ascii="Times New Roman" w:hAnsi="Times New Roman" w:cs="Times New Roman"/>
        </w:rPr>
        <w:t>Konstantinos Sotiropoulos</w:t>
      </w:r>
      <w:r>
        <w:rPr>
          <w:rFonts w:ascii="Times New Roman" w:hAnsi="Times New Roman" w:cs="Times New Roman"/>
          <w:vertAlign w:val="superscript"/>
        </w:rPr>
        <w:t>20</w:t>
      </w:r>
      <w:r w:rsidRPr="00C277FD">
        <w:rPr>
          <w:rFonts w:ascii="Times New Roman" w:hAnsi="Times New Roman" w:cs="Times New Roman"/>
        </w:rPr>
        <w:t xml:space="preserve">, </w:t>
      </w:r>
      <w:r w:rsidRPr="00FA5C6E">
        <w:rPr>
          <w:rFonts w:ascii="Times New Roman" w:hAnsi="Times New Roman" w:cs="Times New Roman"/>
        </w:rPr>
        <w:t>Piotr Zieliński</w:t>
      </w:r>
      <w:r>
        <w:rPr>
          <w:rFonts w:ascii="Times New Roman" w:hAnsi="Times New Roman" w:cs="Times New Roman"/>
          <w:vertAlign w:val="superscript"/>
        </w:rPr>
        <w:t>7</w:t>
      </w:r>
      <w:r w:rsidRPr="00C277FD">
        <w:rPr>
          <w:rFonts w:ascii="Times New Roman" w:hAnsi="Times New Roman" w:cs="Times New Roman"/>
        </w:rPr>
        <w:t xml:space="preserve">, </w:t>
      </w:r>
      <w:proofErr w:type="spellStart"/>
      <w:r w:rsidRPr="00FA5C6E">
        <w:rPr>
          <w:rFonts w:ascii="Times New Roman" w:hAnsi="Times New Roman" w:cs="Times New Roman"/>
        </w:rPr>
        <w:t>Wies</w:t>
      </w:r>
      <w:r w:rsidRPr="00FA5C6E">
        <w:rPr>
          <w:rFonts w:ascii="Times New Roman" w:eastAsia="TimesNewRoman" w:hAnsi="Times New Roman" w:cs="Times New Roman"/>
          <w:color w:val="00000A"/>
        </w:rPr>
        <w:t>ł</w:t>
      </w:r>
      <w:r w:rsidRPr="00FA5C6E">
        <w:rPr>
          <w:rFonts w:ascii="Times New Roman" w:hAnsi="Times New Roman" w:cs="Times New Roman"/>
        </w:rPr>
        <w:t>aw</w:t>
      </w:r>
      <w:proofErr w:type="spellEnd"/>
      <w:r w:rsidRPr="00FA5C6E">
        <w:rPr>
          <w:rFonts w:ascii="Times New Roman" w:hAnsi="Times New Roman" w:cs="Times New Roman"/>
        </w:rPr>
        <w:t xml:space="preserve"> Babik</w:t>
      </w:r>
      <w:r>
        <w:rPr>
          <w:rFonts w:ascii="Times New Roman" w:hAnsi="Times New Roman" w:cs="Times New Roman"/>
          <w:vertAlign w:val="superscript"/>
        </w:rPr>
        <w:t>7</w:t>
      </w:r>
    </w:p>
    <w:p w14:paraId="5F511F29" w14:textId="77777777" w:rsidR="00CA0B4C" w:rsidRPr="00C277FD" w:rsidRDefault="00CA0B4C" w:rsidP="00CA0B4C">
      <w:pPr>
        <w:pStyle w:val="NoSpacing"/>
        <w:spacing w:line="360" w:lineRule="auto"/>
        <w:jc w:val="both"/>
        <w:rPr>
          <w:rFonts w:ascii="Times New Roman" w:hAnsi="Times New Roman" w:cs="Times New Roman"/>
        </w:rPr>
      </w:pPr>
    </w:p>
    <w:p w14:paraId="4625513E" w14:textId="77777777" w:rsidR="00CA0B4C" w:rsidRPr="00A93F9F" w:rsidRDefault="00CA0B4C" w:rsidP="00CA0B4C">
      <w:pPr>
        <w:pStyle w:val="NoSpacing"/>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1 - </w:t>
      </w:r>
      <w:r w:rsidRPr="00A93F9F">
        <w:rPr>
          <w:rFonts w:ascii="Times New Roman" w:hAnsi="Times New Roman" w:cs="Times New Roman"/>
          <w:sz w:val="20"/>
          <w:szCs w:val="20"/>
        </w:rPr>
        <w:t>Department of Ecology and Evolutionary Biology, University of California, Los Angeles, CA 90095, USA. 2</w:t>
      </w:r>
      <w:r>
        <w:rPr>
          <w:rFonts w:ascii="Times New Roman" w:hAnsi="Times New Roman" w:cs="Times New Roman"/>
          <w:sz w:val="20"/>
          <w:szCs w:val="20"/>
        </w:rPr>
        <w:t xml:space="preserve"> -</w:t>
      </w:r>
      <w:r w:rsidRPr="00316B1E">
        <w:rPr>
          <w:rFonts w:ascii="Times New Roman" w:hAnsi="Times New Roman" w:cs="Times New Roman"/>
          <w:sz w:val="20"/>
          <w:szCs w:val="20"/>
        </w:rPr>
        <w:t xml:space="preserve"> </w:t>
      </w:r>
      <w:r w:rsidRPr="00A93F9F">
        <w:rPr>
          <w:rFonts w:ascii="Times New Roman" w:hAnsi="Times New Roman" w:cs="Times New Roman"/>
          <w:sz w:val="20"/>
          <w:szCs w:val="20"/>
        </w:rPr>
        <w:t>Department of Animal and Plant Sciences, University of Sheffield, S10 2TN Sheffield, UK.</w:t>
      </w:r>
      <w:r w:rsidRPr="00A93F9F">
        <w:rPr>
          <w:rFonts w:ascii="Times New Roman" w:hAnsi="Times New Roman" w:cs="Times New Roman"/>
          <w:sz w:val="20"/>
          <w:szCs w:val="20"/>
          <w:vertAlign w:val="superscript"/>
        </w:rPr>
        <w:t xml:space="preserve"> </w:t>
      </w:r>
      <w:r w:rsidRPr="00A93F9F">
        <w:rPr>
          <w:rFonts w:ascii="Times New Roman" w:hAnsi="Times New Roman" w:cs="Times New Roman"/>
          <w:sz w:val="20"/>
          <w:szCs w:val="20"/>
        </w:rPr>
        <w:t>3</w:t>
      </w:r>
      <w:r>
        <w:rPr>
          <w:rFonts w:ascii="Times New Roman" w:hAnsi="Times New Roman" w:cs="Times New Roman"/>
          <w:sz w:val="20"/>
          <w:szCs w:val="20"/>
        </w:rPr>
        <w:t xml:space="preserve"> -</w:t>
      </w:r>
      <w:r w:rsidRPr="00A93F9F">
        <w:rPr>
          <w:rFonts w:ascii="Times New Roman" w:hAnsi="Times New Roman" w:cs="Times New Roman"/>
          <w:sz w:val="20"/>
          <w:szCs w:val="20"/>
        </w:rPr>
        <w:t xml:space="preserve"> Naturalis Biodiversity </w:t>
      </w:r>
      <w:proofErr w:type="spellStart"/>
      <w:r w:rsidRPr="00A93F9F">
        <w:rPr>
          <w:rFonts w:ascii="Times New Roman" w:hAnsi="Times New Roman" w:cs="Times New Roman"/>
          <w:sz w:val="20"/>
          <w:szCs w:val="20"/>
        </w:rPr>
        <w:t>Center</w:t>
      </w:r>
      <w:proofErr w:type="spellEnd"/>
      <w:r w:rsidRPr="00A93F9F">
        <w:rPr>
          <w:rFonts w:ascii="Times New Roman" w:hAnsi="Times New Roman" w:cs="Times New Roman"/>
          <w:sz w:val="20"/>
          <w:szCs w:val="20"/>
        </w:rPr>
        <w:t xml:space="preserve">, P.O. Box 9517, 2300 RA Leiden, </w:t>
      </w:r>
      <w:proofErr w:type="gramStart"/>
      <w:r w:rsidRPr="00A93F9F">
        <w:rPr>
          <w:rFonts w:ascii="Times New Roman" w:hAnsi="Times New Roman" w:cs="Times New Roman"/>
          <w:sz w:val="20"/>
          <w:szCs w:val="20"/>
        </w:rPr>
        <w:t>The</w:t>
      </w:r>
      <w:proofErr w:type="gramEnd"/>
      <w:r w:rsidRPr="00A93F9F">
        <w:rPr>
          <w:rFonts w:ascii="Times New Roman" w:hAnsi="Times New Roman" w:cs="Times New Roman"/>
          <w:sz w:val="20"/>
          <w:szCs w:val="20"/>
        </w:rPr>
        <w:t xml:space="preserve"> Netherlands. 4</w:t>
      </w:r>
      <w:r>
        <w:rPr>
          <w:rFonts w:ascii="Times New Roman" w:hAnsi="Times New Roman" w:cs="Times New Roman"/>
          <w:sz w:val="20"/>
          <w:szCs w:val="20"/>
        </w:rPr>
        <w:t xml:space="preserve"> -</w:t>
      </w:r>
      <w:r w:rsidRPr="00A93F9F">
        <w:rPr>
          <w:rFonts w:ascii="Times New Roman" w:hAnsi="Times New Roman" w:cs="Times New Roman"/>
          <w:sz w:val="20"/>
          <w:szCs w:val="20"/>
        </w:rPr>
        <w:t xml:space="preserve"> Dep</w:t>
      </w:r>
      <w:r>
        <w:rPr>
          <w:rFonts w:ascii="Times New Roman" w:hAnsi="Times New Roman" w:cs="Times New Roman"/>
          <w:sz w:val="20"/>
          <w:szCs w:val="20"/>
        </w:rPr>
        <w:t>artment of</w:t>
      </w:r>
      <w:r w:rsidRPr="00A93F9F">
        <w:rPr>
          <w:rFonts w:ascii="Times New Roman" w:hAnsi="Times New Roman" w:cs="Times New Roman"/>
          <w:sz w:val="20"/>
          <w:szCs w:val="20"/>
        </w:rPr>
        <w:t xml:space="preserve"> Ecological and Biological Science, </w:t>
      </w:r>
      <w:proofErr w:type="spellStart"/>
      <w:r w:rsidRPr="00A93F9F">
        <w:rPr>
          <w:rFonts w:ascii="Times New Roman" w:hAnsi="Times New Roman" w:cs="Times New Roman"/>
          <w:sz w:val="20"/>
          <w:szCs w:val="20"/>
        </w:rPr>
        <w:t>Tuscia</w:t>
      </w:r>
      <w:proofErr w:type="spellEnd"/>
      <w:r w:rsidRPr="00A93F9F">
        <w:rPr>
          <w:rFonts w:ascii="Times New Roman" w:hAnsi="Times New Roman" w:cs="Times New Roman"/>
          <w:sz w:val="20"/>
          <w:szCs w:val="20"/>
        </w:rPr>
        <w:t xml:space="preserve"> University, 01100 </w:t>
      </w:r>
      <w:proofErr w:type="spellStart"/>
      <w:r w:rsidRPr="00A93F9F">
        <w:rPr>
          <w:rFonts w:ascii="Times New Roman" w:hAnsi="Times New Roman" w:cs="Times New Roman"/>
          <w:sz w:val="20"/>
          <w:szCs w:val="20"/>
        </w:rPr>
        <w:t>Viterbo</w:t>
      </w:r>
      <w:proofErr w:type="spellEnd"/>
      <w:r w:rsidRPr="00A93F9F">
        <w:rPr>
          <w:rFonts w:ascii="Times New Roman" w:hAnsi="Times New Roman" w:cs="Times New Roman"/>
          <w:sz w:val="20"/>
          <w:szCs w:val="20"/>
        </w:rPr>
        <w:t>, Italy. 5</w:t>
      </w:r>
      <w:r>
        <w:rPr>
          <w:rFonts w:ascii="Times New Roman" w:hAnsi="Times New Roman" w:cs="Times New Roman"/>
          <w:sz w:val="20"/>
          <w:szCs w:val="20"/>
        </w:rPr>
        <w:t xml:space="preserve"> -</w:t>
      </w:r>
      <w:r w:rsidRPr="00A93F9F">
        <w:rPr>
          <w:rFonts w:ascii="Times New Roman" w:hAnsi="Times New Roman" w:cs="Times New Roman"/>
          <w:sz w:val="20"/>
          <w:szCs w:val="20"/>
        </w:rPr>
        <w:t xml:space="preserve"> Department of Evolutionary Biology, Institute for Biological Research "</w:t>
      </w:r>
      <w:proofErr w:type="spellStart"/>
      <w:r w:rsidRPr="00A93F9F">
        <w:rPr>
          <w:rFonts w:ascii="Times New Roman" w:hAnsi="Times New Roman" w:cs="Times New Roman"/>
          <w:sz w:val="20"/>
          <w:szCs w:val="20"/>
        </w:rPr>
        <w:t>Siniša</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Stanković</w:t>
      </w:r>
      <w:proofErr w:type="spellEnd"/>
      <w:r w:rsidRPr="00A93F9F">
        <w:rPr>
          <w:rFonts w:ascii="Times New Roman" w:hAnsi="Times New Roman" w:cs="Times New Roman"/>
          <w:sz w:val="20"/>
          <w:szCs w:val="20"/>
        </w:rPr>
        <w:t xml:space="preserve">", University of Belgrade, Bul. </w:t>
      </w:r>
      <w:proofErr w:type="spellStart"/>
      <w:r w:rsidRPr="00A93F9F">
        <w:rPr>
          <w:rFonts w:ascii="Times New Roman" w:hAnsi="Times New Roman" w:cs="Times New Roman"/>
          <w:sz w:val="20"/>
          <w:szCs w:val="20"/>
        </w:rPr>
        <w:t>Despota</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Stefana</w:t>
      </w:r>
      <w:proofErr w:type="spellEnd"/>
      <w:r w:rsidRPr="00A93F9F">
        <w:rPr>
          <w:rFonts w:ascii="Times New Roman" w:hAnsi="Times New Roman" w:cs="Times New Roman"/>
          <w:sz w:val="20"/>
          <w:szCs w:val="20"/>
        </w:rPr>
        <w:t xml:space="preserve"> 142, 11060 Belgrade, Serbia. 6</w:t>
      </w:r>
      <w:r>
        <w:rPr>
          <w:rFonts w:ascii="Times New Roman" w:hAnsi="Times New Roman" w:cs="Times New Roman"/>
          <w:sz w:val="20"/>
          <w:szCs w:val="20"/>
        </w:rPr>
        <w:t xml:space="preserve"> -</w:t>
      </w:r>
      <w:r w:rsidRPr="00A93F9F">
        <w:rPr>
          <w:rFonts w:ascii="Times New Roman" w:hAnsi="Times New Roman" w:cs="Times New Roman"/>
          <w:sz w:val="20"/>
          <w:szCs w:val="20"/>
        </w:rPr>
        <w:t xml:space="preserve"> </w:t>
      </w:r>
      <w:r w:rsidRPr="00A93F9F">
        <w:rPr>
          <w:rFonts w:ascii="Times New Roman" w:eastAsiaTheme="minorEastAsia" w:hAnsi="Times New Roman" w:cs="Times New Roman"/>
          <w:sz w:val="20"/>
          <w:szCs w:val="20"/>
          <w:lang w:eastAsia="fr-FR"/>
        </w:rPr>
        <w:t xml:space="preserve">Laboratory of Fish and Amphibian Ethology, Behavioural Biology Unit, Freshwater and </w:t>
      </w:r>
      <w:proofErr w:type="spellStart"/>
      <w:r w:rsidRPr="00A93F9F">
        <w:rPr>
          <w:rFonts w:ascii="Times New Roman" w:eastAsiaTheme="minorEastAsia" w:hAnsi="Times New Roman" w:cs="Times New Roman"/>
          <w:sz w:val="20"/>
          <w:szCs w:val="20"/>
          <w:lang w:eastAsia="fr-FR"/>
        </w:rPr>
        <w:t>O</w:t>
      </w:r>
      <w:r>
        <w:rPr>
          <w:rFonts w:ascii="Times New Roman" w:eastAsiaTheme="minorEastAsia" w:hAnsi="Times New Roman" w:cs="Times New Roman"/>
          <w:sz w:val="20"/>
          <w:szCs w:val="20"/>
          <w:lang w:eastAsia="fr-FR"/>
        </w:rPr>
        <w:t>C</w:t>
      </w:r>
      <w:r w:rsidRPr="00A93F9F">
        <w:rPr>
          <w:rFonts w:ascii="Times New Roman" w:eastAsiaTheme="minorEastAsia" w:hAnsi="Times New Roman" w:cs="Times New Roman"/>
          <w:sz w:val="20"/>
          <w:szCs w:val="20"/>
          <w:lang w:eastAsia="fr-FR"/>
        </w:rPr>
        <w:t>eanic</w:t>
      </w:r>
      <w:proofErr w:type="spellEnd"/>
      <w:r w:rsidRPr="00A93F9F">
        <w:rPr>
          <w:rFonts w:ascii="Times New Roman" w:eastAsiaTheme="minorEastAsia" w:hAnsi="Times New Roman" w:cs="Times New Roman"/>
          <w:sz w:val="20"/>
          <w:szCs w:val="20"/>
          <w:lang w:eastAsia="fr-FR"/>
        </w:rPr>
        <w:t xml:space="preserve"> </w:t>
      </w:r>
      <w:r>
        <w:rPr>
          <w:rFonts w:ascii="Times New Roman" w:eastAsiaTheme="minorEastAsia" w:hAnsi="Times New Roman" w:cs="Times New Roman"/>
          <w:sz w:val="20"/>
          <w:szCs w:val="20"/>
          <w:lang w:eastAsia="fr-FR"/>
        </w:rPr>
        <w:t>s</w:t>
      </w:r>
      <w:r w:rsidRPr="00A93F9F">
        <w:rPr>
          <w:rFonts w:ascii="Times New Roman" w:eastAsiaTheme="minorEastAsia" w:hAnsi="Times New Roman" w:cs="Times New Roman"/>
          <w:sz w:val="20"/>
          <w:szCs w:val="20"/>
          <w:lang w:eastAsia="fr-FR"/>
        </w:rPr>
        <w:t xml:space="preserve">cience Unit of </w:t>
      </w:r>
      <w:proofErr w:type="spellStart"/>
      <w:r>
        <w:rPr>
          <w:rFonts w:ascii="Times New Roman" w:eastAsiaTheme="minorEastAsia" w:hAnsi="Times New Roman" w:cs="Times New Roman"/>
          <w:sz w:val="20"/>
          <w:szCs w:val="20"/>
          <w:lang w:eastAsia="fr-FR"/>
        </w:rPr>
        <w:t>r</w:t>
      </w:r>
      <w:r w:rsidRPr="00A93F9F">
        <w:rPr>
          <w:rFonts w:ascii="Times New Roman" w:eastAsiaTheme="minorEastAsia" w:hAnsi="Times New Roman" w:cs="Times New Roman"/>
          <w:sz w:val="20"/>
          <w:szCs w:val="20"/>
          <w:lang w:eastAsia="fr-FR"/>
        </w:rPr>
        <w:t>e</w:t>
      </w:r>
      <w:r>
        <w:rPr>
          <w:rFonts w:ascii="Times New Roman" w:eastAsiaTheme="minorEastAsia" w:hAnsi="Times New Roman" w:cs="Times New Roman"/>
          <w:sz w:val="20"/>
          <w:szCs w:val="20"/>
          <w:lang w:eastAsia="fr-FR"/>
        </w:rPr>
        <w:t>S</w:t>
      </w:r>
      <w:r w:rsidRPr="00A93F9F">
        <w:rPr>
          <w:rFonts w:ascii="Times New Roman" w:eastAsiaTheme="minorEastAsia" w:hAnsi="Times New Roman" w:cs="Times New Roman"/>
          <w:sz w:val="20"/>
          <w:szCs w:val="20"/>
          <w:lang w:eastAsia="fr-FR"/>
        </w:rPr>
        <w:t>earch</w:t>
      </w:r>
      <w:proofErr w:type="spellEnd"/>
      <w:r w:rsidRPr="00A93F9F">
        <w:rPr>
          <w:rFonts w:ascii="Times New Roman" w:eastAsiaTheme="minorEastAsia" w:hAnsi="Times New Roman" w:cs="Times New Roman"/>
          <w:sz w:val="20"/>
          <w:szCs w:val="20"/>
          <w:lang w:eastAsia="fr-FR"/>
        </w:rPr>
        <w:t xml:space="preserve"> (FOCUS), University of Liège, Liège, Belgium</w:t>
      </w:r>
      <w:r w:rsidRPr="00A93F9F">
        <w:rPr>
          <w:rFonts w:ascii="Times New Roman" w:hAnsi="Times New Roman" w:cs="Times New Roman"/>
          <w:sz w:val="20"/>
          <w:szCs w:val="20"/>
        </w:rPr>
        <w:t xml:space="preserve">. </w:t>
      </w:r>
      <w:r w:rsidRPr="003C1D17">
        <w:rPr>
          <w:rFonts w:ascii="Times New Roman" w:hAnsi="Times New Roman" w:cs="Times New Roman"/>
          <w:sz w:val="20"/>
          <w:szCs w:val="20"/>
          <w:lang w:val="fr-BE"/>
        </w:rPr>
        <w:t>7</w:t>
      </w:r>
      <w:r>
        <w:rPr>
          <w:rFonts w:ascii="Times New Roman" w:hAnsi="Times New Roman" w:cs="Times New Roman"/>
          <w:sz w:val="20"/>
          <w:szCs w:val="20"/>
          <w:lang w:val="fr-BE"/>
        </w:rPr>
        <w:t xml:space="preserve"> -</w:t>
      </w:r>
      <w:r w:rsidRPr="003C1D17">
        <w:rPr>
          <w:rFonts w:ascii="Times New Roman" w:hAnsi="Times New Roman" w:cs="Times New Roman"/>
          <w:sz w:val="20"/>
          <w:szCs w:val="20"/>
          <w:lang w:val="fr-BE"/>
        </w:rPr>
        <w:t xml:space="preserve"> Institute of </w:t>
      </w:r>
      <w:proofErr w:type="spellStart"/>
      <w:r w:rsidRPr="003C1D17">
        <w:rPr>
          <w:rFonts w:ascii="Times New Roman" w:hAnsi="Times New Roman" w:cs="Times New Roman"/>
          <w:sz w:val="20"/>
          <w:szCs w:val="20"/>
          <w:lang w:val="fr-BE"/>
        </w:rPr>
        <w:t>Environmental</w:t>
      </w:r>
      <w:proofErr w:type="spellEnd"/>
      <w:r w:rsidRPr="003C1D17">
        <w:rPr>
          <w:rFonts w:ascii="Times New Roman" w:hAnsi="Times New Roman" w:cs="Times New Roman"/>
          <w:sz w:val="20"/>
          <w:szCs w:val="20"/>
          <w:lang w:val="fr-BE"/>
        </w:rPr>
        <w:t xml:space="preserve"> Sciences, </w:t>
      </w:r>
      <w:proofErr w:type="spellStart"/>
      <w:r w:rsidRPr="003C1D17">
        <w:rPr>
          <w:rFonts w:ascii="Times New Roman" w:hAnsi="Times New Roman" w:cs="Times New Roman"/>
          <w:sz w:val="20"/>
          <w:szCs w:val="20"/>
          <w:lang w:val="fr-BE"/>
        </w:rPr>
        <w:t>Jagiellonian</w:t>
      </w:r>
      <w:proofErr w:type="spellEnd"/>
      <w:r w:rsidRPr="003C1D17">
        <w:rPr>
          <w:rFonts w:ascii="Times New Roman" w:hAnsi="Times New Roman" w:cs="Times New Roman"/>
          <w:sz w:val="20"/>
          <w:szCs w:val="20"/>
          <w:lang w:val="fr-BE"/>
        </w:rPr>
        <w:t xml:space="preserve"> </w:t>
      </w:r>
      <w:proofErr w:type="spellStart"/>
      <w:r w:rsidRPr="003C1D17">
        <w:rPr>
          <w:rFonts w:ascii="Times New Roman" w:hAnsi="Times New Roman" w:cs="Times New Roman"/>
          <w:sz w:val="20"/>
          <w:szCs w:val="20"/>
          <w:lang w:val="fr-BE"/>
        </w:rPr>
        <w:t>University</w:t>
      </w:r>
      <w:proofErr w:type="spellEnd"/>
      <w:r w:rsidRPr="003C1D17">
        <w:rPr>
          <w:rFonts w:ascii="Times New Roman" w:hAnsi="Times New Roman" w:cs="Times New Roman"/>
          <w:sz w:val="20"/>
          <w:szCs w:val="20"/>
          <w:lang w:val="fr-BE"/>
        </w:rPr>
        <w:t xml:space="preserve">, </w:t>
      </w:r>
      <w:proofErr w:type="spellStart"/>
      <w:r w:rsidRPr="003C1D17">
        <w:rPr>
          <w:rFonts w:ascii="Times New Roman" w:hAnsi="Times New Roman" w:cs="Times New Roman"/>
          <w:sz w:val="20"/>
          <w:szCs w:val="20"/>
          <w:lang w:val="fr-BE"/>
        </w:rPr>
        <w:t>ul</w:t>
      </w:r>
      <w:proofErr w:type="spellEnd"/>
      <w:r w:rsidRPr="003C1D17">
        <w:rPr>
          <w:rFonts w:ascii="Times New Roman" w:hAnsi="Times New Roman" w:cs="Times New Roman"/>
          <w:sz w:val="20"/>
          <w:szCs w:val="20"/>
          <w:lang w:val="fr-BE"/>
        </w:rPr>
        <w:t xml:space="preserve">. </w:t>
      </w:r>
      <w:proofErr w:type="spellStart"/>
      <w:r w:rsidRPr="003C1D17">
        <w:rPr>
          <w:rFonts w:ascii="Times New Roman" w:hAnsi="Times New Roman" w:cs="Times New Roman"/>
          <w:sz w:val="20"/>
          <w:szCs w:val="20"/>
          <w:lang w:val="fr-BE"/>
        </w:rPr>
        <w:t>Gronostajowa</w:t>
      </w:r>
      <w:proofErr w:type="spellEnd"/>
      <w:r w:rsidRPr="003C1D17">
        <w:rPr>
          <w:rFonts w:ascii="Times New Roman" w:hAnsi="Times New Roman" w:cs="Times New Roman"/>
          <w:sz w:val="20"/>
          <w:szCs w:val="20"/>
          <w:lang w:val="fr-BE"/>
        </w:rPr>
        <w:t xml:space="preserve"> 7, 30-387 </w:t>
      </w:r>
      <w:proofErr w:type="spellStart"/>
      <w:r w:rsidRPr="003C1D17">
        <w:rPr>
          <w:rFonts w:ascii="Times New Roman" w:hAnsi="Times New Roman" w:cs="Times New Roman"/>
          <w:sz w:val="20"/>
          <w:szCs w:val="20"/>
          <w:lang w:val="fr-BE"/>
        </w:rPr>
        <w:t>Kraków</w:t>
      </w:r>
      <w:proofErr w:type="spellEnd"/>
      <w:r w:rsidRPr="003C1D17">
        <w:rPr>
          <w:rFonts w:ascii="Times New Roman" w:hAnsi="Times New Roman" w:cs="Times New Roman"/>
          <w:sz w:val="20"/>
          <w:szCs w:val="20"/>
          <w:lang w:val="fr-BE"/>
        </w:rPr>
        <w:t xml:space="preserve">, </w:t>
      </w:r>
      <w:proofErr w:type="spellStart"/>
      <w:r w:rsidRPr="003C1D17">
        <w:rPr>
          <w:rFonts w:ascii="Times New Roman" w:hAnsi="Times New Roman" w:cs="Times New Roman"/>
          <w:sz w:val="20"/>
          <w:szCs w:val="20"/>
          <w:lang w:val="fr-BE"/>
        </w:rPr>
        <w:t>Poland</w:t>
      </w:r>
      <w:proofErr w:type="spellEnd"/>
      <w:r w:rsidRPr="003C1D17">
        <w:rPr>
          <w:rFonts w:ascii="Times New Roman" w:hAnsi="Times New Roman" w:cs="Times New Roman"/>
          <w:sz w:val="20"/>
          <w:szCs w:val="20"/>
          <w:lang w:val="fr-BE"/>
        </w:rPr>
        <w:t>. 8</w:t>
      </w:r>
      <w:r>
        <w:rPr>
          <w:rFonts w:ascii="Times New Roman" w:hAnsi="Times New Roman" w:cs="Times New Roman"/>
          <w:sz w:val="20"/>
          <w:szCs w:val="20"/>
          <w:lang w:val="fr-BE"/>
        </w:rPr>
        <w:t xml:space="preserve"> -</w:t>
      </w:r>
      <w:r w:rsidRPr="003C1D17">
        <w:rPr>
          <w:rFonts w:ascii="Times New Roman" w:hAnsi="Times New Roman" w:cs="Times New Roman"/>
          <w:sz w:val="20"/>
          <w:szCs w:val="20"/>
          <w:lang w:val="fr-BE"/>
        </w:rPr>
        <w:t xml:space="preserve"> Institut de Biologie Intégrative et des Systèmes, Département de Biologie, PROTEO, Pavillon Charles-Eugène-Marchand, Université Laval, </w:t>
      </w:r>
      <w:proofErr w:type="spellStart"/>
      <w:r w:rsidRPr="003C1D17">
        <w:rPr>
          <w:rFonts w:ascii="Times New Roman" w:hAnsi="Times New Roman" w:cs="Times New Roman"/>
          <w:sz w:val="20"/>
          <w:szCs w:val="20"/>
          <w:lang w:val="fr-BE"/>
        </w:rPr>
        <w:t>Québec</w:t>
      </w:r>
      <w:proofErr w:type="spellEnd"/>
      <w:r w:rsidRPr="003C1D17">
        <w:rPr>
          <w:rFonts w:ascii="Times New Roman" w:hAnsi="Times New Roman" w:cs="Times New Roman"/>
          <w:sz w:val="20"/>
          <w:szCs w:val="20"/>
          <w:lang w:val="fr-BE"/>
        </w:rPr>
        <w:t xml:space="preserve">, QC, Canada. </w:t>
      </w:r>
      <w:r w:rsidRPr="00A93F9F">
        <w:rPr>
          <w:rFonts w:ascii="Times New Roman" w:hAnsi="Times New Roman" w:cs="Times New Roman"/>
          <w:sz w:val="20"/>
          <w:szCs w:val="20"/>
        </w:rPr>
        <w:t>9</w:t>
      </w:r>
      <w:r>
        <w:rPr>
          <w:rFonts w:ascii="Times New Roman" w:hAnsi="Times New Roman" w:cs="Times New Roman"/>
          <w:sz w:val="20"/>
          <w:szCs w:val="20"/>
        </w:rPr>
        <w:t xml:space="preserve"> -</w:t>
      </w:r>
      <w:r w:rsidRPr="00A93F9F">
        <w:rPr>
          <w:rFonts w:ascii="Times New Roman" w:hAnsi="Times New Roman" w:cs="Times New Roman"/>
          <w:sz w:val="20"/>
          <w:szCs w:val="20"/>
        </w:rPr>
        <w:t xml:space="preserve"> Department of Zoology, Comenius University in Bratislava </w:t>
      </w:r>
      <w:proofErr w:type="spellStart"/>
      <w:r w:rsidRPr="00A93F9F">
        <w:rPr>
          <w:rFonts w:ascii="Times New Roman" w:hAnsi="Times New Roman" w:cs="Times New Roman"/>
          <w:sz w:val="20"/>
          <w:szCs w:val="20"/>
        </w:rPr>
        <w:t>Mlynská</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dolina</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Ilkovičova</w:t>
      </w:r>
      <w:proofErr w:type="spellEnd"/>
      <w:r w:rsidRPr="00A93F9F">
        <w:rPr>
          <w:rFonts w:ascii="Times New Roman" w:hAnsi="Times New Roman" w:cs="Times New Roman"/>
          <w:sz w:val="20"/>
          <w:szCs w:val="20"/>
        </w:rPr>
        <w:t xml:space="preserve"> 6, 842 15 Bratislava, Slovakia. 10</w:t>
      </w:r>
      <w:r>
        <w:rPr>
          <w:rFonts w:ascii="Times New Roman" w:hAnsi="Times New Roman" w:cs="Times New Roman"/>
          <w:sz w:val="20"/>
          <w:szCs w:val="20"/>
        </w:rPr>
        <w:t xml:space="preserve"> -</w:t>
      </w:r>
      <w:r w:rsidRPr="00A93F9F">
        <w:rPr>
          <w:rFonts w:ascii="Times New Roman" w:hAnsi="Times New Roman" w:cs="Times New Roman"/>
          <w:sz w:val="20"/>
          <w:szCs w:val="20"/>
          <w:vertAlign w:val="superscript"/>
        </w:rPr>
        <w:t xml:space="preserve"> </w:t>
      </w:r>
      <w:proofErr w:type="spellStart"/>
      <w:r w:rsidRPr="00A93F9F">
        <w:rPr>
          <w:rFonts w:ascii="Times New Roman" w:hAnsi="Times New Roman" w:cs="Times New Roman"/>
          <w:sz w:val="20"/>
          <w:szCs w:val="20"/>
        </w:rPr>
        <w:t>Obozowa</w:t>
      </w:r>
      <w:proofErr w:type="spellEnd"/>
      <w:r w:rsidRPr="00A93F9F">
        <w:rPr>
          <w:rFonts w:ascii="Times New Roman" w:hAnsi="Times New Roman" w:cs="Times New Roman"/>
          <w:sz w:val="20"/>
          <w:szCs w:val="20"/>
        </w:rPr>
        <w:t xml:space="preserve"> 46, 30-060 </w:t>
      </w:r>
      <w:proofErr w:type="spellStart"/>
      <w:r w:rsidRPr="00A93F9F">
        <w:rPr>
          <w:rFonts w:ascii="Times New Roman" w:hAnsi="Times New Roman" w:cs="Times New Roman"/>
          <w:sz w:val="20"/>
          <w:szCs w:val="20"/>
        </w:rPr>
        <w:t>Kraków</w:t>
      </w:r>
      <w:proofErr w:type="spellEnd"/>
      <w:r w:rsidRPr="00A93F9F">
        <w:rPr>
          <w:rFonts w:ascii="Times New Roman" w:hAnsi="Times New Roman" w:cs="Times New Roman"/>
          <w:sz w:val="20"/>
          <w:szCs w:val="20"/>
        </w:rPr>
        <w:t>, Poland</w:t>
      </w:r>
      <w:r w:rsidRPr="00D4710B">
        <w:rPr>
          <w:rFonts w:ascii="Times New Roman" w:hAnsi="Times New Roman" w:cs="Times New Roman"/>
          <w:sz w:val="20"/>
          <w:szCs w:val="20"/>
        </w:rPr>
        <w:t>.</w:t>
      </w:r>
      <w:r w:rsidRPr="00D4710B">
        <w:rPr>
          <w:rFonts w:ascii="Times New Roman" w:hAnsi="Times New Roman" w:cs="Times New Roman"/>
          <w:sz w:val="20"/>
          <w:szCs w:val="20"/>
          <w:vertAlign w:val="superscript"/>
        </w:rPr>
        <w:t xml:space="preserve"> </w:t>
      </w:r>
      <w:r w:rsidRPr="00D4710B">
        <w:rPr>
          <w:rFonts w:ascii="Times New Roman" w:hAnsi="Times New Roman" w:cs="Times New Roman"/>
          <w:sz w:val="20"/>
          <w:szCs w:val="20"/>
        </w:rPr>
        <w:t>11</w:t>
      </w:r>
      <w:r>
        <w:rPr>
          <w:rFonts w:ascii="Times New Roman" w:hAnsi="Times New Roman" w:cs="Times New Roman"/>
          <w:sz w:val="20"/>
          <w:szCs w:val="20"/>
        </w:rPr>
        <w:t xml:space="preserve"> - </w:t>
      </w:r>
      <w:r w:rsidRPr="00D4710B">
        <w:rPr>
          <w:rFonts w:ascii="Times New Roman" w:hAnsi="Times New Roman" w:cs="Times New Roman"/>
          <w:sz w:val="20"/>
          <w:szCs w:val="20"/>
        </w:rPr>
        <w:t>Institute of Biodiversity and Ecosystem Research, Bulgarian Academy of Sciences, 2 Gagarin Street, 1113 Sofia, Bulgaria. 12</w:t>
      </w:r>
      <w:r>
        <w:rPr>
          <w:rFonts w:ascii="Times New Roman" w:hAnsi="Times New Roman" w:cs="Times New Roman"/>
          <w:sz w:val="20"/>
          <w:szCs w:val="20"/>
        </w:rPr>
        <w:t xml:space="preserve"> - </w:t>
      </w:r>
      <w:r w:rsidRPr="00A93F9F">
        <w:rPr>
          <w:rFonts w:ascii="Times New Roman" w:hAnsi="Times New Roman" w:cs="Times New Roman"/>
          <w:sz w:val="20"/>
          <w:szCs w:val="20"/>
        </w:rPr>
        <w:t xml:space="preserve">Department of Biology, Faculty of Arts and Sciences, Adnan Menderes University, 09010 Aydın, Turkey. </w:t>
      </w:r>
      <w:r>
        <w:rPr>
          <w:rFonts w:ascii="Times New Roman" w:hAnsi="Times New Roman" w:cs="Times New Roman"/>
          <w:sz w:val="20"/>
          <w:szCs w:val="20"/>
        </w:rPr>
        <w:t>13 -</w:t>
      </w:r>
      <w:r w:rsidRPr="00A93F9F">
        <w:rPr>
          <w:rFonts w:ascii="Times New Roman" w:hAnsi="Times New Roman" w:cs="Times New Roman"/>
          <w:sz w:val="20"/>
          <w:szCs w:val="20"/>
        </w:rPr>
        <w:t xml:space="preserve"> Department of Comparative Anatomy, Institute of Zoology and Biomedical Research, </w:t>
      </w:r>
      <w:proofErr w:type="spellStart"/>
      <w:r w:rsidRPr="00A93F9F">
        <w:rPr>
          <w:rFonts w:ascii="Times New Roman" w:hAnsi="Times New Roman" w:cs="Times New Roman"/>
          <w:sz w:val="20"/>
          <w:szCs w:val="20"/>
        </w:rPr>
        <w:t>Jagiellonian</w:t>
      </w:r>
      <w:proofErr w:type="spellEnd"/>
      <w:r w:rsidRPr="00A93F9F">
        <w:rPr>
          <w:rFonts w:ascii="Times New Roman" w:hAnsi="Times New Roman" w:cs="Times New Roman"/>
          <w:sz w:val="20"/>
          <w:szCs w:val="20"/>
        </w:rPr>
        <w:t xml:space="preserve"> University, </w:t>
      </w:r>
      <w:proofErr w:type="spellStart"/>
      <w:r w:rsidRPr="00A93F9F">
        <w:rPr>
          <w:rFonts w:ascii="Times New Roman" w:hAnsi="Times New Roman" w:cs="Times New Roman"/>
          <w:sz w:val="20"/>
          <w:szCs w:val="20"/>
        </w:rPr>
        <w:t>ul</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Gronostajowa</w:t>
      </w:r>
      <w:proofErr w:type="spellEnd"/>
      <w:r w:rsidRPr="00A93F9F">
        <w:rPr>
          <w:rFonts w:ascii="Times New Roman" w:hAnsi="Times New Roman" w:cs="Times New Roman"/>
          <w:sz w:val="20"/>
          <w:szCs w:val="20"/>
        </w:rPr>
        <w:t xml:space="preserve"> 9, 30-387 </w:t>
      </w:r>
      <w:proofErr w:type="spellStart"/>
      <w:r w:rsidRPr="00A93F9F">
        <w:rPr>
          <w:rFonts w:ascii="Times New Roman" w:hAnsi="Times New Roman" w:cs="Times New Roman"/>
          <w:sz w:val="20"/>
          <w:szCs w:val="20"/>
        </w:rPr>
        <w:t>Kraków</w:t>
      </w:r>
      <w:proofErr w:type="spellEnd"/>
      <w:r w:rsidRPr="00A93F9F">
        <w:rPr>
          <w:rFonts w:ascii="Times New Roman" w:hAnsi="Times New Roman" w:cs="Times New Roman"/>
          <w:sz w:val="20"/>
          <w:szCs w:val="20"/>
        </w:rPr>
        <w:t xml:space="preserve">, Poland. </w:t>
      </w:r>
      <w:r>
        <w:rPr>
          <w:rFonts w:ascii="Times New Roman" w:hAnsi="Times New Roman" w:cs="Times New Roman"/>
          <w:sz w:val="20"/>
          <w:szCs w:val="20"/>
        </w:rPr>
        <w:t xml:space="preserve">14 - </w:t>
      </w:r>
      <w:r w:rsidRPr="00D4710B">
        <w:rPr>
          <w:rFonts w:ascii="Times New Roman" w:hAnsi="Times New Roman" w:cs="Times New Roman"/>
          <w:sz w:val="20"/>
          <w:szCs w:val="20"/>
        </w:rPr>
        <w:t xml:space="preserve">National Museum of Natural History, Bulgarian Academy of Sciences, 1 Tsar </w:t>
      </w:r>
      <w:proofErr w:type="spellStart"/>
      <w:r w:rsidRPr="00D4710B">
        <w:rPr>
          <w:rFonts w:ascii="Times New Roman" w:hAnsi="Times New Roman" w:cs="Times New Roman"/>
          <w:sz w:val="20"/>
          <w:szCs w:val="20"/>
        </w:rPr>
        <w:t>Osvoboditel</w:t>
      </w:r>
      <w:proofErr w:type="spellEnd"/>
      <w:r w:rsidRPr="00D4710B">
        <w:rPr>
          <w:rFonts w:ascii="Times New Roman" w:hAnsi="Times New Roman" w:cs="Times New Roman"/>
          <w:sz w:val="20"/>
          <w:szCs w:val="20"/>
        </w:rPr>
        <w:t xml:space="preserve"> Blvd, 1000 Sofia, Bulgaria</w:t>
      </w:r>
      <w:r>
        <w:rPr>
          <w:rFonts w:ascii="Times New Roman" w:hAnsi="Times New Roman" w:cs="Times New Roman"/>
          <w:sz w:val="20"/>
          <w:szCs w:val="20"/>
        </w:rPr>
        <w:t>. 15 -</w:t>
      </w:r>
      <w:r w:rsidRPr="00A93F9F">
        <w:rPr>
          <w:rFonts w:ascii="Times New Roman" w:hAnsi="Times New Roman" w:cs="Times New Roman"/>
          <w:sz w:val="20"/>
          <w:szCs w:val="20"/>
        </w:rPr>
        <w:t xml:space="preserve"> Department of Health, Life and Environmental Sciences, University of L’Aquila, Via </w:t>
      </w:r>
      <w:proofErr w:type="spellStart"/>
      <w:r w:rsidRPr="00A93F9F">
        <w:rPr>
          <w:rFonts w:ascii="Times New Roman" w:hAnsi="Times New Roman" w:cs="Times New Roman"/>
          <w:sz w:val="20"/>
          <w:szCs w:val="20"/>
        </w:rPr>
        <w:t>Vetoio</w:t>
      </w:r>
      <w:proofErr w:type="spellEnd"/>
      <w:r w:rsidRPr="00A93F9F">
        <w:rPr>
          <w:rFonts w:ascii="Times New Roman" w:hAnsi="Times New Roman" w:cs="Times New Roman"/>
          <w:sz w:val="20"/>
          <w:szCs w:val="20"/>
        </w:rPr>
        <w:t xml:space="preserve">, 67100 </w:t>
      </w:r>
      <w:proofErr w:type="spellStart"/>
      <w:r w:rsidRPr="00A93F9F">
        <w:rPr>
          <w:rFonts w:ascii="Times New Roman" w:hAnsi="Times New Roman" w:cs="Times New Roman"/>
          <w:sz w:val="20"/>
          <w:szCs w:val="20"/>
        </w:rPr>
        <w:t>Coppito</w:t>
      </w:r>
      <w:proofErr w:type="spellEnd"/>
      <w:r w:rsidRPr="00A93F9F">
        <w:rPr>
          <w:rFonts w:ascii="Times New Roman" w:hAnsi="Times New Roman" w:cs="Times New Roman"/>
          <w:sz w:val="20"/>
          <w:szCs w:val="20"/>
        </w:rPr>
        <w:t>, L’Aquila, Italy</w:t>
      </w:r>
      <w:r>
        <w:rPr>
          <w:rFonts w:ascii="Times New Roman" w:hAnsi="Times New Roman" w:cs="Times New Roman"/>
          <w:sz w:val="20"/>
          <w:szCs w:val="20"/>
        </w:rPr>
        <w:t xml:space="preserve">. 16 - </w:t>
      </w:r>
      <w:r w:rsidRPr="00A93F9F">
        <w:rPr>
          <w:rFonts w:ascii="Times New Roman" w:hAnsi="Times New Roman" w:cs="Times New Roman"/>
          <w:sz w:val="20"/>
          <w:szCs w:val="20"/>
        </w:rPr>
        <w:t>CIBIO-</w:t>
      </w:r>
      <w:proofErr w:type="spellStart"/>
      <w:r w:rsidRPr="00A93F9F">
        <w:rPr>
          <w:rFonts w:ascii="Times New Roman" w:hAnsi="Times New Roman" w:cs="Times New Roman"/>
          <w:sz w:val="20"/>
          <w:szCs w:val="20"/>
        </w:rPr>
        <w:t>InBIO</w:t>
      </w:r>
      <w:proofErr w:type="spellEnd"/>
      <w:r w:rsidRPr="00A93F9F">
        <w:rPr>
          <w:rFonts w:ascii="Times New Roman" w:hAnsi="Times New Roman" w:cs="Times New Roman"/>
          <w:sz w:val="20"/>
          <w:szCs w:val="20"/>
        </w:rPr>
        <w:t xml:space="preserve">, Centro de </w:t>
      </w:r>
      <w:proofErr w:type="spellStart"/>
      <w:r w:rsidRPr="00A93F9F">
        <w:rPr>
          <w:rFonts w:ascii="Times New Roman" w:hAnsi="Times New Roman" w:cs="Times New Roman"/>
          <w:sz w:val="20"/>
          <w:szCs w:val="20"/>
        </w:rPr>
        <w:t>Investigação</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em</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Biodiversidade</w:t>
      </w:r>
      <w:proofErr w:type="spellEnd"/>
      <w:r w:rsidRPr="00A93F9F">
        <w:rPr>
          <w:rFonts w:ascii="Times New Roman" w:hAnsi="Times New Roman" w:cs="Times New Roman"/>
          <w:sz w:val="20"/>
          <w:szCs w:val="20"/>
        </w:rPr>
        <w:t xml:space="preserve"> e </w:t>
      </w:r>
      <w:proofErr w:type="spellStart"/>
      <w:r w:rsidRPr="00A93F9F">
        <w:rPr>
          <w:rFonts w:ascii="Times New Roman" w:hAnsi="Times New Roman" w:cs="Times New Roman"/>
          <w:sz w:val="20"/>
          <w:szCs w:val="20"/>
        </w:rPr>
        <w:t>Recursos</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Genéticos</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Universidade</w:t>
      </w:r>
      <w:proofErr w:type="spellEnd"/>
      <w:r w:rsidRPr="00A93F9F">
        <w:rPr>
          <w:rFonts w:ascii="Times New Roman" w:hAnsi="Times New Roman" w:cs="Times New Roman"/>
          <w:sz w:val="20"/>
          <w:szCs w:val="20"/>
        </w:rPr>
        <w:t xml:space="preserve"> do Porto, Campus </w:t>
      </w:r>
      <w:proofErr w:type="spellStart"/>
      <w:r w:rsidRPr="00A93F9F">
        <w:rPr>
          <w:rFonts w:ascii="Times New Roman" w:hAnsi="Times New Roman" w:cs="Times New Roman"/>
          <w:sz w:val="20"/>
          <w:szCs w:val="20"/>
        </w:rPr>
        <w:t>Agrário</w:t>
      </w:r>
      <w:proofErr w:type="spellEnd"/>
      <w:r w:rsidRPr="00A93F9F">
        <w:rPr>
          <w:rFonts w:ascii="Times New Roman" w:hAnsi="Times New Roman" w:cs="Times New Roman"/>
          <w:sz w:val="20"/>
          <w:szCs w:val="20"/>
        </w:rPr>
        <w:t xml:space="preserve"> de </w:t>
      </w:r>
      <w:proofErr w:type="spellStart"/>
      <w:r w:rsidRPr="00A93F9F">
        <w:rPr>
          <w:rFonts w:ascii="Times New Roman" w:hAnsi="Times New Roman" w:cs="Times New Roman"/>
          <w:sz w:val="20"/>
          <w:szCs w:val="20"/>
        </w:rPr>
        <w:t>Vairão</w:t>
      </w:r>
      <w:proofErr w:type="spellEnd"/>
      <w:r w:rsidRPr="00A93F9F">
        <w:rPr>
          <w:rFonts w:ascii="Times New Roman" w:hAnsi="Times New Roman" w:cs="Times New Roman"/>
          <w:sz w:val="20"/>
          <w:szCs w:val="20"/>
        </w:rPr>
        <w:t xml:space="preserve">, </w:t>
      </w:r>
      <w:proofErr w:type="gramStart"/>
      <w:r w:rsidRPr="00A93F9F">
        <w:rPr>
          <w:rFonts w:ascii="Times New Roman" w:hAnsi="Times New Roman" w:cs="Times New Roman"/>
          <w:sz w:val="20"/>
          <w:szCs w:val="20"/>
        </w:rPr>
        <w:t>4485</w:t>
      </w:r>
      <w:proofErr w:type="gramEnd"/>
      <w:r w:rsidRPr="00A93F9F">
        <w:rPr>
          <w:rFonts w:ascii="Times New Roman" w:hAnsi="Times New Roman" w:cs="Times New Roman"/>
          <w:sz w:val="20"/>
          <w:szCs w:val="20"/>
        </w:rPr>
        <w:t xml:space="preserve">-661 </w:t>
      </w:r>
      <w:proofErr w:type="spellStart"/>
      <w:r w:rsidRPr="00A93F9F">
        <w:rPr>
          <w:rFonts w:ascii="Times New Roman" w:hAnsi="Times New Roman" w:cs="Times New Roman"/>
          <w:sz w:val="20"/>
          <w:szCs w:val="20"/>
        </w:rPr>
        <w:t>Vairão</w:t>
      </w:r>
      <w:proofErr w:type="spellEnd"/>
      <w:r w:rsidRPr="00A93F9F">
        <w:rPr>
          <w:rFonts w:ascii="Times New Roman" w:hAnsi="Times New Roman" w:cs="Times New Roman"/>
          <w:sz w:val="20"/>
          <w:szCs w:val="20"/>
        </w:rPr>
        <w:t>, Portugal</w:t>
      </w:r>
      <w:r>
        <w:rPr>
          <w:rFonts w:ascii="Times New Roman" w:hAnsi="Times New Roman" w:cs="Times New Roman"/>
          <w:sz w:val="20"/>
          <w:szCs w:val="20"/>
        </w:rPr>
        <w:t>.</w:t>
      </w:r>
      <w:r w:rsidRPr="00A93F9F">
        <w:rPr>
          <w:rFonts w:ascii="Times New Roman" w:hAnsi="Times New Roman" w:cs="Times New Roman"/>
          <w:sz w:val="20"/>
          <w:szCs w:val="20"/>
        </w:rPr>
        <w:t xml:space="preserve"> </w:t>
      </w:r>
      <w:r>
        <w:rPr>
          <w:rFonts w:ascii="Times New Roman" w:hAnsi="Times New Roman" w:cs="Times New Roman"/>
          <w:sz w:val="20"/>
          <w:szCs w:val="20"/>
        </w:rPr>
        <w:t>17 -</w:t>
      </w:r>
      <w:r w:rsidRPr="00A93F9F">
        <w:rPr>
          <w:rFonts w:ascii="Times New Roman" w:hAnsi="Times New Roman" w:cs="Times New Roman"/>
          <w:sz w:val="20"/>
          <w:szCs w:val="20"/>
          <w:vertAlign w:val="superscript"/>
        </w:rPr>
        <w:t xml:space="preserve"> </w:t>
      </w:r>
      <w:r w:rsidRPr="00A93F9F">
        <w:rPr>
          <w:rFonts w:ascii="Times New Roman" w:hAnsi="Times New Roman" w:cs="Times New Roman"/>
          <w:sz w:val="20"/>
          <w:szCs w:val="20"/>
        </w:rPr>
        <w:t xml:space="preserve">Ministry of Education Key Laboratory for Earth System </w:t>
      </w:r>
      <w:proofErr w:type="spellStart"/>
      <w:r w:rsidRPr="00A93F9F">
        <w:rPr>
          <w:rFonts w:ascii="Times New Roman" w:hAnsi="Times New Roman" w:cs="Times New Roman"/>
          <w:sz w:val="20"/>
          <w:szCs w:val="20"/>
        </w:rPr>
        <w:t>Modeling</w:t>
      </w:r>
      <w:proofErr w:type="spellEnd"/>
      <w:r w:rsidRPr="00A93F9F">
        <w:rPr>
          <w:rFonts w:ascii="Times New Roman" w:hAnsi="Times New Roman" w:cs="Times New Roman"/>
          <w:sz w:val="20"/>
          <w:szCs w:val="20"/>
        </w:rPr>
        <w:t xml:space="preserve">, and Department of Earth System Science, Tsinghua University, Beijing, China. </w:t>
      </w:r>
      <w:r>
        <w:rPr>
          <w:rFonts w:ascii="Times New Roman" w:hAnsi="Times New Roman" w:cs="Times New Roman"/>
          <w:sz w:val="20"/>
          <w:szCs w:val="20"/>
        </w:rPr>
        <w:t>18 -</w:t>
      </w:r>
      <w:r w:rsidRPr="00A93F9F">
        <w:rPr>
          <w:rFonts w:ascii="Times New Roman" w:hAnsi="Times New Roman" w:cs="Times New Roman"/>
          <w:sz w:val="20"/>
          <w:szCs w:val="20"/>
          <w:vertAlign w:val="superscript"/>
        </w:rPr>
        <w:t xml:space="preserve"> </w:t>
      </w:r>
      <w:proofErr w:type="spellStart"/>
      <w:r w:rsidRPr="00A93F9F">
        <w:rPr>
          <w:rFonts w:ascii="Times New Roman" w:hAnsi="Times New Roman" w:cs="Times New Roman"/>
          <w:sz w:val="20"/>
          <w:szCs w:val="20"/>
        </w:rPr>
        <w:t>Center</w:t>
      </w:r>
      <w:proofErr w:type="spellEnd"/>
      <w:r w:rsidRPr="00A93F9F">
        <w:rPr>
          <w:rFonts w:ascii="Times New Roman" w:hAnsi="Times New Roman" w:cs="Times New Roman"/>
          <w:sz w:val="20"/>
          <w:szCs w:val="20"/>
        </w:rPr>
        <w:t xml:space="preserve"> for Tropical Research, Institute of the Environment and Sustainability, University of California, Los Angeles, 621 Charles E. Yong Drive South, Los Angeles, CA 90095, USA. </w:t>
      </w:r>
      <w:r>
        <w:rPr>
          <w:rFonts w:ascii="Times New Roman" w:hAnsi="Times New Roman" w:cs="Times New Roman"/>
          <w:sz w:val="20"/>
          <w:szCs w:val="20"/>
        </w:rPr>
        <w:t>19 -</w:t>
      </w:r>
      <w:r w:rsidRPr="00A93F9F">
        <w:rPr>
          <w:rFonts w:ascii="Times New Roman" w:hAnsi="Times New Roman" w:cs="Times New Roman"/>
          <w:sz w:val="20"/>
          <w:szCs w:val="20"/>
        </w:rPr>
        <w:t xml:space="preserve"> CICGE - Centro de </w:t>
      </w:r>
      <w:proofErr w:type="spellStart"/>
      <w:r w:rsidRPr="00A93F9F">
        <w:rPr>
          <w:rFonts w:ascii="Times New Roman" w:hAnsi="Times New Roman" w:cs="Times New Roman"/>
          <w:sz w:val="20"/>
          <w:szCs w:val="20"/>
        </w:rPr>
        <w:t>Investigação</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em</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Ciências</w:t>
      </w:r>
      <w:proofErr w:type="spellEnd"/>
      <w:r w:rsidRPr="00A93F9F">
        <w:rPr>
          <w:rFonts w:ascii="Times New Roman" w:hAnsi="Times New Roman" w:cs="Times New Roman"/>
          <w:sz w:val="20"/>
          <w:szCs w:val="20"/>
        </w:rPr>
        <w:t xml:space="preserve"> Geo-</w:t>
      </w:r>
      <w:proofErr w:type="spellStart"/>
      <w:r w:rsidRPr="00A93F9F">
        <w:rPr>
          <w:rFonts w:ascii="Times New Roman" w:hAnsi="Times New Roman" w:cs="Times New Roman"/>
          <w:sz w:val="20"/>
          <w:szCs w:val="20"/>
        </w:rPr>
        <w:t>Espaciais</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Observatório</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Astronómico</w:t>
      </w:r>
      <w:proofErr w:type="spellEnd"/>
      <w:r w:rsidRPr="00A93F9F">
        <w:rPr>
          <w:rFonts w:ascii="Times New Roman" w:hAnsi="Times New Roman" w:cs="Times New Roman"/>
          <w:sz w:val="20"/>
          <w:szCs w:val="20"/>
        </w:rPr>
        <w:t xml:space="preserve"> </w:t>
      </w:r>
      <w:proofErr w:type="spellStart"/>
      <w:r w:rsidRPr="00A93F9F">
        <w:rPr>
          <w:rFonts w:ascii="Times New Roman" w:hAnsi="Times New Roman" w:cs="Times New Roman"/>
          <w:sz w:val="20"/>
          <w:szCs w:val="20"/>
        </w:rPr>
        <w:t>Prof.</w:t>
      </w:r>
      <w:proofErr w:type="spellEnd"/>
      <w:r w:rsidRPr="00A93F9F">
        <w:rPr>
          <w:rFonts w:ascii="Times New Roman" w:hAnsi="Times New Roman" w:cs="Times New Roman"/>
          <w:sz w:val="20"/>
          <w:szCs w:val="20"/>
        </w:rPr>
        <w:t xml:space="preserve"> Manuel de Barros, Alameda do Monte da </w:t>
      </w:r>
      <w:proofErr w:type="spellStart"/>
      <w:r w:rsidRPr="00A93F9F">
        <w:rPr>
          <w:rFonts w:ascii="Times New Roman" w:hAnsi="Times New Roman" w:cs="Times New Roman"/>
          <w:sz w:val="20"/>
          <w:szCs w:val="20"/>
        </w:rPr>
        <w:t>Virgem</w:t>
      </w:r>
      <w:proofErr w:type="spellEnd"/>
      <w:r w:rsidRPr="00A93F9F">
        <w:rPr>
          <w:rFonts w:ascii="Times New Roman" w:hAnsi="Times New Roman" w:cs="Times New Roman"/>
          <w:sz w:val="20"/>
          <w:szCs w:val="20"/>
        </w:rPr>
        <w:t xml:space="preserve">, 4430-146 Vila Nova de Gaia, Portugal. </w:t>
      </w:r>
      <w:r w:rsidRPr="00571879">
        <w:rPr>
          <w:rFonts w:ascii="Times New Roman" w:hAnsi="Times New Roman" w:cs="Times New Roman"/>
          <w:sz w:val="20"/>
          <w:szCs w:val="20"/>
        </w:rPr>
        <w:t>20</w:t>
      </w:r>
      <w:r>
        <w:rPr>
          <w:rFonts w:ascii="Times New Roman" w:hAnsi="Times New Roman" w:cs="Times New Roman"/>
          <w:sz w:val="20"/>
          <w:szCs w:val="20"/>
        </w:rPr>
        <w:t xml:space="preserve"> - </w:t>
      </w:r>
      <w:r w:rsidRPr="00A93F9F">
        <w:rPr>
          <w:rFonts w:ascii="Times New Roman" w:hAnsi="Times New Roman" w:cs="Times New Roman"/>
          <w:sz w:val="20"/>
          <w:szCs w:val="20"/>
        </w:rPr>
        <w:t>Department of Biological Applications and Technology, University of Ioannina, 45110 Ioannina, Greece.</w:t>
      </w:r>
    </w:p>
    <w:p w14:paraId="20AAA033" w14:textId="77777777" w:rsidR="00CA0B4C" w:rsidRPr="00A93F9F" w:rsidRDefault="00CA0B4C" w:rsidP="00CA0B4C">
      <w:pPr>
        <w:pStyle w:val="NoSpacing"/>
        <w:spacing w:line="360" w:lineRule="auto"/>
        <w:jc w:val="both"/>
        <w:rPr>
          <w:rFonts w:ascii="Times New Roman" w:hAnsi="Times New Roman" w:cs="Times New Roman"/>
          <w:sz w:val="20"/>
          <w:szCs w:val="20"/>
        </w:rPr>
      </w:pPr>
      <w:r w:rsidRPr="00A93F9F">
        <w:rPr>
          <w:rFonts w:ascii="Times New Roman" w:hAnsi="Times New Roman" w:cs="Times New Roman"/>
          <w:sz w:val="20"/>
          <w:szCs w:val="20"/>
        </w:rPr>
        <w:t>* Corresponding author; e-mail: ben.wielstra@naturalis.nl</w:t>
      </w:r>
    </w:p>
    <w:p w14:paraId="794CDC59" w14:textId="77777777" w:rsidR="00EA00BF" w:rsidRDefault="00EA00BF">
      <w:pPr>
        <w:rPr>
          <w:rFonts w:ascii="Times New Roman" w:eastAsiaTheme="minorHAnsi" w:hAnsi="Times New Roman" w:cs="Times New Roman"/>
          <w:b/>
          <w:lang w:eastAsia="en-US"/>
        </w:rPr>
      </w:pPr>
      <w:r>
        <w:rPr>
          <w:rFonts w:ascii="Times New Roman" w:hAnsi="Times New Roman" w:cs="Times New Roman"/>
          <w:b/>
        </w:rPr>
        <w:br w:type="page"/>
      </w:r>
    </w:p>
    <w:p w14:paraId="5C89A0B7" w14:textId="534AD7FD" w:rsidR="006F2FE3" w:rsidRDefault="006F2FE3" w:rsidP="008F6478">
      <w:pPr>
        <w:pStyle w:val="NoSpacing"/>
        <w:spacing w:line="480" w:lineRule="auto"/>
        <w:jc w:val="both"/>
        <w:rPr>
          <w:rFonts w:ascii="Times New Roman" w:hAnsi="Times New Roman" w:cs="Times New Roman"/>
          <w:b/>
        </w:rPr>
      </w:pPr>
      <w:r>
        <w:rPr>
          <w:rFonts w:ascii="Times New Roman" w:hAnsi="Times New Roman" w:cs="Times New Roman"/>
          <w:b/>
        </w:rPr>
        <w:lastRenderedPageBreak/>
        <w:t>Text S1</w:t>
      </w:r>
    </w:p>
    <w:p w14:paraId="26E76738" w14:textId="77777777" w:rsidR="006F2FE3" w:rsidRDefault="006F2FE3" w:rsidP="008F6478">
      <w:pPr>
        <w:pStyle w:val="NoSpacing"/>
        <w:spacing w:line="480" w:lineRule="auto"/>
        <w:jc w:val="both"/>
        <w:rPr>
          <w:rFonts w:ascii="Times New Roman" w:hAnsi="Times New Roman" w:cs="Times New Roman"/>
          <w:b/>
        </w:rPr>
      </w:pPr>
    </w:p>
    <w:p w14:paraId="30BA5A24" w14:textId="53412685" w:rsidR="000A0533" w:rsidRPr="000A0533" w:rsidRDefault="000A0533" w:rsidP="008F6478">
      <w:pPr>
        <w:pStyle w:val="NoSpacing"/>
        <w:spacing w:line="480" w:lineRule="auto"/>
        <w:jc w:val="both"/>
        <w:rPr>
          <w:rFonts w:ascii="Times New Roman" w:hAnsi="Times New Roman" w:cs="Times New Roman"/>
          <w:b/>
        </w:rPr>
      </w:pPr>
      <w:r w:rsidRPr="000A0533">
        <w:rPr>
          <w:rFonts w:ascii="Times New Roman" w:hAnsi="Times New Roman" w:cs="Times New Roman"/>
          <w:b/>
        </w:rPr>
        <w:t xml:space="preserve">Additional genomic data to </w:t>
      </w:r>
      <w:r w:rsidR="006F2FE3">
        <w:rPr>
          <w:rFonts w:ascii="Times New Roman" w:hAnsi="Times New Roman" w:cs="Times New Roman"/>
          <w:b/>
        </w:rPr>
        <w:t>delineate species ranges</w:t>
      </w:r>
    </w:p>
    <w:p w14:paraId="5E84F3D6" w14:textId="17AC4659" w:rsidR="001D0F53" w:rsidRDefault="006F2FE3" w:rsidP="00E3066F">
      <w:pPr>
        <w:pStyle w:val="NoSpacing"/>
        <w:spacing w:line="480" w:lineRule="auto"/>
        <w:jc w:val="both"/>
        <w:rPr>
          <w:rFonts w:ascii="Times New Roman" w:hAnsi="Times New Roman" w:cs="Times New Roman"/>
        </w:rPr>
      </w:pPr>
      <w:r>
        <w:rPr>
          <w:rFonts w:ascii="Times New Roman" w:hAnsi="Times New Roman" w:cs="Times New Roman"/>
        </w:rPr>
        <w:t>W</w:t>
      </w:r>
      <w:r w:rsidR="000A0533">
        <w:rPr>
          <w:rFonts w:ascii="Times New Roman" w:hAnsi="Times New Roman" w:cs="Times New Roman"/>
        </w:rPr>
        <w:t xml:space="preserve">e extend the sampling of </w:t>
      </w:r>
      <w:r w:rsidR="000A0533">
        <w:rPr>
          <w:rFonts w:ascii="Times New Roman" w:hAnsi="Times New Roman" w:cs="Times New Roman"/>
        </w:rPr>
        <w:fldChar w:fldCharType="begin"/>
      </w:r>
      <w:r w:rsidR="00F41ADE">
        <w:rPr>
          <w:rFonts w:ascii="Times New Roman" w:hAnsi="Times New Roman" w:cs="Times New Roman"/>
        </w:rPr>
        <w:instrText xml:space="preserve"> ADDIN EN.CITE &lt;EndNote&gt;&lt;Cite AuthorYear="1"&gt;&lt;Author&gt;Pabijan&lt;/Author&gt;&lt;Year&gt;2017&lt;/Year&gt;&lt;RecNum&gt;892&lt;/RecNum&gt;&lt;DisplayText&gt;Pabijan et al. (2017)&lt;/DisplayText&gt;&lt;record&gt;&lt;rec-number&gt;892&lt;/rec-number&gt;&lt;foreign-keys&gt;&lt;key app="EN" db-id="dtt9pa2tb5fz2pep50ivrevg9ew0dasxxzxp"&gt;892&lt;/key&gt;&lt;/foreign-keys&gt;&lt;ref-type name="Journal Article"&gt;17&lt;/ref-type&gt;&lt;contributors&gt;&lt;authors&gt;&lt;author&gt;Pabijan, M.&lt;/author&gt;&lt;author&gt;&lt;style face="normal" font="default" size="100%"&gt;Zieli&lt;/style&gt;&lt;style face="normal" font="default" charset="238" size="100%"&gt;ński, P.&lt;/style&gt;&lt;/author&gt;&lt;author&gt;Dudek, K.&lt;/author&gt;&lt;author&gt;Stuglik, M.&lt;/author&gt;&lt;author&gt;Babik, W.&lt;/author&gt;&lt;/authors&gt;&lt;/contributors&gt;&lt;titles&gt;&lt;title&gt;Isolation and gene flow in a speciation continuum in newts&lt;/title&gt;&lt;secondary-title&gt;Molecular Phylogenetics and Evolution&lt;/secondary-title&gt;&lt;/titles&gt;&lt;periodical&gt;&lt;full-title&gt;Molecular Phylogenetics and Evolution&lt;/full-title&gt;&lt;abbr-1&gt;Mol. Phylogenet. Evol.&lt;/abbr-1&gt;&lt;abbr-2&gt;Mol Phylogenet Evol&lt;/abbr-2&gt;&lt;abbr-3&gt;Molecular Phylogenetics &amp;amp; Evolution&lt;/abbr-3&gt;&lt;/periodical&gt;&lt;pages&gt;1-12&lt;/pages&gt;&lt;volume&gt;116&lt;/volume&gt;&lt;dates&gt;&lt;year&gt;2017&lt;/year&gt;&lt;/dates&gt;&lt;urls&gt;&lt;/urls&gt;&lt;/record&gt;&lt;/Cite&gt;&lt;/EndNote&gt;</w:instrText>
      </w:r>
      <w:r w:rsidR="000A0533">
        <w:rPr>
          <w:rFonts w:ascii="Times New Roman" w:hAnsi="Times New Roman" w:cs="Times New Roman"/>
        </w:rPr>
        <w:fldChar w:fldCharType="separate"/>
      </w:r>
      <w:hyperlink w:anchor="_ENREF_7" w:tooltip="Pabijan, 2017 #892" w:history="1">
        <w:r w:rsidR="00F41ADE">
          <w:rPr>
            <w:rFonts w:ascii="Times New Roman" w:hAnsi="Times New Roman" w:cs="Times New Roman"/>
            <w:noProof/>
          </w:rPr>
          <w:t>Pabijan et al. (2017</w:t>
        </w:r>
      </w:hyperlink>
      <w:r w:rsidR="00E3066F">
        <w:rPr>
          <w:rFonts w:ascii="Times New Roman" w:hAnsi="Times New Roman" w:cs="Times New Roman"/>
          <w:noProof/>
        </w:rPr>
        <w:t>)</w:t>
      </w:r>
      <w:r w:rsidR="000A0533">
        <w:rPr>
          <w:rFonts w:ascii="Times New Roman" w:hAnsi="Times New Roman" w:cs="Times New Roman"/>
        </w:rPr>
        <w:fldChar w:fldCharType="end"/>
      </w:r>
      <w:r w:rsidR="000A0533" w:rsidRPr="00A241B9">
        <w:rPr>
          <w:rFonts w:ascii="Times New Roman" w:hAnsi="Times New Roman" w:cs="Times New Roman"/>
          <w:color w:val="FF0000"/>
        </w:rPr>
        <w:t xml:space="preserve"> </w:t>
      </w:r>
      <w:r w:rsidR="000A0533">
        <w:rPr>
          <w:rFonts w:ascii="Times New Roman" w:hAnsi="Times New Roman" w:cs="Times New Roman"/>
        </w:rPr>
        <w:t>by including a large number of newt localities (1-</w:t>
      </w:r>
      <w:r w:rsidR="000A0533" w:rsidRPr="00E575E1">
        <w:rPr>
          <w:rFonts w:ascii="Times New Roman" w:hAnsi="Times New Roman" w:cs="Times New Roman"/>
        </w:rPr>
        <w:t xml:space="preserve">3 individuals from 329 localities, </w:t>
      </w:r>
      <w:r w:rsidR="001D0F53" w:rsidRPr="00E575E1">
        <w:rPr>
          <w:rFonts w:ascii="Times New Roman" w:hAnsi="Times New Roman" w:cs="Times New Roman"/>
        </w:rPr>
        <w:t>379</w:t>
      </w:r>
      <w:r w:rsidR="000A0533" w:rsidRPr="00E575E1">
        <w:rPr>
          <w:rFonts w:ascii="Times New Roman" w:hAnsi="Times New Roman" w:cs="Times New Roman"/>
        </w:rPr>
        <w:t xml:space="preserve"> individuals in total; Supplementary Table S1) focusing in</w:t>
      </w:r>
      <w:r w:rsidR="000A0533">
        <w:rPr>
          <w:rFonts w:ascii="Times New Roman" w:hAnsi="Times New Roman" w:cs="Times New Roman"/>
        </w:rPr>
        <w:t xml:space="preserve"> particular on geographical regions previously poorly covered. As genetic markers we use single nucleotide polymorphisms (SNPs), derived from resequencing of protein coding genes using molecular inversion probes (MIP), following the protocol of </w:t>
      </w:r>
      <w:r w:rsidR="000A0533">
        <w:rPr>
          <w:rFonts w:ascii="Times New Roman" w:hAnsi="Times New Roman" w:cs="Times New Roman"/>
        </w:rPr>
        <w:fldChar w:fldCharType="begin"/>
      </w:r>
      <w:r w:rsidR="00F41ADE">
        <w:rPr>
          <w:rFonts w:ascii="Times New Roman" w:hAnsi="Times New Roman" w:cs="Times New Roman"/>
        </w:rPr>
        <w:instrText xml:space="preserve"> ADDIN EN.CITE &lt;EndNote&gt;&lt;Cite AuthorYear="1"&gt;&lt;Author&gt;Niedzicka&lt;/Author&gt;&lt;Year&gt;2016&lt;/Year&gt;&lt;RecNum&gt;854&lt;/RecNum&gt;&lt;DisplayText&gt;Niedzicka et al. (2016)&lt;/DisplayText&gt;&lt;record&gt;&lt;rec-number&gt;854&lt;/rec-number&gt;&lt;foreign-keys&gt;&lt;key app="EN" db-id="dtt9pa2tb5fz2pep50ivrevg9ew0dasxxzxp"&gt;854&lt;/key&gt;&lt;/foreign-keys&gt;&lt;ref-type name="Journal Article"&gt;17&lt;/ref-type&gt;&lt;contributors&gt;&lt;authors&gt;&lt;author&gt;Niedzicka, M.&lt;/author&gt;&lt;author&gt;Fijarczyk, A.&lt;/author&gt;&lt;author&gt;Dudek, K.&lt;/author&gt;&lt;author&gt;Stuglik, M.&lt;/author&gt;&lt;author&gt;Babik, W.&lt;/author&gt;&lt;/authors&gt;&lt;/contributors&gt;&lt;titles&gt;&lt;title&gt;Molecular Inversion Probes for targeted resequencing in non-model organisms&lt;/title&gt;&lt;secondary-title&gt;Scientific Reports&lt;/secondary-title&gt;&lt;/titles&gt;&lt;periodical&gt;&lt;full-title&gt;Scientific Reports&lt;/full-title&gt;&lt;abbr-1&gt;Sci. Rep.&lt;/abbr-1&gt;&lt;abbr-2&gt;Sci Rep&lt;/abbr-2&gt;&lt;/periodical&gt;&lt;pages&gt;24051&lt;/pages&gt;&lt;volume&gt;6&lt;/volume&gt;&lt;dates&gt;&lt;year&gt;2016&lt;/year&gt;&lt;pub-dates&gt;&lt;date&gt;04/05/online&lt;/date&gt;&lt;/pub-dates&gt;&lt;/dates&gt;&lt;publisher&gt;The Author(s)&lt;/publisher&gt;&lt;work-type&gt;Article&lt;/work-type&gt;&lt;urls&gt;&lt;related-urls&gt;&lt;url&gt;http://dx.doi.org/10.1038/srep24051&lt;/url&gt;&lt;/related-urls&gt;&lt;/urls&gt;&lt;electronic-resource-num&gt;10.1038/srep24051&amp;#xD;http://www.nature.com/articles/srep24051#supplementary-information&lt;/electronic-resource-num&gt;&lt;/record&gt;&lt;/Cite&gt;&lt;/EndNote&gt;</w:instrText>
      </w:r>
      <w:r w:rsidR="000A0533">
        <w:rPr>
          <w:rFonts w:ascii="Times New Roman" w:hAnsi="Times New Roman" w:cs="Times New Roman"/>
        </w:rPr>
        <w:fldChar w:fldCharType="separate"/>
      </w:r>
      <w:hyperlink w:anchor="_ENREF_6" w:tooltip="Niedzicka, 2016 #854" w:history="1">
        <w:r w:rsidR="00F41ADE">
          <w:rPr>
            <w:rFonts w:ascii="Times New Roman" w:hAnsi="Times New Roman" w:cs="Times New Roman"/>
            <w:noProof/>
          </w:rPr>
          <w:t>Niedzicka et al. (2016</w:t>
        </w:r>
      </w:hyperlink>
      <w:r w:rsidR="000A0533">
        <w:rPr>
          <w:rFonts w:ascii="Times New Roman" w:hAnsi="Times New Roman" w:cs="Times New Roman"/>
          <w:noProof/>
        </w:rPr>
        <w:t>)</w:t>
      </w:r>
      <w:r w:rsidR="000A0533">
        <w:rPr>
          <w:rFonts w:ascii="Times New Roman" w:hAnsi="Times New Roman" w:cs="Times New Roman"/>
        </w:rPr>
        <w:fldChar w:fldCharType="end"/>
      </w:r>
      <w:r w:rsidR="000A0533">
        <w:rPr>
          <w:rFonts w:ascii="Times New Roman" w:hAnsi="Times New Roman" w:cs="Times New Roman"/>
        </w:rPr>
        <w:t xml:space="preserve">. Per gene the single most </w:t>
      </w:r>
      <w:r w:rsidR="000A0533" w:rsidRPr="00E575E1">
        <w:rPr>
          <w:rFonts w:ascii="Times New Roman" w:hAnsi="Times New Roman" w:cs="Times New Roman"/>
        </w:rPr>
        <w:t>informative (highest minor allele frequency) SNP was used</w:t>
      </w:r>
      <w:r w:rsidR="00921C4D" w:rsidRPr="00E575E1">
        <w:rPr>
          <w:rFonts w:ascii="Times New Roman" w:hAnsi="Times New Roman" w:cs="Times New Roman"/>
        </w:rPr>
        <w:t xml:space="preserve"> giving a total of 1138 SNPs</w:t>
      </w:r>
      <w:r w:rsidR="00D73FD1" w:rsidRPr="00E575E1">
        <w:rPr>
          <w:rFonts w:ascii="Times New Roman" w:hAnsi="Times New Roman" w:cs="Times New Roman"/>
        </w:rPr>
        <w:t xml:space="preserve"> (Supplementary Material S1)</w:t>
      </w:r>
      <w:r w:rsidR="00921C4D" w:rsidRPr="00E575E1">
        <w:rPr>
          <w:rFonts w:ascii="Times New Roman" w:hAnsi="Times New Roman" w:cs="Times New Roman"/>
        </w:rPr>
        <w:t xml:space="preserve">. </w:t>
      </w:r>
      <w:r w:rsidR="001D0F53" w:rsidRPr="00E575E1">
        <w:rPr>
          <w:rFonts w:ascii="Times New Roman" w:hAnsi="Times New Roman" w:cs="Times New Roman"/>
        </w:rPr>
        <w:t xml:space="preserve">To allocate individuals to nine evolutionary lineages delimited by </w:t>
      </w:r>
      <w:r w:rsidR="001D0F53" w:rsidRPr="00E575E1">
        <w:rPr>
          <w:rFonts w:ascii="Times New Roman" w:hAnsi="Times New Roman" w:cs="Times New Roman"/>
        </w:rPr>
        <w:fldChar w:fldCharType="begin"/>
      </w:r>
      <w:r w:rsidR="00F41ADE">
        <w:rPr>
          <w:rFonts w:ascii="Times New Roman" w:hAnsi="Times New Roman" w:cs="Times New Roman"/>
        </w:rPr>
        <w:instrText xml:space="preserve"> ADDIN EN.CITE &lt;EndNote&gt;&lt;Cite AuthorYear="1"&gt;&lt;Author&gt;Pabijan&lt;/Author&gt;&lt;Year&gt;2017&lt;/Year&gt;&lt;RecNum&gt;892&lt;/RecNum&gt;&lt;DisplayText&gt;Pabijan et al. (2017)&lt;/DisplayText&gt;&lt;record&gt;&lt;rec-number&gt;892&lt;/rec-number&gt;&lt;foreign-keys&gt;&lt;key app="EN" db-id="dtt9pa2tb5fz2pep50ivrevg9ew0dasxxzxp"&gt;892&lt;/key&gt;&lt;/foreign-keys&gt;&lt;ref-type name="Journal Article"&gt;17&lt;/ref-type&gt;&lt;contributors&gt;&lt;authors&gt;&lt;author&gt;Pabijan, M.&lt;/author&gt;&lt;author&gt;&lt;style face="normal" font="default" size="100%"&gt;Zieli&lt;/style&gt;&lt;style face="normal" font="default" charset="238" size="100%"&gt;ński, P.&lt;/style&gt;&lt;/author&gt;&lt;author&gt;Dudek, K.&lt;/author&gt;&lt;author&gt;Stuglik, M.&lt;/author&gt;&lt;author&gt;Babik, W.&lt;/author&gt;&lt;/authors&gt;&lt;/contributors&gt;&lt;titles&gt;&lt;title&gt;Isolation and gene flow in a speciation continuum in newts&lt;/title&gt;&lt;secondary-title&gt;Molecular Phylogenetics and Evolution&lt;/secondary-title&gt;&lt;/titles&gt;&lt;periodical&gt;&lt;full-title&gt;Molecular Phylogenetics and Evolution&lt;/full-title&gt;&lt;abbr-1&gt;Mol. Phylogenet. Evol.&lt;/abbr-1&gt;&lt;abbr-2&gt;Mol Phylogenet Evol&lt;/abbr-2&gt;&lt;abbr-3&gt;Molecular Phylogenetics &amp;amp; Evolution&lt;/abbr-3&gt;&lt;/periodical&gt;&lt;pages&gt;1-12&lt;/pages&gt;&lt;volume&gt;116&lt;/volume&gt;&lt;dates&gt;&lt;year&gt;2017&lt;/year&gt;&lt;/dates&gt;&lt;urls&gt;&lt;/urls&gt;&lt;/record&gt;&lt;/Cite&gt;&lt;/EndNote&gt;</w:instrText>
      </w:r>
      <w:r w:rsidR="001D0F53" w:rsidRPr="00E575E1">
        <w:rPr>
          <w:rFonts w:ascii="Times New Roman" w:hAnsi="Times New Roman" w:cs="Times New Roman"/>
        </w:rPr>
        <w:fldChar w:fldCharType="separate"/>
      </w:r>
      <w:hyperlink w:anchor="_ENREF_7" w:tooltip="Pabijan, 2017 #892" w:history="1">
        <w:r w:rsidR="00F41ADE">
          <w:rPr>
            <w:rFonts w:ascii="Times New Roman" w:hAnsi="Times New Roman" w:cs="Times New Roman"/>
            <w:noProof/>
          </w:rPr>
          <w:t>Pabijan et al. (2017</w:t>
        </w:r>
      </w:hyperlink>
      <w:r w:rsidR="00E3066F">
        <w:rPr>
          <w:rFonts w:ascii="Times New Roman" w:hAnsi="Times New Roman" w:cs="Times New Roman"/>
          <w:noProof/>
        </w:rPr>
        <w:t>)</w:t>
      </w:r>
      <w:r w:rsidR="001D0F53" w:rsidRPr="00E575E1">
        <w:rPr>
          <w:rFonts w:ascii="Times New Roman" w:hAnsi="Times New Roman" w:cs="Times New Roman"/>
        </w:rPr>
        <w:fldChar w:fldCharType="end"/>
      </w:r>
      <w:r w:rsidR="001D0F53" w:rsidRPr="00E575E1">
        <w:rPr>
          <w:rFonts w:ascii="Times New Roman" w:hAnsi="Times New Roman" w:cs="Times New Roman"/>
        </w:rPr>
        <w:t xml:space="preserve"> we analysed the data with ADMIXTURE 1.3.0 </w:t>
      </w:r>
      <w:r w:rsidR="001D0F53" w:rsidRPr="00D83A06">
        <w:rPr>
          <w:rFonts w:ascii="Times New Roman" w:hAnsi="Times New Roman" w:cs="Times New Roman"/>
        </w:rPr>
        <w:fldChar w:fldCharType="begin"/>
      </w:r>
      <w:r w:rsidR="001D0F53" w:rsidRPr="00D83A06">
        <w:rPr>
          <w:rFonts w:ascii="Times New Roman" w:hAnsi="Times New Roman" w:cs="Times New Roman"/>
        </w:rPr>
        <w:instrText xml:space="preserve"> ADDIN EN.CITE &lt;EndNote&gt;&lt;Cite&gt;&lt;Author&gt;Alexander&lt;/Author&gt;&lt;Year&gt;2009&lt;/Year&gt;&lt;RecNum&gt;950&lt;/RecNum&gt;&lt;DisplayText&gt;(Alexander et al., 2009)&lt;/DisplayText&gt;&lt;record&gt;&lt;rec-number&gt;950&lt;/rec-number&gt;&lt;foreign-keys&gt;&lt;key app="EN" db-id="dtt9pa2tb5fz2pep50ivrevg9ew0dasxxzxp"&gt;950&lt;/key&gt;&lt;/foreign-keys&gt;&lt;ref-type name="Journal Article"&gt;17&lt;/ref-type&gt;&lt;contributors&gt;&lt;authors&gt;&lt;author&gt;Alexander, David H.&lt;/author&gt;&lt;author&gt;Novembre, John&lt;/author&gt;&lt;author&gt;Lange, Kenneth&lt;/author&gt;&lt;/authors&gt;&lt;/contributors&gt;&lt;titles&gt;&lt;title&gt;Fast model-based estimation of ancestry in unrelated individuals&lt;/title&gt;&lt;secondary-title&gt;Genome Research&lt;/secondary-title&gt;&lt;/titles&gt;&lt;periodical&gt;&lt;full-title&gt;Genome Research&lt;/full-title&gt;&lt;abbr-1&gt;Genome Res.&lt;/abbr-1&gt;&lt;abbr-2&gt;Genome Res&lt;/abbr-2&gt;&lt;/periodical&gt;&lt;pages&gt;1655-1664&lt;/pages&gt;&lt;volume&gt;19&lt;/volume&gt;&lt;number&gt;9&lt;/number&gt;&lt;dates&gt;&lt;year&gt;2009&lt;/year&gt;&lt;pub-dates&gt;&lt;date&gt;September 1, 2009&lt;/date&gt;&lt;/pub-dates&gt;&lt;/dates&gt;&lt;urls&gt;&lt;related-urls&gt;&lt;url&gt;http://genome.cshlp.org/content/19/9/1655.abstract&lt;/url&gt;&lt;/related-urls&gt;&lt;/urls&gt;&lt;electronic-resource-num&gt;10.1101/gr.094052.109&lt;/electronic-resource-num&gt;&lt;/record&gt;&lt;/Cite&gt;&lt;/EndNote&gt;</w:instrText>
      </w:r>
      <w:r w:rsidR="001D0F53" w:rsidRPr="00D83A06">
        <w:rPr>
          <w:rFonts w:ascii="Times New Roman" w:hAnsi="Times New Roman" w:cs="Times New Roman"/>
        </w:rPr>
        <w:fldChar w:fldCharType="separate"/>
      </w:r>
      <w:r w:rsidR="001D0F53" w:rsidRPr="00D83A06">
        <w:rPr>
          <w:rFonts w:ascii="Times New Roman" w:hAnsi="Times New Roman" w:cs="Times New Roman"/>
          <w:noProof/>
        </w:rPr>
        <w:t>(</w:t>
      </w:r>
      <w:hyperlink w:anchor="_ENREF_1" w:tooltip="Alexander, 2009 #950" w:history="1">
        <w:r w:rsidR="00F41ADE" w:rsidRPr="00D83A06">
          <w:rPr>
            <w:rFonts w:ascii="Times New Roman" w:hAnsi="Times New Roman" w:cs="Times New Roman"/>
            <w:noProof/>
          </w:rPr>
          <w:t>Alexander et al., 2009</w:t>
        </w:r>
      </w:hyperlink>
      <w:r w:rsidR="001D0F53" w:rsidRPr="00D83A06">
        <w:rPr>
          <w:rFonts w:ascii="Times New Roman" w:hAnsi="Times New Roman" w:cs="Times New Roman"/>
          <w:noProof/>
        </w:rPr>
        <w:t>)</w:t>
      </w:r>
      <w:r w:rsidR="001D0F53" w:rsidRPr="00D83A06">
        <w:rPr>
          <w:rFonts w:ascii="Times New Roman" w:hAnsi="Times New Roman" w:cs="Times New Roman"/>
        </w:rPr>
        <w:fldChar w:fldCharType="end"/>
      </w:r>
      <w:r w:rsidR="001D0F53" w:rsidRPr="00D83A06">
        <w:rPr>
          <w:rFonts w:ascii="Times New Roman" w:hAnsi="Times New Roman" w:cs="Times New Roman"/>
        </w:rPr>
        <w:t>, assuming K = 9 genetic clusters</w:t>
      </w:r>
      <w:r w:rsidR="008B3957" w:rsidRPr="00D83A06">
        <w:rPr>
          <w:rFonts w:ascii="Times New Roman" w:hAnsi="Times New Roman" w:cs="Times New Roman"/>
        </w:rPr>
        <w:t xml:space="preserve"> (which was </w:t>
      </w:r>
      <w:r w:rsidR="00FC0179" w:rsidRPr="00D83A06">
        <w:rPr>
          <w:rFonts w:ascii="Times New Roman" w:hAnsi="Times New Roman" w:cs="Times New Roman"/>
        </w:rPr>
        <w:t>also</w:t>
      </w:r>
      <w:r w:rsidR="008B3957" w:rsidRPr="00D83A06">
        <w:rPr>
          <w:rFonts w:ascii="Times New Roman" w:hAnsi="Times New Roman" w:cs="Times New Roman"/>
        </w:rPr>
        <w:t xml:space="preserve"> considered the best supported K value over a 1-20 range in the present analysis</w:t>
      </w:r>
      <w:r w:rsidR="00FC0179" w:rsidRPr="00D83A06">
        <w:rPr>
          <w:rFonts w:ascii="Times New Roman" w:hAnsi="Times New Roman" w:cs="Times New Roman"/>
        </w:rPr>
        <w:t xml:space="preserve"> based on cross-validation</w:t>
      </w:r>
      <w:r w:rsidR="000354AD" w:rsidRPr="00D83A06">
        <w:rPr>
          <w:rFonts w:ascii="Times New Roman" w:hAnsi="Times New Roman" w:cs="Times New Roman"/>
        </w:rPr>
        <w:t xml:space="preserve"> results and </w:t>
      </w:r>
      <w:proofErr w:type="spellStart"/>
      <w:r w:rsidR="000354AD" w:rsidRPr="00D83A06">
        <w:rPr>
          <w:rFonts w:ascii="Times New Roman" w:hAnsi="Times New Roman" w:cs="Times New Roman"/>
        </w:rPr>
        <w:t>logLikelihoods</w:t>
      </w:r>
      <w:proofErr w:type="spellEnd"/>
      <w:r w:rsidR="008B3957" w:rsidRPr="00D83A06">
        <w:rPr>
          <w:rFonts w:ascii="Times New Roman" w:hAnsi="Times New Roman" w:cs="Times New Roman"/>
        </w:rPr>
        <w:t>)</w:t>
      </w:r>
      <w:r w:rsidR="001D0F53" w:rsidRPr="00D83A06">
        <w:rPr>
          <w:rFonts w:ascii="Times New Roman" w:hAnsi="Times New Roman" w:cs="Times New Roman"/>
        </w:rPr>
        <w:t>. As i</w:t>
      </w:r>
      <w:r w:rsidR="001D0F53" w:rsidRPr="00E575E1">
        <w:rPr>
          <w:rFonts w:ascii="Times New Roman" w:hAnsi="Times New Roman" w:cs="Times New Roman"/>
        </w:rPr>
        <w:t xml:space="preserve">n </w:t>
      </w:r>
      <w:r w:rsidR="001D0F53" w:rsidRPr="00E575E1">
        <w:rPr>
          <w:rFonts w:ascii="Times New Roman" w:hAnsi="Times New Roman" w:cs="Times New Roman"/>
        </w:rPr>
        <w:fldChar w:fldCharType="begin"/>
      </w:r>
      <w:r w:rsidR="00F41ADE">
        <w:rPr>
          <w:rFonts w:ascii="Times New Roman" w:hAnsi="Times New Roman" w:cs="Times New Roman"/>
        </w:rPr>
        <w:instrText xml:space="preserve"> ADDIN EN.CITE &lt;EndNote&gt;&lt;Cite AuthorYear="1"&gt;&lt;Author&gt;Pabijan&lt;/Author&gt;&lt;Year&gt;2017&lt;/Year&gt;&lt;RecNum&gt;892&lt;/RecNum&gt;&lt;DisplayText&gt;Pabijan et al. (2017)&lt;/DisplayText&gt;&lt;record&gt;&lt;rec-number&gt;892&lt;/rec-number&gt;&lt;foreign-keys&gt;&lt;key app="EN" db-id="dtt9pa2tb5fz2pep50ivrevg9ew0dasxxzxp"&gt;892&lt;/key&gt;&lt;/foreign-keys&gt;&lt;ref-type name="Journal Article"&gt;17&lt;/ref-type&gt;&lt;contributors&gt;&lt;authors&gt;&lt;author&gt;Pabijan, M.&lt;/author&gt;&lt;author&gt;&lt;style face="normal" font="default" size="100%"&gt;Zieli&lt;/style&gt;&lt;style face="normal" font="default" charset="238" size="100%"&gt;ński, P.&lt;/style&gt;&lt;/author&gt;&lt;author&gt;Dudek, K.&lt;/author&gt;&lt;author&gt;Stuglik, M.&lt;/author&gt;&lt;author&gt;Babik, W.&lt;/author&gt;&lt;/authors&gt;&lt;/contributors&gt;&lt;titles&gt;&lt;title&gt;Isolation and gene flow in a speciation continuum in newts&lt;/title&gt;&lt;secondary-title&gt;Molecular Phylogenetics and Evolution&lt;/secondary-title&gt;&lt;/titles&gt;&lt;periodical&gt;&lt;full-title&gt;Molecular Phylogenetics and Evolution&lt;/full-title&gt;&lt;abbr-1&gt;Mol. Phylogenet. Evol.&lt;/abbr-1&gt;&lt;abbr-2&gt;Mol Phylogenet Evol&lt;/abbr-2&gt;&lt;abbr-3&gt;Molecular Phylogenetics &amp;amp; Evolution&lt;/abbr-3&gt;&lt;/periodical&gt;&lt;pages&gt;1-12&lt;/pages&gt;&lt;volume&gt;116&lt;/volume&gt;&lt;dates&gt;&lt;year&gt;2017&lt;/year&gt;&lt;/dates&gt;&lt;urls&gt;&lt;/urls&gt;&lt;/record&gt;&lt;/Cite&gt;&lt;/EndNote&gt;</w:instrText>
      </w:r>
      <w:r w:rsidR="001D0F53" w:rsidRPr="00E575E1">
        <w:rPr>
          <w:rFonts w:ascii="Times New Roman" w:hAnsi="Times New Roman" w:cs="Times New Roman"/>
        </w:rPr>
        <w:fldChar w:fldCharType="separate"/>
      </w:r>
      <w:hyperlink w:anchor="_ENREF_7" w:tooltip="Pabijan, 2017 #892" w:history="1">
        <w:r w:rsidR="00F41ADE">
          <w:rPr>
            <w:rFonts w:ascii="Times New Roman" w:hAnsi="Times New Roman" w:cs="Times New Roman"/>
            <w:noProof/>
          </w:rPr>
          <w:t>Pabijan et al. (2017</w:t>
        </w:r>
      </w:hyperlink>
      <w:r w:rsidR="00E3066F">
        <w:rPr>
          <w:rFonts w:ascii="Times New Roman" w:hAnsi="Times New Roman" w:cs="Times New Roman"/>
          <w:noProof/>
        </w:rPr>
        <w:t>)</w:t>
      </w:r>
      <w:r w:rsidR="001D0F53" w:rsidRPr="00E575E1">
        <w:rPr>
          <w:rFonts w:ascii="Times New Roman" w:hAnsi="Times New Roman" w:cs="Times New Roman"/>
        </w:rPr>
        <w:fldChar w:fldCharType="end"/>
      </w:r>
      <w:r w:rsidR="001D0F53" w:rsidRPr="00E575E1">
        <w:rPr>
          <w:rFonts w:ascii="Times New Roman" w:hAnsi="Times New Roman" w:cs="Times New Roman"/>
        </w:rPr>
        <w:t xml:space="preserve">, four intraspecific groups showing extensive genetic admixture were identified in </w:t>
      </w:r>
      <w:r w:rsidR="001D0F53" w:rsidRPr="00E575E1">
        <w:rPr>
          <w:rFonts w:ascii="Times New Roman" w:hAnsi="Times New Roman" w:cs="Times New Roman"/>
          <w:i/>
        </w:rPr>
        <w:t>L. vulgaris</w:t>
      </w:r>
      <w:r w:rsidR="001D0F53" w:rsidRPr="00E575E1">
        <w:rPr>
          <w:rFonts w:ascii="Times New Roman" w:hAnsi="Times New Roman" w:cs="Times New Roman"/>
        </w:rPr>
        <w:t>.</w:t>
      </w:r>
      <w:r w:rsidR="001D0F53" w:rsidRPr="00E575E1">
        <w:rPr>
          <w:rFonts w:ascii="Times New Roman" w:hAnsi="Times New Roman" w:cs="Times New Roman"/>
          <w:i/>
        </w:rPr>
        <w:t xml:space="preserve"> </w:t>
      </w:r>
      <w:r w:rsidR="001D0F53" w:rsidRPr="00E575E1">
        <w:rPr>
          <w:rFonts w:ascii="Times New Roman" w:hAnsi="Times New Roman" w:cs="Times New Roman"/>
        </w:rPr>
        <w:t xml:space="preserve">We collapsed these intraspecific groups into </w:t>
      </w:r>
      <w:r w:rsidR="001D0F53" w:rsidRPr="00E575E1">
        <w:rPr>
          <w:rFonts w:ascii="Times New Roman" w:hAnsi="Times New Roman" w:cs="Times New Roman"/>
          <w:i/>
        </w:rPr>
        <w:t>L. vulgaris</w:t>
      </w:r>
      <w:r w:rsidR="001D0F53" w:rsidRPr="00E575E1">
        <w:rPr>
          <w:rFonts w:ascii="Times New Roman" w:hAnsi="Times New Roman" w:cs="Times New Roman"/>
        </w:rPr>
        <w:t xml:space="preserve"> and used a threshold of cluster membership 0.8 to allocate individuals, which we equate with populations, to species; otherwise populations were considered genetically admixed (Supplementary Fig. </w:t>
      </w:r>
      <w:r w:rsidR="008F6478" w:rsidRPr="00E575E1">
        <w:rPr>
          <w:rFonts w:ascii="Times New Roman" w:hAnsi="Times New Roman" w:cs="Times New Roman"/>
        </w:rPr>
        <w:t>S</w:t>
      </w:r>
      <w:r w:rsidR="001D0F53" w:rsidRPr="00E575E1">
        <w:rPr>
          <w:rFonts w:ascii="Times New Roman" w:hAnsi="Times New Roman" w:cs="Times New Roman"/>
        </w:rPr>
        <w:t>1; Supplementary Table S1).</w:t>
      </w:r>
      <w:r w:rsidR="00E3066F">
        <w:rPr>
          <w:rFonts w:ascii="Times New Roman" w:hAnsi="Times New Roman" w:cs="Times New Roman"/>
        </w:rPr>
        <w:t xml:space="preserve"> A </w:t>
      </w:r>
      <w:r w:rsidR="00025AAF">
        <w:rPr>
          <w:rFonts w:ascii="Times New Roman" w:hAnsi="Times New Roman" w:cs="Times New Roman"/>
        </w:rPr>
        <w:t>detailed</w:t>
      </w:r>
      <w:r w:rsidR="00E3066F">
        <w:rPr>
          <w:rFonts w:ascii="Times New Roman" w:hAnsi="Times New Roman" w:cs="Times New Roman"/>
        </w:rPr>
        <w:t xml:space="preserve"> </w:t>
      </w:r>
      <w:r w:rsidR="00E3066F" w:rsidRPr="00E3066F">
        <w:rPr>
          <w:rFonts w:ascii="Times New Roman" w:hAnsi="Times New Roman" w:cs="Times New Roman"/>
        </w:rPr>
        <w:t xml:space="preserve">analysis of </w:t>
      </w:r>
      <w:r w:rsidR="00E3066F">
        <w:rPr>
          <w:rFonts w:ascii="Times New Roman" w:hAnsi="Times New Roman" w:cs="Times New Roman"/>
        </w:rPr>
        <w:t xml:space="preserve">the </w:t>
      </w:r>
      <w:r w:rsidR="00E3066F" w:rsidRPr="00E3066F">
        <w:rPr>
          <w:rFonts w:ascii="Times New Roman" w:hAnsi="Times New Roman" w:cs="Times New Roman"/>
        </w:rPr>
        <w:t>SNP data will be published elsewhere</w:t>
      </w:r>
      <w:r w:rsidR="00E3066F">
        <w:rPr>
          <w:rFonts w:ascii="Times New Roman" w:hAnsi="Times New Roman" w:cs="Times New Roman"/>
        </w:rPr>
        <w:t>.</w:t>
      </w:r>
    </w:p>
    <w:p w14:paraId="20D63BDE" w14:textId="77777777" w:rsidR="000D6EDB" w:rsidRDefault="000D6EDB" w:rsidP="008F6478">
      <w:pPr>
        <w:pStyle w:val="NoSpacing"/>
        <w:spacing w:line="480" w:lineRule="auto"/>
        <w:jc w:val="both"/>
        <w:rPr>
          <w:rFonts w:ascii="Times New Roman" w:hAnsi="Times New Roman" w:cs="Times New Roman"/>
        </w:rPr>
      </w:pPr>
    </w:p>
    <w:p w14:paraId="0C00AB7D" w14:textId="10BF9708" w:rsidR="000A0533" w:rsidRPr="000A0533" w:rsidRDefault="000A0533" w:rsidP="008F6478">
      <w:pPr>
        <w:pStyle w:val="NoSpacing"/>
        <w:spacing w:line="480" w:lineRule="auto"/>
        <w:jc w:val="both"/>
        <w:rPr>
          <w:rFonts w:ascii="Times New Roman" w:hAnsi="Times New Roman" w:cs="Times New Roman"/>
          <w:b/>
        </w:rPr>
      </w:pPr>
      <w:r w:rsidRPr="000A0533">
        <w:rPr>
          <w:rFonts w:ascii="Times New Roman" w:hAnsi="Times New Roman" w:cs="Times New Roman"/>
          <w:b/>
        </w:rPr>
        <w:t>Compiling a distribution database</w:t>
      </w:r>
    </w:p>
    <w:p w14:paraId="38881D4E" w14:textId="7472E353" w:rsidR="00B03C63" w:rsidRDefault="007F2C3F" w:rsidP="008F6478">
      <w:pPr>
        <w:pStyle w:val="NoSpacing"/>
        <w:spacing w:line="480" w:lineRule="auto"/>
        <w:jc w:val="both"/>
        <w:rPr>
          <w:rFonts w:ascii="Times New Roman" w:hAnsi="Times New Roman" w:cs="Times New Roman"/>
        </w:rPr>
      </w:pPr>
      <w:r w:rsidRPr="00C277FD">
        <w:rPr>
          <w:rFonts w:ascii="Times New Roman" w:hAnsi="Times New Roman" w:cs="Times New Roman"/>
        </w:rPr>
        <w:t xml:space="preserve">The core of our database consists of localities obtained during our own fieldwork and from the </w:t>
      </w:r>
      <w:proofErr w:type="spellStart"/>
      <w:r w:rsidRPr="00C277FD">
        <w:rPr>
          <w:rFonts w:ascii="Times New Roman" w:hAnsi="Times New Roman" w:cs="Times New Roman"/>
        </w:rPr>
        <w:t>Batrachological</w:t>
      </w:r>
      <w:proofErr w:type="spellEnd"/>
      <w:r w:rsidRPr="00C277FD">
        <w:rPr>
          <w:rFonts w:ascii="Times New Roman" w:hAnsi="Times New Roman" w:cs="Times New Roman"/>
        </w:rPr>
        <w:t xml:space="preserve"> collection of the Institute for Biological Research “</w:t>
      </w:r>
      <w:proofErr w:type="spellStart"/>
      <w:r w:rsidRPr="00C277FD">
        <w:rPr>
          <w:rFonts w:ascii="Times New Roman" w:hAnsi="Times New Roman" w:cs="Times New Roman"/>
        </w:rPr>
        <w:t>Siniša</w:t>
      </w:r>
      <w:proofErr w:type="spellEnd"/>
      <w:r w:rsidRPr="00C277FD">
        <w:rPr>
          <w:rFonts w:ascii="Times New Roman" w:hAnsi="Times New Roman" w:cs="Times New Roman"/>
        </w:rPr>
        <w:t xml:space="preserve"> </w:t>
      </w:r>
      <w:proofErr w:type="spellStart"/>
      <w:r w:rsidRPr="00C277FD">
        <w:rPr>
          <w:rFonts w:ascii="Times New Roman" w:hAnsi="Times New Roman" w:cs="Times New Roman"/>
        </w:rPr>
        <w:t>Stanković</w:t>
      </w:r>
      <w:proofErr w:type="spellEnd"/>
      <w:r w:rsidRPr="00C277FD">
        <w:rPr>
          <w:rFonts w:ascii="Times New Roman" w:hAnsi="Times New Roman" w:cs="Times New Roman"/>
        </w:rPr>
        <w:t xml:space="preserve">”, University of Belgrade </w:t>
      </w:r>
      <w:r w:rsidRPr="00C277FD">
        <w:rPr>
          <w:rFonts w:ascii="Times New Roman" w:hAnsi="Times New Roman" w:cs="Times New Roman"/>
        </w:rPr>
        <w:fldChar w:fldCharType="begin"/>
      </w:r>
      <w:r w:rsidRPr="00C277FD">
        <w:rPr>
          <w:rFonts w:ascii="Times New Roman" w:hAnsi="Times New Roman" w:cs="Times New Roman"/>
        </w:rPr>
        <w:instrText xml:space="preserve"> ADDIN EN.CITE &lt;EndNote&gt;&lt;Cite&gt;&lt;Author&gt;Džukić&lt;/Author&gt;&lt;Year&gt;2015&lt;/Year&gt;&lt;RecNum&gt;887&lt;/RecNum&gt;&lt;DisplayText&gt;(Džukić et al., 2015)&lt;/DisplayText&gt;&lt;record&gt;&lt;rec-number&gt;887&lt;/rec-number&gt;&lt;foreign-keys&gt;&lt;key app="EN" db-id="dtt9pa2tb5fz2pep50ivrevg9ew0dasxxzxp"&gt;887&lt;/key&gt;&lt;/foreign-keys&gt;&lt;ref-type name="Journal Article"&gt;17&lt;/ref-type&gt;&lt;contributors&gt;&lt;authors&gt;&lt;author&gt;&lt;style face="normal" font="default" size="100%"&gt;Džuki&lt;/style&gt;&lt;style face="normal" font="default" charset="238" size="100%"&gt;ć, G.&lt;/style&gt;&lt;/author&gt;&lt;author&gt;&lt;style face="normal" font="default" charset="238" size="100%"&gt;Cvijanović, M.&lt;/style&gt;&lt;/author&gt;&lt;author&gt;&lt;style face="normal" font="default" charset="238" size="100%"&gt;Urošević, A.&lt;/style&gt;&lt;/author&gt;&lt;author&gt;&lt;style face="normal" font="default" charset="238" size="100%"&gt;Vukov, T.D.&lt;/style&gt;&lt;/author&gt;&lt;author&gt;&lt;style face="normal" font="default" charset="238" size="100%"&gt;Tomašević Kolarov, N.&lt;/style&gt;&lt;/author&gt;&lt;author&gt;&lt;style face="normal" font="default" charset="238" size="100%"&gt;Slijepćević, M.&lt;/style&gt;&lt;/author&gt;&lt;author&gt;&lt;style face="normal" font="default" charset="238" size="100%"&gt;Ivanović, A.&lt;/style&gt;&lt;/author&gt;&lt;author&gt;&lt;style face="normal" font="default" charset="238" size="100%"&gt;Kalezić, M.L.&lt;/style&gt;&lt;/author&gt;&lt;/authors&gt;&lt;/contributors&gt;&lt;titles&gt;&lt;title&gt;&lt;style face="normal" font="default" size="100%"&gt;The batrachological collections of the Institute for Biological Research &amp;quot;Siniša Stankovi&lt;/style&gt;&lt;style face="normal" font="default" charset="238" size="100%"&gt;ć&lt;/style&gt;&lt;style face="normal" font="default" size="100%"&gt;&amp;quot;, University of Belgrade&lt;/style&gt;&lt;/title&gt;&lt;secondary-title&gt;Bulletin of the Natural History Museum&lt;/secondary-title&gt;&lt;/titles&gt;&lt;periodical&gt;&lt;full-title&gt;Bulletin of the Natural History Museum&lt;/full-title&gt;&lt;/periodical&gt;&lt;pages&gt;118-167&lt;/pages&gt;&lt;volume&gt;8&lt;/volume&gt;&lt;dates&gt;&lt;year&gt;2015&lt;/year&gt;&lt;/dates&gt;&lt;urls&gt;&lt;/urls&gt;&lt;electronic-resource-num&gt;10.5937/bnhmb1508118D&lt;/electronic-resource-num&gt;&lt;/record&gt;&lt;/Cite&gt;&lt;/EndNote&gt;</w:instrText>
      </w:r>
      <w:r w:rsidRPr="00C277FD">
        <w:rPr>
          <w:rFonts w:ascii="Times New Roman" w:hAnsi="Times New Roman" w:cs="Times New Roman"/>
        </w:rPr>
        <w:fldChar w:fldCharType="separate"/>
      </w:r>
      <w:r w:rsidRPr="00C277FD">
        <w:rPr>
          <w:rFonts w:ascii="Times New Roman" w:hAnsi="Times New Roman" w:cs="Times New Roman"/>
          <w:noProof/>
        </w:rPr>
        <w:t>(</w:t>
      </w:r>
      <w:hyperlink w:anchor="_ENREF_4" w:tooltip="Džukić, 2015 #887" w:history="1">
        <w:r w:rsidR="00F41ADE" w:rsidRPr="00C277FD">
          <w:rPr>
            <w:rFonts w:ascii="Times New Roman" w:hAnsi="Times New Roman" w:cs="Times New Roman"/>
            <w:noProof/>
          </w:rPr>
          <w:t>Džukić et al., 2015</w:t>
        </w:r>
      </w:hyperlink>
      <w:r w:rsidRPr="00C277FD">
        <w:rPr>
          <w:rFonts w:ascii="Times New Roman" w:hAnsi="Times New Roman" w:cs="Times New Roman"/>
          <w:noProof/>
        </w:rPr>
        <w:t>)</w:t>
      </w:r>
      <w:r w:rsidRPr="00C277FD">
        <w:rPr>
          <w:rFonts w:ascii="Times New Roman" w:hAnsi="Times New Roman" w:cs="Times New Roman"/>
        </w:rPr>
        <w:fldChar w:fldCharType="end"/>
      </w:r>
      <w:r w:rsidRPr="00C277FD">
        <w:rPr>
          <w:rFonts w:ascii="Times New Roman" w:hAnsi="Times New Roman" w:cs="Times New Roman"/>
        </w:rPr>
        <w:t xml:space="preserve">. Furthermore, we include records from the literature </w:t>
      </w:r>
      <w:r w:rsidRPr="00C277FD">
        <w:rPr>
          <w:rFonts w:ascii="Times New Roman" w:hAnsi="Times New Roman" w:cs="Times New Roman"/>
        </w:rPr>
        <w:fldChar w:fldCharType="begin">
          <w:fldData xml:space="preserve">PEVuZE5vdGU+PENpdGU+PEF1dGhvcj5Ta29yaW5vdjwvQXV0aG9yPjxZZWFyPjIwMTQ8L1llYXI+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</w:fldData>
        </w:fldChar>
      </w:r>
      <w:r w:rsidR="00F41ADE">
        <w:rPr>
          <w:rFonts w:ascii="Times New Roman" w:hAnsi="Times New Roman" w:cs="Times New Roman"/>
        </w:rPr>
        <w:instrText xml:space="preserve"> ADDIN EN.CITE </w:instrText>
      </w:r>
      <w:r w:rsidR="00F41ADE">
        <w:rPr>
          <w:rFonts w:ascii="Times New Roman" w:hAnsi="Times New Roman" w:cs="Times New Roman"/>
        </w:rPr>
        <w:fldChar w:fldCharType="begin">
          <w:fldData xml:space="preserve">PEVuZE5vdGU+PENpdGU+PEF1dGhvcj5Ta29yaW5vdjwvQXV0aG9yPjxZZWFyPjIwMTQ8L1llYXI+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</w:fldData>
        </w:fldChar>
      </w:r>
      <w:r w:rsidR="00F41ADE">
        <w:rPr>
          <w:rFonts w:ascii="Times New Roman" w:hAnsi="Times New Roman" w:cs="Times New Roman"/>
        </w:rPr>
        <w:instrText xml:space="preserve"> ADDIN EN.CITE.DATA </w:instrText>
      </w:r>
      <w:r w:rsidR="00F41ADE">
        <w:rPr>
          <w:rFonts w:ascii="Times New Roman" w:hAnsi="Times New Roman" w:cs="Times New Roman"/>
        </w:rPr>
      </w:r>
      <w:r w:rsidR="00F41ADE">
        <w:rPr>
          <w:rFonts w:ascii="Times New Roman" w:hAnsi="Times New Roman" w:cs="Times New Roman"/>
        </w:rPr>
        <w:fldChar w:fldCharType="end"/>
      </w:r>
      <w:r w:rsidRPr="00C277FD">
        <w:rPr>
          <w:rFonts w:ascii="Times New Roman" w:hAnsi="Times New Roman" w:cs="Times New Roman"/>
        </w:rPr>
      </w:r>
      <w:r w:rsidRPr="00C277FD">
        <w:rPr>
          <w:rFonts w:ascii="Times New Roman" w:hAnsi="Times New Roman" w:cs="Times New Roman"/>
        </w:rPr>
        <w:fldChar w:fldCharType="separate"/>
      </w:r>
      <w:r w:rsidRPr="00E575E1">
        <w:rPr>
          <w:rFonts w:ascii="Times New Roman" w:hAnsi="Times New Roman" w:cs="Times New Roman"/>
          <w:noProof/>
        </w:rPr>
        <w:t>(</w:t>
      </w:r>
      <w:hyperlink w:anchor="_ENREF_9" w:tooltip="Skorinov, 2008 #904" w:history="1">
        <w:r w:rsidR="00F41ADE" w:rsidRPr="00E575E1">
          <w:rPr>
            <w:rFonts w:ascii="Times New Roman" w:hAnsi="Times New Roman" w:cs="Times New Roman"/>
            <w:noProof/>
          </w:rPr>
          <w:t>e.g. Skorinov et al., 2008</w:t>
        </w:r>
      </w:hyperlink>
      <w:r w:rsidRPr="00E575E1">
        <w:rPr>
          <w:rFonts w:ascii="Times New Roman" w:hAnsi="Times New Roman" w:cs="Times New Roman"/>
          <w:noProof/>
        </w:rPr>
        <w:t xml:space="preserve">; </w:t>
      </w:r>
      <w:hyperlink w:anchor="_ENREF_3" w:tooltip="Denoël, 2009 #889" w:history="1">
        <w:r w:rsidR="00F41ADE" w:rsidRPr="00E575E1">
          <w:rPr>
            <w:rFonts w:ascii="Times New Roman" w:hAnsi="Times New Roman" w:cs="Times New Roman"/>
            <w:noProof/>
          </w:rPr>
          <w:t>Denoël et al., 2009</w:t>
        </w:r>
      </w:hyperlink>
      <w:r w:rsidRPr="00E575E1">
        <w:rPr>
          <w:rFonts w:ascii="Times New Roman" w:hAnsi="Times New Roman" w:cs="Times New Roman"/>
          <w:noProof/>
        </w:rPr>
        <w:t xml:space="preserve">; </w:t>
      </w:r>
      <w:hyperlink w:anchor="_ENREF_10" w:tooltip="Skorinov, 2014 #885" w:history="1">
        <w:r w:rsidR="00F41ADE" w:rsidRPr="00E575E1">
          <w:rPr>
            <w:rFonts w:ascii="Times New Roman" w:hAnsi="Times New Roman" w:cs="Times New Roman"/>
            <w:noProof/>
          </w:rPr>
          <w:t>Skorinov et al., 2014</w:t>
        </w:r>
      </w:hyperlink>
      <w:r w:rsidRPr="00E575E1">
        <w:rPr>
          <w:rFonts w:ascii="Times New Roman" w:hAnsi="Times New Roman" w:cs="Times New Roman"/>
          <w:noProof/>
        </w:rPr>
        <w:t xml:space="preserve">; </w:t>
      </w:r>
      <w:hyperlink w:anchor="_ENREF_12" w:tooltip="Wielstra, 2015 #721" w:history="1">
        <w:r w:rsidR="00F41ADE" w:rsidRPr="00E575E1">
          <w:rPr>
            <w:rFonts w:ascii="Times New Roman" w:hAnsi="Times New Roman" w:cs="Times New Roman"/>
            <w:noProof/>
          </w:rPr>
          <w:t>Wielstra et al., 2015; see Supplementary Table S2 for a full list of references</w:t>
        </w:r>
      </w:hyperlink>
      <w:r>
        <w:rPr>
          <w:rFonts w:ascii="Times New Roman" w:hAnsi="Times New Roman" w:cs="Times New Roman"/>
          <w:noProof/>
        </w:rPr>
        <w:t>)</w:t>
      </w:r>
      <w:r w:rsidRPr="00C277FD">
        <w:rPr>
          <w:rFonts w:ascii="Times New Roman" w:hAnsi="Times New Roman" w:cs="Times New Roman"/>
        </w:rPr>
        <w:fldChar w:fldCharType="end"/>
      </w:r>
      <w:r w:rsidRPr="00C277FD">
        <w:rPr>
          <w:rFonts w:ascii="Times New Roman" w:hAnsi="Times New Roman" w:cs="Times New Roman"/>
        </w:rPr>
        <w:t xml:space="preserve">. For the Czech Republic we consulted an online database (AOPK ČR, </w:t>
      </w:r>
      <w:proofErr w:type="spellStart"/>
      <w:r w:rsidRPr="00C277FD">
        <w:rPr>
          <w:rFonts w:ascii="Times New Roman" w:hAnsi="Times New Roman" w:cs="Times New Roman"/>
        </w:rPr>
        <w:t>Nálezová</w:t>
      </w:r>
      <w:proofErr w:type="spellEnd"/>
      <w:r w:rsidRPr="00C277FD">
        <w:rPr>
          <w:rFonts w:ascii="Times New Roman" w:hAnsi="Times New Roman" w:cs="Times New Roman"/>
        </w:rPr>
        <w:t xml:space="preserve"> </w:t>
      </w:r>
      <w:proofErr w:type="spellStart"/>
      <w:r w:rsidRPr="00C277FD">
        <w:rPr>
          <w:rFonts w:ascii="Times New Roman" w:hAnsi="Times New Roman" w:cs="Times New Roman"/>
        </w:rPr>
        <w:t>databáze</w:t>
      </w:r>
      <w:proofErr w:type="spellEnd"/>
      <w:r w:rsidRPr="00C277FD">
        <w:rPr>
          <w:rFonts w:ascii="Times New Roman" w:hAnsi="Times New Roman" w:cs="Times New Roman"/>
        </w:rPr>
        <w:t xml:space="preserve"> </w:t>
      </w:r>
      <w:proofErr w:type="spellStart"/>
      <w:r w:rsidRPr="00C277FD">
        <w:rPr>
          <w:rFonts w:ascii="Times New Roman" w:hAnsi="Times New Roman" w:cs="Times New Roman"/>
        </w:rPr>
        <w:t>ochrany</w:t>
      </w:r>
      <w:proofErr w:type="spellEnd"/>
      <w:r w:rsidRPr="00C277FD">
        <w:rPr>
          <w:rFonts w:ascii="Times New Roman" w:hAnsi="Times New Roman" w:cs="Times New Roman"/>
        </w:rPr>
        <w:t xml:space="preserve"> </w:t>
      </w:r>
      <w:proofErr w:type="spellStart"/>
      <w:r w:rsidRPr="00C277FD">
        <w:rPr>
          <w:rFonts w:ascii="Times New Roman" w:hAnsi="Times New Roman" w:cs="Times New Roman"/>
        </w:rPr>
        <w:t>přírody</w:t>
      </w:r>
      <w:proofErr w:type="spellEnd"/>
      <w:r w:rsidRPr="00C277FD">
        <w:rPr>
          <w:rFonts w:ascii="Times New Roman" w:hAnsi="Times New Roman" w:cs="Times New Roman"/>
        </w:rPr>
        <w:t>; portal.nature.cz, accessed 19 September 2016)</w:t>
      </w:r>
      <w:r>
        <w:rPr>
          <w:rFonts w:ascii="Times New Roman" w:hAnsi="Times New Roman" w:cs="Times New Roman"/>
        </w:rPr>
        <w:t xml:space="preserve"> and a</w:t>
      </w:r>
      <w:r w:rsidRPr="00C277FD">
        <w:rPr>
          <w:rFonts w:ascii="Times New Roman" w:hAnsi="Times New Roman" w:cs="Times New Roman"/>
        </w:rPr>
        <w:t xml:space="preserve">s the available </w:t>
      </w:r>
      <w:r w:rsidR="00D302ED">
        <w:rPr>
          <w:rFonts w:ascii="Times New Roman" w:hAnsi="Times New Roman" w:cs="Times New Roman"/>
        </w:rPr>
        <w:t xml:space="preserve">smooth </w:t>
      </w:r>
      <w:r w:rsidRPr="00C277FD">
        <w:rPr>
          <w:rFonts w:ascii="Times New Roman" w:hAnsi="Times New Roman" w:cs="Times New Roman"/>
        </w:rPr>
        <w:t>data was far denser than required for our purposes (containing more localities than all our other records combined) we randomly selected 5% of local</w:t>
      </w:r>
      <w:r w:rsidRPr="00D302ED">
        <w:rPr>
          <w:rFonts w:ascii="Times New Roman" w:hAnsi="Times New Roman" w:cs="Times New Roman"/>
        </w:rPr>
        <w:t xml:space="preserve">ities. Similarly, for the Romanian atlas </w:t>
      </w:r>
      <w:r w:rsidRPr="00D302ED">
        <w:rPr>
          <w:rFonts w:ascii="Times New Roman" w:hAnsi="Times New Roman" w:cs="Times New Roman"/>
        </w:rPr>
        <w:lastRenderedPageBreak/>
        <w:fldChar w:fldCharType="begin"/>
      </w:r>
      <w:r w:rsidRPr="00D302ED">
        <w:rPr>
          <w:rFonts w:ascii="Times New Roman" w:hAnsi="Times New Roman" w:cs="Times New Roman"/>
        </w:rPr>
        <w:instrText xml:space="preserve"> ADDIN EN.CITE &lt;EndNote&gt;&lt;Cite&gt;&lt;Author&gt;Cogălniceanu&lt;/Author&gt;&lt;Year&gt;2013&lt;/Year&gt;&lt;RecNum&gt;496&lt;/RecNum&gt;&lt;DisplayText&gt;(Cogălniceanu et al., 2013)&lt;/DisplayText&gt;&lt;record&gt;&lt;rec-number&gt;496&lt;/rec-number&gt;&lt;foreign-keys&gt;&lt;key app="EN" db-id="dtt9pa2tb5fz2pep50ivrevg9ew0dasxxzxp"&gt;496&lt;/key&gt;&lt;/foreign-keys&gt;&lt;ref-type name="Journal Article"&gt;17&lt;/ref-type&gt;&lt;contributors&gt;&lt;authors&gt;&lt;author&gt;Cogălniceanu, Dan&lt;/author&gt;&lt;author&gt;Székely, Paul&lt;/author&gt;&lt;author&gt;Samoilă, Ciprian&lt;/author&gt;&lt;author&gt;Iosif, Ruben&lt;/author&gt;&lt;author&gt;Tudor, Marian&lt;/author&gt;&lt;author&gt;Plăiaşu, Rodica&lt;/author&gt;&lt;author&gt;Stănescu, Florina&lt;/author&gt;&lt;author&gt;Rozylowicz, Laurentiu&lt;/author&gt;&lt;/authors&gt;&lt;/contributors&gt;&lt;titles&gt;&lt;title&gt;Diversity and distribution of amphibians in Romania&lt;/title&gt;&lt;secondary-title&gt;ZooKeys&lt;/secondary-title&gt;&lt;/titles&gt;&lt;periodical&gt;&lt;full-title&gt;ZooKeys&lt;/full-title&gt;&lt;/periodical&gt;&lt;pages&gt;35-57&lt;/pages&gt;&lt;volume&gt;296&lt;/volume&gt;&lt;dates&gt;&lt;year&gt;2013&lt;/year&gt;&lt;/dates&gt;&lt;publisher&gt;Pensoft Publishers&lt;/publisher&gt;&lt;urls&gt;&lt;related-urls&gt;&lt;url&gt;http://dx.doi.org/10.3897/zookeys.296.4872&lt;/url&gt;&lt;/related-urls&gt;&lt;/urls&gt;&lt;electronic-resource-num&gt;10.3897/zookeys.296.4872&lt;/electronic-resource-num&gt;&lt;/record&gt;&lt;/Cite&gt;&lt;/EndNote&gt;</w:instrText>
      </w:r>
      <w:r w:rsidRPr="00D302ED">
        <w:rPr>
          <w:rFonts w:ascii="Times New Roman" w:hAnsi="Times New Roman" w:cs="Times New Roman"/>
        </w:rPr>
        <w:fldChar w:fldCharType="separate"/>
      </w:r>
      <w:r w:rsidRPr="00D302ED">
        <w:rPr>
          <w:rFonts w:ascii="Times New Roman" w:hAnsi="Times New Roman" w:cs="Times New Roman"/>
          <w:noProof/>
        </w:rPr>
        <w:t>(</w:t>
      </w:r>
      <w:hyperlink w:anchor="_ENREF_2" w:tooltip="Cogălniceanu, 2013 #496" w:history="1">
        <w:r w:rsidR="00F41ADE" w:rsidRPr="00D302ED">
          <w:rPr>
            <w:rFonts w:ascii="Times New Roman" w:hAnsi="Times New Roman" w:cs="Times New Roman"/>
            <w:noProof/>
          </w:rPr>
          <w:t>Cogălniceanu et al., 2013</w:t>
        </w:r>
      </w:hyperlink>
      <w:r w:rsidRPr="00D302ED">
        <w:rPr>
          <w:rFonts w:ascii="Times New Roman" w:hAnsi="Times New Roman" w:cs="Times New Roman"/>
          <w:noProof/>
        </w:rPr>
        <w:t>)</w:t>
      </w:r>
      <w:r w:rsidRPr="00D302ED">
        <w:rPr>
          <w:rFonts w:ascii="Times New Roman" w:hAnsi="Times New Roman" w:cs="Times New Roman"/>
        </w:rPr>
        <w:fldChar w:fldCharType="end"/>
      </w:r>
      <w:r w:rsidRPr="00D302ED">
        <w:rPr>
          <w:rFonts w:ascii="Times New Roman" w:hAnsi="Times New Roman" w:cs="Times New Roman"/>
        </w:rPr>
        <w:t xml:space="preserve"> we reduced density by taking a single data point per 10x10km UTM grid</w:t>
      </w:r>
      <w:r w:rsidR="008F6478">
        <w:rPr>
          <w:rFonts w:ascii="Times New Roman" w:hAnsi="Times New Roman" w:cs="Times New Roman"/>
        </w:rPr>
        <w:t>,</w:t>
      </w:r>
      <w:r w:rsidRPr="00D302ED">
        <w:rPr>
          <w:rFonts w:ascii="Times New Roman" w:hAnsi="Times New Roman" w:cs="Times New Roman"/>
        </w:rPr>
        <w:t xml:space="preserve"> while up to four were available. We consi</w:t>
      </w:r>
      <w:r w:rsidRPr="00C277FD">
        <w:rPr>
          <w:rFonts w:ascii="Times New Roman" w:hAnsi="Times New Roman" w:cs="Times New Roman"/>
        </w:rPr>
        <w:t>dered the Ukrainian part of the range of the Carpathian newt as presented in the New Atlas (the only member of the smooth ne</w:t>
      </w:r>
      <w:r w:rsidRPr="00C277FD">
        <w:rPr>
          <w:rFonts w:ascii="Times New Roman" w:hAnsi="Times New Roman" w:cs="Times New Roman"/>
          <w:color w:val="000000" w:themeColor="text1"/>
        </w:rPr>
        <w:t xml:space="preserve">wt </w:t>
      </w:r>
      <w:r w:rsidRPr="00C277FD">
        <w:rPr>
          <w:rFonts w:ascii="Times New Roman" w:eastAsia="TimesNewRoman" w:hAnsi="Times New Roman" w:cs="Times New Roman"/>
          <w:color w:val="000000" w:themeColor="text1"/>
        </w:rPr>
        <w:t>species complex</w:t>
      </w:r>
      <w:r w:rsidRPr="00C277FD">
        <w:rPr>
          <w:rFonts w:ascii="Times New Roman" w:hAnsi="Times New Roman" w:cs="Times New Roman"/>
          <w:color w:val="000000" w:themeColor="text1"/>
        </w:rPr>
        <w:t xml:space="preserve"> treated separately) </w:t>
      </w:r>
      <w:r>
        <w:rPr>
          <w:rFonts w:ascii="Times New Roman" w:hAnsi="Times New Roman" w:cs="Times New Roman"/>
          <w:color w:val="000000" w:themeColor="text1"/>
        </w:rPr>
        <w:t xml:space="preserve">to be </w:t>
      </w:r>
      <w:r w:rsidRPr="00C277FD">
        <w:rPr>
          <w:rFonts w:ascii="Times New Roman" w:hAnsi="Times New Roman" w:cs="Times New Roman"/>
          <w:color w:val="000000" w:themeColor="text1"/>
        </w:rPr>
        <w:t>overestimated. To delineate the ran</w:t>
      </w:r>
      <w:r w:rsidRPr="00BC61B6">
        <w:rPr>
          <w:rFonts w:ascii="Times New Roman" w:hAnsi="Times New Roman" w:cs="Times New Roman"/>
          <w:color w:val="000000" w:themeColor="text1"/>
        </w:rPr>
        <w:t>ge here</w:t>
      </w:r>
      <w:r w:rsidRPr="00C277FD">
        <w:rPr>
          <w:rFonts w:ascii="Times New Roman" w:hAnsi="Times New Roman" w:cs="Times New Roman"/>
          <w:color w:val="000000" w:themeColor="text1"/>
        </w:rPr>
        <w:t xml:space="preserve"> we use the locality database presented in </w:t>
      </w:r>
      <w:r w:rsidRPr="00C277FD">
        <w:rPr>
          <w:rFonts w:ascii="Times New Roman" w:hAnsi="Times New Roman" w:cs="Times New Roman"/>
          <w:color w:val="000000" w:themeColor="text1"/>
        </w:rPr>
        <w:fldChar w:fldCharType="begin"/>
      </w:r>
      <w:r w:rsidRPr="00C277FD">
        <w:rPr>
          <w:rFonts w:ascii="Times New Roman" w:hAnsi="Times New Roman" w:cs="Times New Roman"/>
          <w:color w:val="000000" w:themeColor="text1"/>
        </w:rPr>
        <w:instrText xml:space="preserve"> ADDIN EN.CITE &lt;EndNote&gt;&lt;Cite AuthorYear="1"&gt;&lt;Author&gt;Pisanets&lt;/Author&gt;&lt;Year&gt;2005&lt;/Year&gt;&lt;RecNum&gt;893&lt;/RecNum&gt;&lt;DisplayText&gt;Pisanets et al. (2005)&lt;/DisplayText&gt;&lt;record&gt;&lt;rec-number&gt;893&lt;/rec-number&gt;&lt;foreign-keys&gt;&lt;key app="EN" db-id="dtt9pa2tb5fz2pep50ivrevg9ew0dasxxzxp"&gt;893&lt;/key&gt;&lt;/foreign-keys&gt;&lt;ref-type name="Book"&gt;6&lt;/ref-type&gt;&lt;contributors&gt;&lt;authors&gt;&lt;author&gt;Pisanets, E. M.&lt;/author&gt;&lt;author&gt;Litvinchuk, S. N.&lt;/author&gt;&lt;author&gt;Kurtyak, F. F.&lt;/author&gt;&lt;author&gt;Radchenko, V. I.&lt;/author&gt;&lt;/authors&gt;&lt;/contributors&gt;&lt;titles&gt;&lt;title&gt;The amphibians of Ukranian Red Book (Handbook — cadastre)&lt;/title&gt;&lt;/titles&gt;&lt;dates&gt;&lt;year&gt;2005&lt;/year&gt;&lt;/dates&gt;&lt;pub-location&gt;Kiev&lt;/pub-location&gt;&lt;publisher&gt;Zoomuseum NMNH NAS of Ukraine&lt;/publisher&gt;&lt;urls&gt;&lt;/urls&gt;&lt;/record&gt;&lt;/Cite&gt;&lt;/EndNote&gt;</w:instrText>
      </w:r>
      <w:r w:rsidRPr="00C277FD">
        <w:rPr>
          <w:rFonts w:ascii="Times New Roman" w:hAnsi="Times New Roman" w:cs="Times New Roman"/>
          <w:color w:val="000000" w:themeColor="text1"/>
        </w:rPr>
        <w:fldChar w:fldCharType="separate"/>
      </w:r>
      <w:hyperlink w:anchor="_ENREF_8" w:tooltip="Pisanets, 2005 #893" w:history="1">
        <w:r w:rsidR="00F41ADE" w:rsidRPr="00C277FD">
          <w:rPr>
            <w:rFonts w:ascii="Times New Roman" w:hAnsi="Times New Roman" w:cs="Times New Roman"/>
            <w:noProof/>
            <w:color w:val="000000" w:themeColor="text1"/>
          </w:rPr>
          <w:t>Pisanets et al. (2005</w:t>
        </w:r>
      </w:hyperlink>
      <w:r w:rsidRPr="00C277FD">
        <w:rPr>
          <w:rFonts w:ascii="Times New Roman" w:hAnsi="Times New Roman" w:cs="Times New Roman"/>
          <w:noProof/>
          <w:color w:val="000000" w:themeColor="text1"/>
        </w:rPr>
        <w:t>)</w:t>
      </w:r>
      <w:r w:rsidRPr="00C277FD">
        <w:rPr>
          <w:rFonts w:ascii="Times New Roman" w:hAnsi="Times New Roman" w:cs="Times New Roman"/>
          <w:color w:val="000000" w:themeColor="text1"/>
        </w:rPr>
        <w:fldChar w:fldCharType="end"/>
      </w:r>
      <w:r w:rsidRPr="00C277FD">
        <w:rPr>
          <w:rFonts w:ascii="Times New Roman" w:hAnsi="Times New Roman" w:cs="Times New Roman"/>
        </w:rPr>
        <w:t>, but excluded records based on larvae alone, as larvae of the</w:t>
      </w:r>
      <w:r>
        <w:rPr>
          <w:rFonts w:ascii="Times New Roman" w:hAnsi="Times New Roman" w:cs="Times New Roman"/>
        </w:rPr>
        <w:t xml:space="preserve"> Carpathian and northern</w:t>
      </w:r>
      <w:r w:rsidRPr="00C277FD">
        <w:rPr>
          <w:rFonts w:ascii="Times New Roman" w:hAnsi="Times New Roman" w:cs="Times New Roman"/>
        </w:rPr>
        <w:t xml:space="preserve"> smooth newt cannot be reliably distinguished </w:t>
      </w:r>
      <w:r>
        <w:rPr>
          <w:rFonts w:ascii="Times New Roman" w:hAnsi="Times New Roman" w:cs="Times New Roman"/>
        </w:rPr>
        <w:t>based on</w:t>
      </w:r>
      <w:r w:rsidRPr="00C277FD">
        <w:rPr>
          <w:rFonts w:ascii="Times New Roman" w:hAnsi="Times New Roman" w:cs="Times New Roman"/>
        </w:rPr>
        <w:t xml:space="preserve"> morphology </w:t>
      </w:r>
      <w:r w:rsidRPr="00C277FD">
        <w:rPr>
          <w:rFonts w:ascii="Times New Roman" w:hAnsi="Times New Roman" w:cs="Times New Roman"/>
        </w:rPr>
        <w:fldChar w:fldCharType="begin">
          <w:fldData xml:space="preserve">PEVuZE5vdGU+PENpdGU+PEF1dGhvcj5TenltdXJhPC9BdXRob3I+PFllYXI+MTk3NDwvWWVhcj48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==
</w:fldData>
        </w:fldChar>
      </w:r>
      <w:r w:rsidR="00F41ADE">
        <w:rPr>
          <w:rFonts w:ascii="Times New Roman" w:hAnsi="Times New Roman" w:cs="Times New Roman"/>
        </w:rPr>
        <w:instrText xml:space="preserve"> ADDIN EN.CITE </w:instrText>
      </w:r>
      <w:r w:rsidR="00F41ADE">
        <w:rPr>
          <w:rFonts w:ascii="Times New Roman" w:hAnsi="Times New Roman" w:cs="Times New Roman"/>
        </w:rPr>
        <w:fldChar w:fldCharType="begin">
          <w:fldData xml:space="preserve">PEVuZE5vdGU+PENpdGU+PEF1dGhvcj5TenltdXJhPC9BdXRob3I+PFllYXI+MTk3NDwvWWVhcj48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==
</w:fldData>
        </w:fldChar>
      </w:r>
      <w:r w:rsidR="00F41ADE">
        <w:rPr>
          <w:rFonts w:ascii="Times New Roman" w:hAnsi="Times New Roman" w:cs="Times New Roman"/>
        </w:rPr>
        <w:instrText xml:space="preserve"> ADDIN EN.CITE.DATA </w:instrText>
      </w:r>
      <w:r w:rsidR="00F41ADE">
        <w:rPr>
          <w:rFonts w:ascii="Times New Roman" w:hAnsi="Times New Roman" w:cs="Times New Roman"/>
        </w:rPr>
      </w:r>
      <w:r w:rsidR="00F41ADE">
        <w:rPr>
          <w:rFonts w:ascii="Times New Roman" w:hAnsi="Times New Roman" w:cs="Times New Roman"/>
        </w:rPr>
        <w:fldChar w:fldCharType="end"/>
      </w:r>
      <w:r w:rsidRPr="00C277FD">
        <w:rPr>
          <w:rFonts w:ascii="Times New Roman" w:hAnsi="Times New Roman" w:cs="Times New Roman"/>
        </w:rPr>
      </w:r>
      <w:r w:rsidRPr="00C277FD">
        <w:rPr>
          <w:rFonts w:ascii="Times New Roman" w:hAnsi="Times New Roman" w:cs="Times New Roman"/>
        </w:rPr>
        <w:fldChar w:fldCharType="separate"/>
      </w:r>
      <w:r w:rsidRPr="00C277FD">
        <w:rPr>
          <w:rFonts w:ascii="Times New Roman" w:hAnsi="Times New Roman" w:cs="Times New Roman"/>
          <w:noProof/>
        </w:rPr>
        <w:t>(</w:t>
      </w:r>
      <w:hyperlink w:anchor="_ENREF_11" w:tooltip="Szymura, 1974 #930" w:history="1">
        <w:r w:rsidR="00F41ADE" w:rsidRPr="00C277FD">
          <w:rPr>
            <w:rFonts w:ascii="Times New Roman" w:hAnsi="Times New Roman" w:cs="Times New Roman"/>
            <w:noProof/>
          </w:rPr>
          <w:t>Szymura, 1974</w:t>
        </w:r>
      </w:hyperlink>
      <w:r w:rsidRPr="00C277FD">
        <w:rPr>
          <w:rFonts w:ascii="Times New Roman" w:hAnsi="Times New Roman" w:cs="Times New Roman"/>
          <w:noProof/>
        </w:rPr>
        <w:t xml:space="preserve">; </w:t>
      </w:r>
      <w:hyperlink w:anchor="_ENREF_5" w:tooltip="Juszczyk, 1987 #931" w:history="1">
        <w:r w:rsidR="00F41ADE" w:rsidRPr="00C277FD">
          <w:rPr>
            <w:rFonts w:ascii="Times New Roman" w:hAnsi="Times New Roman" w:cs="Times New Roman"/>
            <w:noProof/>
          </w:rPr>
          <w:t>Juszczyk, 1987</w:t>
        </w:r>
      </w:hyperlink>
      <w:r w:rsidRPr="00C277FD">
        <w:rPr>
          <w:rFonts w:ascii="Times New Roman" w:hAnsi="Times New Roman" w:cs="Times New Roman"/>
          <w:noProof/>
        </w:rPr>
        <w:t>)</w:t>
      </w:r>
      <w:r w:rsidRPr="00C277FD">
        <w:rPr>
          <w:rFonts w:ascii="Times New Roman" w:hAnsi="Times New Roman" w:cs="Times New Roman"/>
        </w:rPr>
        <w:fldChar w:fldCharType="end"/>
      </w:r>
      <w:r w:rsidRPr="00C277FD">
        <w:rPr>
          <w:rFonts w:ascii="Times New Roman" w:hAnsi="Times New Roman" w:cs="Times New Roman"/>
        </w:rPr>
        <w:t>.</w:t>
      </w:r>
    </w:p>
    <w:p w14:paraId="3716F719" w14:textId="73702EB0" w:rsidR="00E575E1" w:rsidRDefault="0094053B" w:rsidP="003865A7">
      <w:pPr>
        <w:pStyle w:val="NoSpacing"/>
        <w:spacing w:line="480" w:lineRule="auto"/>
        <w:ind w:firstLine="720"/>
        <w:jc w:val="both"/>
        <w:rPr>
          <w:rFonts w:ascii="Times New Roman" w:hAnsi="Times New Roman" w:cs="Times New Roman"/>
        </w:rPr>
      </w:pPr>
      <w:r w:rsidRPr="00C277FD">
        <w:rPr>
          <w:rFonts w:ascii="Times New Roman" w:hAnsi="Times New Roman" w:cs="Times New Roman"/>
        </w:rPr>
        <w:t xml:space="preserve">We augment our database for the vast range of </w:t>
      </w:r>
      <w:r w:rsidRPr="00C277FD">
        <w:rPr>
          <w:rFonts w:ascii="Times New Roman" w:hAnsi="Times New Roman" w:cs="Times New Roman"/>
          <w:i/>
        </w:rPr>
        <w:t xml:space="preserve">L. vulgaris </w:t>
      </w:r>
      <w:r w:rsidRPr="00C277FD">
        <w:rPr>
          <w:rFonts w:ascii="Times New Roman" w:hAnsi="Times New Roman" w:cs="Times New Roman"/>
        </w:rPr>
        <w:t xml:space="preserve">away from the contact zones with other species with data from the New Atlas, using the centre of occupied 50 x 50 km UTM grid cells, as follows. For a subset of countries we fully relied on data from the New Atlas: Belarus, Belgium, Denmark, Estonia, Finland, Ireland, Latvia, Lithuania, Luxembourg, Moldova, the Netherlands, Norway, Sweden, and Switzerland. For other countries we only included grid cells for which we did not have localities of our own: Austria, Bosnia and Herzegovina, Croatia, France, Germany, Hungary, Italy, Poland, Russia, Slovenia, Romania, Serbia (including Kosovo), the Ukraine and the United Kingdom. For the remaining countries, namely Bulgaria, the Czech Republic, Kazakhstan, Montenegro, and Slovakia, we </w:t>
      </w:r>
      <w:r w:rsidR="0017430E">
        <w:rPr>
          <w:rFonts w:ascii="Times New Roman" w:hAnsi="Times New Roman" w:cs="Times New Roman"/>
        </w:rPr>
        <w:t>purely</w:t>
      </w:r>
      <w:r w:rsidRPr="00C277FD">
        <w:rPr>
          <w:rFonts w:ascii="Times New Roman" w:hAnsi="Times New Roman" w:cs="Times New Roman"/>
        </w:rPr>
        <w:t xml:space="preserve"> relied on our own data.</w:t>
      </w:r>
      <w:r w:rsidR="00D7651B">
        <w:rPr>
          <w:rFonts w:ascii="Times New Roman" w:hAnsi="Times New Roman" w:cs="Times New Roman"/>
        </w:rPr>
        <w:t xml:space="preserve"> </w:t>
      </w:r>
      <w:r w:rsidRPr="00C277FD">
        <w:rPr>
          <w:rFonts w:ascii="Times New Roman" w:hAnsi="Times New Roman" w:cs="Times New Roman"/>
        </w:rPr>
        <w:t xml:space="preserve">For </w:t>
      </w:r>
      <w:r w:rsidRPr="00C277FD">
        <w:rPr>
          <w:rFonts w:ascii="Times New Roman" w:hAnsi="Times New Roman" w:cs="Times New Roman"/>
          <w:i/>
        </w:rPr>
        <w:t>L.</w:t>
      </w:r>
      <w:r w:rsidRPr="00C277FD">
        <w:rPr>
          <w:rFonts w:ascii="Times New Roman" w:hAnsi="Times New Roman" w:cs="Times New Roman"/>
        </w:rPr>
        <w:t xml:space="preserve"> </w:t>
      </w:r>
      <w:r w:rsidRPr="00C277FD">
        <w:rPr>
          <w:rFonts w:ascii="Times New Roman" w:hAnsi="Times New Roman" w:cs="Times New Roman"/>
          <w:i/>
        </w:rPr>
        <w:t>graecus</w:t>
      </w:r>
      <w:r w:rsidRPr="00C277FD">
        <w:rPr>
          <w:rFonts w:ascii="Times New Roman" w:hAnsi="Times New Roman" w:cs="Times New Roman"/>
        </w:rPr>
        <w:t xml:space="preserve"> we incorporated several grid cells from Greece that were not covered by our own data, while for </w:t>
      </w:r>
      <w:r w:rsidR="006444CE">
        <w:rPr>
          <w:rFonts w:ascii="Times New Roman" w:hAnsi="Times New Roman" w:cs="Times New Roman"/>
        </w:rPr>
        <w:t xml:space="preserve">Albania, </w:t>
      </w:r>
      <w:r w:rsidRPr="00C277FD">
        <w:rPr>
          <w:rFonts w:ascii="Times New Roman" w:hAnsi="Times New Roman" w:cs="Times New Roman"/>
        </w:rPr>
        <w:t xml:space="preserve">Bosnia and Herzegovina, Bulgaria, Croatia, Macedonia, and Montenegro we only used our own </w:t>
      </w:r>
      <w:r w:rsidRPr="00186F95">
        <w:rPr>
          <w:rFonts w:ascii="Times New Roman" w:hAnsi="Times New Roman" w:cs="Times New Roman"/>
        </w:rPr>
        <w:t>data.</w:t>
      </w:r>
      <w:r w:rsidR="00D7651B">
        <w:rPr>
          <w:rFonts w:ascii="Times New Roman" w:hAnsi="Times New Roman" w:cs="Times New Roman"/>
        </w:rPr>
        <w:t xml:space="preserve"> </w:t>
      </w:r>
      <w:r w:rsidR="00D7651B" w:rsidRPr="00C277FD">
        <w:rPr>
          <w:rFonts w:ascii="Times New Roman" w:hAnsi="Times New Roman" w:cs="Times New Roman"/>
        </w:rPr>
        <w:t xml:space="preserve">For </w:t>
      </w:r>
      <w:r w:rsidR="00D7651B" w:rsidRPr="00C277FD">
        <w:rPr>
          <w:rFonts w:ascii="Times New Roman" w:hAnsi="Times New Roman" w:cs="Times New Roman"/>
          <w:i/>
        </w:rPr>
        <w:t xml:space="preserve">L. lantzi </w:t>
      </w:r>
      <w:r w:rsidR="00D7651B" w:rsidRPr="00C277FD">
        <w:rPr>
          <w:rFonts w:ascii="Times New Roman" w:hAnsi="Times New Roman" w:cs="Times New Roman"/>
        </w:rPr>
        <w:t xml:space="preserve">(covering Armenia, Azerbaijan, Georgia, Russia, and Turkey), </w:t>
      </w:r>
      <w:r w:rsidR="00D7651B" w:rsidRPr="00C277FD">
        <w:rPr>
          <w:rFonts w:ascii="Times New Roman" w:hAnsi="Times New Roman" w:cs="Times New Roman"/>
          <w:i/>
        </w:rPr>
        <w:t xml:space="preserve">L. kosswigi </w:t>
      </w:r>
      <w:r w:rsidR="00D7651B" w:rsidRPr="00C277FD">
        <w:rPr>
          <w:rFonts w:ascii="Times New Roman" w:hAnsi="Times New Roman" w:cs="Times New Roman"/>
        </w:rPr>
        <w:t>(distributed in Turkey outside of the area covered by the New Atlas)</w:t>
      </w:r>
      <w:r w:rsidR="00D7651B">
        <w:rPr>
          <w:rFonts w:ascii="Times New Roman" w:hAnsi="Times New Roman" w:cs="Times New Roman"/>
        </w:rPr>
        <w:t>,</w:t>
      </w:r>
      <w:r w:rsidR="00D7651B" w:rsidRPr="00C277FD">
        <w:rPr>
          <w:rFonts w:ascii="Times New Roman" w:hAnsi="Times New Roman" w:cs="Times New Roman"/>
        </w:rPr>
        <w:t xml:space="preserve"> </w:t>
      </w:r>
      <w:r w:rsidR="00D7651B" w:rsidRPr="00C277FD">
        <w:rPr>
          <w:rFonts w:ascii="Times New Roman" w:hAnsi="Times New Roman" w:cs="Times New Roman"/>
          <w:i/>
        </w:rPr>
        <w:t xml:space="preserve">L. schmidtleri </w:t>
      </w:r>
      <w:r w:rsidR="00D7651B" w:rsidRPr="00C277FD">
        <w:rPr>
          <w:rFonts w:ascii="Times New Roman" w:hAnsi="Times New Roman" w:cs="Times New Roman"/>
        </w:rPr>
        <w:t xml:space="preserve">(found in Bulgaria, Greece and Turkey, partially outside of the area covered by the New Atlas) </w:t>
      </w:r>
      <w:r w:rsidR="00D7651B">
        <w:rPr>
          <w:rFonts w:ascii="Times New Roman" w:hAnsi="Times New Roman" w:cs="Times New Roman"/>
        </w:rPr>
        <w:t xml:space="preserve">and </w:t>
      </w:r>
      <w:r w:rsidR="00D7651B" w:rsidRPr="00C277FD">
        <w:rPr>
          <w:rFonts w:ascii="Times New Roman" w:hAnsi="Times New Roman" w:cs="Times New Roman"/>
          <w:i/>
        </w:rPr>
        <w:t>L. montandoni</w:t>
      </w:r>
      <w:r w:rsidR="00D7651B" w:rsidRPr="00C277FD">
        <w:rPr>
          <w:rFonts w:ascii="Times New Roman" w:hAnsi="Times New Roman" w:cs="Times New Roman"/>
        </w:rPr>
        <w:t xml:space="preserve"> (occurring in the Czech Republic, Poland, Romania, Slovakia, and the Ukraine)</w:t>
      </w:r>
      <w:r w:rsidR="00D7651B">
        <w:rPr>
          <w:rFonts w:ascii="Times New Roman" w:hAnsi="Times New Roman" w:cs="Times New Roman"/>
        </w:rPr>
        <w:t xml:space="preserve"> </w:t>
      </w:r>
      <w:r w:rsidR="00D7651B" w:rsidRPr="00C277FD">
        <w:rPr>
          <w:rFonts w:ascii="Times New Roman" w:hAnsi="Times New Roman" w:cs="Times New Roman"/>
        </w:rPr>
        <w:t xml:space="preserve">we did not include any New Atlas data. </w:t>
      </w:r>
      <w:r w:rsidR="00BC5540" w:rsidRPr="00186F95">
        <w:rPr>
          <w:rFonts w:ascii="Times New Roman" w:hAnsi="Times New Roman" w:cs="Times New Roman"/>
        </w:rPr>
        <w:t xml:space="preserve">We left localities from around Balkan contact zones for which no genetic or morphological data could be consulted </w:t>
      </w:r>
      <w:r w:rsidR="00186F95">
        <w:rPr>
          <w:rFonts w:ascii="Times New Roman" w:hAnsi="Times New Roman" w:cs="Times New Roman"/>
        </w:rPr>
        <w:t>unidentified to species. This mostly concerns the transition betwee</w:t>
      </w:r>
      <w:r w:rsidR="00186F95" w:rsidRPr="00137A13">
        <w:rPr>
          <w:rFonts w:ascii="Times New Roman" w:hAnsi="Times New Roman" w:cs="Times New Roman"/>
        </w:rPr>
        <w:t xml:space="preserve">n </w:t>
      </w:r>
      <w:r w:rsidR="00186F95" w:rsidRPr="00137A13">
        <w:rPr>
          <w:rFonts w:ascii="Times New Roman" w:hAnsi="Times New Roman" w:cs="Times New Roman"/>
          <w:i/>
        </w:rPr>
        <w:t xml:space="preserve">L. vulgaris </w:t>
      </w:r>
      <w:r w:rsidR="00186F95" w:rsidRPr="00137A13">
        <w:rPr>
          <w:rFonts w:ascii="Times New Roman" w:hAnsi="Times New Roman" w:cs="Times New Roman"/>
        </w:rPr>
        <w:t xml:space="preserve">and </w:t>
      </w:r>
      <w:r w:rsidR="00186F95" w:rsidRPr="00137A13">
        <w:rPr>
          <w:rFonts w:ascii="Times New Roman" w:hAnsi="Times New Roman" w:cs="Times New Roman"/>
          <w:i/>
        </w:rPr>
        <w:t>L. schmidtleri</w:t>
      </w:r>
      <w:r w:rsidR="00137A13">
        <w:rPr>
          <w:rFonts w:ascii="Times New Roman" w:hAnsi="Times New Roman" w:cs="Times New Roman"/>
        </w:rPr>
        <w:t>.</w:t>
      </w:r>
      <w:r w:rsidR="00186F95" w:rsidRPr="00137A13">
        <w:rPr>
          <w:rFonts w:ascii="Times New Roman" w:hAnsi="Times New Roman" w:cs="Times New Roman"/>
        </w:rPr>
        <w:t xml:space="preserve"> </w:t>
      </w:r>
      <w:r w:rsidR="00137A13">
        <w:rPr>
          <w:rFonts w:ascii="Times New Roman" w:hAnsi="Times New Roman" w:cs="Times New Roman"/>
        </w:rPr>
        <w:t>L</w:t>
      </w:r>
      <w:r w:rsidR="00186F95">
        <w:rPr>
          <w:rFonts w:ascii="Times New Roman" w:hAnsi="Times New Roman" w:cs="Times New Roman"/>
        </w:rPr>
        <w:t xml:space="preserve">ocalities with </w:t>
      </w:r>
      <w:r w:rsidR="00BC5540" w:rsidRPr="00D83A06">
        <w:rPr>
          <w:rFonts w:ascii="Times New Roman" w:hAnsi="Times New Roman" w:cs="Times New Roman"/>
        </w:rPr>
        <w:t xml:space="preserve">considerable genetic admixture </w:t>
      </w:r>
      <w:r w:rsidR="00186F95" w:rsidRPr="00D83A06">
        <w:rPr>
          <w:rFonts w:ascii="Times New Roman" w:hAnsi="Times New Roman" w:cs="Times New Roman"/>
        </w:rPr>
        <w:t xml:space="preserve">were </w:t>
      </w:r>
      <w:r w:rsidR="005D4273" w:rsidRPr="00D83A06">
        <w:rPr>
          <w:rFonts w:ascii="Times New Roman" w:hAnsi="Times New Roman" w:cs="Times New Roman"/>
        </w:rPr>
        <w:t>highlighted</w:t>
      </w:r>
      <w:r w:rsidR="00186F95" w:rsidRPr="00D83A06">
        <w:rPr>
          <w:rFonts w:ascii="Times New Roman" w:hAnsi="Times New Roman" w:cs="Times New Roman"/>
        </w:rPr>
        <w:t xml:space="preserve"> as such</w:t>
      </w:r>
      <w:r w:rsidR="00BC5540" w:rsidRPr="00D83A06">
        <w:rPr>
          <w:rFonts w:ascii="Times New Roman" w:hAnsi="Times New Roman" w:cs="Times New Roman"/>
        </w:rPr>
        <w:t>.</w:t>
      </w:r>
      <w:r w:rsidR="00137A13" w:rsidRPr="00D83A06">
        <w:rPr>
          <w:rFonts w:ascii="Times New Roman" w:hAnsi="Times New Roman" w:cs="Times New Roman"/>
        </w:rPr>
        <w:t xml:space="preserve"> </w:t>
      </w:r>
      <w:r w:rsidR="00546F32" w:rsidRPr="00D83A06">
        <w:rPr>
          <w:rFonts w:ascii="Times New Roman" w:hAnsi="Times New Roman" w:cs="Times New Roman"/>
        </w:rPr>
        <w:t>The database</w:t>
      </w:r>
      <w:bookmarkStart w:id="0" w:name="_GoBack"/>
      <w:bookmarkEnd w:id="0"/>
      <w:r w:rsidR="00546F32" w:rsidRPr="00D83A06">
        <w:rPr>
          <w:rFonts w:ascii="Times New Roman" w:hAnsi="Times New Roman" w:cs="Times New Roman"/>
        </w:rPr>
        <w:t xml:space="preserve"> is available as Supplementary Table S2.</w:t>
      </w:r>
      <w:r w:rsidR="00D83A06" w:rsidRPr="00D83A06">
        <w:rPr>
          <w:rFonts w:ascii="Times New Roman" w:hAnsi="Times New Roman" w:cs="Times New Roman"/>
        </w:rPr>
        <w:t xml:space="preserve"> We obtained a digital elevation model from the CGIAR Consortium for Spatial Information website (http://srtm.csi.cgiar.org/) and extracted elevation for the localities in our distribution database (Table S2) in </w:t>
      </w:r>
      <w:r w:rsidR="00D83A06" w:rsidRPr="00D83A06">
        <w:rPr>
          <w:rFonts w:ascii="Times New Roman" w:hAnsi="Times New Roman"/>
        </w:rPr>
        <w:t>ArcGIS 10 (www.esri.com).</w:t>
      </w:r>
    </w:p>
    <w:p w14:paraId="3D45F65C" w14:textId="626FD5D5" w:rsidR="00137155" w:rsidRDefault="00137155" w:rsidP="00E575E1">
      <w:pPr>
        <w:pStyle w:val="NoSpacing"/>
        <w:spacing w:line="480" w:lineRule="auto"/>
        <w:jc w:val="both"/>
        <w:rPr>
          <w:rFonts w:ascii="Times New Roman" w:hAnsi="Times New Roman" w:cs="Times New Roman"/>
          <w:b/>
        </w:rPr>
      </w:pPr>
    </w:p>
    <w:p w14:paraId="2793DD15" w14:textId="0A1AB2B1" w:rsidR="00A61DF2" w:rsidRPr="00A61DF2" w:rsidRDefault="00A61DF2" w:rsidP="008F6478">
      <w:pPr>
        <w:pStyle w:val="NoSpacing"/>
        <w:spacing w:line="480" w:lineRule="auto"/>
        <w:jc w:val="both"/>
        <w:rPr>
          <w:rFonts w:ascii="Times New Roman" w:hAnsi="Times New Roman" w:cs="Times New Roman"/>
          <w:b/>
        </w:rPr>
      </w:pPr>
      <w:r w:rsidRPr="00A61DF2">
        <w:rPr>
          <w:rFonts w:ascii="Times New Roman" w:hAnsi="Times New Roman" w:cs="Times New Roman"/>
          <w:b/>
        </w:rPr>
        <w:lastRenderedPageBreak/>
        <w:t>References:</w:t>
      </w:r>
    </w:p>
    <w:p w14:paraId="38C3316E" w14:textId="77777777" w:rsidR="00F41ADE" w:rsidRDefault="00A61DF2" w:rsidP="00F41ADE">
      <w:pPr>
        <w:pStyle w:val="NoSpacing"/>
        <w:ind w:left="720" w:hanging="720"/>
        <w:jc w:val="both"/>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bookmarkStart w:id="1" w:name="_ENREF_1"/>
      <w:r w:rsidR="00F41ADE">
        <w:rPr>
          <w:rFonts w:ascii="Times New Roman" w:hAnsi="Times New Roman" w:cs="Times New Roman"/>
          <w:noProof/>
        </w:rPr>
        <w:t xml:space="preserve">Alexander, D.H., Novembre, J., Lange, K. (2009): Fast model-based estimation of ancestry in unrelated individuals. Genome Res. </w:t>
      </w:r>
      <w:r w:rsidR="00F41ADE" w:rsidRPr="00F41ADE">
        <w:rPr>
          <w:rFonts w:ascii="Times New Roman" w:hAnsi="Times New Roman" w:cs="Times New Roman"/>
          <w:b/>
          <w:noProof/>
        </w:rPr>
        <w:t>19</w:t>
      </w:r>
      <w:r w:rsidR="00F41ADE">
        <w:rPr>
          <w:rFonts w:ascii="Times New Roman" w:hAnsi="Times New Roman" w:cs="Times New Roman"/>
          <w:noProof/>
        </w:rPr>
        <w:t>: 1655-1664.</w:t>
      </w:r>
      <w:bookmarkEnd w:id="1"/>
    </w:p>
    <w:p w14:paraId="2AF82C10" w14:textId="77777777" w:rsidR="00F41ADE" w:rsidRDefault="00F41ADE" w:rsidP="00F41ADE">
      <w:pPr>
        <w:pStyle w:val="NoSpacing"/>
        <w:ind w:left="720" w:hanging="720"/>
        <w:jc w:val="both"/>
        <w:rPr>
          <w:rFonts w:ascii="Times New Roman" w:hAnsi="Times New Roman" w:cs="Times New Roman"/>
          <w:noProof/>
        </w:rPr>
      </w:pPr>
      <w:bookmarkStart w:id="2" w:name="_ENREF_2"/>
      <w:r>
        <w:rPr>
          <w:rFonts w:ascii="Times New Roman" w:hAnsi="Times New Roman" w:cs="Times New Roman"/>
          <w:noProof/>
        </w:rPr>
        <w:t xml:space="preserve">Cogălniceanu, D., Székely, P., Samoilă, C., Iosif, R., Tudor, M., Plăiaşu, R., Stănescu, F., Rozylowicz, L. (2013): Diversity and distribution of amphibians in Romania. ZooKeys </w:t>
      </w:r>
      <w:r w:rsidRPr="00F41ADE">
        <w:rPr>
          <w:rFonts w:ascii="Times New Roman" w:hAnsi="Times New Roman" w:cs="Times New Roman"/>
          <w:b/>
          <w:noProof/>
        </w:rPr>
        <w:t>296</w:t>
      </w:r>
      <w:r>
        <w:rPr>
          <w:rFonts w:ascii="Times New Roman" w:hAnsi="Times New Roman" w:cs="Times New Roman"/>
          <w:noProof/>
        </w:rPr>
        <w:t>: 35-57.</w:t>
      </w:r>
      <w:bookmarkEnd w:id="2"/>
    </w:p>
    <w:p w14:paraId="4067191C" w14:textId="77777777" w:rsidR="00F41ADE" w:rsidRDefault="00F41ADE" w:rsidP="00F41ADE">
      <w:pPr>
        <w:pStyle w:val="NoSpacing"/>
        <w:ind w:left="720" w:hanging="720"/>
        <w:jc w:val="both"/>
        <w:rPr>
          <w:rFonts w:ascii="Times New Roman" w:hAnsi="Times New Roman" w:cs="Times New Roman"/>
          <w:noProof/>
        </w:rPr>
      </w:pPr>
      <w:bookmarkStart w:id="3" w:name="_ENREF_3"/>
      <w:r>
        <w:rPr>
          <w:rFonts w:ascii="Times New Roman" w:hAnsi="Times New Roman" w:cs="Times New Roman"/>
          <w:noProof/>
        </w:rPr>
        <w:t xml:space="preserve">Denoël, M., Ficetola, G.F., Ćirović, R., Radović, D., Džukić, G., Kalezić, M.L., Vukov, T.D. (2009): A multi-scale approach to facultative paedomorphosis of European newts (Salamandridae) in the Montenegrin karst: Distribution pattern, environmental variables, and conservation. Biol. Conserv. </w:t>
      </w:r>
      <w:r w:rsidRPr="00F41ADE">
        <w:rPr>
          <w:rFonts w:ascii="Times New Roman" w:hAnsi="Times New Roman" w:cs="Times New Roman"/>
          <w:b/>
          <w:noProof/>
        </w:rPr>
        <w:t>142</w:t>
      </w:r>
      <w:r>
        <w:rPr>
          <w:rFonts w:ascii="Times New Roman" w:hAnsi="Times New Roman" w:cs="Times New Roman"/>
          <w:noProof/>
        </w:rPr>
        <w:t>: 509-517.</w:t>
      </w:r>
      <w:bookmarkEnd w:id="3"/>
    </w:p>
    <w:p w14:paraId="44EC6BB4" w14:textId="77777777" w:rsidR="00F41ADE" w:rsidRDefault="00F41ADE" w:rsidP="00F41ADE">
      <w:pPr>
        <w:pStyle w:val="NoSpacing"/>
        <w:ind w:left="720" w:hanging="720"/>
        <w:jc w:val="both"/>
        <w:rPr>
          <w:rFonts w:ascii="Times New Roman" w:hAnsi="Times New Roman" w:cs="Times New Roman"/>
          <w:noProof/>
        </w:rPr>
      </w:pPr>
      <w:bookmarkStart w:id="4" w:name="_ENREF_4"/>
      <w:r>
        <w:rPr>
          <w:rFonts w:ascii="Times New Roman" w:hAnsi="Times New Roman" w:cs="Times New Roman"/>
          <w:noProof/>
        </w:rPr>
        <w:t xml:space="preserve">Džukić, G., Cvijanović, M., Urošević, A., Vukov, T.D., Tomašević Kolarov, N., Slijepćević, M., Ivanović, A., Kalezić, M.L. (2015): The batrachological collections of the Institute for Biological Research "Siniša Stanković", University of Belgrade. Bulletin of the Natural History Museum </w:t>
      </w:r>
      <w:r w:rsidRPr="00F41ADE">
        <w:rPr>
          <w:rFonts w:ascii="Times New Roman" w:hAnsi="Times New Roman" w:cs="Times New Roman"/>
          <w:b/>
          <w:noProof/>
        </w:rPr>
        <w:t>8</w:t>
      </w:r>
      <w:r>
        <w:rPr>
          <w:rFonts w:ascii="Times New Roman" w:hAnsi="Times New Roman" w:cs="Times New Roman"/>
          <w:noProof/>
        </w:rPr>
        <w:t>: 118-167.</w:t>
      </w:r>
      <w:bookmarkEnd w:id="4"/>
    </w:p>
    <w:p w14:paraId="121AD580" w14:textId="77777777" w:rsidR="00F41ADE" w:rsidRDefault="00F41ADE" w:rsidP="00F41ADE">
      <w:pPr>
        <w:pStyle w:val="NoSpacing"/>
        <w:ind w:left="720" w:hanging="720"/>
        <w:jc w:val="both"/>
        <w:rPr>
          <w:rFonts w:ascii="Times New Roman" w:hAnsi="Times New Roman" w:cs="Times New Roman"/>
          <w:noProof/>
        </w:rPr>
      </w:pPr>
      <w:bookmarkStart w:id="5" w:name="_ENREF_5"/>
      <w:r>
        <w:rPr>
          <w:rFonts w:ascii="Times New Roman" w:hAnsi="Times New Roman" w:cs="Times New Roman"/>
          <w:noProof/>
        </w:rPr>
        <w:t>Juszczyk, W. (1987): Plazy i Gady Krajowe [Amphibians and Reptiles of Poland]. Państwowe Wydawnictwo Naukowe.</w:t>
      </w:r>
      <w:bookmarkEnd w:id="5"/>
    </w:p>
    <w:p w14:paraId="232BBABC" w14:textId="77777777" w:rsidR="00F41ADE" w:rsidRDefault="00F41ADE" w:rsidP="00F41ADE">
      <w:pPr>
        <w:pStyle w:val="NoSpacing"/>
        <w:ind w:left="720" w:hanging="720"/>
        <w:jc w:val="both"/>
        <w:rPr>
          <w:rFonts w:ascii="Times New Roman" w:hAnsi="Times New Roman" w:cs="Times New Roman"/>
          <w:noProof/>
        </w:rPr>
      </w:pPr>
      <w:bookmarkStart w:id="6" w:name="_ENREF_6"/>
      <w:r>
        <w:rPr>
          <w:rFonts w:ascii="Times New Roman" w:hAnsi="Times New Roman" w:cs="Times New Roman"/>
          <w:noProof/>
        </w:rPr>
        <w:t xml:space="preserve">Niedzicka, M., Fijarczyk, A., Dudek, K., Stuglik, M., Babik, W. (2016): Molecular Inversion Probes for targeted resequencing in non-model organisms. Sci. Rep. </w:t>
      </w:r>
      <w:r w:rsidRPr="00F41ADE">
        <w:rPr>
          <w:rFonts w:ascii="Times New Roman" w:hAnsi="Times New Roman" w:cs="Times New Roman"/>
          <w:b/>
          <w:noProof/>
        </w:rPr>
        <w:t>6</w:t>
      </w:r>
      <w:r>
        <w:rPr>
          <w:rFonts w:ascii="Times New Roman" w:hAnsi="Times New Roman" w:cs="Times New Roman"/>
          <w:noProof/>
        </w:rPr>
        <w:t>: 24051.</w:t>
      </w:r>
      <w:bookmarkEnd w:id="6"/>
    </w:p>
    <w:p w14:paraId="107D0CF1" w14:textId="77777777" w:rsidR="00F41ADE" w:rsidRDefault="00F41ADE" w:rsidP="00F41ADE">
      <w:pPr>
        <w:pStyle w:val="NoSpacing"/>
        <w:ind w:left="720" w:hanging="720"/>
        <w:jc w:val="both"/>
        <w:rPr>
          <w:rFonts w:ascii="Times New Roman" w:hAnsi="Times New Roman" w:cs="Times New Roman"/>
          <w:noProof/>
        </w:rPr>
      </w:pPr>
      <w:bookmarkStart w:id="7" w:name="_ENREF_7"/>
      <w:r>
        <w:rPr>
          <w:rFonts w:ascii="Times New Roman" w:hAnsi="Times New Roman" w:cs="Times New Roman"/>
          <w:noProof/>
        </w:rPr>
        <w:t xml:space="preserve">Pabijan, M., Zieliński, P., Dudek, K., Stuglik, M., Babik, W. (2017): Isolation and gene flow in a speciation continuum in newts. Mol. Phylogenet. Evol. </w:t>
      </w:r>
      <w:r w:rsidRPr="00F41ADE">
        <w:rPr>
          <w:rFonts w:ascii="Times New Roman" w:hAnsi="Times New Roman" w:cs="Times New Roman"/>
          <w:b/>
          <w:noProof/>
        </w:rPr>
        <w:t>116</w:t>
      </w:r>
      <w:r>
        <w:rPr>
          <w:rFonts w:ascii="Times New Roman" w:hAnsi="Times New Roman" w:cs="Times New Roman"/>
          <w:noProof/>
        </w:rPr>
        <w:t>: 1-12.</w:t>
      </w:r>
      <w:bookmarkEnd w:id="7"/>
    </w:p>
    <w:p w14:paraId="1C8E594D" w14:textId="77777777" w:rsidR="00F41ADE" w:rsidRDefault="00F41ADE" w:rsidP="00F41ADE">
      <w:pPr>
        <w:pStyle w:val="NoSpacing"/>
        <w:ind w:left="720" w:hanging="720"/>
        <w:jc w:val="both"/>
        <w:rPr>
          <w:rFonts w:ascii="Times New Roman" w:hAnsi="Times New Roman" w:cs="Times New Roman"/>
          <w:noProof/>
        </w:rPr>
      </w:pPr>
      <w:bookmarkStart w:id="8" w:name="_ENREF_8"/>
      <w:r>
        <w:rPr>
          <w:rFonts w:ascii="Times New Roman" w:hAnsi="Times New Roman" w:cs="Times New Roman"/>
          <w:noProof/>
        </w:rPr>
        <w:t>Pisanets, E.M., Litvinchuk, S.N., Kurtyak, F.F., Radchenko, V.I. (2005): The amphibians of Ukranian Red Book (Handbook — cadastre) Kiev, Zoomuseum NMNH NAS of Ukraine.</w:t>
      </w:r>
      <w:bookmarkEnd w:id="8"/>
    </w:p>
    <w:p w14:paraId="7ACE6544" w14:textId="77777777" w:rsidR="00F41ADE" w:rsidRDefault="00F41ADE" w:rsidP="00F41ADE">
      <w:pPr>
        <w:pStyle w:val="NoSpacing"/>
        <w:ind w:left="720" w:hanging="720"/>
        <w:jc w:val="both"/>
        <w:rPr>
          <w:rFonts w:ascii="Times New Roman" w:hAnsi="Times New Roman" w:cs="Times New Roman"/>
          <w:noProof/>
        </w:rPr>
      </w:pPr>
      <w:bookmarkStart w:id="9" w:name="_ENREF_9"/>
      <w:r>
        <w:rPr>
          <w:rFonts w:ascii="Times New Roman" w:hAnsi="Times New Roman" w:cs="Times New Roman"/>
          <w:noProof/>
        </w:rPr>
        <w:t>Skorinov, D.V., Kuranova, V.N., Borkin, L.J., Litvinchuk, S.N. (2008): Distribution and conservation status of the smooth newt (</w:t>
      </w:r>
      <w:r w:rsidRPr="00F41ADE">
        <w:rPr>
          <w:rFonts w:ascii="Times New Roman" w:hAnsi="Times New Roman" w:cs="Times New Roman"/>
          <w:i/>
          <w:noProof/>
        </w:rPr>
        <w:t>Lissotriton vulgaris</w:t>
      </w:r>
      <w:r>
        <w:rPr>
          <w:rFonts w:ascii="Times New Roman" w:hAnsi="Times New Roman" w:cs="Times New Roman"/>
          <w:noProof/>
        </w:rPr>
        <w:t xml:space="preserve">) in Western Siberia and Kazakstan. Russ. J. Herpetol. </w:t>
      </w:r>
      <w:r w:rsidRPr="00F41ADE">
        <w:rPr>
          <w:rFonts w:ascii="Times New Roman" w:hAnsi="Times New Roman" w:cs="Times New Roman"/>
          <w:b/>
          <w:noProof/>
        </w:rPr>
        <w:t>15</w:t>
      </w:r>
      <w:r>
        <w:rPr>
          <w:rFonts w:ascii="Times New Roman" w:hAnsi="Times New Roman" w:cs="Times New Roman"/>
          <w:noProof/>
        </w:rPr>
        <w:t>: 157-165.</w:t>
      </w:r>
      <w:bookmarkEnd w:id="9"/>
    </w:p>
    <w:p w14:paraId="32A56EA0" w14:textId="77777777" w:rsidR="00F41ADE" w:rsidRDefault="00F41ADE" w:rsidP="00F41ADE">
      <w:pPr>
        <w:pStyle w:val="NoSpacing"/>
        <w:ind w:left="720" w:hanging="720"/>
        <w:jc w:val="both"/>
        <w:rPr>
          <w:rFonts w:ascii="Times New Roman" w:hAnsi="Times New Roman" w:cs="Times New Roman"/>
          <w:noProof/>
        </w:rPr>
      </w:pPr>
      <w:bookmarkStart w:id="10" w:name="_ENREF_10"/>
      <w:r>
        <w:rPr>
          <w:rFonts w:ascii="Times New Roman" w:hAnsi="Times New Roman" w:cs="Times New Roman"/>
          <w:noProof/>
        </w:rPr>
        <w:t xml:space="preserve">Skorinov, D.V., Doronin, I.V., Kidov, A.A., Tuniev, B.S., Litvinchuk, S.N. (2014): Distribution and conservation status of the Caucasian newt, </w:t>
      </w:r>
      <w:r w:rsidRPr="00F41ADE">
        <w:rPr>
          <w:rFonts w:ascii="Times New Roman" w:hAnsi="Times New Roman" w:cs="Times New Roman"/>
          <w:i/>
          <w:noProof/>
        </w:rPr>
        <w:t xml:space="preserve">Lissotriton lantzi </w:t>
      </w:r>
      <w:r>
        <w:rPr>
          <w:rFonts w:ascii="Times New Roman" w:hAnsi="Times New Roman" w:cs="Times New Roman"/>
          <w:noProof/>
        </w:rPr>
        <w:t xml:space="preserve">(Wolterstorff, 1914). Russ. J. Herpetol. </w:t>
      </w:r>
      <w:r w:rsidRPr="00F41ADE">
        <w:rPr>
          <w:rFonts w:ascii="Times New Roman" w:hAnsi="Times New Roman" w:cs="Times New Roman"/>
          <w:b/>
          <w:noProof/>
        </w:rPr>
        <w:t>21</w:t>
      </w:r>
      <w:r>
        <w:rPr>
          <w:rFonts w:ascii="Times New Roman" w:hAnsi="Times New Roman" w:cs="Times New Roman"/>
          <w:noProof/>
        </w:rPr>
        <w:t>: 251-268.</w:t>
      </w:r>
      <w:bookmarkEnd w:id="10"/>
    </w:p>
    <w:p w14:paraId="7E649B5E" w14:textId="77777777" w:rsidR="00F41ADE" w:rsidRDefault="00F41ADE" w:rsidP="00F41ADE">
      <w:pPr>
        <w:pStyle w:val="NoSpacing"/>
        <w:ind w:left="720" w:hanging="720"/>
        <w:jc w:val="both"/>
        <w:rPr>
          <w:rFonts w:ascii="Times New Roman" w:hAnsi="Times New Roman" w:cs="Times New Roman"/>
          <w:noProof/>
        </w:rPr>
      </w:pPr>
      <w:bookmarkStart w:id="11" w:name="_ENREF_11"/>
      <w:r>
        <w:rPr>
          <w:rFonts w:ascii="Times New Roman" w:hAnsi="Times New Roman" w:cs="Times New Roman"/>
          <w:noProof/>
        </w:rPr>
        <w:t>Szymura, J.M. (1974): A competitive situation in the larvae of four sympatric species of newts (</w:t>
      </w:r>
      <w:r w:rsidRPr="00F41ADE">
        <w:rPr>
          <w:rFonts w:ascii="Times New Roman" w:hAnsi="Times New Roman" w:cs="Times New Roman"/>
          <w:i/>
          <w:noProof/>
        </w:rPr>
        <w:t>Triturus cristatus</w:t>
      </w:r>
      <w:r>
        <w:rPr>
          <w:rFonts w:ascii="Times New Roman" w:hAnsi="Times New Roman" w:cs="Times New Roman"/>
          <w:noProof/>
        </w:rPr>
        <w:t xml:space="preserve">, </w:t>
      </w:r>
      <w:r w:rsidRPr="00F41ADE">
        <w:rPr>
          <w:rFonts w:ascii="Times New Roman" w:hAnsi="Times New Roman" w:cs="Times New Roman"/>
          <w:i/>
          <w:noProof/>
        </w:rPr>
        <w:t>T. alpestris</w:t>
      </w:r>
      <w:r>
        <w:rPr>
          <w:rFonts w:ascii="Times New Roman" w:hAnsi="Times New Roman" w:cs="Times New Roman"/>
          <w:noProof/>
        </w:rPr>
        <w:t xml:space="preserve">, </w:t>
      </w:r>
      <w:r w:rsidRPr="00F41ADE">
        <w:rPr>
          <w:rFonts w:ascii="Times New Roman" w:hAnsi="Times New Roman" w:cs="Times New Roman"/>
          <w:i/>
          <w:noProof/>
        </w:rPr>
        <w:t xml:space="preserve">T. montandoni </w:t>
      </w:r>
      <w:r>
        <w:rPr>
          <w:rFonts w:ascii="Times New Roman" w:hAnsi="Times New Roman" w:cs="Times New Roman"/>
          <w:noProof/>
        </w:rPr>
        <w:t xml:space="preserve">and </w:t>
      </w:r>
      <w:r w:rsidRPr="00F41ADE">
        <w:rPr>
          <w:rFonts w:ascii="Times New Roman" w:hAnsi="Times New Roman" w:cs="Times New Roman"/>
          <w:i/>
          <w:noProof/>
        </w:rPr>
        <w:t>T. vulgaris</w:t>
      </w:r>
      <w:r>
        <w:rPr>
          <w:rFonts w:ascii="Times New Roman" w:hAnsi="Times New Roman" w:cs="Times New Roman"/>
          <w:noProof/>
        </w:rPr>
        <w:t xml:space="preserve">) living in Poland. Acta Biol. Cracov. Ser. Zool. </w:t>
      </w:r>
      <w:r w:rsidRPr="00F41ADE">
        <w:rPr>
          <w:rFonts w:ascii="Times New Roman" w:hAnsi="Times New Roman" w:cs="Times New Roman"/>
          <w:b/>
          <w:noProof/>
        </w:rPr>
        <w:t>17</w:t>
      </w:r>
      <w:r>
        <w:rPr>
          <w:rFonts w:ascii="Times New Roman" w:hAnsi="Times New Roman" w:cs="Times New Roman"/>
          <w:noProof/>
        </w:rPr>
        <w:t>: 235-262.</w:t>
      </w:r>
      <w:bookmarkEnd w:id="11"/>
    </w:p>
    <w:p w14:paraId="0FB11864" w14:textId="77777777" w:rsidR="00F41ADE" w:rsidRDefault="00F41ADE" w:rsidP="00F41ADE">
      <w:pPr>
        <w:pStyle w:val="NoSpacing"/>
        <w:ind w:left="720" w:hanging="720"/>
        <w:jc w:val="both"/>
        <w:rPr>
          <w:rFonts w:ascii="Times New Roman" w:hAnsi="Times New Roman" w:cs="Times New Roman"/>
          <w:noProof/>
        </w:rPr>
      </w:pPr>
      <w:bookmarkStart w:id="12" w:name="_ENREF_12"/>
      <w:r>
        <w:rPr>
          <w:rFonts w:ascii="Times New Roman" w:hAnsi="Times New Roman" w:cs="Times New Roman"/>
          <w:noProof/>
        </w:rPr>
        <w:t xml:space="preserve">Wielstra, B., Bozkurt, E., Olgun, K. (2015): The distribution and taxonomy of </w:t>
      </w:r>
      <w:r w:rsidRPr="00F41ADE">
        <w:rPr>
          <w:rFonts w:ascii="Times New Roman" w:hAnsi="Times New Roman" w:cs="Times New Roman"/>
          <w:i/>
          <w:noProof/>
        </w:rPr>
        <w:t xml:space="preserve">Lissotriton </w:t>
      </w:r>
      <w:r>
        <w:rPr>
          <w:rFonts w:ascii="Times New Roman" w:hAnsi="Times New Roman" w:cs="Times New Roman"/>
          <w:noProof/>
        </w:rPr>
        <w:t xml:space="preserve">newts (Amphibia, Salamandridae) in Turkey. ZooKeys </w:t>
      </w:r>
      <w:r w:rsidRPr="00F41ADE">
        <w:rPr>
          <w:rFonts w:ascii="Times New Roman" w:hAnsi="Times New Roman" w:cs="Times New Roman"/>
          <w:b/>
          <w:noProof/>
        </w:rPr>
        <w:t>484</w:t>
      </w:r>
      <w:r>
        <w:rPr>
          <w:rFonts w:ascii="Times New Roman" w:hAnsi="Times New Roman" w:cs="Times New Roman"/>
          <w:noProof/>
        </w:rPr>
        <w:t>: 11-23.</w:t>
      </w:r>
      <w:bookmarkEnd w:id="12"/>
    </w:p>
    <w:p w14:paraId="74F987E2" w14:textId="23B5C772" w:rsidR="00F41ADE" w:rsidRDefault="00F41ADE" w:rsidP="00F41ADE">
      <w:pPr>
        <w:pStyle w:val="NoSpacing"/>
        <w:jc w:val="both"/>
        <w:rPr>
          <w:rFonts w:ascii="Times New Roman" w:hAnsi="Times New Roman" w:cs="Times New Roman"/>
          <w:noProof/>
        </w:rPr>
      </w:pPr>
    </w:p>
    <w:p w14:paraId="17745D0B" w14:textId="45B272D7" w:rsidR="0094053B" w:rsidRPr="00B03C63" w:rsidRDefault="00A61DF2" w:rsidP="0023266F">
      <w:pPr>
        <w:pStyle w:val="NoSpacing"/>
        <w:ind w:left="720" w:hanging="720"/>
        <w:jc w:val="both"/>
        <w:rPr>
          <w:rFonts w:ascii="Times New Roman" w:hAnsi="Times New Roman" w:cs="Times New Roman"/>
        </w:rPr>
      </w:pPr>
      <w:r>
        <w:rPr>
          <w:rFonts w:ascii="Times New Roman" w:hAnsi="Times New Roman" w:cs="Times New Roman"/>
        </w:rPr>
        <w:fldChar w:fldCharType="end"/>
      </w:r>
    </w:p>
    <w:sectPr w:rsidR="0094053B" w:rsidRPr="00B03C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phibia-Reptilia&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tt9pa2tb5fz2pep50ivrevg9ew0dasxxzxp&quot;&gt;PhD Library&lt;record-ids&gt;&lt;item&gt;496&lt;/item&gt;&lt;item&gt;721&lt;/item&gt;&lt;item&gt;854&lt;/item&gt;&lt;item&gt;885&lt;/item&gt;&lt;item&gt;887&lt;/item&gt;&lt;item&gt;889&lt;/item&gt;&lt;item&gt;892&lt;/item&gt;&lt;item&gt;893&lt;/item&gt;&lt;item&gt;904&lt;/item&gt;&lt;item&gt;930&lt;/item&gt;&lt;item&gt;931&lt;/item&gt;&lt;item&gt;950&lt;/item&gt;&lt;/record-ids&gt;&lt;/item&gt;&lt;/Libraries&gt;"/>
  </w:docVars>
  <w:rsids>
    <w:rsidRoot w:val="00AD6E4D"/>
    <w:rsid w:val="00025AAF"/>
    <w:rsid w:val="000354AD"/>
    <w:rsid w:val="0008255C"/>
    <w:rsid w:val="000A0533"/>
    <w:rsid w:val="000B4767"/>
    <w:rsid w:val="000D6EDB"/>
    <w:rsid w:val="00101E6C"/>
    <w:rsid w:val="001023A9"/>
    <w:rsid w:val="00107C67"/>
    <w:rsid w:val="00137155"/>
    <w:rsid w:val="00137A13"/>
    <w:rsid w:val="001669C8"/>
    <w:rsid w:val="0017430E"/>
    <w:rsid w:val="00186F95"/>
    <w:rsid w:val="001A1013"/>
    <w:rsid w:val="001D0F53"/>
    <w:rsid w:val="00206DB1"/>
    <w:rsid w:val="002126B0"/>
    <w:rsid w:val="0023266F"/>
    <w:rsid w:val="00254344"/>
    <w:rsid w:val="002E568B"/>
    <w:rsid w:val="00344A6C"/>
    <w:rsid w:val="00365372"/>
    <w:rsid w:val="003865A7"/>
    <w:rsid w:val="003936D7"/>
    <w:rsid w:val="003A0C08"/>
    <w:rsid w:val="00416000"/>
    <w:rsid w:val="00461CED"/>
    <w:rsid w:val="00467AB5"/>
    <w:rsid w:val="00482875"/>
    <w:rsid w:val="004830BD"/>
    <w:rsid w:val="00487BFE"/>
    <w:rsid w:val="004B273F"/>
    <w:rsid w:val="005110E3"/>
    <w:rsid w:val="00546F32"/>
    <w:rsid w:val="00564D36"/>
    <w:rsid w:val="00571DFE"/>
    <w:rsid w:val="005A2665"/>
    <w:rsid w:val="005D4273"/>
    <w:rsid w:val="00640D2E"/>
    <w:rsid w:val="006444CE"/>
    <w:rsid w:val="00654F25"/>
    <w:rsid w:val="00656269"/>
    <w:rsid w:val="00686C90"/>
    <w:rsid w:val="00694492"/>
    <w:rsid w:val="006E5DD0"/>
    <w:rsid w:val="006E75B4"/>
    <w:rsid w:val="006F2FE3"/>
    <w:rsid w:val="00713185"/>
    <w:rsid w:val="00725C61"/>
    <w:rsid w:val="00762FB1"/>
    <w:rsid w:val="007D49A1"/>
    <w:rsid w:val="007F2C3F"/>
    <w:rsid w:val="0080770D"/>
    <w:rsid w:val="008310C8"/>
    <w:rsid w:val="0083752A"/>
    <w:rsid w:val="0085593C"/>
    <w:rsid w:val="00876330"/>
    <w:rsid w:val="00882B42"/>
    <w:rsid w:val="008A4AD9"/>
    <w:rsid w:val="008B1F11"/>
    <w:rsid w:val="008B3957"/>
    <w:rsid w:val="008F36A6"/>
    <w:rsid w:val="008F6478"/>
    <w:rsid w:val="009070BB"/>
    <w:rsid w:val="00911842"/>
    <w:rsid w:val="00921C4D"/>
    <w:rsid w:val="0094053B"/>
    <w:rsid w:val="00946E9F"/>
    <w:rsid w:val="009B401F"/>
    <w:rsid w:val="009B7976"/>
    <w:rsid w:val="009F3E52"/>
    <w:rsid w:val="00A04DB4"/>
    <w:rsid w:val="00A40342"/>
    <w:rsid w:val="00A61DF2"/>
    <w:rsid w:val="00A7737D"/>
    <w:rsid w:val="00A813C9"/>
    <w:rsid w:val="00AC29D9"/>
    <w:rsid w:val="00AD2AA0"/>
    <w:rsid w:val="00AD6E4D"/>
    <w:rsid w:val="00B03C63"/>
    <w:rsid w:val="00B04924"/>
    <w:rsid w:val="00B11D85"/>
    <w:rsid w:val="00B13A67"/>
    <w:rsid w:val="00B2119D"/>
    <w:rsid w:val="00B57959"/>
    <w:rsid w:val="00B67220"/>
    <w:rsid w:val="00B778BF"/>
    <w:rsid w:val="00B8780B"/>
    <w:rsid w:val="00B94A62"/>
    <w:rsid w:val="00BB2620"/>
    <w:rsid w:val="00BC23BC"/>
    <w:rsid w:val="00BC33BD"/>
    <w:rsid w:val="00BC5540"/>
    <w:rsid w:val="00BE1E97"/>
    <w:rsid w:val="00BF5E56"/>
    <w:rsid w:val="00BF6633"/>
    <w:rsid w:val="00CA0B4C"/>
    <w:rsid w:val="00CB6DDE"/>
    <w:rsid w:val="00CD67C0"/>
    <w:rsid w:val="00CE53FD"/>
    <w:rsid w:val="00D15CDE"/>
    <w:rsid w:val="00D302ED"/>
    <w:rsid w:val="00D32495"/>
    <w:rsid w:val="00D356A2"/>
    <w:rsid w:val="00D6440F"/>
    <w:rsid w:val="00D657B2"/>
    <w:rsid w:val="00D73FD1"/>
    <w:rsid w:val="00D7651B"/>
    <w:rsid w:val="00D83A06"/>
    <w:rsid w:val="00DC5A80"/>
    <w:rsid w:val="00DC67E6"/>
    <w:rsid w:val="00DF4C4C"/>
    <w:rsid w:val="00E1562D"/>
    <w:rsid w:val="00E3066F"/>
    <w:rsid w:val="00E31D9B"/>
    <w:rsid w:val="00E36744"/>
    <w:rsid w:val="00E37684"/>
    <w:rsid w:val="00E575E1"/>
    <w:rsid w:val="00EA00BF"/>
    <w:rsid w:val="00EE24C8"/>
    <w:rsid w:val="00EE6C58"/>
    <w:rsid w:val="00F41ADE"/>
    <w:rsid w:val="00F57F33"/>
    <w:rsid w:val="00FC01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C5FA"/>
  <w15:chartTrackingRefBased/>
  <w15:docId w15:val="{50014792-50BD-47D9-B120-A1D025B7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C3F"/>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7F2C3F"/>
    <w:rPr>
      <w:sz w:val="16"/>
      <w:szCs w:val="16"/>
    </w:rPr>
  </w:style>
  <w:style w:type="paragraph" w:styleId="CommentText">
    <w:name w:val="annotation text"/>
    <w:basedOn w:val="Normal"/>
    <w:link w:val="CommentTextChar"/>
    <w:uiPriority w:val="99"/>
    <w:unhideWhenUsed/>
    <w:rsid w:val="007F2C3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7F2C3F"/>
    <w:rPr>
      <w:rFonts w:eastAsiaTheme="minorHAnsi"/>
      <w:sz w:val="20"/>
      <w:szCs w:val="20"/>
      <w:lang w:eastAsia="en-US"/>
    </w:rPr>
  </w:style>
  <w:style w:type="paragraph" w:styleId="BalloonText">
    <w:name w:val="Balloon Text"/>
    <w:basedOn w:val="Normal"/>
    <w:link w:val="BalloonTextChar"/>
    <w:uiPriority w:val="99"/>
    <w:semiHidden/>
    <w:unhideWhenUsed/>
    <w:rsid w:val="007F2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C3F"/>
    <w:rPr>
      <w:rFonts w:ascii="Segoe UI" w:hAnsi="Segoe UI" w:cs="Segoe UI"/>
      <w:sz w:val="18"/>
      <w:szCs w:val="18"/>
    </w:rPr>
  </w:style>
  <w:style w:type="character" w:styleId="Hyperlink">
    <w:name w:val="Hyperlink"/>
    <w:basedOn w:val="DefaultParagraphFont"/>
    <w:uiPriority w:val="99"/>
    <w:unhideWhenUsed/>
    <w:rsid w:val="00A61DF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86F95"/>
    <w:rPr>
      <w:rFonts w:eastAsiaTheme="minorEastAsia"/>
      <w:b/>
      <w:bCs/>
      <w:lang w:eastAsia="zh-CN"/>
    </w:rPr>
  </w:style>
  <w:style w:type="character" w:customStyle="1" w:styleId="CommentSubjectChar">
    <w:name w:val="Comment Subject Char"/>
    <w:basedOn w:val="CommentTextChar"/>
    <w:link w:val="CommentSubject"/>
    <w:uiPriority w:val="99"/>
    <w:semiHidden/>
    <w:rsid w:val="00186F95"/>
    <w:rPr>
      <w:rFonts w:eastAsiaTheme="minorHAnsi"/>
      <w:b/>
      <w:bCs/>
      <w:sz w:val="20"/>
      <w:szCs w:val="20"/>
      <w:lang w:eastAsia="en-US"/>
    </w:rPr>
  </w:style>
  <w:style w:type="character" w:customStyle="1" w:styleId="gd">
    <w:name w:val="gd"/>
    <w:basedOn w:val="DefaultParagraphFont"/>
    <w:rsid w:val="00EA0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4</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Ben</cp:lastModifiedBy>
  <cp:revision>50</cp:revision>
  <dcterms:created xsi:type="dcterms:W3CDTF">2017-05-11T19:39:00Z</dcterms:created>
  <dcterms:modified xsi:type="dcterms:W3CDTF">2018-01-11T15:37:00Z</dcterms:modified>
</cp:coreProperties>
</file>