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83D39" w14:textId="77777777" w:rsidR="00FA1481" w:rsidRDefault="00664A12" w:rsidP="00E40896">
      <w:pPr>
        <w:jc w:val="center"/>
        <w:rPr>
          <w:sz w:val="36"/>
          <w:szCs w:val="36"/>
        </w:rPr>
      </w:pPr>
      <w:r>
        <w:rPr>
          <w:noProof/>
          <w:sz w:val="36"/>
          <w:szCs w:val="36"/>
        </w:rPr>
        <w:drawing>
          <wp:inline distT="0" distB="0" distL="0" distR="0" wp14:anchorId="6720CD11" wp14:editId="7067F797">
            <wp:extent cx="3200400" cy="609600"/>
            <wp:effectExtent l="0" t="0" r="0" b="0"/>
            <wp:docPr id="1" name="Picture 1" descr="agu_pubart-white_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u_pubart-white_reduc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09600"/>
                    </a:xfrm>
                    <a:prstGeom prst="rect">
                      <a:avLst/>
                    </a:prstGeom>
                    <a:noFill/>
                    <a:ln>
                      <a:noFill/>
                    </a:ln>
                  </pic:spPr>
                </pic:pic>
              </a:graphicData>
            </a:graphic>
          </wp:inline>
        </w:drawing>
      </w:r>
    </w:p>
    <w:p w14:paraId="7EE184DA" w14:textId="2C852D38" w:rsidR="00CE6EAA" w:rsidRPr="00BF1BF9" w:rsidRDefault="00112244" w:rsidP="00FF3503">
      <w:pPr>
        <w:spacing w:before="100" w:beforeAutospacing="1" w:after="100" w:afterAutospacing="1"/>
        <w:jc w:val="center"/>
        <w:rPr>
          <w:rFonts w:ascii="Myriad Pro" w:hAnsi="Myriad Pro"/>
          <w:i/>
          <w:sz w:val="22"/>
          <w:szCs w:val="22"/>
        </w:rPr>
      </w:pPr>
      <w:r>
        <w:rPr>
          <w:rFonts w:ascii="Myriad Pro" w:hAnsi="Myriad Pro"/>
          <w:i/>
          <w:sz w:val="22"/>
          <w:szCs w:val="22"/>
        </w:rPr>
        <w:t>Journal of Geophysical Research Space Physics</w:t>
      </w:r>
    </w:p>
    <w:p w14:paraId="2CB29489" w14:textId="77777777" w:rsidR="00FF3503" w:rsidRPr="00CE6EAA" w:rsidRDefault="00FF3503" w:rsidP="00FF3503">
      <w:pPr>
        <w:spacing w:before="100" w:beforeAutospacing="1" w:after="100" w:afterAutospacing="1"/>
        <w:jc w:val="center"/>
        <w:rPr>
          <w:rFonts w:ascii="Myriad Pro" w:hAnsi="Myriad Pro"/>
          <w:sz w:val="22"/>
          <w:szCs w:val="22"/>
        </w:rPr>
      </w:pPr>
      <w:r w:rsidRPr="00CE6EAA">
        <w:rPr>
          <w:rFonts w:ascii="Myriad Pro" w:hAnsi="Myriad Pro"/>
          <w:sz w:val="22"/>
          <w:szCs w:val="22"/>
        </w:rPr>
        <w:t>Supporting Information for</w:t>
      </w:r>
    </w:p>
    <w:p w14:paraId="59F910A1" w14:textId="6003B3EA" w:rsidR="00FF3503" w:rsidRPr="00B77E40" w:rsidRDefault="006D1FC6" w:rsidP="00FF3503">
      <w:pPr>
        <w:spacing w:before="100" w:beforeAutospacing="1" w:after="100" w:afterAutospacing="1"/>
        <w:jc w:val="center"/>
        <w:rPr>
          <w:rFonts w:ascii="Myriad Pro" w:hAnsi="Myriad Pro"/>
          <w:b/>
          <w:sz w:val="22"/>
          <w:szCs w:val="22"/>
        </w:rPr>
      </w:pPr>
      <w:r>
        <w:rPr>
          <w:rFonts w:ascii="Myriad Pro" w:hAnsi="Myriad Pro"/>
          <w:b/>
          <w:sz w:val="22"/>
          <w:szCs w:val="22"/>
        </w:rPr>
        <w:t>Evidence for Auroral Emissions from Callisto’s Footprint in HST UV Images</w:t>
      </w:r>
    </w:p>
    <w:p w14:paraId="42FFC78E" w14:textId="28690CF0" w:rsidR="00FF3503" w:rsidRPr="00CC3692" w:rsidRDefault="004D137B" w:rsidP="00FF3503">
      <w:pPr>
        <w:spacing w:before="100" w:beforeAutospacing="1" w:after="100" w:afterAutospacing="1"/>
        <w:jc w:val="center"/>
        <w:rPr>
          <w:rFonts w:ascii="Myriad Pro" w:hAnsi="Myriad Pro"/>
          <w:sz w:val="22"/>
          <w:szCs w:val="22"/>
          <w:vertAlign w:val="superscript"/>
        </w:rPr>
      </w:pPr>
      <w:r>
        <w:rPr>
          <w:rFonts w:ascii="Myriad Pro" w:hAnsi="Myriad Pro"/>
          <w:sz w:val="22"/>
          <w:szCs w:val="22"/>
        </w:rPr>
        <w:t>Dolon Bhattacharyya</w:t>
      </w:r>
      <w:r>
        <w:rPr>
          <w:rFonts w:ascii="Myriad Pro" w:hAnsi="Myriad Pro"/>
          <w:sz w:val="22"/>
          <w:szCs w:val="22"/>
          <w:vertAlign w:val="superscript"/>
        </w:rPr>
        <w:t>1</w:t>
      </w:r>
      <w:r>
        <w:rPr>
          <w:rFonts w:ascii="Myriad Pro" w:hAnsi="Myriad Pro"/>
          <w:sz w:val="22"/>
          <w:szCs w:val="22"/>
        </w:rPr>
        <w:t xml:space="preserve">, </w:t>
      </w:r>
      <w:r w:rsidR="00CC3692">
        <w:rPr>
          <w:rFonts w:ascii="Myriad Pro" w:hAnsi="Myriad Pro"/>
          <w:sz w:val="22"/>
          <w:szCs w:val="22"/>
        </w:rPr>
        <w:t>John T. Clarke</w:t>
      </w:r>
      <w:r w:rsidR="00CC3692">
        <w:rPr>
          <w:rFonts w:ascii="Myriad Pro" w:hAnsi="Myriad Pro"/>
          <w:sz w:val="22"/>
          <w:szCs w:val="22"/>
          <w:vertAlign w:val="superscript"/>
        </w:rPr>
        <w:t>1</w:t>
      </w:r>
      <w:r w:rsidR="00CC3692">
        <w:rPr>
          <w:rFonts w:ascii="Myriad Pro" w:hAnsi="Myriad Pro"/>
          <w:sz w:val="22"/>
          <w:szCs w:val="22"/>
        </w:rPr>
        <w:t>, Jordan Montgomery</w:t>
      </w:r>
      <w:r w:rsidR="00CC3692">
        <w:rPr>
          <w:rFonts w:ascii="Myriad Pro" w:hAnsi="Myriad Pro"/>
          <w:sz w:val="22"/>
          <w:szCs w:val="22"/>
          <w:vertAlign w:val="superscript"/>
        </w:rPr>
        <w:t>1</w:t>
      </w:r>
      <w:r w:rsidR="00CC3692">
        <w:rPr>
          <w:rFonts w:ascii="Myriad Pro" w:hAnsi="Myriad Pro"/>
          <w:sz w:val="22"/>
          <w:szCs w:val="22"/>
        </w:rPr>
        <w:t>, Bertrand Bonfond</w:t>
      </w:r>
      <w:r w:rsidR="00CC3692">
        <w:rPr>
          <w:rFonts w:ascii="Myriad Pro" w:hAnsi="Myriad Pro"/>
          <w:sz w:val="22"/>
          <w:szCs w:val="22"/>
          <w:vertAlign w:val="superscript"/>
        </w:rPr>
        <w:t>2</w:t>
      </w:r>
      <w:r w:rsidR="00CC3692">
        <w:rPr>
          <w:rFonts w:ascii="Myriad Pro" w:hAnsi="Myriad Pro"/>
          <w:sz w:val="22"/>
          <w:szCs w:val="22"/>
        </w:rPr>
        <w:t>, Jean-Claude Gérard</w:t>
      </w:r>
      <w:r w:rsidR="00CC3692">
        <w:rPr>
          <w:rFonts w:ascii="Myriad Pro" w:hAnsi="Myriad Pro"/>
          <w:sz w:val="22"/>
          <w:szCs w:val="22"/>
          <w:vertAlign w:val="superscript"/>
        </w:rPr>
        <w:t>2</w:t>
      </w:r>
      <w:r w:rsidR="00CC3692">
        <w:rPr>
          <w:rFonts w:ascii="Myriad Pro" w:hAnsi="Myriad Pro"/>
          <w:sz w:val="22"/>
          <w:szCs w:val="22"/>
        </w:rPr>
        <w:t>, and Denis Grodent</w:t>
      </w:r>
      <w:r w:rsidR="00CC3692">
        <w:rPr>
          <w:rFonts w:ascii="Myriad Pro" w:hAnsi="Myriad Pro"/>
          <w:sz w:val="22"/>
          <w:szCs w:val="22"/>
          <w:vertAlign w:val="superscript"/>
        </w:rPr>
        <w:t>2</w:t>
      </w:r>
    </w:p>
    <w:p w14:paraId="286BDA8E" w14:textId="71D71CF6" w:rsidR="00CC3692" w:rsidRPr="00CC3692" w:rsidRDefault="00CC3692" w:rsidP="00CC3692">
      <w:pPr>
        <w:spacing w:before="100" w:beforeAutospacing="1" w:after="100" w:afterAutospacing="1"/>
        <w:jc w:val="center"/>
        <w:rPr>
          <w:rFonts w:ascii="Myriad Pro" w:hAnsi="Myriad Pro"/>
          <w:sz w:val="18"/>
          <w:szCs w:val="18"/>
        </w:rPr>
      </w:pPr>
      <w:r>
        <w:rPr>
          <w:rFonts w:ascii="Myriad Pro" w:hAnsi="Myriad Pro"/>
          <w:sz w:val="18"/>
          <w:szCs w:val="18"/>
          <w:vertAlign w:val="superscript"/>
        </w:rPr>
        <w:t>1</w:t>
      </w:r>
      <w:r>
        <w:rPr>
          <w:rFonts w:ascii="Myriad Pro" w:hAnsi="Myriad Pro"/>
          <w:sz w:val="18"/>
          <w:szCs w:val="18"/>
        </w:rPr>
        <w:t xml:space="preserve">Center for Space Physics, Boston University, </w:t>
      </w:r>
      <w:r>
        <w:rPr>
          <w:rFonts w:ascii="Myriad Pro" w:hAnsi="Myriad Pro"/>
          <w:sz w:val="18"/>
          <w:szCs w:val="18"/>
          <w:vertAlign w:val="superscript"/>
        </w:rPr>
        <w:t>2</w:t>
      </w:r>
      <w:r>
        <w:rPr>
          <w:rFonts w:ascii="Myriad Pro" w:hAnsi="Myriad Pro"/>
          <w:sz w:val="18"/>
          <w:szCs w:val="18"/>
        </w:rPr>
        <w:t>LPAP, STAR Institute, Université de Liège, Belgium</w:t>
      </w:r>
    </w:p>
    <w:p w14:paraId="71891EDF" w14:textId="77777777" w:rsidR="00094365" w:rsidRPr="00CE6EAA" w:rsidRDefault="00A50033" w:rsidP="00825950">
      <w:pPr>
        <w:spacing w:before="100" w:beforeAutospacing="1" w:after="100" w:afterAutospacing="1"/>
        <w:jc w:val="center"/>
        <w:rPr>
          <w:rFonts w:ascii="Myriad Pro" w:hAnsi="Myriad Pro"/>
          <w:sz w:val="22"/>
          <w:szCs w:val="22"/>
        </w:rPr>
      </w:pPr>
      <w:r w:rsidRPr="00CE6EAA" w:rsidDel="00A50033">
        <w:rPr>
          <w:rFonts w:ascii="Myriad Pro" w:hAnsi="Myriad Pro"/>
          <w:sz w:val="22"/>
          <w:szCs w:val="22"/>
        </w:rPr>
        <w:t xml:space="preserve"> </w:t>
      </w:r>
    </w:p>
    <w:p w14:paraId="347237BD" w14:textId="77777777" w:rsidR="00094365" w:rsidRPr="00CE6EAA" w:rsidRDefault="00094365" w:rsidP="000B2E64">
      <w:pPr>
        <w:spacing w:before="100" w:beforeAutospacing="1" w:after="100" w:afterAutospacing="1"/>
        <w:jc w:val="center"/>
        <w:rPr>
          <w:rFonts w:ascii="Myriad Pro" w:hAnsi="Myriad Pro"/>
          <w:sz w:val="22"/>
          <w:szCs w:val="22"/>
        </w:rPr>
      </w:pPr>
    </w:p>
    <w:p w14:paraId="1CD128B3" w14:textId="77777777" w:rsidR="00111843" w:rsidRDefault="00111843" w:rsidP="00111843">
      <w:pPr>
        <w:rPr>
          <w:rFonts w:ascii="Myriad Pro" w:hAnsi="Myriad Pro"/>
          <w:b/>
        </w:rPr>
      </w:pPr>
      <w:r w:rsidRPr="00CE6EAA">
        <w:rPr>
          <w:rFonts w:ascii="Myriad Pro" w:hAnsi="Myriad Pro"/>
          <w:b/>
        </w:rPr>
        <w:t>Contents of this file</w:t>
      </w:r>
      <w:r w:rsidR="00E43D2D">
        <w:rPr>
          <w:rFonts w:ascii="Myriad Pro" w:hAnsi="Myriad Pro"/>
          <w:b/>
        </w:rPr>
        <w:t xml:space="preserve"> </w:t>
      </w:r>
    </w:p>
    <w:p w14:paraId="1F13291B" w14:textId="77777777" w:rsidR="00E43D2D" w:rsidRPr="00E40896" w:rsidRDefault="00E43D2D" w:rsidP="00111843">
      <w:pPr>
        <w:rPr>
          <w:rFonts w:ascii="Myriad Pro" w:hAnsi="Myriad Pro"/>
        </w:rPr>
      </w:pPr>
    </w:p>
    <w:p w14:paraId="6807841A" w14:textId="2695B821" w:rsidR="00111843" w:rsidRPr="00CE6EAA" w:rsidRDefault="00CC3692" w:rsidP="00111843">
      <w:pPr>
        <w:ind w:left="720"/>
        <w:rPr>
          <w:rFonts w:ascii="Myriad Pro" w:hAnsi="Myriad Pro"/>
          <w:sz w:val="22"/>
          <w:szCs w:val="22"/>
        </w:rPr>
      </w:pPr>
      <w:r>
        <w:rPr>
          <w:rFonts w:ascii="Myriad Pro" w:hAnsi="Myriad Pro"/>
          <w:sz w:val="22"/>
          <w:szCs w:val="22"/>
        </w:rPr>
        <w:t>Description of the animation file</w:t>
      </w:r>
      <w:r w:rsidR="00D46A4F">
        <w:rPr>
          <w:rFonts w:ascii="Myriad Pro" w:hAnsi="Myriad Pro"/>
          <w:sz w:val="22"/>
          <w:szCs w:val="22"/>
        </w:rPr>
        <w:t xml:space="preserve"> included as supporting information.</w:t>
      </w:r>
      <w:r w:rsidR="00AA76F3">
        <w:rPr>
          <w:rFonts w:ascii="Myriad Pro" w:hAnsi="Myriad Pro"/>
          <w:sz w:val="22"/>
          <w:szCs w:val="22"/>
        </w:rPr>
        <w:t xml:space="preserve"> </w:t>
      </w:r>
    </w:p>
    <w:p w14:paraId="0363B503" w14:textId="77777777" w:rsidR="00111843" w:rsidRPr="00E40896" w:rsidRDefault="00111843" w:rsidP="00111843">
      <w:pPr>
        <w:ind w:left="720"/>
        <w:rPr>
          <w:rFonts w:ascii="Myriad Pro" w:hAnsi="Myriad Pro"/>
        </w:rPr>
      </w:pPr>
    </w:p>
    <w:p w14:paraId="2323E638" w14:textId="77777777" w:rsidR="00111843" w:rsidRPr="00CE6EAA" w:rsidRDefault="00111843" w:rsidP="00111843">
      <w:pPr>
        <w:rPr>
          <w:rFonts w:ascii="Myriad Pro" w:hAnsi="Myriad Pro"/>
          <w:b/>
        </w:rPr>
      </w:pPr>
      <w:r w:rsidRPr="00CE6EAA">
        <w:rPr>
          <w:rFonts w:ascii="Myriad Pro" w:hAnsi="Myriad Pro"/>
          <w:b/>
        </w:rPr>
        <w:t>Additional Supporting Information (Files uploaded separately)</w:t>
      </w:r>
    </w:p>
    <w:p w14:paraId="3343B9AD" w14:textId="77777777" w:rsidR="00111843" w:rsidRPr="00E40896" w:rsidRDefault="00111843" w:rsidP="00111843">
      <w:pPr>
        <w:rPr>
          <w:rFonts w:ascii="Myriad Pro Light" w:hAnsi="Myriad Pro Light"/>
          <w:b/>
        </w:rPr>
      </w:pPr>
    </w:p>
    <w:p w14:paraId="62051E00" w14:textId="3A16DB0C" w:rsidR="00111843" w:rsidRPr="00CE6EAA" w:rsidRDefault="00CC3692" w:rsidP="00CC3692">
      <w:pPr>
        <w:ind w:left="720"/>
        <w:rPr>
          <w:rFonts w:ascii="Myriad Pro" w:hAnsi="Myriad Pro"/>
          <w:sz w:val="22"/>
          <w:szCs w:val="22"/>
        </w:rPr>
      </w:pPr>
      <w:r>
        <w:rPr>
          <w:rFonts w:ascii="Myriad Pro" w:hAnsi="Myriad Pro"/>
          <w:sz w:val="22"/>
          <w:szCs w:val="22"/>
        </w:rPr>
        <w:t xml:space="preserve">Captions for </w:t>
      </w:r>
      <w:r w:rsidR="00AF688F">
        <w:rPr>
          <w:rFonts w:ascii="Myriad Pro" w:hAnsi="Myriad Pro"/>
          <w:sz w:val="22"/>
          <w:szCs w:val="22"/>
        </w:rPr>
        <w:t>the Movie file</w:t>
      </w:r>
      <w:r>
        <w:rPr>
          <w:rFonts w:ascii="Myriad Pro" w:hAnsi="Myriad Pro"/>
          <w:sz w:val="22"/>
          <w:szCs w:val="22"/>
        </w:rPr>
        <w:t xml:space="preserve"> </w:t>
      </w:r>
      <w:r w:rsidR="00AF688F">
        <w:rPr>
          <w:rFonts w:ascii="Myriad Pro" w:hAnsi="Myriad Pro"/>
          <w:sz w:val="22"/>
          <w:szCs w:val="22"/>
        </w:rPr>
        <w:t>CFP_26May07-</w:t>
      </w:r>
      <w:r w:rsidR="00462185">
        <w:rPr>
          <w:rFonts w:ascii="Myriad Pro" w:hAnsi="Myriad Pro"/>
          <w:sz w:val="22"/>
          <w:szCs w:val="22"/>
        </w:rPr>
        <w:t>ms0</w:t>
      </w:r>
      <w:r>
        <w:rPr>
          <w:rFonts w:ascii="Myriad Pro" w:hAnsi="Myriad Pro"/>
          <w:sz w:val="22"/>
          <w:szCs w:val="22"/>
        </w:rPr>
        <w:t>1</w:t>
      </w:r>
      <w:r w:rsidR="00AF688F">
        <w:rPr>
          <w:rFonts w:ascii="Myriad Pro" w:hAnsi="Myriad Pro"/>
          <w:sz w:val="22"/>
          <w:szCs w:val="22"/>
        </w:rPr>
        <w:t>.gif</w:t>
      </w:r>
    </w:p>
    <w:p w14:paraId="795CD27E" w14:textId="77777777" w:rsidR="00111843" w:rsidRDefault="00111843" w:rsidP="00FF3503">
      <w:pPr>
        <w:spacing w:before="100" w:beforeAutospacing="1" w:after="100" w:afterAutospacing="1"/>
        <w:rPr>
          <w:rFonts w:ascii="Myriad Pro" w:hAnsi="Myriad Pro"/>
          <w:b/>
          <w:bCs/>
          <w:szCs w:val="24"/>
        </w:rPr>
      </w:pPr>
    </w:p>
    <w:p w14:paraId="79042C92" w14:textId="77777777" w:rsidR="00FF3503" w:rsidRPr="00CE6EAA" w:rsidRDefault="00FF3503" w:rsidP="00FF3503">
      <w:pPr>
        <w:spacing w:before="100" w:beforeAutospacing="1" w:after="100" w:afterAutospacing="1"/>
        <w:rPr>
          <w:rFonts w:ascii="Myriad Pro" w:hAnsi="Myriad Pro"/>
          <w:b/>
          <w:szCs w:val="24"/>
        </w:rPr>
      </w:pPr>
      <w:r w:rsidRPr="00CE6EAA">
        <w:rPr>
          <w:rFonts w:ascii="Myriad Pro" w:hAnsi="Myriad Pro"/>
          <w:b/>
          <w:bCs/>
          <w:szCs w:val="24"/>
        </w:rPr>
        <w:t>Introduction</w:t>
      </w:r>
      <w:r w:rsidRPr="00CE6EAA">
        <w:rPr>
          <w:rFonts w:ascii="Myriad Pro" w:hAnsi="Myriad Pro"/>
          <w:b/>
          <w:szCs w:val="24"/>
        </w:rPr>
        <w:t xml:space="preserve"> </w:t>
      </w:r>
    </w:p>
    <w:p w14:paraId="516E0BA3" w14:textId="7FB089F7" w:rsidR="0020183F" w:rsidRPr="00462185" w:rsidRDefault="00EC417A" w:rsidP="00462185">
      <w:pPr>
        <w:spacing w:before="100" w:beforeAutospacing="1" w:after="100" w:afterAutospacing="1"/>
        <w:rPr>
          <w:rFonts w:ascii="Myriad Pro" w:hAnsi="Myriad Pro"/>
          <w:sz w:val="22"/>
          <w:szCs w:val="22"/>
        </w:rPr>
      </w:pPr>
      <w:r>
        <w:rPr>
          <w:rFonts w:ascii="Myriad Pro" w:hAnsi="Myriad Pro"/>
          <w:sz w:val="22"/>
          <w:szCs w:val="22"/>
        </w:rPr>
        <w:t xml:space="preserve">This document is a description of the movie that has been included as a supporting information document. The movie shows the structure and brightness of Jupiter’s main auroral emission as observed by HST </w:t>
      </w:r>
      <w:r w:rsidR="00B42816">
        <w:rPr>
          <w:rFonts w:ascii="Myriad Pro" w:hAnsi="Myriad Pro"/>
          <w:sz w:val="22"/>
          <w:szCs w:val="22"/>
        </w:rPr>
        <w:t xml:space="preserve">in the UV </w:t>
      </w:r>
      <w:r>
        <w:rPr>
          <w:rFonts w:ascii="Myriad Pro" w:hAnsi="Myriad Pro"/>
          <w:sz w:val="22"/>
          <w:szCs w:val="22"/>
        </w:rPr>
        <w:t>on 26</w:t>
      </w:r>
      <w:r w:rsidRPr="00EC417A">
        <w:rPr>
          <w:rFonts w:ascii="Myriad Pro" w:hAnsi="Myriad Pro"/>
          <w:sz w:val="22"/>
          <w:szCs w:val="22"/>
          <w:vertAlign w:val="superscript"/>
        </w:rPr>
        <w:t>th</w:t>
      </w:r>
      <w:r>
        <w:rPr>
          <w:rFonts w:ascii="Myriad Pro" w:hAnsi="Myriad Pro"/>
          <w:sz w:val="22"/>
          <w:szCs w:val="22"/>
        </w:rPr>
        <w:t xml:space="preserve"> </w:t>
      </w:r>
      <w:r w:rsidR="00462185">
        <w:rPr>
          <w:rFonts w:ascii="Myriad Pro" w:hAnsi="Myriad Pro"/>
          <w:sz w:val="22"/>
          <w:szCs w:val="22"/>
        </w:rPr>
        <w:t>May 2007. The first four frames show a bright footprint-like spot in the main auroral emission close to the white spot which is a marker for the predicted position of Callisto’s footprint according to the VIPAL model. For the rest of the frames the spot gets diluted by Jupiter’s main auroral emission. The first frame from these series of observations have been presented in Figure 3 of the paper.</w:t>
      </w:r>
    </w:p>
    <w:p w14:paraId="1E3DA74C" w14:textId="32A9B454" w:rsidR="004568BC" w:rsidRPr="005314B5" w:rsidRDefault="00112C5B" w:rsidP="00CE6EAA">
      <w:pPr>
        <w:pStyle w:val="SMHeading"/>
        <w:rPr>
          <w:rFonts w:ascii="Myriad Pro" w:hAnsi="Myriad Pro"/>
          <w:b w:val="0"/>
          <w:sz w:val="22"/>
          <w:szCs w:val="22"/>
        </w:rPr>
      </w:pPr>
      <w:r w:rsidRPr="005314B5">
        <w:rPr>
          <w:rFonts w:ascii="Myriad Pro" w:hAnsi="Myriad Pro"/>
          <w:sz w:val="22"/>
          <w:szCs w:val="22"/>
        </w:rPr>
        <w:t>Movie S1</w:t>
      </w:r>
      <w:r w:rsidR="00CE6EAA" w:rsidRPr="005314B5">
        <w:rPr>
          <w:rFonts w:ascii="Myriad Pro" w:hAnsi="Myriad Pro"/>
          <w:sz w:val="22"/>
          <w:szCs w:val="22"/>
        </w:rPr>
        <w:t>.</w:t>
      </w:r>
      <w:r w:rsidR="00CE6EAA" w:rsidRPr="005314B5">
        <w:rPr>
          <w:rFonts w:ascii="Myriad Pro" w:hAnsi="Myriad Pro"/>
          <w:b w:val="0"/>
          <w:sz w:val="22"/>
          <w:szCs w:val="22"/>
        </w:rPr>
        <w:t xml:space="preserve"> </w:t>
      </w:r>
      <w:r w:rsidR="00462185">
        <w:rPr>
          <w:rFonts w:ascii="Myriad Pro" w:hAnsi="Myriad Pro"/>
          <w:b w:val="0"/>
          <w:sz w:val="22"/>
          <w:szCs w:val="22"/>
        </w:rPr>
        <w:t xml:space="preserve">The movie file shows the morphology of Jupiter’s south pole </w:t>
      </w:r>
      <w:r w:rsidR="00B42816">
        <w:rPr>
          <w:rFonts w:ascii="Myriad Pro" w:hAnsi="Myriad Pro"/>
          <w:b w:val="0"/>
          <w:sz w:val="22"/>
          <w:szCs w:val="22"/>
        </w:rPr>
        <w:t xml:space="preserve">UV </w:t>
      </w:r>
      <w:bookmarkStart w:id="0" w:name="_GoBack"/>
      <w:bookmarkEnd w:id="0"/>
      <w:r w:rsidR="00462185">
        <w:rPr>
          <w:rFonts w:ascii="Myriad Pro" w:hAnsi="Myriad Pro"/>
          <w:b w:val="0"/>
          <w:sz w:val="22"/>
          <w:szCs w:val="22"/>
        </w:rPr>
        <w:t>auroral emissions as observed by HST on 26</w:t>
      </w:r>
      <w:r w:rsidR="00462185" w:rsidRPr="00462185">
        <w:rPr>
          <w:rFonts w:ascii="Myriad Pro" w:hAnsi="Myriad Pro"/>
          <w:b w:val="0"/>
          <w:sz w:val="22"/>
          <w:szCs w:val="22"/>
          <w:vertAlign w:val="superscript"/>
        </w:rPr>
        <w:t>th</w:t>
      </w:r>
      <w:r w:rsidR="00462185">
        <w:rPr>
          <w:rFonts w:ascii="Myriad Pro" w:hAnsi="Myriad Pro"/>
          <w:b w:val="0"/>
          <w:sz w:val="22"/>
          <w:szCs w:val="22"/>
        </w:rPr>
        <w:t xml:space="preserve"> May 2007. The white spot marks the location of Callisto’s footprint as predicted by the VIPAL model. It is evident that a spot-like emission prevalent in the first few frames disappears with time.</w:t>
      </w:r>
    </w:p>
    <w:p w14:paraId="7F792F84" w14:textId="77777777" w:rsidR="00B9440A" w:rsidRPr="00015F74" w:rsidRDefault="00B9440A" w:rsidP="00B9440A">
      <w:pPr>
        <w:pStyle w:val="SMcaption"/>
      </w:pPr>
    </w:p>
    <w:sectPr w:rsidR="00B9440A" w:rsidRPr="00015F74" w:rsidSect="00F125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3F63" w14:textId="77777777" w:rsidR="00B1328A" w:rsidRDefault="00B1328A">
      <w:r>
        <w:separator/>
      </w:r>
    </w:p>
  </w:endnote>
  <w:endnote w:type="continuationSeparator" w:id="0">
    <w:p w14:paraId="505D9C55" w14:textId="77777777" w:rsidR="00B1328A" w:rsidRDefault="00B1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20000287" w:usb1="00000001" w:usb2="00000000" w:usb3="00000000" w:csb0="0000019F" w:csb1="00000000"/>
  </w:font>
  <w:font w:name="Myriad Pro Light">
    <w:altName w:val="Times New Roman"/>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102A" w14:textId="77777777" w:rsidR="001966FD" w:rsidRDefault="001966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8E7ED" w14:textId="77777777" w:rsidR="00F125EE" w:rsidRDefault="00114193">
    <w:pPr>
      <w:pStyle w:val="Footer"/>
      <w:jc w:val="right"/>
    </w:pPr>
    <w:r>
      <w:fldChar w:fldCharType="begin"/>
    </w:r>
    <w:r>
      <w:instrText xml:space="preserve"> PAGE   \* MERGEFORMAT </w:instrText>
    </w:r>
    <w:r>
      <w:fldChar w:fldCharType="separate"/>
    </w:r>
    <w:r w:rsidR="00B42816">
      <w:rPr>
        <w:noProof/>
      </w:rPr>
      <w:t>1</w:t>
    </w:r>
    <w:r>
      <w:fldChar w:fldCharType="end"/>
    </w:r>
  </w:p>
  <w:p w14:paraId="486656F3" w14:textId="77777777" w:rsidR="00F125EE" w:rsidRDefault="00F125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BCA3" w14:textId="77777777" w:rsidR="001966FD" w:rsidRDefault="001966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A850" w14:textId="77777777" w:rsidR="00B1328A" w:rsidRDefault="00B1328A">
      <w:r>
        <w:separator/>
      </w:r>
    </w:p>
  </w:footnote>
  <w:footnote w:type="continuationSeparator" w:id="0">
    <w:p w14:paraId="1E48866C" w14:textId="77777777" w:rsidR="00B1328A" w:rsidRDefault="00B132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9EF6B" w14:textId="77777777" w:rsidR="001966FD" w:rsidRDefault="001966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3C1C" w14:textId="77777777" w:rsidR="003A2FD8" w:rsidRPr="005001AC" w:rsidRDefault="003A2FD8" w:rsidP="005001AC">
    <w:pPr>
      <w:jc w:val="right"/>
      <w:rPr>
        <w:sz w:val="20"/>
      </w:rPr>
    </w:pPr>
  </w:p>
  <w:p w14:paraId="18F8F636" w14:textId="77777777" w:rsidR="003A2FD8" w:rsidRDefault="003A2FD8"/>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5ADD" w14:textId="77777777" w:rsidR="001966FD" w:rsidRDefault="001966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015F74"/>
    <w:rsid w:val="00043571"/>
    <w:rsid w:val="00065EBD"/>
    <w:rsid w:val="00083B44"/>
    <w:rsid w:val="000850DC"/>
    <w:rsid w:val="00094365"/>
    <w:rsid w:val="000B2E64"/>
    <w:rsid w:val="000C2771"/>
    <w:rsid w:val="000D68BD"/>
    <w:rsid w:val="000F0DCE"/>
    <w:rsid w:val="00111843"/>
    <w:rsid w:val="00112244"/>
    <w:rsid w:val="00112C5B"/>
    <w:rsid w:val="00113908"/>
    <w:rsid w:val="00114193"/>
    <w:rsid w:val="001154E6"/>
    <w:rsid w:val="00115A38"/>
    <w:rsid w:val="0011687B"/>
    <w:rsid w:val="00124F82"/>
    <w:rsid w:val="001278E3"/>
    <w:rsid w:val="00130743"/>
    <w:rsid w:val="00130B50"/>
    <w:rsid w:val="0016337A"/>
    <w:rsid w:val="00164269"/>
    <w:rsid w:val="001966FD"/>
    <w:rsid w:val="00197826"/>
    <w:rsid w:val="001A1BDE"/>
    <w:rsid w:val="001C7B4E"/>
    <w:rsid w:val="001F0876"/>
    <w:rsid w:val="001F167C"/>
    <w:rsid w:val="001F5E91"/>
    <w:rsid w:val="0020183F"/>
    <w:rsid w:val="002077B9"/>
    <w:rsid w:val="00221C70"/>
    <w:rsid w:val="002251AF"/>
    <w:rsid w:val="00227D86"/>
    <w:rsid w:val="00243B68"/>
    <w:rsid w:val="00262D72"/>
    <w:rsid w:val="002800B6"/>
    <w:rsid w:val="002B35D4"/>
    <w:rsid w:val="002C030F"/>
    <w:rsid w:val="002F3966"/>
    <w:rsid w:val="00320E2C"/>
    <w:rsid w:val="00331D75"/>
    <w:rsid w:val="00355362"/>
    <w:rsid w:val="00363E44"/>
    <w:rsid w:val="00395E86"/>
    <w:rsid w:val="003A2FD8"/>
    <w:rsid w:val="003B40E6"/>
    <w:rsid w:val="003C007A"/>
    <w:rsid w:val="003E1980"/>
    <w:rsid w:val="003F6E14"/>
    <w:rsid w:val="00405336"/>
    <w:rsid w:val="004568BC"/>
    <w:rsid w:val="004571D5"/>
    <w:rsid w:val="00462185"/>
    <w:rsid w:val="00462F1B"/>
    <w:rsid w:val="0046356B"/>
    <w:rsid w:val="00477182"/>
    <w:rsid w:val="004779CB"/>
    <w:rsid w:val="00481118"/>
    <w:rsid w:val="004B2481"/>
    <w:rsid w:val="004D137B"/>
    <w:rsid w:val="004D2A8C"/>
    <w:rsid w:val="004E42D8"/>
    <w:rsid w:val="004E7BA2"/>
    <w:rsid w:val="004F7EDF"/>
    <w:rsid w:val="005001AC"/>
    <w:rsid w:val="00517016"/>
    <w:rsid w:val="00527D71"/>
    <w:rsid w:val="00527D84"/>
    <w:rsid w:val="005314B5"/>
    <w:rsid w:val="0054432F"/>
    <w:rsid w:val="00552C23"/>
    <w:rsid w:val="005607DD"/>
    <w:rsid w:val="00572DFF"/>
    <w:rsid w:val="005A558C"/>
    <w:rsid w:val="005B186E"/>
    <w:rsid w:val="005C6651"/>
    <w:rsid w:val="005D6D71"/>
    <w:rsid w:val="005E28F8"/>
    <w:rsid w:val="005E6513"/>
    <w:rsid w:val="00611F9E"/>
    <w:rsid w:val="006237D4"/>
    <w:rsid w:val="00651114"/>
    <w:rsid w:val="006622CF"/>
    <w:rsid w:val="00664A12"/>
    <w:rsid w:val="0066722B"/>
    <w:rsid w:val="00670299"/>
    <w:rsid w:val="0068469F"/>
    <w:rsid w:val="00691985"/>
    <w:rsid w:val="006962C1"/>
    <w:rsid w:val="006A1B64"/>
    <w:rsid w:val="006B03AD"/>
    <w:rsid w:val="006D1FC6"/>
    <w:rsid w:val="006F602A"/>
    <w:rsid w:val="007108F5"/>
    <w:rsid w:val="00713AF2"/>
    <w:rsid w:val="00713E5B"/>
    <w:rsid w:val="007402FC"/>
    <w:rsid w:val="007411A1"/>
    <w:rsid w:val="007563F2"/>
    <w:rsid w:val="00764008"/>
    <w:rsid w:val="0077367D"/>
    <w:rsid w:val="007B3C57"/>
    <w:rsid w:val="00807D35"/>
    <w:rsid w:val="008115D9"/>
    <w:rsid w:val="00825950"/>
    <w:rsid w:val="00885C9B"/>
    <w:rsid w:val="008927D0"/>
    <w:rsid w:val="008D5D2A"/>
    <w:rsid w:val="008E2CF1"/>
    <w:rsid w:val="008F08DC"/>
    <w:rsid w:val="008F5A8A"/>
    <w:rsid w:val="009055D1"/>
    <w:rsid w:val="00914B63"/>
    <w:rsid w:val="00922705"/>
    <w:rsid w:val="00924546"/>
    <w:rsid w:val="00932FE5"/>
    <w:rsid w:val="009354F3"/>
    <w:rsid w:val="009447DC"/>
    <w:rsid w:val="00961BA5"/>
    <w:rsid w:val="009743A9"/>
    <w:rsid w:val="00975720"/>
    <w:rsid w:val="009859A7"/>
    <w:rsid w:val="009A5287"/>
    <w:rsid w:val="009B2AC5"/>
    <w:rsid w:val="009B7984"/>
    <w:rsid w:val="009F4BED"/>
    <w:rsid w:val="009F7D93"/>
    <w:rsid w:val="00A276DF"/>
    <w:rsid w:val="00A3084A"/>
    <w:rsid w:val="00A3403B"/>
    <w:rsid w:val="00A50033"/>
    <w:rsid w:val="00A51A12"/>
    <w:rsid w:val="00A627D4"/>
    <w:rsid w:val="00A74DA2"/>
    <w:rsid w:val="00A92733"/>
    <w:rsid w:val="00AA76F3"/>
    <w:rsid w:val="00AC7DA6"/>
    <w:rsid w:val="00AD499C"/>
    <w:rsid w:val="00AF688F"/>
    <w:rsid w:val="00B1328A"/>
    <w:rsid w:val="00B30334"/>
    <w:rsid w:val="00B3147F"/>
    <w:rsid w:val="00B36869"/>
    <w:rsid w:val="00B42816"/>
    <w:rsid w:val="00B43B31"/>
    <w:rsid w:val="00B47CFA"/>
    <w:rsid w:val="00B57F00"/>
    <w:rsid w:val="00B626CB"/>
    <w:rsid w:val="00B7560C"/>
    <w:rsid w:val="00B77E40"/>
    <w:rsid w:val="00B82C22"/>
    <w:rsid w:val="00B93DBA"/>
    <w:rsid w:val="00B9440A"/>
    <w:rsid w:val="00B952C1"/>
    <w:rsid w:val="00B968D7"/>
    <w:rsid w:val="00BA3953"/>
    <w:rsid w:val="00BB2D2A"/>
    <w:rsid w:val="00BD58CF"/>
    <w:rsid w:val="00BF1BEB"/>
    <w:rsid w:val="00BF1BF9"/>
    <w:rsid w:val="00C04CC1"/>
    <w:rsid w:val="00C071FC"/>
    <w:rsid w:val="00C22C02"/>
    <w:rsid w:val="00C27F6F"/>
    <w:rsid w:val="00C30E83"/>
    <w:rsid w:val="00C50C6D"/>
    <w:rsid w:val="00C600D9"/>
    <w:rsid w:val="00C634D7"/>
    <w:rsid w:val="00C73E09"/>
    <w:rsid w:val="00CC1384"/>
    <w:rsid w:val="00CC3692"/>
    <w:rsid w:val="00CD3720"/>
    <w:rsid w:val="00CE6EAA"/>
    <w:rsid w:val="00CF1848"/>
    <w:rsid w:val="00CF5C2F"/>
    <w:rsid w:val="00D04BCF"/>
    <w:rsid w:val="00D10134"/>
    <w:rsid w:val="00D143D9"/>
    <w:rsid w:val="00D4372A"/>
    <w:rsid w:val="00D46A4F"/>
    <w:rsid w:val="00D60BB0"/>
    <w:rsid w:val="00D65708"/>
    <w:rsid w:val="00D8159F"/>
    <w:rsid w:val="00DD1D04"/>
    <w:rsid w:val="00DD79D7"/>
    <w:rsid w:val="00E20431"/>
    <w:rsid w:val="00E257C8"/>
    <w:rsid w:val="00E40896"/>
    <w:rsid w:val="00E43D2D"/>
    <w:rsid w:val="00E449CB"/>
    <w:rsid w:val="00E63760"/>
    <w:rsid w:val="00E64049"/>
    <w:rsid w:val="00E7433A"/>
    <w:rsid w:val="00E9773B"/>
    <w:rsid w:val="00EC13A3"/>
    <w:rsid w:val="00EC417A"/>
    <w:rsid w:val="00EC7C85"/>
    <w:rsid w:val="00ED69CA"/>
    <w:rsid w:val="00EE35AB"/>
    <w:rsid w:val="00EF25A3"/>
    <w:rsid w:val="00F125EE"/>
    <w:rsid w:val="00F12E98"/>
    <w:rsid w:val="00F22029"/>
    <w:rsid w:val="00F23E46"/>
    <w:rsid w:val="00F3515C"/>
    <w:rsid w:val="00F47BA3"/>
    <w:rsid w:val="00F56E67"/>
    <w:rsid w:val="00F630EA"/>
    <w:rsid w:val="00F6474F"/>
    <w:rsid w:val="00F7007E"/>
    <w:rsid w:val="00F73193"/>
    <w:rsid w:val="00F74F95"/>
    <w:rsid w:val="00F80705"/>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unhideWhenUsed="1"/>
    <w:lsdException w:name="HTML Variable" w:semiHidden="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paragraph" w:customStyle="1" w:styleId="body-copy-normal">
    <w:name w:val="body-copy-normal"/>
    <w:basedOn w:val="Normal"/>
    <w:rsid w:val="00FF3503"/>
    <w:pPr>
      <w:spacing w:before="100" w:beforeAutospacing="1" w:after="100" w:afterAutospacing="1"/>
    </w:pPr>
    <w:rPr>
      <w:szCs w:val="24"/>
    </w:rPr>
  </w:style>
  <w:style w:type="paragraph" w:customStyle="1" w:styleId="body-copy-ndent">
    <w:name w:val="body-copy-ndent"/>
    <w:basedOn w:val="Normal"/>
    <w:rsid w:val="00FF3503"/>
    <w:pPr>
      <w:spacing w:before="100" w:beforeAutospacing="1" w:after="100" w:afterAutospacing="1"/>
    </w:pPr>
    <w:rPr>
      <w:szCs w:val="24"/>
    </w:rPr>
  </w:style>
  <w:style w:type="character" w:styleId="Strong">
    <w:name w:val="Strong"/>
    <w:uiPriority w:val="22"/>
    <w:qFormat/>
    <w:rsid w:val="00FF3503"/>
    <w:rPr>
      <w:b/>
      <w:bCs/>
    </w:rPr>
  </w:style>
  <w:style w:type="character" w:styleId="CommentReference">
    <w:name w:val="annotation reference"/>
    <w:semiHidden/>
    <w:rsid w:val="002800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1300</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Microsoft Office User</cp:lastModifiedBy>
  <cp:revision>4</cp:revision>
  <cp:lastPrinted>2014-09-30T16:49:00Z</cp:lastPrinted>
  <dcterms:created xsi:type="dcterms:W3CDTF">2017-11-28T20:36:00Z</dcterms:created>
  <dcterms:modified xsi:type="dcterms:W3CDTF">2017-11-28T20:44:00Z</dcterms:modified>
</cp:coreProperties>
</file>