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CF0C6" w14:textId="77777777" w:rsidR="004B3F73" w:rsidRPr="00FA7246" w:rsidRDefault="00FA7246">
      <w:pPr>
        <w:rPr>
          <w:b/>
        </w:rPr>
      </w:pPr>
      <w:r w:rsidRPr="00FA7246">
        <w:rPr>
          <w:b/>
        </w:rPr>
        <w:t>" Les plantes tropicales, sources potentielles de médicaments antipaludiques"</w:t>
      </w:r>
    </w:p>
    <w:p w14:paraId="433D9374" w14:textId="77777777" w:rsidR="00FA7246" w:rsidRDefault="00FA7246"/>
    <w:p w14:paraId="2C4E9379" w14:textId="77777777" w:rsidR="00FA7246" w:rsidRDefault="00FA7246">
      <w:r>
        <w:t>Michel Frédérich, Professeur, Université de Liège</w:t>
      </w:r>
    </w:p>
    <w:p w14:paraId="5D7C43A0" w14:textId="77777777" w:rsidR="00FA7246" w:rsidRDefault="00FA7246"/>
    <w:p w14:paraId="033B3396" w14:textId="77777777" w:rsidR="00FA7246" w:rsidRDefault="00FA7246"/>
    <w:p w14:paraId="0450D574" w14:textId="63606493" w:rsidR="00172A81" w:rsidRPr="00172A81" w:rsidRDefault="00FA7246" w:rsidP="00FA7246">
      <w:pPr>
        <w:rPr>
          <w:color w:val="000000" w:themeColor="text1"/>
        </w:rPr>
      </w:pPr>
      <w:r w:rsidRPr="00172A81">
        <w:rPr>
          <w:color w:val="000000" w:themeColor="text1"/>
        </w:rPr>
        <w:t>Le paludisme</w:t>
      </w:r>
      <w:r w:rsidR="00584C3E" w:rsidRPr="00172A81">
        <w:rPr>
          <w:color w:val="000000" w:themeColor="text1"/>
        </w:rPr>
        <w:t xml:space="preserve">, </w:t>
      </w:r>
      <w:r w:rsidRPr="00172A81">
        <w:rPr>
          <w:color w:val="000000" w:themeColor="text1"/>
        </w:rPr>
        <w:t>provoqué par</w:t>
      </w:r>
      <w:r w:rsidR="00584C3E" w:rsidRPr="00172A81">
        <w:rPr>
          <w:color w:val="000000" w:themeColor="text1"/>
        </w:rPr>
        <w:t xml:space="preserve"> un </w:t>
      </w:r>
      <w:proofErr w:type="gramStart"/>
      <w:r w:rsidR="00584C3E" w:rsidRPr="00172A81">
        <w:rPr>
          <w:color w:val="000000" w:themeColor="text1"/>
        </w:rPr>
        <w:t xml:space="preserve">parasite </w:t>
      </w:r>
      <w:r w:rsidR="009F7F19" w:rsidRPr="00172A81">
        <w:rPr>
          <w:color w:val="000000" w:themeColor="text1"/>
        </w:rPr>
        <w:t xml:space="preserve"> </w:t>
      </w:r>
      <w:proofErr w:type="spellStart"/>
      <w:r w:rsidR="009F7F19" w:rsidRPr="00172A81">
        <w:rPr>
          <w:i/>
          <w:color w:val="000000" w:themeColor="text1"/>
        </w:rPr>
        <w:t>Apicomplexa</w:t>
      </w:r>
      <w:proofErr w:type="spellEnd"/>
      <w:proofErr w:type="gramEnd"/>
      <w:r w:rsidR="009F7F19" w:rsidRPr="00172A81">
        <w:rPr>
          <w:color w:val="000000" w:themeColor="text1"/>
        </w:rPr>
        <w:t xml:space="preserve"> </w:t>
      </w:r>
      <w:r w:rsidR="00584C3E" w:rsidRPr="00172A81">
        <w:rPr>
          <w:color w:val="000000" w:themeColor="text1"/>
        </w:rPr>
        <w:t>du genre</w:t>
      </w:r>
      <w:r w:rsidRPr="00172A81">
        <w:rPr>
          <w:color w:val="000000" w:themeColor="text1"/>
        </w:rPr>
        <w:t xml:space="preserve"> </w:t>
      </w:r>
      <w:r w:rsidRPr="00172A81">
        <w:rPr>
          <w:i/>
          <w:color w:val="000000" w:themeColor="text1"/>
        </w:rPr>
        <w:t>Plasmodium</w:t>
      </w:r>
      <w:r w:rsidRPr="00172A81">
        <w:rPr>
          <w:color w:val="000000" w:themeColor="text1"/>
        </w:rPr>
        <w:t xml:space="preserve">, </w:t>
      </w:r>
      <w:r w:rsidR="00367264" w:rsidRPr="00172A81">
        <w:rPr>
          <w:color w:val="000000" w:themeColor="text1"/>
        </w:rPr>
        <w:t>transmis par d</w:t>
      </w:r>
      <w:r w:rsidRPr="00172A81">
        <w:rPr>
          <w:color w:val="000000" w:themeColor="text1"/>
        </w:rPr>
        <w:t>es moustiques</w:t>
      </w:r>
      <w:r w:rsidR="00367264" w:rsidRPr="00172A81">
        <w:rPr>
          <w:color w:val="000000" w:themeColor="text1"/>
        </w:rPr>
        <w:t xml:space="preserve"> du genre</w:t>
      </w:r>
      <w:r w:rsidR="009F7F19" w:rsidRPr="00172A81">
        <w:rPr>
          <w:color w:val="000000" w:themeColor="text1"/>
        </w:rPr>
        <w:t xml:space="preserve"> </w:t>
      </w:r>
      <w:proofErr w:type="spellStart"/>
      <w:r w:rsidR="009F7F19" w:rsidRPr="00172A81">
        <w:rPr>
          <w:i/>
          <w:color w:val="000000" w:themeColor="text1"/>
        </w:rPr>
        <w:t>Anophe</w:t>
      </w:r>
      <w:r w:rsidRPr="00172A81">
        <w:rPr>
          <w:i/>
          <w:color w:val="000000" w:themeColor="text1"/>
        </w:rPr>
        <w:t>les</w:t>
      </w:r>
      <w:proofErr w:type="spellEnd"/>
      <w:r w:rsidR="0098111B" w:rsidRPr="00172A81">
        <w:rPr>
          <w:i/>
          <w:color w:val="000000" w:themeColor="text1"/>
        </w:rPr>
        <w:t>,</w:t>
      </w:r>
      <w:r w:rsidRPr="00172A81">
        <w:rPr>
          <w:color w:val="000000" w:themeColor="text1"/>
        </w:rPr>
        <w:t xml:space="preserve"> </w:t>
      </w:r>
      <w:r w:rsidR="00FC09FD" w:rsidRPr="00172A81">
        <w:rPr>
          <w:color w:val="000000" w:themeColor="text1"/>
        </w:rPr>
        <w:t>a été responsable en 2015 de</w:t>
      </w:r>
      <w:r w:rsidRPr="00172A81">
        <w:rPr>
          <w:color w:val="000000" w:themeColor="text1"/>
        </w:rPr>
        <w:t xml:space="preserve"> 4</w:t>
      </w:r>
      <w:r w:rsidR="00584C3E" w:rsidRPr="00172A81">
        <w:rPr>
          <w:color w:val="000000" w:themeColor="text1"/>
        </w:rPr>
        <w:t>29</w:t>
      </w:r>
      <w:r w:rsidRPr="00172A81">
        <w:rPr>
          <w:color w:val="000000" w:themeColor="text1"/>
        </w:rPr>
        <w:t xml:space="preserve"> 000 décès dans le monde </w:t>
      </w:r>
      <w:r w:rsidR="009F7F19" w:rsidRPr="00172A81">
        <w:rPr>
          <w:color w:val="000000" w:themeColor="text1"/>
        </w:rPr>
        <w:t>(</w:t>
      </w:r>
      <w:r w:rsidRPr="00172A81">
        <w:rPr>
          <w:color w:val="000000" w:themeColor="text1"/>
        </w:rPr>
        <w:t>1</w:t>
      </w:r>
      <w:r w:rsidR="009F7F19" w:rsidRPr="00172A81">
        <w:rPr>
          <w:color w:val="000000" w:themeColor="text1"/>
        </w:rPr>
        <w:t>)</w:t>
      </w:r>
      <w:r w:rsidRPr="00172A81">
        <w:rPr>
          <w:color w:val="000000" w:themeColor="text1"/>
        </w:rPr>
        <w:t>. La résistance des parasites aux médicaments disponibles et abordables est devenue un problèm</w:t>
      </w:r>
      <w:r w:rsidR="0098111B" w:rsidRPr="00172A81">
        <w:rPr>
          <w:color w:val="000000" w:themeColor="text1"/>
        </w:rPr>
        <w:t>e répandu dans les pays d’endémie</w:t>
      </w:r>
      <w:r w:rsidRPr="00172A81">
        <w:rPr>
          <w:color w:val="000000" w:themeColor="text1"/>
        </w:rPr>
        <w:t>, rendant encore</w:t>
      </w:r>
      <w:r w:rsidR="0018071E">
        <w:rPr>
          <w:color w:val="000000" w:themeColor="text1"/>
        </w:rPr>
        <w:t xml:space="preserve"> plus</w:t>
      </w:r>
      <w:r w:rsidRPr="00172A81">
        <w:rPr>
          <w:color w:val="000000" w:themeColor="text1"/>
        </w:rPr>
        <w:t xml:space="preserve"> nécessaire la recherche de nouveaux composés antipaludiques.</w:t>
      </w:r>
      <w:r w:rsidR="004A67B9" w:rsidRPr="00172A81">
        <w:rPr>
          <w:color w:val="000000" w:themeColor="text1"/>
        </w:rPr>
        <w:t xml:space="preserve"> Des résistances à l’</w:t>
      </w:r>
      <w:proofErr w:type="spellStart"/>
      <w:r w:rsidR="004A67B9" w:rsidRPr="00172A81">
        <w:rPr>
          <w:color w:val="000000" w:themeColor="text1"/>
        </w:rPr>
        <w:t>artémisinine</w:t>
      </w:r>
      <w:proofErr w:type="spellEnd"/>
      <w:r w:rsidR="0018071E">
        <w:rPr>
          <w:color w:val="000000" w:themeColor="text1"/>
        </w:rPr>
        <w:t>, médicament de référence,</w:t>
      </w:r>
      <w:r w:rsidR="004A67B9" w:rsidRPr="00172A81">
        <w:rPr>
          <w:color w:val="000000" w:themeColor="text1"/>
        </w:rPr>
        <w:t xml:space="preserve"> sont ainsi </w:t>
      </w:r>
      <w:r w:rsidR="007568C2" w:rsidRPr="00172A81">
        <w:rPr>
          <w:color w:val="000000" w:themeColor="text1"/>
        </w:rPr>
        <w:t>apparues dans différents pays asiatiques depuis quelques années</w:t>
      </w:r>
      <w:r w:rsidR="00646413" w:rsidRPr="00172A81">
        <w:rPr>
          <w:color w:val="000000" w:themeColor="text1"/>
        </w:rPr>
        <w:t xml:space="preserve"> (2)</w:t>
      </w:r>
      <w:r w:rsidR="007568C2" w:rsidRPr="00172A81">
        <w:rPr>
          <w:color w:val="000000" w:themeColor="text1"/>
        </w:rPr>
        <w:t xml:space="preserve">. </w:t>
      </w:r>
    </w:p>
    <w:p w14:paraId="61AAAC24" w14:textId="2F58A3D1" w:rsidR="00172A81" w:rsidRPr="00172A81" w:rsidRDefault="00941088" w:rsidP="00FA7246">
      <w:pPr>
        <w:rPr>
          <w:color w:val="000000" w:themeColor="text1"/>
        </w:rPr>
      </w:pPr>
      <w:r w:rsidRPr="00172A81">
        <w:rPr>
          <w:color w:val="000000" w:themeColor="text1"/>
        </w:rPr>
        <w:t xml:space="preserve">Selon </w:t>
      </w:r>
      <w:proofErr w:type="spellStart"/>
      <w:r w:rsidRPr="00172A81">
        <w:rPr>
          <w:color w:val="000000" w:themeColor="text1"/>
        </w:rPr>
        <w:t>Newmann</w:t>
      </w:r>
      <w:proofErr w:type="spellEnd"/>
      <w:r w:rsidRPr="00172A81">
        <w:rPr>
          <w:color w:val="000000" w:themeColor="text1"/>
        </w:rPr>
        <w:t xml:space="preserve"> et </w:t>
      </w:r>
      <w:proofErr w:type="spellStart"/>
      <w:r w:rsidRPr="00172A81">
        <w:rPr>
          <w:color w:val="000000" w:themeColor="text1"/>
        </w:rPr>
        <w:t>Cragg</w:t>
      </w:r>
      <w:proofErr w:type="spellEnd"/>
      <w:r w:rsidRPr="00172A81">
        <w:rPr>
          <w:color w:val="000000" w:themeColor="text1"/>
        </w:rPr>
        <w:t xml:space="preserve"> (3), plus de 60% des médicaments antiparasitaires découverts entre 1981 et 2014 sont des produits naturels (12,5%), des dérivés de produits naturels (31,3%) ou des médicaments synthétiques inspirés d’un </w:t>
      </w:r>
      <w:proofErr w:type="spellStart"/>
      <w:r w:rsidRPr="00172A81">
        <w:rPr>
          <w:color w:val="000000" w:themeColor="text1"/>
        </w:rPr>
        <w:t>pharmacophore</w:t>
      </w:r>
      <w:proofErr w:type="spellEnd"/>
      <w:r w:rsidRPr="00172A81">
        <w:rPr>
          <w:color w:val="000000" w:themeColor="text1"/>
        </w:rPr>
        <w:t xml:space="preserve"> naturel (18,8%). </w:t>
      </w:r>
      <w:r w:rsidR="00172A81" w:rsidRPr="00172A81">
        <w:rPr>
          <w:color w:val="000000" w:themeColor="text1"/>
        </w:rPr>
        <w:t>Plus particulièrement, les plantes constituent un réservoir potentiel de nouveaux médicaments antipaludiques (4</w:t>
      </w:r>
      <w:r w:rsidR="00434184">
        <w:rPr>
          <w:color w:val="000000" w:themeColor="text1"/>
        </w:rPr>
        <w:t>, 5</w:t>
      </w:r>
      <w:r w:rsidRPr="00172A81">
        <w:rPr>
          <w:color w:val="000000" w:themeColor="text1"/>
        </w:rPr>
        <w:t xml:space="preserve">). </w:t>
      </w:r>
    </w:p>
    <w:p w14:paraId="78EC353C" w14:textId="2116F75B" w:rsidR="00FA7246" w:rsidRPr="00172A81" w:rsidRDefault="00172A81" w:rsidP="00FA7246">
      <w:pPr>
        <w:rPr>
          <w:color w:val="000000" w:themeColor="text1"/>
        </w:rPr>
      </w:pPr>
      <w:r w:rsidRPr="00172A81">
        <w:rPr>
          <w:color w:val="000000" w:themeColor="text1"/>
        </w:rPr>
        <w:t>La première partie de l’exposé sera consacrée à une introduction de la problématique et aux grands remèdes du paludisme d’origine végétale, plus particulièrement à la découverte de l’</w:t>
      </w:r>
      <w:proofErr w:type="spellStart"/>
      <w:r w:rsidRPr="00172A81">
        <w:rPr>
          <w:color w:val="000000" w:themeColor="text1"/>
        </w:rPr>
        <w:t>artémisinine</w:t>
      </w:r>
      <w:proofErr w:type="spellEnd"/>
      <w:r w:rsidRPr="00172A81">
        <w:rPr>
          <w:color w:val="000000" w:themeColor="text1"/>
        </w:rPr>
        <w:t xml:space="preserve">, prix Nobel de Médecine 2015. La seconde partie décrira quelques travaux de recherche au sein du laboratoire de Pharmacognosie de l’Université de Liège, portant sur les plantes </w:t>
      </w:r>
      <w:r w:rsidRPr="00172A81">
        <w:rPr>
          <w:i/>
          <w:color w:val="000000" w:themeColor="text1"/>
        </w:rPr>
        <w:t xml:space="preserve">Strychnos </w:t>
      </w:r>
      <w:proofErr w:type="spellStart"/>
      <w:r w:rsidRPr="00172A81">
        <w:rPr>
          <w:i/>
          <w:color w:val="000000" w:themeColor="text1"/>
        </w:rPr>
        <w:t>icaja</w:t>
      </w:r>
      <w:proofErr w:type="spellEnd"/>
      <w:r w:rsidRPr="00172A81">
        <w:rPr>
          <w:color w:val="000000" w:themeColor="text1"/>
        </w:rPr>
        <w:t xml:space="preserve">, </w:t>
      </w:r>
      <w:proofErr w:type="spellStart"/>
      <w:r w:rsidRPr="00172A81">
        <w:rPr>
          <w:i/>
          <w:color w:val="000000" w:themeColor="text1"/>
        </w:rPr>
        <w:t>Terminalia</w:t>
      </w:r>
      <w:proofErr w:type="spellEnd"/>
      <w:r w:rsidRPr="00172A81">
        <w:rPr>
          <w:i/>
          <w:color w:val="000000" w:themeColor="text1"/>
        </w:rPr>
        <w:t xml:space="preserve"> mollis</w:t>
      </w:r>
      <w:r w:rsidRPr="00172A81">
        <w:rPr>
          <w:color w:val="000000" w:themeColor="text1"/>
        </w:rPr>
        <w:t xml:space="preserve">, </w:t>
      </w:r>
      <w:proofErr w:type="spellStart"/>
      <w:r w:rsidR="00FA7246" w:rsidRPr="00172A81">
        <w:rPr>
          <w:i/>
          <w:color w:val="000000" w:themeColor="text1"/>
        </w:rPr>
        <w:t>Mezoneuron</w:t>
      </w:r>
      <w:proofErr w:type="spellEnd"/>
      <w:r w:rsidR="00FA7246" w:rsidRPr="00172A81">
        <w:rPr>
          <w:i/>
          <w:color w:val="000000" w:themeColor="text1"/>
        </w:rPr>
        <w:t xml:space="preserve"> </w:t>
      </w:r>
      <w:proofErr w:type="spellStart"/>
      <w:r w:rsidR="00FA7246" w:rsidRPr="00172A81">
        <w:rPr>
          <w:i/>
          <w:color w:val="000000" w:themeColor="text1"/>
        </w:rPr>
        <w:t>benthamianum</w:t>
      </w:r>
      <w:proofErr w:type="spellEnd"/>
      <w:r w:rsidRPr="00172A81">
        <w:rPr>
          <w:color w:val="000000" w:themeColor="text1"/>
        </w:rPr>
        <w:t xml:space="preserve"> et </w:t>
      </w:r>
      <w:proofErr w:type="spellStart"/>
      <w:r w:rsidR="00FA7246" w:rsidRPr="00172A81">
        <w:rPr>
          <w:i/>
          <w:color w:val="000000" w:themeColor="text1"/>
        </w:rPr>
        <w:t>Poupartia</w:t>
      </w:r>
      <w:proofErr w:type="spellEnd"/>
      <w:r w:rsidR="00FA7246" w:rsidRPr="00172A81">
        <w:rPr>
          <w:i/>
          <w:color w:val="000000" w:themeColor="text1"/>
        </w:rPr>
        <w:t xml:space="preserve"> </w:t>
      </w:r>
      <w:proofErr w:type="spellStart"/>
      <w:r w:rsidR="00FA7246" w:rsidRPr="00172A81">
        <w:rPr>
          <w:i/>
          <w:color w:val="000000" w:themeColor="text1"/>
        </w:rPr>
        <w:t>borbonica</w:t>
      </w:r>
      <w:proofErr w:type="spellEnd"/>
      <w:r w:rsidR="00B50681">
        <w:rPr>
          <w:i/>
          <w:color w:val="000000" w:themeColor="text1"/>
        </w:rPr>
        <w:t xml:space="preserve"> </w:t>
      </w:r>
      <w:r w:rsidR="00B50681" w:rsidRPr="00B50681">
        <w:rPr>
          <w:color w:val="000000" w:themeColor="text1"/>
        </w:rPr>
        <w:t>(6)</w:t>
      </w:r>
      <w:r w:rsidR="00FA7246" w:rsidRPr="00172A81">
        <w:rPr>
          <w:color w:val="000000" w:themeColor="text1"/>
        </w:rPr>
        <w:t>.</w:t>
      </w:r>
    </w:p>
    <w:p w14:paraId="18C328C0" w14:textId="77777777" w:rsidR="00FA7246" w:rsidRDefault="00FA7246" w:rsidP="00FA7246"/>
    <w:p w14:paraId="11FEFB3C" w14:textId="77777777" w:rsidR="00FA7246" w:rsidRDefault="00FA7246" w:rsidP="00FA7246">
      <w:r>
        <w:t xml:space="preserve">(1) </w:t>
      </w:r>
      <w:r w:rsidR="00584C3E">
        <w:t>OMS,</w:t>
      </w:r>
      <w:r>
        <w:t xml:space="preserve"> Rapport sur </w:t>
      </w:r>
      <w:r w:rsidR="00584C3E">
        <w:t xml:space="preserve">le paludisme dans le </w:t>
      </w:r>
      <w:proofErr w:type="gramStart"/>
      <w:r w:rsidR="00584C3E">
        <w:t>monde;</w:t>
      </w:r>
      <w:proofErr w:type="gramEnd"/>
      <w:r w:rsidR="00584C3E">
        <w:t xml:space="preserve"> 2016</w:t>
      </w:r>
      <w:r>
        <w:t>; p 280.</w:t>
      </w:r>
    </w:p>
    <w:p w14:paraId="05D2F9E0" w14:textId="2040514A" w:rsidR="00646413" w:rsidRPr="00646413" w:rsidRDefault="00646413" w:rsidP="00FA7246">
      <w:pPr>
        <w:rPr>
          <w:lang w:val="en-US"/>
        </w:rPr>
      </w:pPr>
      <w:r w:rsidRPr="00646413">
        <w:rPr>
          <w:lang w:val="en-US"/>
        </w:rPr>
        <w:t>(2) OMS. Status report on artemisinin and ACT resistance (April 2017</w:t>
      </w:r>
      <w:r>
        <w:rPr>
          <w:lang w:val="en-US"/>
        </w:rPr>
        <w:t>); 2017, 11 pages.</w:t>
      </w:r>
    </w:p>
    <w:p w14:paraId="51393E29" w14:textId="73C6995F" w:rsidR="00FA7246" w:rsidRPr="004219B1" w:rsidRDefault="00646413" w:rsidP="00FA7246">
      <w:pPr>
        <w:rPr>
          <w:lang w:val="en-US"/>
        </w:rPr>
      </w:pPr>
      <w:r w:rsidRPr="00172A81">
        <w:rPr>
          <w:lang w:val="en-US"/>
        </w:rPr>
        <w:t>(</w:t>
      </w:r>
      <w:r w:rsidR="00172A81" w:rsidRPr="00172A81">
        <w:rPr>
          <w:lang w:val="en-US"/>
        </w:rPr>
        <w:t>3</w:t>
      </w:r>
      <w:r w:rsidR="00FA7246" w:rsidRPr="00172A81">
        <w:rPr>
          <w:lang w:val="en-US"/>
        </w:rPr>
        <w:t xml:space="preserve">) Newman, </w:t>
      </w:r>
      <w:proofErr w:type="gramStart"/>
      <w:r w:rsidR="00FA7246" w:rsidRPr="00172A81">
        <w:rPr>
          <w:lang w:val="en-US"/>
        </w:rPr>
        <w:t>D.J .</w:t>
      </w:r>
      <w:proofErr w:type="gramEnd"/>
      <w:r w:rsidR="00FA7246" w:rsidRPr="00172A81">
        <w:rPr>
          <w:lang w:val="en-US"/>
        </w:rPr>
        <w:t xml:space="preserve">; </w:t>
      </w:r>
      <w:proofErr w:type="spellStart"/>
      <w:r w:rsidR="00FA7246" w:rsidRPr="00172A81">
        <w:rPr>
          <w:lang w:val="en-US"/>
        </w:rPr>
        <w:t>Cragg</w:t>
      </w:r>
      <w:proofErr w:type="spellEnd"/>
      <w:r w:rsidR="00FA7246" w:rsidRPr="00172A81">
        <w:rPr>
          <w:lang w:val="en-US"/>
        </w:rPr>
        <w:t>, G.M.</w:t>
      </w:r>
      <w:r w:rsidR="0018071E">
        <w:rPr>
          <w:lang w:val="en-US"/>
        </w:rPr>
        <w:t xml:space="preserve"> </w:t>
      </w:r>
      <w:r w:rsidR="00FA7246" w:rsidRPr="00172A81">
        <w:rPr>
          <w:lang w:val="en-US"/>
        </w:rPr>
        <w:t xml:space="preserve">J. Nat. </w:t>
      </w:r>
      <w:r w:rsidR="00FA7246" w:rsidRPr="004219B1">
        <w:rPr>
          <w:lang w:val="en-US"/>
        </w:rPr>
        <w:t>Prod. 2016, 79, (3), 629-61.</w:t>
      </w:r>
    </w:p>
    <w:p w14:paraId="769147CA" w14:textId="157416AC" w:rsidR="00434184" w:rsidRDefault="00434184" w:rsidP="00FA7246">
      <w:r w:rsidRPr="004219B1">
        <w:rPr>
          <w:lang w:val="en-US"/>
        </w:rPr>
        <w:t>(4)</w:t>
      </w:r>
      <w:r w:rsidR="002B3A18" w:rsidRPr="004219B1">
        <w:rPr>
          <w:lang w:val="en-US"/>
        </w:rPr>
        <w:t xml:space="preserve"> Frédérich M., Tits M., </w:t>
      </w:r>
      <w:proofErr w:type="spellStart"/>
      <w:r w:rsidR="002B3A18" w:rsidRPr="004219B1">
        <w:rPr>
          <w:lang w:val="en-US"/>
        </w:rPr>
        <w:t>Angenot</w:t>
      </w:r>
      <w:proofErr w:type="spellEnd"/>
      <w:r w:rsidR="002B3A18" w:rsidRPr="004219B1">
        <w:rPr>
          <w:lang w:val="en-US"/>
        </w:rPr>
        <w:t xml:space="preserve"> </w:t>
      </w:r>
      <w:proofErr w:type="gramStart"/>
      <w:r w:rsidR="002B3A18" w:rsidRPr="004219B1">
        <w:rPr>
          <w:lang w:val="en-US"/>
        </w:rPr>
        <w:t>L. </w:t>
      </w:r>
      <w:r w:rsidR="00B50681" w:rsidRPr="004219B1">
        <w:rPr>
          <w:lang w:val="en-US"/>
        </w:rPr>
        <w:t>,</w:t>
      </w:r>
      <w:proofErr w:type="gramEnd"/>
      <w:r w:rsidR="00B50681" w:rsidRPr="004219B1">
        <w:rPr>
          <w:lang w:val="en-US"/>
        </w:rPr>
        <w:t xml:space="preserve"> Trans. R. Soc. Trop. Med. </w:t>
      </w:r>
      <w:proofErr w:type="spellStart"/>
      <w:r w:rsidR="00B50681" w:rsidRPr="004219B1">
        <w:rPr>
          <w:lang w:val="en-US"/>
        </w:rPr>
        <w:t>Hyg</w:t>
      </w:r>
      <w:proofErr w:type="spellEnd"/>
      <w:r w:rsidR="00B50681" w:rsidRPr="004219B1">
        <w:rPr>
          <w:lang w:val="en-US"/>
        </w:rPr>
        <w:t xml:space="preserve">.  </w:t>
      </w:r>
      <w:r w:rsidR="00B50681">
        <w:t>2008, 102, 11-19.</w:t>
      </w:r>
    </w:p>
    <w:p w14:paraId="234743E1" w14:textId="306E402D" w:rsidR="00172A81" w:rsidRDefault="00434184" w:rsidP="00172A81">
      <w:r>
        <w:t>(5</w:t>
      </w:r>
      <w:r w:rsidR="00172A81">
        <w:t xml:space="preserve">) </w:t>
      </w:r>
      <w:proofErr w:type="spellStart"/>
      <w:r w:rsidR="00172A81">
        <w:t>Bero</w:t>
      </w:r>
      <w:proofErr w:type="spellEnd"/>
      <w:r w:rsidR="00172A81">
        <w:t xml:space="preserve">, </w:t>
      </w:r>
      <w:proofErr w:type="gramStart"/>
      <w:r w:rsidR="00172A81">
        <w:t>J .</w:t>
      </w:r>
      <w:proofErr w:type="gramEnd"/>
      <w:r w:rsidR="00172A81">
        <w:t xml:space="preserve">; Frédérich, M.; </w:t>
      </w:r>
      <w:proofErr w:type="spellStart"/>
      <w:r w:rsidR="00172A81">
        <w:t>Quetin</w:t>
      </w:r>
      <w:proofErr w:type="spellEnd"/>
      <w:r w:rsidR="00172A81">
        <w:t>-Leclercq, J. Pharm. Pharmacol.2009, 61, (11), 1401-1433.</w:t>
      </w:r>
    </w:p>
    <w:p w14:paraId="21968992" w14:textId="3F4192CE" w:rsidR="00B50681" w:rsidRDefault="00B50681" w:rsidP="00172A81">
      <w:r>
        <w:t xml:space="preserve">(6) Ledoux, A., St Gelais, A., (…), Frédérich, M. </w:t>
      </w:r>
      <w:r w:rsidR="004219B1">
        <w:t xml:space="preserve">J. Nat. </w:t>
      </w:r>
      <w:proofErr w:type="spellStart"/>
      <w:r w:rsidR="004219B1">
        <w:t>Prod</w:t>
      </w:r>
      <w:proofErr w:type="spellEnd"/>
      <w:r w:rsidR="004219B1">
        <w:t xml:space="preserve">. </w:t>
      </w:r>
      <w:bookmarkStart w:id="0" w:name="_GoBack"/>
      <w:bookmarkEnd w:id="0"/>
      <w:r>
        <w:t>2017, 80, 1750-1757.</w:t>
      </w:r>
    </w:p>
    <w:p w14:paraId="1C84874D" w14:textId="77777777" w:rsidR="00172A81" w:rsidRDefault="00172A81" w:rsidP="00FA7246"/>
    <w:sectPr w:rsidR="00172A81" w:rsidSect="000F7E9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6"/>
    <w:rsid w:val="0002247F"/>
    <w:rsid w:val="000F7E9F"/>
    <w:rsid w:val="00172A81"/>
    <w:rsid w:val="0018071E"/>
    <w:rsid w:val="002B3A18"/>
    <w:rsid w:val="003022E4"/>
    <w:rsid w:val="00367264"/>
    <w:rsid w:val="003B16D8"/>
    <w:rsid w:val="004219B1"/>
    <w:rsid w:val="00434184"/>
    <w:rsid w:val="004A67B9"/>
    <w:rsid w:val="004D2875"/>
    <w:rsid w:val="0054120C"/>
    <w:rsid w:val="00584C3E"/>
    <w:rsid w:val="00646413"/>
    <w:rsid w:val="007568C2"/>
    <w:rsid w:val="008D399E"/>
    <w:rsid w:val="00941088"/>
    <w:rsid w:val="0098111B"/>
    <w:rsid w:val="009D15DE"/>
    <w:rsid w:val="009F7F19"/>
    <w:rsid w:val="00B50681"/>
    <w:rsid w:val="00BC6CCC"/>
    <w:rsid w:val="00CC1CFC"/>
    <w:rsid w:val="00DB59A3"/>
    <w:rsid w:val="00DC5C3C"/>
    <w:rsid w:val="00ED072E"/>
    <w:rsid w:val="00FA7246"/>
    <w:rsid w:val="00FC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BECF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305</Words>
  <Characters>1681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Frederich</dc:creator>
  <cp:keywords/>
  <dc:description/>
  <cp:lastModifiedBy>Michel Frederich</cp:lastModifiedBy>
  <cp:revision>5</cp:revision>
  <dcterms:created xsi:type="dcterms:W3CDTF">2017-10-11T10:54:00Z</dcterms:created>
  <dcterms:modified xsi:type="dcterms:W3CDTF">2017-10-16T09:37:00Z</dcterms:modified>
</cp:coreProperties>
</file>