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1D9" w:rsidRPr="00D301D9" w:rsidRDefault="00D301D9" w:rsidP="00D301D9">
      <w:pPr>
        <w:spacing w:before="100" w:beforeAutospacing="1" w:after="100" w:afterAutospacing="1" w:line="240" w:lineRule="auto"/>
        <w:outlineLvl w:val="0"/>
        <w:rPr>
          <w:rFonts w:ascii="Times New Roman" w:eastAsia="Times New Roman" w:hAnsi="Times New Roman" w:cs="Times New Roman"/>
          <w:b/>
          <w:bCs/>
          <w:kern w:val="36"/>
          <w:sz w:val="48"/>
          <w:szCs w:val="48"/>
          <w:lang w:eastAsia="fr-BE"/>
        </w:rPr>
      </w:pPr>
      <w:r w:rsidRPr="00D301D9">
        <w:rPr>
          <w:rFonts w:ascii="Times New Roman" w:eastAsia="Times New Roman" w:hAnsi="Times New Roman" w:cs="Times New Roman"/>
          <w:b/>
          <w:bCs/>
          <w:kern w:val="36"/>
          <w:sz w:val="48"/>
          <w:szCs w:val="48"/>
          <w:lang w:eastAsia="fr-BE"/>
        </w:rPr>
        <w:t>ABS MAG #57</w:t>
      </w:r>
    </w:p>
    <w:p w:rsidR="00F25E6E" w:rsidRDefault="00D301D9" w:rsidP="00D301D9">
      <w:pPr>
        <w:spacing w:after="0" w:line="240" w:lineRule="auto"/>
        <w:rPr>
          <w:rFonts w:ascii="Times New Roman" w:eastAsia="Times New Roman" w:hAnsi="Times New Roman" w:cs="Times New Roman"/>
          <w:sz w:val="24"/>
          <w:szCs w:val="24"/>
          <w:lang w:eastAsia="fr-BE"/>
        </w:rPr>
      </w:pPr>
      <w:r w:rsidRPr="00D301D9">
        <w:rPr>
          <w:rFonts w:ascii="Times New Roman" w:eastAsia="Times New Roman" w:hAnsi="Times New Roman" w:cs="Times New Roman"/>
          <w:noProof/>
          <w:color w:val="0000FF"/>
          <w:sz w:val="24"/>
          <w:szCs w:val="24"/>
          <w:lang w:eastAsia="fr-BE"/>
        </w:rPr>
        <w:drawing>
          <wp:inline distT="0" distB="0" distL="0" distR="0">
            <wp:extent cx="5308600" cy="7504817"/>
            <wp:effectExtent l="0" t="0" r="6350" b="1270"/>
            <wp:docPr id="1" name="Image 1" descr="http://www.absmag.fr/wp-content/uploads/2017/05/couv_5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mag.fr/wp-content/uploads/2017/05/couv_57.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2354" cy="7510124"/>
                    </a:xfrm>
                    <a:prstGeom prst="rect">
                      <a:avLst/>
                    </a:prstGeom>
                    <a:noFill/>
                    <a:ln>
                      <a:noFill/>
                    </a:ln>
                  </pic:spPr>
                </pic:pic>
              </a:graphicData>
            </a:graphic>
          </wp:inline>
        </w:drawing>
      </w:r>
    </w:p>
    <w:p w:rsidR="00AB36BF" w:rsidRDefault="00AB36BF" w:rsidP="00D301D9">
      <w:pPr>
        <w:spacing w:after="0" w:line="240" w:lineRule="auto"/>
        <w:rPr>
          <w:rFonts w:ascii="Times New Roman" w:eastAsia="Times New Roman" w:hAnsi="Times New Roman" w:cs="Times New Roman"/>
          <w:sz w:val="24"/>
          <w:szCs w:val="24"/>
          <w:lang w:eastAsia="fr-BE"/>
        </w:rPr>
      </w:pPr>
    </w:p>
    <w:p w:rsidR="00D301D9" w:rsidRPr="00D301D9" w:rsidRDefault="00D301D9" w:rsidP="00D301D9">
      <w:pPr>
        <w:spacing w:after="0" w:line="240" w:lineRule="auto"/>
        <w:rPr>
          <w:rFonts w:ascii="Times New Roman" w:eastAsia="Times New Roman" w:hAnsi="Times New Roman" w:cs="Times New Roman"/>
          <w:sz w:val="24"/>
          <w:szCs w:val="24"/>
          <w:lang w:eastAsia="fr-BE"/>
        </w:rPr>
      </w:pPr>
      <w:bookmarkStart w:id="0" w:name="_GoBack"/>
      <w:bookmarkEnd w:id="0"/>
      <w:r w:rsidRPr="00D301D9">
        <w:rPr>
          <w:rFonts w:ascii="Times New Roman" w:eastAsia="Times New Roman" w:hAnsi="Times New Roman" w:cs="Times New Roman"/>
          <w:sz w:val="24"/>
          <w:szCs w:val="24"/>
          <w:lang w:eastAsia="fr-BE"/>
        </w:rPr>
        <w:t xml:space="preserve">Photo © Gene </w:t>
      </w:r>
      <w:proofErr w:type="spellStart"/>
      <w:r w:rsidRPr="00D301D9">
        <w:rPr>
          <w:rFonts w:ascii="Times New Roman" w:eastAsia="Times New Roman" w:hAnsi="Times New Roman" w:cs="Times New Roman"/>
          <w:sz w:val="24"/>
          <w:szCs w:val="24"/>
          <w:lang w:eastAsia="fr-BE"/>
        </w:rPr>
        <w:t>Tomko</w:t>
      </w:r>
      <w:proofErr w:type="spellEnd"/>
    </w:p>
    <w:p w:rsidR="00E328A4" w:rsidRDefault="00E328A4"/>
    <w:p w:rsidR="00D301D9" w:rsidRDefault="00D301D9"/>
    <w:p w:rsidR="00D301D9" w:rsidRDefault="00D301D9" w:rsidP="00D301D9">
      <w:pPr>
        <w:pStyle w:val="Titre1"/>
      </w:pPr>
      <w:r>
        <w:lastRenderedPageBreak/>
        <w:t>Édito #57</w:t>
      </w:r>
    </w:p>
    <w:p w:rsidR="00D301D9" w:rsidRDefault="00D301D9">
      <w:r>
        <w:t xml:space="preserve">Ce numéro d’automne devrait réjouir les amateurs de </w:t>
      </w:r>
      <w:proofErr w:type="spellStart"/>
      <w:r>
        <w:t>swamp</w:t>
      </w:r>
      <w:proofErr w:type="spellEnd"/>
      <w:r>
        <w:t xml:space="preserve"> blues. En effet, </w:t>
      </w:r>
      <w:proofErr w:type="spellStart"/>
      <w:r>
        <w:t>Classie</w:t>
      </w:r>
      <w:proofErr w:type="spellEnd"/>
      <w:r>
        <w:t xml:space="preserve"> </w:t>
      </w:r>
      <w:proofErr w:type="spellStart"/>
      <w:r>
        <w:t>Ballou</w:t>
      </w:r>
      <w:proofErr w:type="spellEnd"/>
      <w:r>
        <w:t>, peu vu en Europe, est un poids lourd (au propre comme au figuré) de ce blues des bayous. Scott M. Bock l’a interviewé pour nous et retrace dans un long portrait son parcours d’homme et de musicien</w:t>
      </w:r>
      <w:r w:rsidRPr="003770BA">
        <w:rPr>
          <w:b/>
          <w:u w:val="single"/>
        </w:rPr>
        <w:t>. Cet article inédit est traduit et mis en forme par Robert Sacré que l’on remercie ici pour la qualité de son travail.</w:t>
      </w:r>
      <w:r>
        <w:t xml:space="preserve"> Depuis sa venue au festival MNOP en 2003, je n’ai pas revu sur scène ce musicien d’une grande générosité. Il nous avait </w:t>
      </w:r>
      <w:proofErr w:type="gramStart"/>
      <w:r>
        <w:t>gratifié</w:t>
      </w:r>
      <w:proofErr w:type="gramEnd"/>
      <w:r>
        <w:t xml:space="preserve"> de moments inoubliables en compagnie de </w:t>
      </w:r>
      <w:proofErr w:type="spellStart"/>
      <w:r>
        <w:t>Lazy</w:t>
      </w:r>
      <w:proofErr w:type="spellEnd"/>
      <w:r>
        <w:t xml:space="preserve"> Lester et de Benoît Blue Boy. </w:t>
      </w:r>
      <w:proofErr w:type="spellStart"/>
      <w:r>
        <w:t>Classie</w:t>
      </w:r>
      <w:proofErr w:type="spellEnd"/>
      <w:r>
        <w:t xml:space="preserve"> </w:t>
      </w:r>
      <w:proofErr w:type="spellStart"/>
      <w:r>
        <w:t>Ballou</w:t>
      </w:r>
      <w:proofErr w:type="spellEnd"/>
      <w:r>
        <w:t xml:space="preserve"> est l’un des derniers grands artistes de ce blues des marécages nonchalant, mélodique, chargé d’histoires. Il se produit maintenant régulièrement </w:t>
      </w:r>
      <w:proofErr w:type="gramStart"/>
      <w:r>
        <w:t xml:space="preserve">au </w:t>
      </w:r>
      <w:proofErr w:type="spellStart"/>
      <w:r>
        <w:t>Eastside</w:t>
      </w:r>
      <w:proofErr w:type="spellEnd"/>
      <w:r>
        <w:t xml:space="preserve"> King Festival d’Austin</w:t>
      </w:r>
      <w:proofErr w:type="gramEnd"/>
      <w:r>
        <w:t xml:space="preserve"> et a noué des liens forts avec l’équipe du bassiste et producteur Eddie Stout (</w:t>
      </w:r>
      <w:proofErr w:type="spellStart"/>
      <w:r>
        <w:t>Dialtone</w:t>
      </w:r>
      <w:proofErr w:type="spellEnd"/>
      <w:r>
        <w:t xml:space="preserve"> Records). C’est en sa compagnie d’ailleurs que </w:t>
      </w:r>
      <w:proofErr w:type="spellStart"/>
      <w:r>
        <w:t>Classie</w:t>
      </w:r>
      <w:proofErr w:type="spellEnd"/>
      <w:r>
        <w:t xml:space="preserve"> fera le déplacement au Lucerne Blues Festival en novembre prochain, un moment de blues authentique qu’à coup sûr les amateurs chercheront à ne pas rater.</w:t>
      </w:r>
      <w:r>
        <w:t xml:space="preserve">     ..........</w:t>
      </w:r>
    </w:p>
    <w:p w:rsidR="00D301D9" w:rsidRPr="00D301D9" w:rsidRDefault="00D301D9" w:rsidP="00073F16">
      <w:pPr>
        <w:rPr>
          <w:lang w:val="en-US"/>
        </w:rPr>
      </w:pPr>
      <w:r>
        <w:t>CLASSIE   BALLOU</w:t>
      </w:r>
      <w:r w:rsidR="00073F16">
        <w:t xml:space="preserve">      </w:t>
      </w:r>
      <w:r w:rsidRPr="00D301D9">
        <w:rPr>
          <w:lang w:val="en-US"/>
        </w:rPr>
        <w:t>« Classy » swamp blues</w:t>
      </w:r>
    </w:p>
    <w:p w:rsidR="00D301D9" w:rsidRDefault="00D301D9" w:rsidP="00D301D9">
      <w:pPr>
        <w:pStyle w:val="Titre4"/>
      </w:pPr>
      <w:r>
        <w:t xml:space="preserve">• </w:t>
      </w:r>
      <w:proofErr w:type="spellStart"/>
      <w:r>
        <w:t>Classie</w:t>
      </w:r>
      <w:proofErr w:type="spellEnd"/>
      <w:r>
        <w:t xml:space="preserve"> </w:t>
      </w:r>
      <w:proofErr w:type="spellStart"/>
      <w:r>
        <w:t>Ballou</w:t>
      </w:r>
      <w:proofErr w:type="spellEnd"/>
      <w:r>
        <w:t xml:space="preserve"> a un gabarit d’ours, mais un ours du genre amical </w:t>
      </w:r>
      <w:r>
        <w:rPr>
          <w:vertAlign w:val="superscript"/>
        </w:rPr>
        <w:t>(1)</w:t>
      </w:r>
      <w:r>
        <w:t xml:space="preserve">… Et, Dieu merci, il ne consent jamais à déposer sa fameuse guitare électrique rouge vif. Quand </w:t>
      </w:r>
      <w:proofErr w:type="spellStart"/>
      <w:r>
        <w:t>Classie</w:t>
      </w:r>
      <w:proofErr w:type="spellEnd"/>
      <w:r>
        <w:t xml:space="preserve"> monte sur scène, sa personnalité hors normes rayonne. Remarquablement cool, il accorde sa guitare et enchaîne blagues et histoires qu’il a dû raconter des milliers de fois puis, sans hâte inutile, il se penche vers le public pour faire un hello chaleureux aux fans des premiers rangs. Ensuite, il fait courir ses doigts de haut en bas du manche de sa guitare avec un</w:t>
      </w:r>
      <w:r w:rsidR="00F260C0">
        <w:t>e aisance folle, le concert peut</w:t>
      </w:r>
      <w:r>
        <w:t xml:space="preserve"> commencer.</w:t>
      </w:r>
    </w:p>
    <w:p w:rsidR="00D301D9" w:rsidRDefault="00D301D9" w:rsidP="00D301D9">
      <w:pPr>
        <w:pStyle w:val="NormalWeb"/>
      </w:pPr>
      <w:r>
        <w:t xml:space="preserve">Vous n’avez jamais entendu parler de </w:t>
      </w:r>
      <w:proofErr w:type="spellStart"/>
      <w:r>
        <w:t>Ballou</w:t>
      </w:r>
      <w:proofErr w:type="spellEnd"/>
      <w:r>
        <w:t xml:space="preserve"> ? Il est pourtant un guitariste actif depuis plus de soixante ans et il a toujours gagné sa vie ainsi, avec un court hiatus quand la mode disco était à son apogée. Si vous pouvez trouver ses disques en 45 tours ou en CD, ils seront sans doute classés dans la rubrique blues sur eBay ou sur les sites spécialisés, mais en fait son style est difficile à classer. Son répertoire, que ce soit en concert ou sur disques, est plus en rapport avec son obscurité toute relative et son succès tout aussi relatif. Les promoteurs en ont des brûlures d’estomac à essayer de le convaincre de jouer ses propres compositions innovantes comme </w:t>
      </w:r>
      <w:r>
        <w:rPr>
          <w:i/>
          <w:iCs/>
        </w:rPr>
        <w:t xml:space="preserve">Hey </w:t>
      </w:r>
      <w:proofErr w:type="spellStart"/>
      <w:r>
        <w:rPr>
          <w:i/>
          <w:iCs/>
        </w:rPr>
        <w:t>Pardner</w:t>
      </w:r>
      <w:proofErr w:type="spellEnd"/>
      <w:r>
        <w:t xml:space="preserve"> ou </w:t>
      </w:r>
      <w:proofErr w:type="spellStart"/>
      <w:r>
        <w:rPr>
          <w:i/>
          <w:iCs/>
        </w:rPr>
        <w:t>Crazy</w:t>
      </w:r>
      <w:proofErr w:type="spellEnd"/>
      <w:r>
        <w:rPr>
          <w:i/>
          <w:iCs/>
        </w:rPr>
        <w:t xml:space="preserve"> Mambo</w:t>
      </w:r>
      <w:r>
        <w:t>. Quand on lui demande comment il a pu acquérir un aussi bon son par exemple, il pourra parler des heures. En fait, il aime tous les styles de musique</w:t>
      </w:r>
      <w:r>
        <w:rPr>
          <w:i/>
          <w:iCs/>
        </w:rPr>
        <w:t xml:space="preserve"> :</w:t>
      </w:r>
    </w:p>
    <w:p w:rsidR="00D301D9" w:rsidRDefault="00D301D9" w:rsidP="00D301D9">
      <w:pPr>
        <w:pStyle w:val="NormalWeb"/>
      </w:pPr>
      <w:r>
        <w:rPr>
          <w:i/>
          <w:iCs/>
        </w:rPr>
        <w:t xml:space="preserve">« Quand j’étais adolescent, j’écoutais </w:t>
      </w:r>
      <w:r w:rsidR="00F260C0">
        <w:rPr>
          <w:i/>
          <w:iCs/>
        </w:rPr>
        <w:t xml:space="preserve">intensément Xavier </w:t>
      </w:r>
      <w:proofErr w:type="spellStart"/>
      <w:r w:rsidR="00F260C0">
        <w:rPr>
          <w:i/>
          <w:iCs/>
        </w:rPr>
        <w:t>Cugat</w:t>
      </w:r>
      <w:proofErr w:type="spellEnd"/>
      <w:r w:rsidR="00F260C0">
        <w:rPr>
          <w:i/>
          <w:iCs/>
        </w:rPr>
        <w:t xml:space="preserve"> car </w:t>
      </w:r>
      <w:r>
        <w:rPr>
          <w:i/>
          <w:iCs/>
        </w:rPr>
        <w:t xml:space="preserve">j’étais super fan de mambo ! J’aime la musique afro-cubaine, le jazz, la musique country, les </w:t>
      </w:r>
      <w:proofErr w:type="spellStart"/>
      <w:r>
        <w:rPr>
          <w:i/>
          <w:iCs/>
        </w:rPr>
        <w:t>big</w:t>
      </w:r>
      <w:proofErr w:type="spellEnd"/>
      <w:r>
        <w:rPr>
          <w:i/>
          <w:iCs/>
        </w:rPr>
        <w:t xml:space="preserve"> bands et à peu près tout le reste. »</w:t>
      </w:r>
    </w:p>
    <w:p w:rsidR="00D301D9" w:rsidRDefault="00D301D9" w:rsidP="00D301D9">
      <w:pPr>
        <w:pStyle w:val="NormalWeb"/>
      </w:pPr>
      <w:r>
        <w:t xml:space="preserve">Son oreille musicale l’a autorisé à capter les sonorités qui lui ont permis de développer le talent qu’il fallait pour accompagner des douzaines de musiciens mais aussi pour développer un style personnel et original malheureusement trop peu mis en avant. Mais ses singles sont avidement recherchés par les collectionneurs et cela lui procure des engagements de choix dans les festivals où les programmateurs le harcèlent, malheureusement, pour qu’il reprenne des standards comme </w:t>
      </w:r>
      <w:r>
        <w:rPr>
          <w:i/>
          <w:iCs/>
        </w:rPr>
        <w:t>Mustang Sally</w:t>
      </w:r>
      <w:r>
        <w:t xml:space="preserve">, </w:t>
      </w:r>
      <w:r>
        <w:rPr>
          <w:i/>
          <w:iCs/>
        </w:rPr>
        <w:t>Tequila</w:t>
      </w:r>
      <w:r>
        <w:t xml:space="preserve"> et autres </w:t>
      </w:r>
      <w:proofErr w:type="spellStart"/>
      <w:r>
        <w:rPr>
          <w:i/>
          <w:iCs/>
        </w:rPr>
        <w:t>What</w:t>
      </w:r>
      <w:proofErr w:type="spellEnd"/>
      <w:r>
        <w:rPr>
          <w:i/>
          <w:iCs/>
        </w:rPr>
        <w:t xml:space="preserve"> A </w:t>
      </w:r>
      <w:proofErr w:type="spellStart"/>
      <w:r>
        <w:rPr>
          <w:i/>
          <w:iCs/>
        </w:rPr>
        <w:t>Wonderful</w:t>
      </w:r>
      <w:proofErr w:type="spellEnd"/>
      <w:r>
        <w:rPr>
          <w:i/>
          <w:iCs/>
        </w:rPr>
        <w:t xml:space="preserve"> World</w:t>
      </w:r>
      <w:r>
        <w:t>. Ironiquement, ce sont néanmoins ces reprises qui lui ont permis de manger à sa faim tandis que son travail de guitariste des débuts ne lui a jamais rapporté grand-chose. Maintenant, près d’un demi-siècle plus tard, il est enfin reconnu.</w:t>
      </w:r>
    </w:p>
    <w:p w:rsidR="00D301D9" w:rsidRDefault="00D301D9" w:rsidP="00D301D9">
      <w:pPr>
        <w:pStyle w:val="NormalWeb"/>
      </w:pPr>
      <w:r>
        <w:rPr>
          <w:i/>
          <w:iCs/>
        </w:rPr>
        <w:lastRenderedPageBreak/>
        <w:t>« Je m’en fiche d’avoir été le guitariste de musiciens qui se sont fait un grand nom et qui ont décroché de bien plus gros chèques que moi parce que j’ai eu une carrière très longue et bien remplie et je suis heureux de la façon dont ma vie a tourné. »</w:t>
      </w:r>
    </w:p>
    <w:p w:rsidR="00D301D9" w:rsidRDefault="00D301D9" w:rsidP="00D301D9">
      <w:pPr>
        <w:pStyle w:val="NormalWeb"/>
      </w:pPr>
      <w:r>
        <w:t xml:space="preserve">Tard, une nuit d’été, lors d’une de nos rencontres, </w:t>
      </w:r>
      <w:proofErr w:type="spellStart"/>
      <w:r>
        <w:t>Classie</w:t>
      </w:r>
      <w:proofErr w:type="spellEnd"/>
      <w:r>
        <w:t xml:space="preserve"> est assis avec sa femme Mildred et attend le début de son concert. Ces deux-là sont mariés depuis près de 60 ans et forment un couple inséparable. Ancienne maîtresse d’école, Mildred </w:t>
      </w:r>
      <w:proofErr w:type="spellStart"/>
      <w:r>
        <w:t>Ballou</w:t>
      </w:r>
      <w:proofErr w:type="spellEnd"/>
      <w:r>
        <w:t xml:space="preserve"> finit souvent les phrases de son mari et lui rappelle même des détails de sa longue carrière qu’il semble avoir oubliés. C’est la deuxième année d’affilée que </w:t>
      </w:r>
      <w:proofErr w:type="spellStart"/>
      <w:r>
        <w:t>Classie</w:t>
      </w:r>
      <w:proofErr w:type="spellEnd"/>
      <w:r>
        <w:t xml:space="preserve"> est programmé à l’</w:t>
      </w:r>
      <w:proofErr w:type="spellStart"/>
      <w:r>
        <w:t>Eastside</w:t>
      </w:r>
      <w:proofErr w:type="spellEnd"/>
      <w:r>
        <w:t xml:space="preserve"> Kings Festival d’Austin et il y a de la fébrilité anticipative dans l’air car, en 2014, il y a gagné des </w:t>
      </w:r>
      <w:proofErr w:type="gramStart"/>
      <w:r>
        <w:t>douzaine</w:t>
      </w:r>
      <w:proofErr w:type="gramEnd"/>
      <w:r>
        <w:t xml:space="preserve"> de nouveaux fans qui sont à nouveau là avec plein d’amis, et ces fans sont impatients de leur faire découvrir un musicien super doué. Après son boniment décousu et habituel sur scène, </w:t>
      </w:r>
      <w:proofErr w:type="spellStart"/>
      <w:r>
        <w:t>Ballou</w:t>
      </w:r>
      <w:proofErr w:type="spellEnd"/>
      <w:r>
        <w:t xml:space="preserve"> se lance dans les vieilles chansons de ses débuts et Eddie Stout, le boss du festival, qui s’est arrangé pour venir voir le concert de </w:t>
      </w:r>
      <w:proofErr w:type="spellStart"/>
      <w:r>
        <w:t>Ballou</w:t>
      </w:r>
      <w:proofErr w:type="spellEnd"/>
      <w:r>
        <w:t xml:space="preserve"> alors qu’il y a quatre autres scènes bien actives </w:t>
      </w:r>
      <w:proofErr w:type="gramStart"/>
      <w:r>
        <w:t>elles aussi en même temps, sourit</w:t>
      </w:r>
      <w:proofErr w:type="gramEnd"/>
      <w:r>
        <w:t xml:space="preserve"> de contentement car il a réussi à le convaincre de jouer ses propres morceaux. Le succès est au rendez-vous, comme il s’y attendait.</w:t>
      </w:r>
    </w:p>
    <w:p w:rsidR="00D301D9" w:rsidRDefault="00D301D9" w:rsidP="00D301D9">
      <w:pPr>
        <w:pStyle w:val="NormalWeb"/>
      </w:pPr>
      <w:r>
        <w:rPr>
          <w:i/>
          <w:iCs/>
        </w:rPr>
        <w:t xml:space="preserve">« Aujourd’hui, je vis à Waco, Texas, une ville qui n’a pas de renommée spéciale comme centre musical, tous genres confondus. Je suis régulièrement à l’affiche des clubs et restaurants locaux et, si j’en ai l’occasion, j’accepte les </w:t>
      </w:r>
      <w:proofErr w:type="spellStart"/>
      <w:r>
        <w:rPr>
          <w:i/>
          <w:iCs/>
        </w:rPr>
        <w:t>gigs</w:t>
      </w:r>
      <w:proofErr w:type="spellEnd"/>
      <w:r>
        <w:rPr>
          <w:i/>
          <w:iCs/>
        </w:rPr>
        <w:t xml:space="preserve"> qui se présentent partout ailleurs, mais je ne les recherche pas spécialement et je n’ai pas de manager, je n’en veux pas. Mes prestations régulières au </w:t>
      </w:r>
      <w:proofErr w:type="spellStart"/>
      <w:r>
        <w:rPr>
          <w:i/>
          <w:iCs/>
        </w:rPr>
        <w:t>Ponderosa</w:t>
      </w:r>
      <w:proofErr w:type="spellEnd"/>
      <w:r>
        <w:rPr>
          <w:i/>
          <w:iCs/>
        </w:rPr>
        <w:t xml:space="preserve"> </w:t>
      </w:r>
      <w:proofErr w:type="spellStart"/>
      <w:r>
        <w:rPr>
          <w:i/>
          <w:iCs/>
        </w:rPr>
        <w:t>Stomp</w:t>
      </w:r>
      <w:proofErr w:type="spellEnd"/>
      <w:r>
        <w:rPr>
          <w:i/>
          <w:iCs/>
        </w:rPr>
        <w:t xml:space="preserve"> de La Nouvelle-Orléans et à l’</w:t>
      </w:r>
      <w:proofErr w:type="spellStart"/>
      <w:r>
        <w:rPr>
          <w:i/>
          <w:iCs/>
        </w:rPr>
        <w:t>Eastside</w:t>
      </w:r>
      <w:proofErr w:type="spellEnd"/>
      <w:r>
        <w:rPr>
          <w:i/>
          <w:iCs/>
        </w:rPr>
        <w:t xml:space="preserve"> Kings Festival d’Austin m’ont permis de gagner un tas de nouveaux fans, sans oublier les amateurs de blues et de zydeco à l’ancienne qui se souviennent encore de moi pour mes exploits de guitariste. »</w:t>
      </w:r>
    </w:p>
    <w:p w:rsidR="00F260C0" w:rsidRDefault="00D301D9" w:rsidP="00D301D9">
      <w:pPr>
        <w:pStyle w:val="NormalWeb"/>
      </w:pPr>
      <w:r>
        <w:t xml:space="preserve">Aujourd’hui, </w:t>
      </w:r>
      <w:proofErr w:type="spellStart"/>
      <w:r>
        <w:t>Ballou</w:t>
      </w:r>
      <w:proofErr w:type="spellEnd"/>
      <w:r>
        <w:t xml:space="preserve"> ressemble remarquablement à un Saint Nicolas noir avec sa barbe blanche et son embonpoint. De vieilles photos révèlent un guitariste mince comme un roseau tenant sa guitare bas sur les hanches. </w:t>
      </w:r>
      <w:proofErr w:type="spellStart"/>
      <w:r>
        <w:t>Ballou</w:t>
      </w:r>
      <w:proofErr w:type="spellEnd"/>
      <w:r>
        <w:t xml:space="preserve"> aime à plaisanter sur le fait qu’il ait autant changé et surtout sur les kilos qu’il a gagnés. Quand il commence à jouer, son sourire est communicatif. Quand il est inspiré et que cela lui prend, il crie « Yeah Baby ». Ses débuts dans la musique remontent aux années 50 quand il jouait de la guitare dans le sud-ouest de la Louisiane, là où il est né. Eddie </w:t>
      </w:r>
      <w:proofErr w:type="spellStart"/>
      <w:r>
        <w:t>Shuler</w:t>
      </w:r>
      <w:proofErr w:type="spellEnd"/>
      <w:r>
        <w:t xml:space="preserve">, le célèbre producteur et patron de </w:t>
      </w:r>
      <w:proofErr w:type="spellStart"/>
      <w:r>
        <w:t>Goldband</w:t>
      </w:r>
      <w:proofErr w:type="spellEnd"/>
      <w:r>
        <w:t xml:space="preserve"> Records à Lake Charles, l’a engagé pour accompagner l’accordéoniste </w:t>
      </w:r>
      <w:proofErr w:type="spellStart"/>
      <w:r>
        <w:t>Boozoo</w:t>
      </w:r>
      <w:proofErr w:type="spellEnd"/>
      <w:r>
        <w:t xml:space="preserve"> </w:t>
      </w:r>
      <w:proofErr w:type="spellStart"/>
      <w:r>
        <w:t>Chavis</w:t>
      </w:r>
      <w:proofErr w:type="spellEnd"/>
      <w:r>
        <w:t xml:space="preserve"> il y a plus de 60 ans.</w:t>
      </w:r>
      <w:r w:rsidR="00F260C0">
        <w:t xml:space="preserve">    </w:t>
      </w:r>
    </w:p>
    <w:p w:rsidR="00D301D9" w:rsidRDefault="00D301D9" w:rsidP="00D301D9">
      <w:pPr>
        <w:pStyle w:val="NormalWeb"/>
      </w:pPr>
      <w:r>
        <w:t xml:space="preserve">Dans </w:t>
      </w:r>
      <w:r>
        <w:rPr>
          <w:i/>
          <w:iCs/>
        </w:rPr>
        <w:t xml:space="preserve">Paper In </w:t>
      </w:r>
      <w:proofErr w:type="spellStart"/>
      <w:r>
        <w:rPr>
          <w:i/>
          <w:iCs/>
        </w:rPr>
        <w:t>My</w:t>
      </w:r>
      <w:proofErr w:type="spellEnd"/>
      <w:r>
        <w:rPr>
          <w:i/>
          <w:iCs/>
        </w:rPr>
        <w:t xml:space="preserve"> </w:t>
      </w:r>
      <w:proofErr w:type="spellStart"/>
      <w:r>
        <w:rPr>
          <w:i/>
          <w:iCs/>
        </w:rPr>
        <w:t>Shoes</w:t>
      </w:r>
      <w:proofErr w:type="spellEnd"/>
      <w:r>
        <w:t xml:space="preserve">, souvent cité comme le premier hit zydeco, c’est lui qui est à la guitare. Mais il reconnaît sa complète ignorance du zydeco à l’époque, étant plutôt attiré par le rock‘n‘roll naissant. Pourtant, </w:t>
      </w:r>
      <w:proofErr w:type="spellStart"/>
      <w:r>
        <w:t>Shuler</w:t>
      </w:r>
      <w:proofErr w:type="spellEnd"/>
      <w:r>
        <w:t xml:space="preserve"> savait qu’il avait trouvé une perle rare et, très vite, il enregistra </w:t>
      </w:r>
      <w:proofErr w:type="spellStart"/>
      <w:r>
        <w:t>Ballou</w:t>
      </w:r>
      <w:proofErr w:type="spellEnd"/>
      <w:r>
        <w:t xml:space="preserve"> sous son propre nom. Ensuite il a travaillé avec Jay D. Miller mais au total il restait frustré en découvrant qu’il n’y avait pas beaucoup d’argent à gagner dans les enregistrements et il commença à accompagner des musiciens populaires, restant lui-même en retrait, hors du feu des projecteurs. Les musiciens et les patrons de clubs savaient qui il était et ce qu’il valait mais il cessa presque complètement d’enregistrer et il décida de s’installer dans sa ville d’adoption, Waco, au Texas. Il raconte…</w:t>
      </w:r>
    </w:p>
    <w:p w:rsidR="00D301D9" w:rsidRDefault="00D301D9" w:rsidP="00D301D9">
      <w:pPr>
        <w:pStyle w:val="NormalWeb"/>
      </w:pPr>
      <w:r>
        <w:rPr>
          <w:i/>
          <w:iCs/>
        </w:rPr>
        <w:t xml:space="preserve">« À l’époque, la plupart des chanteurs ne voulaient pas d’orchestres fixes qui engendrent une grande responsabilité. Il y avait un type à Dallas, Howard Lewis, il avait son propre club et en plus il gérait une petite agence de </w:t>
      </w:r>
      <w:proofErr w:type="spellStart"/>
      <w:r>
        <w:rPr>
          <w:i/>
          <w:iCs/>
        </w:rPr>
        <w:t>booking</w:t>
      </w:r>
      <w:proofErr w:type="spellEnd"/>
      <w:r>
        <w:rPr>
          <w:i/>
          <w:iCs/>
        </w:rPr>
        <w:t xml:space="preserve">. Il m’a dit : Je vais engager des artistes solos et </w:t>
      </w:r>
      <w:r>
        <w:rPr>
          <w:i/>
          <w:iCs/>
        </w:rPr>
        <w:lastRenderedPageBreak/>
        <w:t xml:space="preserve">je te mettrai dans leurs groupes avec trente-et-une nuits garanties et, quand ce sera fini, je te mettrai comme accompagnateur derrière </w:t>
      </w:r>
      <w:proofErr w:type="spellStart"/>
      <w:r>
        <w:rPr>
          <w:i/>
          <w:iCs/>
        </w:rPr>
        <w:t>Etta</w:t>
      </w:r>
      <w:proofErr w:type="spellEnd"/>
      <w:r>
        <w:rPr>
          <w:i/>
          <w:iCs/>
        </w:rPr>
        <w:t xml:space="preserve"> James et Chuck Berry. »</w:t>
      </w:r>
    </w:p>
    <w:p w:rsidR="00D301D9" w:rsidRDefault="00D301D9" w:rsidP="00D301D9">
      <w:r w:rsidRPr="003770BA">
        <w:t xml:space="preserve"> </w:t>
      </w:r>
      <w:r>
        <w:t xml:space="preserve">Peu après, </w:t>
      </w:r>
      <w:proofErr w:type="spellStart"/>
      <w:r>
        <w:t>Classie</w:t>
      </w:r>
      <w:proofErr w:type="spellEnd"/>
      <w:r>
        <w:t xml:space="preserve"> </w:t>
      </w:r>
      <w:proofErr w:type="spellStart"/>
      <w:r>
        <w:t>Ballou</w:t>
      </w:r>
      <w:proofErr w:type="spellEnd"/>
      <w:r>
        <w:t xml:space="preserve"> se mit en partenariat avec </w:t>
      </w:r>
      <w:proofErr w:type="spellStart"/>
      <w:r>
        <w:t>Rosco</w:t>
      </w:r>
      <w:proofErr w:type="spellEnd"/>
      <w:r>
        <w:t xml:space="preserve"> Gordon et </w:t>
      </w:r>
      <w:proofErr w:type="spellStart"/>
      <w:r>
        <w:t>Big</w:t>
      </w:r>
      <w:proofErr w:type="spellEnd"/>
      <w:r>
        <w:t xml:space="preserve"> Joe Turner et il accompagna ces artistes populaires en tournée. Il raconte lui-même son histoire…</w:t>
      </w:r>
    </w:p>
    <w:p w:rsidR="00D301D9" w:rsidRDefault="00D301D9" w:rsidP="00D301D9">
      <w:pPr>
        <w:pStyle w:val="NormalWeb"/>
      </w:pPr>
      <w:r>
        <w:rPr>
          <w:i/>
          <w:iCs/>
        </w:rPr>
        <w:t xml:space="preserve">« Mon père, Clyde </w:t>
      </w:r>
      <w:proofErr w:type="spellStart"/>
      <w:r>
        <w:rPr>
          <w:i/>
          <w:iCs/>
        </w:rPr>
        <w:t>Ballou</w:t>
      </w:r>
      <w:proofErr w:type="spellEnd"/>
      <w:r>
        <w:rPr>
          <w:i/>
          <w:iCs/>
        </w:rPr>
        <w:t xml:space="preserve">, était métayer et quand ma mère est tombée enceinte, elle a demandé à la femme blanche </w:t>
      </w:r>
      <w:r>
        <w:t>(NDLR : la propriétaire de la plantation)</w:t>
      </w:r>
      <w:r>
        <w:rPr>
          <w:i/>
          <w:iCs/>
        </w:rPr>
        <w:t xml:space="preserve"> : si j’ai un fils, comment puis-je l’appeler ? Elle a répondu </w:t>
      </w:r>
      <w:proofErr w:type="spellStart"/>
      <w:r>
        <w:rPr>
          <w:i/>
          <w:iCs/>
        </w:rPr>
        <w:t>Classie</w:t>
      </w:r>
      <w:proofErr w:type="spellEnd"/>
      <w:r>
        <w:rPr>
          <w:i/>
          <w:iCs/>
        </w:rPr>
        <w:t xml:space="preserve"> et c’est ce qui est sur mon certificat de naissance. En fait, j’étais le deuxième enfant de la famille, mais ma sœur était morte avant sa naissance. Du coup, tout le monde pensait que j’allais être pourri gâté et ma famille a pris l’habitude de me donner le meilleur, mais j’ai étonné tout le monde. Je suis resté cool et rangé, je n’ai jamais fait de prison de ma vie, je ne crois pas au vol et à tout cela, je ne me suis jamais drogué, j’ai toujours consommé peu d’alcool, juste un peu et, grâce à Dieu, j’ai toujours eu le bon sens de m’arrêter à temps. C’est ainsi que je suis arrivé à quasi 80 ans… Et j’irai au paradis </w:t>
      </w:r>
      <w:r>
        <w:t>(rires)</w:t>
      </w:r>
      <w:r>
        <w:rPr>
          <w:i/>
          <w:iCs/>
        </w:rPr>
        <w:t xml:space="preserve">… Je suis né à Elton, Louisiane, le 21 août 1937. Avec le temps, mon père a eu son propre lopin de terre, 45 acres à Elton, c’est entre </w:t>
      </w:r>
      <w:proofErr w:type="spellStart"/>
      <w:r>
        <w:rPr>
          <w:i/>
          <w:iCs/>
        </w:rPr>
        <w:t>Kinder</w:t>
      </w:r>
      <w:proofErr w:type="spellEnd"/>
      <w:r>
        <w:rPr>
          <w:i/>
          <w:iCs/>
        </w:rPr>
        <w:t xml:space="preserve">, </w:t>
      </w:r>
      <w:proofErr w:type="spellStart"/>
      <w:r>
        <w:rPr>
          <w:i/>
          <w:iCs/>
        </w:rPr>
        <w:t>Eunice</w:t>
      </w:r>
      <w:proofErr w:type="spellEnd"/>
      <w:r>
        <w:rPr>
          <w:i/>
          <w:iCs/>
        </w:rPr>
        <w:t xml:space="preserve"> et Opelousas. Ce n’est pas loin de Crowley et à environ 45 minutes de Lafayette. C’était juste une vieille petite ville et la population était de 400 à 500 personnes, tout au plus. Nous étions les seuls Noirs à y vivre. Il y avait des Blancs, des Allemands et d’autres nationalités. Ma mère était assez bronzée mais mon père et toute la famille étaient très clairs de peau, on aurait dit des Blancs. Mon père cultivait du coton, du maïs, des choux et il avait des chevaux, il avait des mules aussi et des canards, des lapins. Il était dur au travail, courageux et il faisait tout par lui-même. Je suis reconnaissant envers ma famille, on m’a envoyé à l’école mais je devais me taper quatre ou cinq miles chaque jour pour être au stop du bus scolaire. J’avais un cheval nommé </w:t>
      </w:r>
      <w:proofErr w:type="spellStart"/>
      <w:r>
        <w:rPr>
          <w:i/>
          <w:iCs/>
        </w:rPr>
        <w:t>Topsy</w:t>
      </w:r>
      <w:proofErr w:type="spellEnd"/>
      <w:r>
        <w:rPr>
          <w:i/>
          <w:iCs/>
        </w:rPr>
        <w:t xml:space="preserve">, élevé et entraîné par mon père. Ce cheval m’attendait à la sortie de l’école et j’allais relever le courrier sur son dos quand je rentrais à la maison. Un jour, avant de remonter à cheval, j’ai vu au courrier une grosse et longue boîte. J’avais demandé une guitare à mon père et, à l’époque il n’y avait ni </w:t>
      </w:r>
      <w:proofErr w:type="spellStart"/>
      <w:r>
        <w:rPr>
          <w:i/>
          <w:iCs/>
        </w:rPr>
        <w:t>Walmart</w:t>
      </w:r>
      <w:proofErr w:type="spellEnd"/>
      <w:r>
        <w:rPr>
          <w:i/>
          <w:iCs/>
        </w:rPr>
        <w:t xml:space="preserve"> ni K-</w:t>
      </w:r>
      <w:proofErr w:type="spellStart"/>
      <w:r>
        <w:rPr>
          <w:i/>
          <w:iCs/>
        </w:rPr>
        <w:t>Mart</w:t>
      </w:r>
      <w:proofErr w:type="spellEnd"/>
      <w:r>
        <w:rPr>
          <w:i/>
          <w:iCs/>
        </w:rPr>
        <w:t xml:space="preserve">, donc on devait tout commander via des magazines. J’ai sauté sur </w:t>
      </w:r>
      <w:proofErr w:type="spellStart"/>
      <w:r>
        <w:rPr>
          <w:i/>
          <w:iCs/>
        </w:rPr>
        <w:t>Topsy</w:t>
      </w:r>
      <w:proofErr w:type="spellEnd"/>
      <w:r>
        <w:rPr>
          <w:i/>
          <w:iCs/>
        </w:rPr>
        <w:t xml:space="preserve">, j’ai mis le colis sous un bras et mes livres d’école sous l’autre pour rentrer en vitesse. Je devais avoir dix ou onze ans. Je la voulais tellement cette guitare ! </w:t>
      </w:r>
      <w:proofErr w:type="gramStart"/>
      <w:r>
        <w:rPr>
          <w:i/>
          <w:iCs/>
        </w:rPr>
        <w:t>à</w:t>
      </w:r>
      <w:proofErr w:type="gramEnd"/>
      <w:r>
        <w:rPr>
          <w:i/>
          <w:iCs/>
        </w:rPr>
        <w:t xml:space="preserve"> l’époque, on se rendait visite de maison en maison et on jouait aux cartes, pour un cent le point et un de mes oncles jouait de la guitare pour mettre de l’ambiance. La semaine suivante, c’était chez quelqu’un d’autre, la maison d’un autre fermier sur son petit lopin de terre. »</w:t>
      </w:r>
    </w:p>
    <w:p w:rsidR="00D301D9" w:rsidRDefault="00D301D9" w:rsidP="00D301D9">
      <w:pPr>
        <w:pStyle w:val="NormalWeb"/>
      </w:pPr>
      <w:r>
        <w:t xml:space="preserve">Auparavant, </w:t>
      </w:r>
      <w:proofErr w:type="spellStart"/>
      <w:r>
        <w:t>Classie</w:t>
      </w:r>
      <w:proofErr w:type="spellEnd"/>
      <w:r>
        <w:t xml:space="preserve"> </w:t>
      </w:r>
      <w:proofErr w:type="spellStart"/>
      <w:r>
        <w:t>Ballou</w:t>
      </w:r>
      <w:proofErr w:type="spellEnd"/>
      <w:r>
        <w:t xml:space="preserve"> avait commencé par jouer d’un </w:t>
      </w:r>
      <w:proofErr w:type="spellStart"/>
      <w:r>
        <w:t>washboard</w:t>
      </w:r>
      <w:proofErr w:type="spellEnd"/>
      <w:r>
        <w:t xml:space="preserve"> en verre avec son oncle guitariste.</w:t>
      </w:r>
    </w:p>
    <w:p w:rsidR="00D301D9" w:rsidRDefault="00D301D9" w:rsidP="00D301D9">
      <w:pPr>
        <w:pStyle w:val="NormalWeb"/>
      </w:pPr>
      <w:r>
        <w:rPr>
          <w:i/>
          <w:iCs/>
        </w:rPr>
        <w:t xml:space="preserve">« Je jouais d’un </w:t>
      </w:r>
      <w:proofErr w:type="spellStart"/>
      <w:r>
        <w:rPr>
          <w:i/>
          <w:iCs/>
        </w:rPr>
        <w:t>washboard</w:t>
      </w:r>
      <w:proofErr w:type="spellEnd"/>
      <w:r>
        <w:rPr>
          <w:i/>
          <w:iCs/>
        </w:rPr>
        <w:t xml:space="preserve"> en verre. Je ramassais plein d’éclats de verre dans la figure et je jouais avec deux petites cuillers à thé, mais j’avais déjà un bon rythme… »</w:t>
      </w:r>
    </w:p>
    <w:p w:rsidR="00D301D9" w:rsidRDefault="00D301D9" w:rsidP="00D301D9">
      <w:pPr>
        <w:pStyle w:val="NormalWeb"/>
      </w:pPr>
      <w:r>
        <w:t xml:space="preserve">Son oncle ne mit pas longtemps pour demande à Clyde </w:t>
      </w:r>
      <w:proofErr w:type="spellStart"/>
      <w:r>
        <w:t>Ballou</w:t>
      </w:r>
      <w:proofErr w:type="spellEnd"/>
      <w:r>
        <w:t xml:space="preserve"> d’acheter une guitare au jeune </w:t>
      </w:r>
      <w:proofErr w:type="spellStart"/>
      <w:r>
        <w:t>Classie</w:t>
      </w:r>
      <w:proofErr w:type="spellEnd"/>
      <w:r>
        <w:t xml:space="preserve">, ce qu’il fit, et en fort peu de temps la vie de ce dernier changea. C’est aussi l’époque où Clyde </w:t>
      </w:r>
      <w:proofErr w:type="spellStart"/>
      <w:r>
        <w:t>Ballou</w:t>
      </w:r>
      <w:proofErr w:type="spellEnd"/>
      <w:r>
        <w:t xml:space="preserve">  acheta de nouvelles parcelles de terre et il décida de déménager la famille à Lake Charles. C’est encore avec admiration que </w:t>
      </w:r>
      <w:proofErr w:type="spellStart"/>
      <w:r>
        <w:t>Classie</w:t>
      </w:r>
      <w:proofErr w:type="spellEnd"/>
      <w:r>
        <w:t xml:space="preserve"> pense aux diverses compétences de son père et à son éthique vis-à-vis du travail.</w:t>
      </w:r>
    </w:p>
    <w:p w:rsidR="00D301D9" w:rsidRDefault="00D301D9" w:rsidP="00D301D9">
      <w:pPr>
        <w:pStyle w:val="NormalWeb"/>
      </w:pPr>
      <w:r>
        <w:rPr>
          <w:i/>
          <w:iCs/>
        </w:rPr>
        <w:t xml:space="preserve">« En ce temps-là, on emportait carrément  sa maison quand on déménageait. C’est ce qu’on a fait, on l’a mise sur le tablier d’un gros camion, un 18 roues, on a bien fixé le tout et on est </w:t>
      </w:r>
      <w:r>
        <w:rPr>
          <w:i/>
          <w:iCs/>
        </w:rPr>
        <w:lastRenderedPageBreak/>
        <w:t>parti sur des routes en gravier. La maison est toujours là, à Lake Charles, et on y retourne souvent. Je joue dans les casinos des alentours et ma femme et moi occupons  cette maison. »</w:t>
      </w:r>
    </w:p>
    <w:p w:rsidR="00D301D9" w:rsidRDefault="00D301D9" w:rsidP="00D301D9">
      <w:pPr>
        <w:pStyle w:val="NormalWeb"/>
      </w:pPr>
      <w:r>
        <w:t xml:space="preserve">Clyde </w:t>
      </w:r>
      <w:proofErr w:type="spellStart"/>
      <w:r>
        <w:t>Ballou</w:t>
      </w:r>
      <w:proofErr w:type="spellEnd"/>
      <w:r>
        <w:t xml:space="preserve"> avait troqué son boulot d’agriculteur pour travailler dans la construction et, à Lake Charles, il construisit une toute nouvelle maison pour sa famille. Il était devenu contremaître et il s’arrangea pour faire engager son fils.</w:t>
      </w:r>
    </w:p>
    <w:p w:rsidR="00D301D9" w:rsidRDefault="00D301D9" w:rsidP="00D301D9">
      <w:pPr>
        <w:pStyle w:val="NormalWeb"/>
      </w:pPr>
      <w:r>
        <w:rPr>
          <w:i/>
          <w:iCs/>
        </w:rPr>
        <w:t xml:space="preserve">« J’étais grand et mince en ce temps-là. Je n’avais pas l’âge requis, mais comme mon père était chef d’équipe, j’ai eu le job. Quand on a déménagé à Lake Charles, j’avais environ 17 ans. J’ai mis de l’argent de côté et j’ai pu m’acheter une Fender </w:t>
      </w:r>
      <w:proofErr w:type="spellStart"/>
      <w:r>
        <w:rPr>
          <w:i/>
          <w:iCs/>
        </w:rPr>
        <w:t>Telecaster</w:t>
      </w:r>
      <w:proofErr w:type="spellEnd"/>
      <w:r>
        <w:rPr>
          <w:i/>
          <w:iCs/>
        </w:rPr>
        <w:t xml:space="preserve"> toute neuve ainsi qu’un ampli et je me suis mis à m’entraîner et m’entraîner encore. Ni mon père ni ma mère n’étaient particulièrement intéressés par la musique, mais j’avais cet oncle qui jouait de la guitare et j’avais un autre oncle qui jouait de l’accordéon. Malheureusement, pris dans une rixe, il a tué quelqu’un et il a été envoyé au pénitencier, mais on m’a rapporté qu’il a continué à y jouer de l’accordéon. Puis il y a eu ce type, du nom de </w:t>
      </w:r>
      <w:proofErr w:type="spellStart"/>
      <w:r>
        <w:rPr>
          <w:i/>
          <w:iCs/>
        </w:rPr>
        <w:t>Kee</w:t>
      </w:r>
      <w:proofErr w:type="spellEnd"/>
      <w:r>
        <w:rPr>
          <w:i/>
          <w:iCs/>
        </w:rPr>
        <w:t xml:space="preserve">-Dee, il était batteur, il avait un guitariste mais pas d’orchestre. Il jouait dans les </w:t>
      </w:r>
      <w:proofErr w:type="spellStart"/>
      <w:r>
        <w:rPr>
          <w:i/>
          <w:iCs/>
        </w:rPr>
        <w:t>juke</w:t>
      </w:r>
      <w:proofErr w:type="spellEnd"/>
      <w:r>
        <w:rPr>
          <w:i/>
          <w:iCs/>
        </w:rPr>
        <w:t xml:space="preserve"> joints et, en haut de la rue où mon père avait construit notre nouvelle maison, il y avait un club. Et ce gars, </w:t>
      </w:r>
      <w:proofErr w:type="spellStart"/>
      <w:r>
        <w:rPr>
          <w:i/>
          <w:iCs/>
        </w:rPr>
        <w:t>Kee</w:t>
      </w:r>
      <w:proofErr w:type="spellEnd"/>
      <w:r>
        <w:rPr>
          <w:i/>
          <w:iCs/>
        </w:rPr>
        <w:t xml:space="preserve">-Dee, était la star locale, une sorte de “Michael Jackson” de Lake Charles à chanter et à taper sur ses caisses… Moi, je m’entraînais seul dans le living room et je m’étais mis à écouter des disques. Rapidement, j’ai été capable de jouer </w:t>
      </w:r>
      <w:proofErr w:type="spellStart"/>
      <w:r>
        <w:t>Honky</w:t>
      </w:r>
      <w:proofErr w:type="spellEnd"/>
      <w:r>
        <w:t xml:space="preserve"> Tonk</w:t>
      </w:r>
      <w:r>
        <w:rPr>
          <w:i/>
          <w:iCs/>
        </w:rPr>
        <w:t xml:space="preserve"> de Bill </w:t>
      </w:r>
      <w:proofErr w:type="spellStart"/>
      <w:r>
        <w:rPr>
          <w:i/>
          <w:iCs/>
        </w:rPr>
        <w:t>Dogget</w:t>
      </w:r>
      <w:proofErr w:type="spellEnd"/>
      <w:r>
        <w:rPr>
          <w:i/>
          <w:iCs/>
        </w:rPr>
        <w:t xml:space="preserve"> et le </w:t>
      </w:r>
      <w:proofErr w:type="spellStart"/>
      <w:r>
        <w:t>Okie</w:t>
      </w:r>
      <w:proofErr w:type="spellEnd"/>
      <w:r>
        <w:t xml:space="preserve"> </w:t>
      </w:r>
      <w:proofErr w:type="spellStart"/>
      <w:r>
        <w:t>Dokie</w:t>
      </w:r>
      <w:proofErr w:type="spellEnd"/>
      <w:r>
        <w:t xml:space="preserve"> </w:t>
      </w:r>
      <w:proofErr w:type="spellStart"/>
      <w:r>
        <w:t>Stomp</w:t>
      </w:r>
      <w:proofErr w:type="spellEnd"/>
      <w:r>
        <w:rPr>
          <w:i/>
          <w:iCs/>
        </w:rPr>
        <w:t xml:space="preserve"> de Clarence “</w:t>
      </w:r>
      <w:proofErr w:type="spellStart"/>
      <w:r>
        <w:rPr>
          <w:i/>
          <w:iCs/>
        </w:rPr>
        <w:t>Gatemouth</w:t>
      </w:r>
      <w:proofErr w:type="spellEnd"/>
      <w:r>
        <w:rPr>
          <w:i/>
          <w:iCs/>
        </w:rPr>
        <w:t>” Brown. » </w:t>
      </w:r>
    </w:p>
    <w:p w:rsidR="00D301D9" w:rsidRDefault="00D301D9" w:rsidP="00D301D9">
      <w:pPr>
        <w:pStyle w:val="NormalWeb"/>
      </w:pPr>
      <w:r>
        <w:t xml:space="preserve">Il pouvait aussi jouer les morceaux de Guitar Gable, appelé à devenir un collègue de label. </w:t>
      </w:r>
      <w:proofErr w:type="spellStart"/>
      <w:r>
        <w:t>Kee</w:t>
      </w:r>
      <w:proofErr w:type="spellEnd"/>
      <w:r>
        <w:t xml:space="preserve">-Dee se pavanait en permanence au volant d’une Cadillac, ce qui fascinait </w:t>
      </w:r>
      <w:proofErr w:type="spellStart"/>
      <w:r>
        <w:t>Ballou</w:t>
      </w:r>
      <w:proofErr w:type="spellEnd"/>
      <w:r>
        <w:t xml:space="preserve">, mais il n’avait en revanche aucune idée de l’attention que lui portait </w:t>
      </w:r>
      <w:proofErr w:type="spellStart"/>
      <w:r>
        <w:t>Kee</w:t>
      </w:r>
      <w:proofErr w:type="spellEnd"/>
      <w:r>
        <w:t>-Dee, lequel l’écoutait pendant ses répétitions.</w:t>
      </w:r>
    </w:p>
    <w:p w:rsidR="00D301D9" w:rsidRDefault="00D301D9" w:rsidP="00D301D9">
      <w:pPr>
        <w:pStyle w:val="NormalWeb"/>
      </w:pPr>
      <w:r>
        <w:rPr>
          <w:i/>
          <w:iCs/>
        </w:rPr>
        <w:t xml:space="preserve">« Sa voiture venait se garer presque tous les jours devant notre maison et, un jour, il est venu frapper à la porte. Il a parlé à mes parents et il leur a dit qu’il voulait que je joue avec lui. Ma mère, une Créole pure et dure, pouvait à peine parler anglais et elle a dit </w:t>
      </w:r>
      <w:r>
        <w:t>(</w:t>
      </w:r>
      <w:proofErr w:type="spellStart"/>
      <w:r>
        <w:t>Ballou</w:t>
      </w:r>
      <w:proofErr w:type="spellEnd"/>
      <w:r>
        <w:t xml:space="preserve"> l’imite en prenant une voix haut perchée avec un très fort accent francophone)</w:t>
      </w:r>
      <w:r>
        <w:rPr>
          <w:i/>
          <w:iCs/>
        </w:rPr>
        <w:t xml:space="preserve"> : « Non ! Il ne fera pas cela ! Pas mon bébé ! Pas dans des bouges ! Non ! » Mais elle finit par céder quand elle apprit que son fils allait gagner dix dollars chaque nuit. C’était beaucoup d’argent à l’époque. Ce mec, </w:t>
      </w:r>
      <w:proofErr w:type="spellStart"/>
      <w:r>
        <w:rPr>
          <w:i/>
          <w:iCs/>
        </w:rPr>
        <w:t>Kee</w:t>
      </w:r>
      <w:proofErr w:type="spellEnd"/>
      <w:r>
        <w:rPr>
          <w:i/>
          <w:iCs/>
        </w:rPr>
        <w:t>-Dee, il m’a vraiment ouvert des portes et, à force de jouer, je suis devenu de meilleur en meilleur et c’est comme cela que j’ai vraiment débuté dans la musique, j’avais 15 ou 16 ans. »</w:t>
      </w:r>
    </w:p>
    <w:p w:rsidR="00D301D9" w:rsidRDefault="00D301D9" w:rsidP="00D301D9">
      <w:pPr>
        <w:pStyle w:val="NormalWeb"/>
      </w:pPr>
      <w:r>
        <w:t xml:space="preserve">Son premier band s’appela </w:t>
      </w:r>
      <w:proofErr w:type="spellStart"/>
      <w:r>
        <w:t>Classie</w:t>
      </w:r>
      <w:proofErr w:type="spellEnd"/>
      <w:r>
        <w:t xml:space="preserve"> </w:t>
      </w:r>
      <w:proofErr w:type="spellStart"/>
      <w:r>
        <w:t>Ballou</w:t>
      </w:r>
      <w:proofErr w:type="spellEnd"/>
      <w:r>
        <w:t xml:space="preserve"> &amp; The Tempo Kings </w:t>
      </w:r>
      <w:r>
        <w:rPr>
          <w:vertAlign w:val="superscript"/>
        </w:rPr>
        <w:t>(2)</w:t>
      </w:r>
      <w:r>
        <w:t xml:space="preserve">, ils jouaient des </w:t>
      </w:r>
      <w:proofErr w:type="spellStart"/>
      <w:r>
        <w:t>covers</w:t>
      </w:r>
      <w:proofErr w:type="spellEnd"/>
      <w:r>
        <w:t xml:space="preserve"> de rock‘n‘roll dans la région de Lake Charles. La chanteuse Carol Fran et son premier mari, Robert, firent brièvement partie des Tempo Kings. Un jour, Eddie </w:t>
      </w:r>
      <w:proofErr w:type="spellStart"/>
      <w:r>
        <w:t>Shuler</w:t>
      </w:r>
      <w:proofErr w:type="spellEnd"/>
      <w:r>
        <w:t xml:space="preserve"> appela </w:t>
      </w:r>
      <w:proofErr w:type="spellStart"/>
      <w:r>
        <w:t>Ballou</w:t>
      </w:r>
      <w:proofErr w:type="spellEnd"/>
      <w:r>
        <w:t xml:space="preserve"> et lui dit qu’il était le boss d’une compagnie de disques, il travaillait à ce moment-là avec l’accordéoniste </w:t>
      </w:r>
      <w:proofErr w:type="spellStart"/>
      <w:r>
        <w:t>Boozoo</w:t>
      </w:r>
      <w:proofErr w:type="spellEnd"/>
      <w:r>
        <w:t xml:space="preserve"> </w:t>
      </w:r>
      <w:proofErr w:type="spellStart"/>
      <w:r>
        <w:t>Chavis</w:t>
      </w:r>
      <w:proofErr w:type="spellEnd"/>
      <w:r>
        <w:t xml:space="preserve"> et il voulait que </w:t>
      </w:r>
      <w:proofErr w:type="spellStart"/>
      <w:r>
        <w:t>Ballou</w:t>
      </w:r>
      <w:proofErr w:type="spellEnd"/>
      <w:r>
        <w:t xml:space="preserve"> vienne l’accompagner à la guitare et qu’il amène son groupe en studio avec lui. Ironiquement, il se révéla que </w:t>
      </w:r>
      <w:proofErr w:type="spellStart"/>
      <w:r>
        <w:t>Chavis</w:t>
      </w:r>
      <w:proofErr w:type="spellEnd"/>
      <w:r>
        <w:t xml:space="preserve"> était un lointain parent de l’épouse de </w:t>
      </w:r>
      <w:proofErr w:type="spellStart"/>
      <w:r>
        <w:t>Ballou</w:t>
      </w:r>
      <w:proofErr w:type="spellEnd"/>
      <w:r>
        <w:t xml:space="preserve">, mais ce dernier ne pouvait comprendre pourquoi </w:t>
      </w:r>
      <w:proofErr w:type="spellStart"/>
      <w:r>
        <w:t>Shuler</w:t>
      </w:r>
      <w:proofErr w:type="spellEnd"/>
      <w:r>
        <w:t xml:space="preserve"> souhaitait qu’il accompagne </w:t>
      </w:r>
      <w:proofErr w:type="spellStart"/>
      <w:r>
        <w:t>Chavis</w:t>
      </w:r>
      <w:proofErr w:type="spellEnd"/>
      <w:r>
        <w:t xml:space="preserve"> qui avait un timing assez chaotique. </w:t>
      </w:r>
      <w:proofErr w:type="spellStart"/>
      <w:r>
        <w:t>Classie</w:t>
      </w:r>
      <w:proofErr w:type="spellEnd"/>
      <w:r>
        <w:t xml:space="preserve"> voulait juste faire du rock‘n‘roll, mais il se dit que cette première occasion de travailler en studio d’enregistrement était une opportunité à saisir. Quand vint le moment d’enregistrer, </w:t>
      </w:r>
      <w:proofErr w:type="spellStart"/>
      <w:r>
        <w:t>Chavis</w:t>
      </w:r>
      <w:proofErr w:type="spellEnd"/>
      <w:r>
        <w:t xml:space="preserve"> était très mal à l’aise. </w:t>
      </w:r>
      <w:proofErr w:type="spellStart"/>
      <w:r>
        <w:t>Ballou</w:t>
      </w:r>
      <w:proofErr w:type="spellEnd"/>
      <w:r>
        <w:t xml:space="preserve"> en rit encore…</w:t>
      </w:r>
    </w:p>
    <w:p w:rsidR="00D301D9" w:rsidRDefault="00D301D9" w:rsidP="00D301D9">
      <w:pPr>
        <w:pStyle w:val="NormalWeb"/>
      </w:pPr>
      <w:r>
        <w:rPr>
          <w:i/>
          <w:iCs/>
        </w:rPr>
        <w:lastRenderedPageBreak/>
        <w:t>« </w:t>
      </w:r>
      <w:proofErr w:type="spellStart"/>
      <w:r>
        <w:rPr>
          <w:i/>
          <w:iCs/>
        </w:rPr>
        <w:t>Boozoo</w:t>
      </w:r>
      <w:proofErr w:type="spellEnd"/>
      <w:r>
        <w:rPr>
          <w:i/>
          <w:iCs/>
        </w:rPr>
        <w:t xml:space="preserve"> ne savait pas tenir un tempo et </w:t>
      </w:r>
      <w:proofErr w:type="spellStart"/>
      <w:r>
        <w:rPr>
          <w:i/>
          <w:iCs/>
        </w:rPr>
        <w:t>Shuler</w:t>
      </w:r>
      <w:proofErr w:type="spellEnd"/>
      <w:r>
        <w:rPr>
          <w:i/>
          <w:iCs/>
        </w:rPr>
        <w:t xml:space="preserve"> nous dit : « Contentez-vous de le suivre ». Alors j’ai dit à mon groupe : S’il fait des fautes, faisons-les avec lui, c’est la seule façon que cela </w:t>
      </w:r>
      <w:proofErr w:type="gramStart"/>
      <w:r>
        <w:rPr>
          <w:i/>
          <w:iCs/>
        </w:rPr>
        <w:t>fonctionne  ! </w:t>
      </w:r>
      <w:proofErr w:type="gramEnd"/>
      <w:r>
        <w:rPr>
          <w:i/>
          <w:iCs/>
        </w:rPr>
        <w:t>»</w:t>
      </w:r>
    </w:p>
    <w:p w:rsidR="00D301D9" w:rsidRDefault="003770BA" w:rsidP="003770BA">
      <w:r>
        <w:rPr>
          <w:noProof/>
          <w:lang w:eastAsia="fr-BE"/>
        </w:rPr>
        <w:t xml:space="preserve"> </w:t>
      </w:r>
      <w:r>
        <w:t xml:space="preserve"> </w:t>
      </w:r>
      <w:proofErr w:type="spellStart"/>
      <w:r w:rsidR="00D301D9">
        <w:t>Ballou</w:t>
      </w:r>
      <w:proofErr w:type="spellEnd"/>
      <w:r w:rsidR="00D301D9">
        <w:t xml:space="preserve"> s’émerveille encore au souvenir de cette session d’enregistrement. </w:t>
      </w:r>
      <w:proofErr w:type="spellStart"/>
      <w:r w:rsidR="00D301D9">
        <w:t>Chavis</w:t>
      </w:r>
      <w:proofErr w:type="spellEnd"/>
      <w:r w:rsidR="00D301D9">
        <w:t xml:space="preserve"> et </w:t>
      </w:r>
      <w:proofErr w:type="spellStart"/>
      <w:r w:rsidR="00D301D9">
        <w:t>Shuler</w:t>
      </w:r>
      <w:proofErr w:type="spellEnd"/>
      <w:r w:rsidR="00D301D9">
        <w:t xml:space="preserve"> se chamaillaient pour obtenir le son que </w:t>
      </w:r>
      <w:proofErr w:type="spellStart"/>
      <w:r w:rsidR="00D301D9">
        <w:t>Shuler</w:t>
      </w:r>
      <w:proofErr w:type="spellEnd"/>
      <w:r w:rsidR="00D301D9">
        <w:t xml:space="preserve"> recherchait et, finalement, ce dernier a apporté une bouteille de whisky, ce qui a mis – si l’on peut dire – de l’huile dans les rouages. </w:t>
      </w:r>
      <w:proofErr w:type="spellStart"/>
      <w:r w:rsidR="00D301D9">
        <w:t>Chavis</w:t>
      </w:r>
      <w:proofErr w:type="spellEnd"/>
      <w:r w:rsidR="00D301D9">
        <w:t xml:space="preserve"> a gravé sans problème un Paper In </w:t>
      </w:r>
      <w:proofErr w:type="spellStart"/>
      <w:r w:rsidR="00D301D9">
        <w:t>My</w:t>
      </w:r>
      <w:proofErr w:type="spellEnd"/>
      <w:r w:rsidR="00D301D9">
        <w:t xml:space="preserve"> </w:t>
      </w:r>
      <w:proofErr w:type="spellStart"/>
      <w:r w:rsidR="00D301D9">
        <w:t>Shoes</w:t>
      </w:r>
      <w:proofErr w:type="spellEnd"/>
      <w:r w:rsidR="00D301D9">
        <w:t xml:space="preserve"> (1956) </w:t>
      </w:r>
      <w:r w:rsidR="00D301D9">
        <w:rPr>
          <w:vertAlign w:val="superscript"/>
        </w:rPr>
        <w:t>(3)</w:t>
      </w:r>
      <w:r w:rsidR="00D301D9">
        <w:t xml:space="preserve"> souvent crédité – comme dit plus haut – comme le premier hit zydeco. </w:t>
      </w:r>
      <w:proofErr w:type="spellStart"/>
      <w:r w:rsidR="00D301D9">
        <w:t>Shuler</w:t>
      </w:r>
      <w:proofErr w:type="spellEnd"/>
      <w:r w:rsidR="00D301D9">
        <w:t xml:space="preserve"> avait encore en réserve quelques morceaux qu’il voulait que </w:t>
      </w:r>
      <w:proofErr w:type="spellStart"/>
      <w:r w:rsidR="00D301D9">
        <w:t>Ballou</w:t>
      </w:r>
      <w:proofErr w:type="spellEnd"/>
      <w:r w:rsidR="00D301D9">
        <w:t xml:space="preserve"> enregistre. Entre autres, sa propre composition </w:t>
      </w:r>
      <w:proofErr w:type="spellStart"/>
      <w:r w:rsidR="00D301D9">
        <w:rPr>
          <w:i/>
          <w:iCs/>
        </w:rPr>
        <w:t>Lovin</w:t>
      </w:r>
      <w:proofErr w:type="spellEnd"/>
      <w:r w:rsidR="00D301D9">
        <w:rPr>
          <w:i/>
          <w:iCs/>
        </w:rPr>
        <w:t xml:space="preserve">’ And </w:t>
      </w:r>
      <w:proofErr w:type="spellStart"/>
      <w:r w:rsidR="00D301D9">
        <w:rPr>
          <w:i/>
          <w:iCs/>
        </w:rPr>
        <w:t>Huggin</w:t>
      </w:r>
      <w:proofErr w:type="spellEnd"/>
      <w:r w:rsidR="00D301D9">
        <w:rPr>
          <w:i/>
          <w:iCs/>
        </w:rPr>
        <w:t xml:space="preserve">’ And </w:t>
      </w:r>
      <w:proofErr w:type="spellStart"/>
      <w:r w:rsidR="00D301D9">
        <w:rPr>
          <w:i/>
          <w:iCs/>
        </w:rPr>
        <w:t>Kissin</w:t>
      </w:r>
      <w:proofErr w:type="spellEnd"/>
      <w:r w:rsidR="00D301D9">
        <w:rPr>
          <w:i/>
          <w:iCs/>
        </w:rPr>
        <w:t xml:space="preserve">’ </w:t>
      </w:r>
      <w:proofErr w:type="spellStart"/>
      <w:r w:rsidR="00D301D9">
        <w:rPr>
          <w:i/>
          <w:iCs/>
        </w:rPr>
        <w:t>My</w:t>
      </w:r>
      <w:proofErr w:type="spellEnd"/>
      <w:r w:rsidR="00D301D9">
        <w:rPr>
          <w:i/>
          <w:iCs/>
        </w:rPr>
        <w:t xml:space="preserve"> Baby</w:t>
      </w:r>
      <w:r w:rsidR="00D301D9">
        <w:t xml:space="preserve">, ce qu’ils ont fait et, en face B, il y eut </w:t>
      </w:r>
      <w:r w:rsidR="00D301D9">
        <w:rPr>
          <w:i/>
          <w:iCs/>
        </w:rPr>
        <w:t>D-I-R-T-Y Deal</w:t>
      </w:r>
      <w:r w:rsidR="00D301D9">
        <w:t xml:space="preserve">. Le single est sorti sous étiquette </w:t>
      </w:r>
      <w:proofErr w:type="spellStart"/>
      <w:r w:rsidR="00D301D9">
        <w:t>Goldband</w:t>
      </w:r>
      <w:proofErr w:type="spellEnd"/>
      <w:r w:rsidR="00D301D9">
        <w:t xml:space="preserve"> et </w:t>
      </w:r>
      <w:proofErr w:type="spellStart"/>
      <w:r w:rsidR="00D301D9">
        <w:t>Ballou</w:t>
      </w:r>
      <w:proofErr w:type="spellEnd"/>
      <w:r w:rsidR="00D301D9">
        <w:t xml:space="preserve"> dit qu’il devait avoir 18 ou 19 ans à l’époque. </w:t>
      </w:r>
      <w:proofErr w:type="gramStart"/>
      <w:r w:rsidR="00D301D9">
        <w:t>à</w:t>
      </w:r>
      <w:proofErr w:type="gramEnd"/>
      <w:r w:rsidR="00D301D9">
        <w:t xml:space="preserve"> partir de là, </w:t>
      </w:r>
      <w:proofErr w:type="spellStart"/>
      <w:r w:rsidR="00D301D9">
        <w:t>Classie</w:t>
      </w:r>
      <w:proofErr w:type="spellEnd"/>
      <w:r w:rsidR="00D301D9">
        <w:t xml:space="preserve"> a pu jouer dans de plus grands clubs tout autour de Lake Charles, dont un club appelé le Moulin Rouge à la clientèle blanche et où se produisaient des orchestres de country &amp; western et des cajun bands. </w:t>
      </w:r>
      <w:proofErr w:type="spellStart"/>
      <w:r w:rsidR="00D301D9">
        <w:t>Ballou</w:t>
      </w:r>
      <w:proofErr w:type="spellEnd"/>
      <w:r w:rsidR="00D301D9">
        <w:t xml:space="preserve"> se cachait au fond de la salle jusqu’à ce que vienne son tour de jouer tard dans la nuit, vers 1h30 du matin. </w:t>
      </w:r>
      <w:proofErr w:type="gramStart"/>
      <w:r w:rsidR="00D301D9">
        <w:t>à</w:t>
      </w:r>
      <w:proofErr w:type="gramEnd"/>
      <w:r w:rsidR="00D301D9">
        <w:t xml:space="preserve"> partir de là, il eut l’occasion de jouer dans des facs et même à la </w:t>
      </w:r>
      <w:proofErr w:type="spellStart"/>
      <w:r w:rsidR="00D301D9">
        <w:t>Louisana</w:t>
      </w:r>
      <w:proofErr w:type="spellEnd"/>
      <w:r w:rsidR="00D301D9">
        <w:t xml:space="preserve"> State </w:t>
      </w:r>
      <w:proofErr w:type="spellStart"/>
      <w:r w:rsidR="00D301D9">
        <w:t>University</w:t>
      </w:r>
      <w:proofErr w:type="spellEnd"/>
      <w:r w:rsidR="00D301D9">
        <w:t>.</w:t>
      </w:r>
    </w:p>
    <w:p w:rsidR="00D301D9" w:rsidRDefault="00D301D9" w:rsidP="00D301D9">
      <w:pPr>
        <w:pStyle w:val="NormalWeb"/>
      </w:pPr>
      <w:r>
        <w:rPr>
          <w:i/>
          <w:iCs/>
        </w:rPr>
        <w:t xml:space="preserve">« Je jouais du Elvis Presley et du </w:t>
      </w:r>
      <w:proofErr w:type="spellStart"/>
      <w:r>
        <w:rPr>
          <w:i/>
          <w:iCs/>
        </w:rPr>
        <w:t>Little</w:t>
      </w:r>
      <w:proofErr w:type="spellEnd"/>
      <w:r>
        <w:rPr>
          <w:i/>
          <w:iCs/>
        </w:rPr>
        <w:t xml:space="preserve"> Richard à l’époque. J’ai aussi eu l’occasion de jouer quelques </w:t>
      </w:r>
      <w:proofErr w:type="spellStart"/>
      <w:r>
        <w:rPr>
          <w:i/>
          <w:iCs/>
        </w:rPr>
        <w:t>gigs</w:t>
      </w:r>
      <w:proofErr w:type="spellEnd"/>
      <w:r>
        <w:rPr>
          <w:i/>
          <w:iCs/>
        </w:rPr>
        <w:t xml:space="preserve"> avec Clifton </w:t>
      </w:r>
      <w:proofErr w:type="spellStart"/>
      <w:r>
        <w:rPr>
          <w:i/>
          <w:iCs/>
        </w:rPr>
        <w:t>Chenier</w:t>
      </w:r>
      <w:proofErr w:type="spellEnd"/>
      <w:r>
        <w:rPr>
          <w:i/>
          <w:iCs/>
        </w:rPr>
        <w:t xml:space="preserve"> et Joe Tex. »</w:t>
      </w:r>
    </w:p>
    <w:p w:rsidR="00D301D9" w:rsidRDefault="00D301D9" w:rsidP="00D301D9">
      <w:pPr>
        <w:pStyle w:val="NormalWeb"/>
      </w:pPr>
      <w:r>
        <w:t xml:space="preserve">C’est alors qu’il fut contacté par Guitar Gable. Ces deux-là ne s’étaient pas encore rencontrés alors que </w:t>
      </w:r>
      <w:proofErr w:type="spellStart"/>
      <w:r>
        <w:t>Ballou</w:t>
      </w:r>
      <w:proofErr w:type="spellEnd"/>
      <w:r>
        <w:t xml:space="preserve"> jouait régulièrement des morceaux du répertoire de Gable qu’il copiait soigneusement note pour note. Gable lui dit qu’il travaillait avec Jay D. Miller à Crowley et que Miller était intéressé par </w:t>
      </w:r>
      <w:proofErr w:type="spellStart"/>
      <w:r>
        <w:t>Ballou</w:t>
      </w:r>
      <w:proofErr w:type="spellEnd"/>
      <w:r>
        <w:t xml:space="preserve">, surtout s’il avait des compos originales. Le band maison se composait de Gable lui-même et du batteur de blues et de zydeco Jockey Etienne. C’est Clyde </w:t>
      </w:r>
      <w:proofErr w:type="spellStart"/>
      <w:r>
        <w:t>Ballou</w:t>
      </w:r>
      <w:proofErr w:type="spellEnd"/>
      <w:r>
        <w:t xml:space="preserve"> qui accompagna son fils lors de sa première visite chez Miller et un contrat fut signé. </w:t>
      </w:r>
      <w:proofErr w:type="spellStart"/>
      <w:r>
        <w:t>Ballou</w:t>
      </w:r>
      <w:proofErr w:type="spellEnd"/>
      <w:r>
        <w:t xml:space="preserve"> se rappelle…</w:t>
      </w:r>
      <w:r>
        <w:rPr>
          <w:i/>
          <w:iCs/>
        </w:rPr>
        <w:t> </w:t>
      </w:r>
    </w:p>
    <w:p w:rsidR="00D301D9" w:rsidRDefault="00D301D9" w:rsidP="00D301D9">
      <w:pPr>
        <w:pStyle w:val="NormalWeb"/>
      </w:pPr>
      <w:r>
        <w:rPr>
          <w:i/>
          <w:iCs/>
        </w:rPr>
        <w:t xml:space="preserve">« Chuck Berry était numéro 1 dans les charts et moi j’étais numéro 2. Ma chanson </w:t>
      </w:r>
      <w:r>
        <w:t>Confusion</w:t>
      </w:r>
      <w:r>
        <w:rPr>
          <w:i/>
          <w:iCs/>
        </w:rPr>
        <w:t xml:space="preserve"> (1957) </w:t>
      </w:r>
      <w:r>
        <w:rPr>
          <w:i/>
          <w:iCs/>
          <w:vertAlign w:val="superscript"/>
        </w:rPr>
        <w:t>(4)</w:t>
      </w:r>
      <w:r>
        <w:rPr>
          <w:i/>
          <w:iCs/>
        </w:rPr>
        <w:t xml:space="preserve"> était numéro 2 avec, en face B, </w:t>
      </w:r>
      <w:proofErr w:type="spellStart"/>
      <w:r>
        <w:t>Crazy</w:t>
      </w:r>
      <w:proofErr w:type="spellEnd"/>
      <w:r>
        <w:t xml:space="preserve"> Mambo</w:t>
      </w:r>
      <w:r>
        <w:rPr>
          <w:i/>
          <w:iCs/>
        </w:rPr>
        <w:t> </w:t>
      </w:r>
      <w:r>
        <w:rPr>
          <w:i/>
          <w:iCs/>
          <w:vertAlign w:val="superscript"/>
        </w:rPr>
        <w:t>(5)</w:t>
      </w:r>
      <w:r>
        <w:rPr>
          <w:i/>
          <w:iCs/>
        </w:rPr>
        <w:t xml:space="preserve">, sous étiquette </w:t>
      </w:r>
      <w:proofErr w:type="spellStart"/>
      <w:r>
        <w:rPr>
          <w:i/>
          <w:iCs/>
        </w:rPr>
        <w:t>Nasco</w:t>
      </w:r>
      <w:proofErr w:type="spellEnd"/>
      <w:r>
        <w:rPr>
          <w:i/>
          <w:iCs/>
        </w:rPr>
        <w:t>. »</w:t>
      </w:r>
    </w:p>
    <w:p w:rsidR="00D301D9" w:rsidRDefault="00D301D9" w:rsidP="00D301D9">
      <w:pPr>
        <w:pStyle w:val="NormalWeb"/>
      </w:pPr>
      <w:proofErr w:type="spellStart"/>
      <w:r>
        <w:t>Classie</w:t>
      </w:r>
      <w:proofErr w:type="spellEnd"/>
      <w:r>
        <w:t xml:space="preserve"> </w:t>
      </w:r>
      <w:proofErr w:type="spellStart"/>
      <w:r>
        <w:t>Ballou</w:t>
      </w:r>
      <w:proofErr w:type="spellEnd"/>
      <w:r>
        <w:t xml:space="preserve"> enregistra encore d’autres morceaux pour Miller comme </w:t>
      </w:r>
      <w:r>
        <w:rPr>
          <w:i/>
          <w:iCs/>
        </w:rPr>
        <w:t xml:space="preserve">Hey </w:t>
      </w:r>
      <w:proofErr w:type="spellStart"/>
      <w:r>
        <w:rPr>
          <w:i/>
          <w:iCs/>
        </w:rPr>
        <w:t>Pardner</w:t>
      </w:r>
      <w:proofErr w:type="spellEnd"/>
      <w:r>
        <w:t xml:space="preserve"> couplé avec </w:t>
      </w:r>
      <w:proofErr w:type="spellStart"/>
      <w:r>
        <w:rPr>
          <w:i/>
          <w:iCs/>
        </w:rPr>
        <w:t>Dream</w:t>
      </w:r>
      <w:proofErr w:type="spellEnd"/>
      <w:r>
        <w:rPr>
          <w:i/>
          <w:iCs/>
        </w:rPr>
        <w:t xml:space="preserve"> Love</w:t>
      </w:r>
      <w:r>
        <w:t xml:space="preserve"> parus sur </w:t>
      </w:r>
      <w:proofErr w:type="spellStart"/>
      <w:r>
        <w:t>Excello</w:t>
      </w:r>
      <w:proofErr w:type="spellEnd"/>
      <w:r>
        <w:t>. Il dit qu’il a gravé d’autres faces pour d’autres labels  mais que rien n’est sorti à l’époque et que seules quelques-unes d’entre elles ont fait surface dans des compilations </w:t>
      </w:r>
      <w:r>
        <w:rPr>
          <w:vertAlign w:val="superscript"/>
        </w:rPr>
        <w:t>(6)</w:t>
      </w:r>
      <w:r>
        <w:t xml:space="preserve">. Frustré à jamais par le business de l’enregistrement, </w:t>
      </w:r>
      <w:proofErr w:type="spellStart"/>
      <w:r>
        <w:t>Ballou</w:t>
      </w:r>
      <w:proofErr w:type="spellEnd"/>
      <w:r>
        <w:t xml:space="preserve"> dit que Miller s’est arbitrairement arrogé les droits sur les morceaux que lui, </w:t>
      </w:r>
      <w:proofErr w:type="spellStart"/>
      <w:r>
        <w:t>Ballou</w:t>
      </w:r>
      <w:proofErr w:type="spellEnd"/>
      <w:r>
        <w:t xml:space="preserve">, avait écrits. Malgré les protestations de ses parents, </w:t>
      </w:r>
      <w:proofErr w:type="spellStart"/>
      <w:r>
        <w:t>Classie</w:t>
      </w:r>
      <w:proofErr w:type="spellEnd"/>
      <w:r>
        <w:t xml:space="preserve"> abandonna l’école secondaire avant son diplôme et se maria à 18 ans. Mildred et lui quittèrent la Louisiane pour aller habiter Dallas environ un an et, très vite, </w:t>
      </w:r>
      <w:proofErr w:type="spellStart"/>
      <w:r>
        <w:t>Ballou</w:t>
      </w:r>
      <w:proofErr w:type="spellEnd"/>
      <w:r>
        <w:t xml:space="preserve"> prit la route avec </w:t>
      </w:r>
      <w:proofErr w:type="spellStart"/>
      <w:r>
        <w:t>Big</w:t>
      </w:r>
      <w:proofErr w:type="spellEnd"/>
      <w:r>
        <w:t xml:space="preserve"> Joe Turner et </w:t>
      </w:r>
      <w:proofErr w:type="spellStart"/>
      <w:r>
        <w:t>Rosco</w:t>
      </w:r>
      <w:proofErr w:type="spellEnd"/>
      <w:r>
        <w:t xml:space="preserve"> Gordon. Il se souvient qu’ils sont allés se produire dans le Nord- Est jusqu’en Virginie et dans le Maryland. </w:t>
      </w:r>
      <w:proofErr w:type="gramStart"/>
      <w:r>
        <w:t>à</w:t>
      </w:r>
      <w:proofErr w:type="gramEnd"/>
      <w:r>
        <w:t xml:space="preserve"> cette époque, </w:t>
      </w:r>
      <w:proofErr w:type="spellStart"/>
      <w:r>
        <w:t>Ballou</w:t>
      </w:r>
      <w:proofErr w:type="spellEnd"/>
      <w:r>
        <w:t xml:space="preserve"> attrapait ses lignes de guitare à l’oreille et en écoutant du jazz, du blues et la musique des </w:t>
      </w:r>
      <w:proofErr w:type="spellStart"/>
      <w:r>
        <w:t>big</w:t>
      </w:r>
      <w:proofErr w:type="spellEnd"/>
      <w:r>
        <w:t xml:space="preserve"> bands.</w:t>
      </w:r>
    </w:p>
    <w:p w:rsidR="00D301D9" w:rsidRDefault="00D301D9" w:rsidP="00D301D9">
      <w:pPr>
        <w:pStyle w:val="NormalWeb"/>
      </w:pPr>
      <w:r>
        <w:rPr>
          <w:i/>
          <w:iCs/>
        </w:rPr>
        <w:t xml:space="preserve">« Je me suis dit que je devais être capable de tout jouer et j’étais assez doué en musique. </w:t>
      </w:r>
      <w:proofErr w:type="gramStart"/>
      <w:r>
        <w:rPr>
          <w:i/>
          <w:iCs/>
        </w:rPr>
        <w:t>à</w:t>
      </w:r>
      <w:proofErr w:type="gramEnd"/>
      <w:r>
        <w:rPr>
          <w:i/>
          <w:iCs/>
        </w:rPr>
        <w:t xml:space="preserve"> cette époque, la plupart des musiciens que j’accompagnais te jetaient leur musique à la tête et tu devais la jouer telle quelle. Moi, je faisais semblant de lire les partitions comme si je savais le faire, mais j’avais une bonne oreille et je pouvais suivre tous les changements de tonalité. » </w:t>
      </w:r>
    </w:p>
    <w:p w:rsidR="00D301D9" w:rsidRDefault="00D301D9" w:rsidP="003770BA">
      <w:r>
        <w:lastRenderedPageBreak/>
        <w:t>Il se rappelle avoir participé à un show de Floyd Dixon mais, en tournée, c’est avec Turner et Gordon qu’il a passé la plupart de son temps. Il en a gardé un excellent souvenir.</w:t>
      </w:r>
    </w:p>
    <w:p w:rsidR="00D301D9" w:rsidRDefault="00D301D9" w:rsidP="00D301D9">
      <w:pPr>
        <w:pStyle w:val="NormalWeb"/>
      </w:pPr>
      <w:r>
        <w:rPr>
          <w:i/>
          <w:iCs/>
        </w:rPr>
        <w:t xml:space="preserve">« Habituellement, je voyageais dans la même voiture que </w:t>
      </w:r>
      <w:proofErr w:type="spellStart"/>
      <w:r>
        <w:rPr>
          <w:i/>
          <w:iCs/>
        </w:rPr>
        <w:t>Rosco</w:t>
      </w:r>
      <w:proofErr w:type="spellEnd"/>
      <w:r>
        <w:rPr>
          <w:i/>
          <w:iCs/>
        </w:rPr>
        <w:t xml:space="preserve"> Gordon ou Joe Turner et l’orchestre suivait dans une autre voiture. </w:t>
      </w:r>
      <w:proofErr w:type="spellStart"/>
      <w:r>
        <w:rPr>
          <w:i/>
          <w:iCs/>
        </w:rPr>
        <w:t>Big</w:t>
      </w:r>
      <w:proofErr w:type="spellEnd"/>
      <w:r>
        <w:rPr>
          <w:i/>
          <w:iCs/>
        </w:rPr>
        <w:t xml:space="preserve"> Joe Turner avait l’habitude de trimballer une grosse caisse de whisky dans le coffre de sa voiture et c’est là aussi qu’il gardait son smoking et, en plus, une poêle à frire. Il s’arrêtait et mangeait des steaks à tout bout de champ. Sur la route, </w:t>
      </w:r>
      <w:proofErr w:type="spellStart"/>
      <w:r>
        <w:rPr>
          <w:i/>
          <w:iCs/>
        </w:rPr>
        <w:t>Rosco</w:t>
      </w:r>
      <w:proofErr w:type="spellEnd"/>
      <w:r>
        <w:rPr>
          <w:i/>
          <w:iCs/>
        </w:rPr>
        <w:t xml:space="preserve"> et moi on changeait de place au volant, sans s’arrêter en se glissant d’un siège à l’autre et en continuant à conduire. Pas possible avec </w:t>
      </w:r>
      <w:proofErr w:type="spellStart"/>
      <w:r>
        <w:rPr>
          <w:i/>
          <w:iCs/>
        </w:rPr>
        <w:t>Big</w:t>
      </w:r>
      <w:proofErr w:type="spellEnd"/>
      <w:r>
        <w:rPr>
          <w:i/>
          <w:iCs/>
        </w:rPr>
        <w:t xml:space="preserve"> Joe bien sûr, lui il restait sur la banquette arrière… »</w:t>
      </w:r>
      <w:r>
        <w:t xml:space="preserve"> (</w:t>
      </w:r>
      <w:proofErr w:type="gramStart"/>
      <w:r>
        <w:t>rires</w:t>
      </w:r>
      <w:proofErr w:type="gramEnd"/>
      <w:r>
        <w:t>)</w:t>
      </w:r>
    </w:p>
    <w:p w:rsidR="00D301D9" w:rsidRDefault="00D301D9" w:rsidP="00D301D9">
      <w:pPr>
        <w:pStyle w:val="NormalWeb"/>
      </w:pPr>
      <w:proofErr w:type="spellStart"/>
      <w:r>
        <w:t>Classie</w:t>
      </w:r>
      <w:proofErr w:type="spellEnd"/>
      <w:r>
        <w:t xml:space="preserve"> </w:t>
      </w:r>
      <w:proofErr w:type="spellStart"/>
      <w:r>
        <w:t>Ballou</w:t>
      </w:r>
      <w:proofErr w:type="spellEnd"/>
      <w:r>
        <w:t xml:space="preserve"> se rappelle qu’à l’époque où il travaillait avec Gordon, ils sont tous deux allés dans les studios Chess à Chicago et ils y ont enregistré le fameux succès de Gordon, </w:t>
      </w:r>
      <w:r>
        <w:rPr>
          <w:i/>
          <w:iCs/>
        </w:rPr>
        <w:t xml:space="preserve">Just A </w:t>
      </w:r>
      <w:proofErr w:type="spellStart"/>
      <w:r>
        <w:rPr>
          <w:i/>
          <w:iCs/>
        </w:rPr>
        <w:t>Little</w:t>
      </w:r>
      <w:proofErr w:type="spellEnd"/>
      <w:r>
        <w:rPr>
          <w:i/>
          <w:iCs/>
        </w:rPr>
        <w:t xml:space="preserve"> Bit</w:t>
      </w:r>
      <w:r>
        <w:t> </w:t>
      </w:r>
      <w:r>
        <w:rPr>
          <w:vertAlign w:val="superscript"/>
        </w:rPr>
        <w:t>(7)</w:t>
      </w:r>
      <w:r>
        <w:t>. Il se souvient que Gordon est arrivé avec l’accroche qui est à la base de ce chant.</w:t>
      </w:r>
    </w:p>
    <w:p w:rsidR="00D301D9" w:rsidRDefault="00D301D9" w:rsidP="00D301D9">
      <w:pPr>
        <w:pStyle w:val="NormalWeb"/>
      </w:pPr>
      <w:r>
        <w:rPr>
          <w:i/>
          <w:iCs/>
        </w:rPr>
        <w:t>« Il voulait que je joue de la guitare sur ce titre-là et c’est un orchestre de studio qui l’a accompagné sur les autres faces gravées ce jour-là. »</w:t>
      </w:r>
    </w:p>
    <w:p w:rsidR="00D301D9" w:rsidRDefault="00D301D9" w:rsidP="00D301D9">
      <w:pPr>
        <w:pStyle w:val="NormalWeb"/>
      </w:pPr>
      <w:r>
        <w:t xml:space="preserve">Fin 1959, </w:t>
      </w:r>
      <w:proofErr w:type="spellStart"/>
      <w:r>
        <w:t>Ballou</w:t>
      </w:r>
      <w:proofErr w:type="spellEnd"/>
      <w:r>
        <w:t xml:space="preserve"> s’est retrouvé « planté sur la route », avec un long passage à vide dans l’attente d’un show à l’Apollo Theater. Il avait un urgent besoin de travail et d’un endroit où loger, alors Gordon lui a trouvé un engagement à </w:t>
      </w:r>
      <w:proofErr w:type="spellStart"/>
      <w:r>
        <w:t>Little</w:t>
      </w:r>
      <w:proofErr w:type="spellEnd"/>
      <w:r>
        <w:t xml:space="preserve"> Rock, dans l’Arkansas, et le propriétaire du club a de suite aimé ce qu’il a entendu.</w:t>
      </w:r>
    </w:p>
    <w:p w:rsidR="00D301D9" w:rsidRDefault="00D301D9" w:rsidP="00D301D9">
      <w:pPr>
        <w:pStyle w:val="NormalWeb"/>
      </w:pPr>
      <w:r>
        <w:rPr>
          <w:i/>
          <w:iCs/>
        </w:rPr>
        <w:t xml:space="preserve">« On est arrivés au </w:t>
      </w:r>
      <w:proofErr w:type="spellStart"/>
      <w:r>
        <w:rPr>
          <w:i/>
          <w:iCs/>
        </w:rPr>
        <w:t>Flamingo</w:t>
      </w:r>
      <w:proofErr w:type="spellEnd"/>
      <w:r>
        <w:rPr>
          <w:i/>
          <w:iCs/>
        </w:rPr>
        <w:t xml:space="preserve"> à </w:t>
      </w:r>
      <w:proofErr w:type="spellStart"/>
      <w:r>
        <w:rPr>
          <w:i/>
          <w:iCs/>
        </w:rPr>
        <w:t>Little</w:t>
      </w:r>
      <w:proofErr w:type="spellEnd"/>
      <w:r>
        <w:rPr>
          <w:i/>
          <w:iCs/>
        </w:rPr>
        <w:t xml:space="preserve"> Rock. Le proprio, qui s’appelait </w:t>
      </w:r>
      <w:proofErr w:type="spellStart"/>
      <w:r>
        <w:rPr>
          <w:i/>
          <w:iCs/>
        </w:rPr>
        <w:t>Kingfish</w:t>
      </w:r>
      <w:proofErr w:type="spellEnd"/>
      <w:r>
        <w:rPr>
          <w:i/>
          <w:iCs/>
        </w:rPr>
        <w:t xml:space="preserve">, a dit : « C’est un orchestre du tonnerre de Dieu que vous avez là ! J’aimerais vous garder comme orchestre maison. » Je lui ai dit : « Mon vieux, c’est pas possible, </w:t>
      </w:r>
      <w:proofErr w:type="spellStart"/>
      <w:r>
        <w:rPr>
          <w:i/>
          <w:iCs/>
        </w:rPr>
        <w:t>Rosco</w:t>
      </w:r>
      <w:proofErr w:type="spellEnd"/>
      <w:r>
        <w:rPr>
          <w:i/>
          <w:iCs/>
        </w:rPr>
        <w:t xml:space="preserve"> va nous tuer… On est supposés aller faire un show avec lui à l’Apollo Theater. »</w:t>
      </w:r>
    </w:p>
    <w:p w:rsidR="00D301D9" w:rsidRDefault="00D301D9" w:rsidP="00D301D9">
      <w:pPr>
        <w:pStyle w:val="NormalWeb"/>
      </w:pPr>
      <w:r>
        <w:t xml:space="preserve">Le lendemain, </w:t>
      </w:r>
      <w:proofErr w:type="spellStart"/>
      <w:r>
        <w:t>Kingfish</w:t>
      </w:r>
      <w:proofErr w:type="spellEnd"/>
      <w:r>
        <w:t xml:space="preserve"> vint revoir </w:t>
      </w:r>
      <w:proofErr w:type="spellStart"/>
      <w:r>
        <w:t>Ballou</w:t>
      </w:r>
      <w:proofErr w:type="spellEnd"/>
      <w:r>
        <w:t xml:space="preserve"> avec l’offre d’un salaire de 1600 dollars par semaine pour lui et l’orchestre avec, en plus, tous leurs repas et des nouveaux costumes de scène. L’offre était trop belle pour la rejeter et les musiciens, </w:t>
      </w:r>
      <w:proofErr w:type="spellStart"/>
      <w:r>
        <w:t>Ballou</w:t>
      </w:r>
      <w:proofErr w:type="spellEnd"/>
      <w:r>
        <w:t xml:space="preserve"> en tête, s’installèrent au </w:t>
      </w:r>
      <w:proofErr w:type="spellStart"/>
      <w:r>
        <w:t>Flamingo</w:t>
      </w:r>
      <w:proofErr w:type="spellEnd"/>
      <w:r>
        <w:t>.</w:t>
      </w:r>
    </w:p>
    <w:p w:rsidR="00D301D9" w:rsidRDefault="00D301D9" w:rsidP="00D301D9">
      <w:pPr>
        <w:pStyle w:val="NormalWeb"/>
      </w:pPr>
      <w:r>
        <w:rPr>
          <w:i/>
          <w:iCs/>
        </w:rPr>
        <w:t xml:space="preserve">« C’était un des plus beaux clubs de l’Arkansas. Un de mes rêves les plus chers était de pouvoir m’habiller élégamment et l’offre de </w:t>
      </w:r>
      <w:proofErr w:type="spellStart"/>
      <w:r>
        <w:rPr>
          <w:i/>
          <w:iCs/>
        </w:rPr>
        <w:t>Kingfish</w:t>
      </w:r>
      <w:proofErr w:type="spellEnd"/>
      <w:r>
        <w:rPr>
          <w:i/>
          <w:iCs/>
        </w:rPr>
        <w:t xml:space="preserve"> réalisait ce rêve, c’était un fameux avantage. C’est donc cette offre qui a emporté le morceau. J’ai vu Jackie Wilson au </w:t>
      </w:r>
      <w:proofErr w:type="spellStart"/>
      <w:r>
        <w:rPr>
          <w:i/>
          <w:iCs/>
        </w:rPr>
        <w:t>Flamingo</w:t>
      </w:r>
      <w:proofErr w:type="spellEnd"/>
      <w:r>
        <w:rPr>
          <w:i/>
          <w:iCs/>
        </w:rPr>
        <w:t xml:space="preserve">, j’aimais bien Jackie avec sa voix haut perchée » </w:t>
      </w:r>
      <w:r>
        <w:t>(il l’imite)</w:t>
      </w:r>
      <w:r>
        <w:rPr>
          <w:i/>
          <w:iCs/>
        </w:rPr>
        <w:t xml:space="preserve"> J’ai vu Sam Cooke et Bo </w:t>
      </w:r>
      <w:proofErr w:type="spellStart"/>
      <w:r>
        <w:rPr>
          <w:i/>
          <w:iCs/>
        </w:rPr>
        <w:t>Diddley</w:t>
      </w:r>
      <w:proofErr w:type="spellEnd"/>
      <w:r>
        <w:rPr>
          <w:i/>
          <w:iCs/>
        </w:rPr>
        <w:t xml:space="preserve"> qui est arrivé dans un long corbillard. Parfois, des musiciens en tournée venaient nous écouter au </w:t>
      </w:r>
      <w:proofErr w:type="spellStart"/>
      <w:r>
        <w:rPr>
          <w:i/>
          <w:iCs/>
        </w:rPr>
        <w:t>Flamingo</w:t>
      </w:r>
      <w:proofErr w:type="spellEnd"/>
      <w:r>
        <w:rPr>
          <w:i/>
          <w:iCs/>
        </w:rPr>
        <w:t xml:space="preserve"> et certains jouaient avec nous. Fenton Robinson était avec son groupe dans un autre club de </w:t>
      </w:r>
      <w:proofErr w:type="spellStart"/>
      <w:r>
        <w:rPr>
          <w:i/>
          <w:iCs/>
        </w:rPr>
        <w:t>Little</w:t>
      </w:r>
      <w:proofErr w:type="spellEnd"/>
      <w:r>
        <w:rPr>
          <w:i/>
          <w:iCs/>
        </w:rPr>
        <w:t xml:space="preserve"> Rock, il est venu nous voir et s’est joint à nous. Une fois, B.B. King était en tournée dans les parages de </w:t>
      </w:r>
      <w:proofErr w:type="spellStart"/>
      <w:r>
        <w:rPr>
          <w:i/>
          <w:iCs/>
        </w:rPr>
        <w:t>Little</w:t>
      </w:r>
      <w:proofErr w:type="spellEnd"/>
      <w:r>
        <w:rPr>
          <w:i/>
          <w:iCs/>
        </w:rPr>
        <w:t xml:space="preserve"> Rock. On avait fait connaissance à Lake Charles à ses débuts. Il est venu me chercher à mon appartement et on a fait la première partie de son concert. »</w:t>
      </w:r>
    </w:p>
    <w:p w:rsidR="00D301D9" w:rsidRDefault="00D301D9" w:rsidP="00D301D9">
      <w:pPr>
        <w:pStyle w:val="NormalWeb"/>
      </w:pPr>
      <w:proofErr w:type="gramStart"/>
      <w:r>
        <w:t>à</w:t>
      </w:r>
      <w:proofErr w:type="gramEnd"/>
      <w:r>
        <w:t xml:space="preserve"> la longue, </w:t>
      </w:r>
      <w:proofErr w:type="spellStart"/>
      <w:r>
        <w:t>Ballou</w:t>
      </w:r>
      <w:proofErr w:type="spellEnd"/>
      <w:r>
        <w:t xml:space="preserve"> décida qu’il était temps qu’il apprenne à lire et à écrire la musique. Il dit qu’il aimait des tas de styles musicaux et que le temps était venu d’apprendre ce qu’il ne savait pas encore. Il prit des cours par correspondance avec un conservatoire de musique de New York et une prof de piano installée à </w:t>
      </w:r>
      <w:proofErr w:type="spellStart"/>
      <w:r>
        <w:t>Little</w:t>
      </w:r>
      <w:proofErr w:type="spellEnd"/>
      <w:r>
        <w:t xml:space="preserve"> Rock mais originaire de New </w:t>
      </w:r>
      <w:proofErr w:type="spellStart"/>
      <w:r>
        <w:t>Orleans</w:t>
      </w:r>
      <w:proofErr w:type="spellEnd"/>
      <w:r>
        <w:t xml:space="preserve"> l’aida à apprendre à lire des partitions bien qu’elle ne puisse pas jouer elle-même de la guitare. Il ajoute qu’il réussit à obtenir un certificat d’aptitudes consécutif à son cours par </w:t>
      </w:r>
      <w:r>
        <w:lastRenderedPageBreak/>
        <w:t xml:space="preserve">correspondance. Puis la résidence au </w:t>
      </w:r>
      <w:proofErr w:type="spellStart"/>
      <w:r>
        <w:t>Flamingo</w:t>
      </w:r>
      <w:proofErr w:type="spellEnd"/>
      <w:r>
        <w:t xml:space="preserve"> vint à un terme inattendu lorsque propriétaire et manager entrèrent en conflit à propos de la femme du proprio ! </w:t>
      </w:r>
      <w:proofErr w:type="spellStart"/>
      <w:r>
        <w:t>Ballou</w:t>
      </w:r>
      <w:proofErr w:type="spellEnd"/>
      <w:r>
        <w:t xml:space="preserve"> et l’orchestre décidèrent de quitter la ville et Mildred </w:t>
      </w:r>
      <w:proofErr w:type="spellStart"/>
      <w:r>
        <w:t>Ballou</w:t>
      </w:r>
      <w:proofErr w:type="spellEnd"/>
      <w:r>
        <w:t xml:space="preserve"> en profita pour dire à son mari, en termes très clairs et fermes, qu’il était temps pour eux de s’installer à demeure car la traîner elle et leurs enfants le long des routes et des tournées </w:t>
      </w:r>
      <w:proofErr w:type="gramStart"/>
      <w:r>
        <w:t>n’était</w:t>
      </w:r>
      <w:proofErr w:type="gramEnd"/>
      <w:r>
        <w:t xml:space="preserve"> plus une option. Un membre de la section cuivres de </w:t>
      </w:r>
      <w:proofErr w:type="spellStart"/>
      <w:r>
        <w:t>Classie</w:t>
      </w:r>
      <w:proofErr w:type="spellEnd"/>
      <w:r>
        <w:t xml:space="preserve"> était originaire de Waco et il parla à </w:t>
      </w:r>
      <w:proofErr w:type="spellStart"/>
      <w:r>
        <w:t>Ballou</w:t>
      </w:r>
      <w:proofErr w:type="spellEnd"/>
      <w:r>
        <w:t xml:space="preserve"> d’un club local appelé le </w:t>
      </w:r>
      <w:proofErr w:type="spellStart"/>
      <w:r>
        <w:t>Walker’s</w:t>
      </w:r>
      <w:proofErr w:type="spellEnd"/>
      <w:r>
        <w:t xml:space="preserve"> Auditorium. </w:t>
      </w:r>
      <w:proofErr w:type="spellStart"/>
      <w:r>
        <w:t>Ballou</w:t>
      </w:r>
      <w:proofErr w:type="spellEnd"/>
      <w:r>
        <w:t xml:space="preserve"> demanda où était Waco, et peu après il était en contact téléphonique avec </w:t>
      </w:r>
      <w:proofErr w:type="spellStart"/>
      <w:r>
        <w:t>Mister</w:t>
      </w:r>
      <w:proofErr w:type="spellEnd"/>
      <w:r>
        <w:t xml:space="preserve"> Walker. Il en garde un souvenir très vif, car Walker fut très persuasif et lui fit une véritable cour avec une voix de stentor. </w:t>
      </w:r>
      <w:proofErr w:type="spellStart"/>
      <w:r>
        <w:t>Ballou</w:t>
      </w:r>
      <w:proofErr w:type="spellEnd"/>
      <w:r>
        <w:t xml:space="preserve"> et son band n’eurent aucun mal à jouer de leur supériorité devant l’orchestre maison peu reluisant de Walker, lequel mit fin à leur contrat dès que </w:t>
      </w:r>
      <w:proofErr w:type="spellStart"/>
      <w:r>
        <w:t>Ballou</w:t>
      </w:r>
      <w:proofErr w:type="spellEnd"/>
      <w:r>
        <w:t xml:space="preserve"> et ses gars (avec trompette, saxophones alto et baryton) eurent joué deux ou trois morceaux. La famille </w:t>
      </w:r>
      <w:proofErr w:type="spellStart"/>
      <w:r>
        <w:t>Ballou</w:t>
      </w:r>
      <w:proofErr w:type="spellEnd"/>
      <w:r>
        <w:t xml:space="preserve"> et les membres de l’orchestre louèrent des chambres dans un hôtel jouxtant le club et, le matin suivant, </w:t>
      </w:r>
      <w:proofErr w:type="spellStart"/>
      <w:r>
        <w:t>Ballou</w:t>
      </w:r>
      <w:proofErr w:type="spellEnd"/>
      <w:r>
        <w:t xml:space="preserve"> et Walker établirent un contrat  qui stipulait quatre nuits par semaine au Walker Auditorium et deux nuits dans un autre club de l’autre côté de la ville.</w:t>
      </w:r>
    </w:p>
    <w:p w:rsidR="00D301D9" w:rsidRDefault="00D301D9" w:rsidP="00D301D9">
      <w:pPr>
        <w:pStyle w:val="NormalWeb"/>
      </w:pPr>
      <w:r>
        <w:rPr>
          <w:i/>
          <w:iCs/>
        </w:rPr>
        <w:t xml:space="preserve">« Chez Walker, on a joué avec Ike et Tina Turner, on a fait les premières parties de </w:t>
      </w:r>
      <w:proofErr w:type="spellStart"/>
      <w:r>
        <w:rPr>
          <w:i/>
          <w:iCs/>
        </w:rPr>
        <w:t>Pigmeat</w:t>
      </w:r>
      <w:proofErr w:type="spellEnd"/>
      <w:r>
        <w:rPr>
          <w:i/>
          <w:iCs/>
        </w:rPr>
        <w:t xml:space="preserve"> Markham, </w:t>
      </w:r>
      <w:proofErr w:type="spellStart"/>
      <w:r>
        <w:rPr>
          <w:i/>
          <w:iCs/>
        </w:rPr>
        <w:t>Red</w:t>
      </w:r>
      <w:proofErr w:type="spellEnd"/>
      <w:r>
        <w:rPr>
          <w:i/>
          <w:iCs/>
        </w:rPr>
        <w:t xml:space="preserve"> </w:t>
      </w:r>
      <w:proofErr w:type="spellStart"/>
      <w:r>
        <w:rPr>
          <w:i/>
          <w:iCs/>
        </w:rPr>
        <w:t>Foxx</w:t>
      </w:r>
      <w:proofErr w:type="spellEnd"/>
      <w:r>
        <w:rPr>
          <w:i/>
          <w:iCs/>
        </w:rPr>
        <w:t xml:space="preserve">, Bobby Blue </w:t>
      </w:r>
      <w:proofErr w:type="spellStart"/>
      <w:r>
        <w:rPr>
          <w:i/>
          <w:iCs/>
        </w:rPr>
        <w:t>Bland</w:t>
      </w:r>
      <w:proofErr w:type="spellEnd"/>
      <w:r>
        <w:rPr>
          <w:i/>
          <w:iCs/>
        </w:rPr>
        <w:t xml:space="preserve">, mais c’était avant que </w:t>
      </w:r>
      <w:proofErr w:type="spellStart"/>
      <w:r>
        <w:rPr>
          <w:i/>
          <w:iCs/>
        </w:rPr>
        <w:t>Red</w:t>
      </w:r>
      <w:proofErr w:type="spellEnd"/>
      <w:r>
        <w:rPr>
          <w:i/>
          <w:iCs/>
        </w:rPr>
        <w:t xml:space="preserve"> </w:t>
      </w:r>
      <w:proofErr w:type="spellStart"/>
      <w:r>
        <w:rPr>
          <w:i/>
          <w:iCs/>
        </w:rPr>
        <w:t>Foxx</w:t>
      </w:r>
      <w:proofErr w:type="spellEnd"/>
      <w:r>
        <w:rPr>
          <w:i/>
          <w:iCs/>
        </w:rPr>
        <w:t xml:space="preserve"> soit la grande vedette qu’il est devenu ensuite. En 1963, on a acheté une maison à Waco et on y habite depuis. Je suis devenu le “Michael Jackson” de Waco et je le suis toujours. C’est moi le numéro un dans cette ville. Le </w:t>
      </w:r>
      <w:proofErr w:type="spellStart"/>
      <w:r>
        <w:rPr>
          <w:i/>
          <w:iCs/>
        </w:rPr>
        <w:t>Walker’s</w:t>
      </w:r>
      <w:proofErr w:type="spellEnd"/>
      <w:r>
        <w:rPr>
          <w:i/>
          <w:iCs/>
        </w:rPr>
        <w:t xml:space="preserve"> Auditorium est resté le club au top pendant des années et des années. Je suis parti à plusieurs reprises pour tenter de plus gros coups ailleurs et, vers 1962, j’ai un peu travaillé en Californie, tant à San Diego qu’à Los Angeles, où j’ai accompagné les </w:t>
      </w:r>
      <w:proofErr w:type="spellStart"/>
      <w:r>
        <w:rPr>
          <w:i/>
          <w:iCs/>
        </w:rPr>
        <w:t>Platters</w:t>
      </w:r>
      <w:proofErr w:type="spellEnd"/>
      <w:r>
        <w:rPr>
          <w:i/>
          <w:iCs/>
        </w:rPr>
        <w:t xml:space="preserve"> et Gladys Knight et je suis même allé passer un peu de temps dans le Montana, mais Walker a retrouvé ma trace et m’a supplié de revenir. Il m’a dit : « Depuis que tu as quitté Waco, c’est devenu une ville fantôme. » Ma femme et les enfants ont séjourné un temps dans le Montana chez une tante pendant que j’étais à Los Angeles et elle lui a dit que nous allions tous rentrer à Waco. C’était un temps où je ne chantais plus, j’étais tellement populaire que j’avais mon propre chanteur, de tous temps j’ai gardé un bon chanteur soliste et les seuls moments où je venais en soutien back up, c’est quand j’étais en tournée. Mais la nécessité de chanter est rapidement revenue. Waco est redevenu notre résidence habituelle, bien que de 1966 à 1968 j’ai régulièrement travaillé à l’Eastwood Country Club de San Antonio. C’est là que j’ai accompagné </w:t>
      </w:r>
      <w:proofErr w:type="spellStart"/>
      <w:r>
        <w:rPr>
          <w:i/>
          <w:iCs/>
        </w:rPr>
        <w:t>Etta</w:t>
      </w:r>
      <w:proofErr w:type="spellEnd"/>
      <w:r>
        <w:rPr>
          <w:i/>
          <w:iCs/>
        </w:rPr>
        <w:t xml:space="preserve"> James. Je dirigeais l’orchestre maison et, pendant mon séjour là-bas, j’ai enregistré </w:t>
      </w:r>
      <w:proofErr w:type="spellStart"/>
      <w:r>
        <w:t>Classie’s</w:t>
      </w:r>
      <w:proofErr w:type="spellEnd"/>
      <w:r>
        <w:t xml:space="preserve"> Whip</w:t>
      </w:r>
      <w:r>
        <w:rPr>
          <w:i/>
          <w:iCs/>
        </w:rPr>
        <w:t xml:space="preserve"> et </w:t>
      </w:r>
      <w:r>
        <w:t xml:space="preserve">Soul </w:t>
      </w:r>
      <w:proofErr w:type="spellStart"/>
      <w:r>
        <w:t>Philly</w:t>
      </w:r>
      <w:proofErr w:type="spellEnd"/>
      <w:r>
        <w:rPr>
          <w:i/>
          <w:iCs/>
        </w:rPr>
        <w:t xml:space="preserve"> pour </w:t>
      </w:r>
      <w:proofErr w:type="spellStart"/>
      <w:r>
        <w:rPr>
          <w:i/>
          <w:iCs/>
        </w:rPr>
        <w:t>Soulsville</w:t>
      </w:r>
      <w:proofErr w:type="spellEnd"/>
      <w:r>
        <w:rPr>
          <w:i/>
          <w:iCs/>
        </w:rPr>
        <w:t xml:space="preserve">, un label de San Antonio. J’ai joué sans interruption toutes ces </w:t>
      </w:r>
      <w:proofErr w:type="spellStart"/>
      <w:r>
        <w:rPr>
          <w:i/>
          <w:iCs/>
        </w:rPr>
        <w:t>années là</w:t>
      </w:r>
      <w:proofErr w:type="spellEnd"/>
      <w:r>
        <w:rPr>
          <w:i/>
          <w:iCs/>
        </w:rPr>
        <w:t>, je n’ai pas beaucoup enregistré parce que je suis devenu paresseux, je crois, j’ai pratiquement arrêté d’écrire des morceaux, je me faisais beaucoup d’argent à jouer dans des clubs et lors d’événements spéciaux mais j’ai toujours été un musicien. »</w:t>
      </w:r>
    </w:p>
    <w:p w:rsidR="00D301D9" w:rsidRDefault="00D301D9" w:rsidP="00D301D9">
      <w:pPr>
        <w:pStyle w:val="NormalWeb"/>
      </w:pPr>
      <w:r>
        <w:t xml:space="preserve">C’est finalement la mode du disco qui mit une halte temporaire à sa carrière et il accepta un job à l’accueil d’un </w:t>
      </w:r>
      <w:proofErr w:type="spellStart"/>
      <w:r>
        <w:t>Walmart</w:t>
      </w:r>
      <w:proofErr w:type="spellEnd"/>
      <w:r>
        <w:t xml:space="preserve"> local pendant  toute une année.</w:t>
      </w:r>
    </w:p>
    <w:p w:rsidR="00D301D9" w:rsidRDefault="00D301D9" w:rsidP="00D301D9">
      <w:pPr>
        <w:pStyle w:val="NormalWeb"/>
      </w:pPr>
      <w:r>
        <w:rPr>
          <w:i/>
          <w:iCs/>
        </w:rPr>
        <w:t xml:space="preserve">« Ils ont dit que j’avais un sourire accueillant et ils ont fait de moi celui qui reçoit et renseigne les gens à l’entrée du magasin, mais ce n’est pas un vrai boulot et j’ai repris la route comme musicien. Tout au long de ces années, j’en ai fait des shows du tonnerre, il y avait des shows où on faisait du </w:t>
      </w:r>
      <w:proofErr w:type="spellStart"/>
      <w:r>
        <w:rPr>
          <w:i/>
          <w:iCs/>
        </w:rPr>
        <w:t>Earth</w:t>
      </w:r>
      <w:proofErr w:type="spellEnd"/>
      <w:r>
        <w:rPr>
          <w:i/>
          <w:iCs/>
        </w:rPr>
        <w:t xml:space="preserve">, Wind And </w:t>
      </w:r>
      <w:proofErr w:type="spellStart"/>
      <w:r>
        <w:rPr>
          <w:i/>
          <w:iCs/>
        </w:rPr>
        <w:t>Fire</w:t>
      </w:r>
      <w:proofErr w:type="spellEnd"/>
      <w:r>
        <w:rPr>
          <w:i/>
          <w:iCs/>
        </w:rPr>
        <w:t xml:space="preserve">, du Michael Jackson, du Lionel Richie et tout à l’avenant. Je me suis remis à chanter à cause de mon fils cadet, </w:t>
      </w:r>
      <w:proofErr w:type="spellStart"/>
      <w:r>
        <w:rPr>
          <w:i/>
          <w:iCs/>
        </w:rPr>
        <w:t>Cedric</w:t>
      </w:r>
      <w:proofErr w:type="spellEnd"/>
      <w:r>
        <w:rPr>
          <w:i/>
          <w:iCs/>
        </w:rPr>
        <w:t xml:space="preserve">. Il est mon bassiste depuis plus de 30 ans. Quand mon père est mort, en 1989, je suis allé aux funérailles, j’avais un chouette petit band et j’ai demandé à </w:t>
      </w:r>
      <w:proofErr w:type="spellStart"/>
      <w:r>
        <w:rPr>
          <w:i/>
          <w:iCs/>
        </w:rPr>
        <w:t>Cedric</w:t>
      </w:r>
      <w:proofErr w:type="spellEnd"/>
      <w:r>
        <w:rPr>
          <w:i/>
          <w:iCs/>
        </w:rPr>
        <w:t xml:space="preserve"> d’en prendre le contrôle. J’avais un excellent chanteur qui savait tout chanter, même du country et western, mais il n’a pas </w:t>
      </w:r>
      <w:r>
        <w:rPr>
          <w:i/>
          <w:iCs/>
        </w:rPr>
        <w:lastRenderedPageBreak/>
        <w:t xml:space="preserve">supporté de recevoir des ordres de mon fils et il a quitté l’orchestre. Quand je suis rentré, j’ai donc dû, à </w:t>
      </w:r>
      <w:proofErr w:type="spellStart"/>
      <w:r>
        <w:rPr>
          <w:i/>
          <w:iCs/>
        </w:rPr>
        <w:t>contre-cœur</w:t>
      </w:r>
      <w:proofErr w:type="spellEnd"/>
      <w:r>
        <w:rPr>
          <w:i/>
          <w:iCs/>
        </w:rPr>
        <w:t xml:space="preserve">, reprendre le rôle de chanteur, mais avant cela je ne chantais plus beaucoup, je trouvais ma voix bizarre. Pendant une période, tout marchait tellement bien que j’avais deux orchestres, Natural Time et </w:t>
      </w:r>
      <w:proofErr w:type="spellStart"/>
      <w:r>
        <w:rPr>
          <w:i/>
          <w:iCs/>
        </w:rPr>
        <w:t>Classie</w:t>
      </w:r>
      <w:proofErr w:type="spellEnd"/>
      <w:r>
        <w:rPr>
          <w:i/>
          <w:iCs/>
        </w:rPr>
        <w:t xml:space="preserve"> </w:t>
      </w:r>
      <w:proofErr w:type="spellStart"/>
      <w:r>
        <w:rPr>
          <w:i/>
          <w:iCs/>
        </w:rPr>
        <w:t>Ballou</w:t>
      </w:r>
      <w:proofErr w:type="spellEnd"/>
      <w:r>
        <w:rPr>
          <w:i/>
          <w:iCs/>
        </w:rPr>
        <w:t xml:space="preserve"> &amp; </w:t>
      </w:r>
      <w:proofErr w:type="spellStart"/>
      <w:r>
        <w:rPr>
          <w:i/>
          <w:iCs/>
        </w:rPr>
        <w:t>Son’s</w:t>
      </w:r>
      <w:proofErr w:type="spellEnd"/>
      <w:r>
        <w:rPr>
          <w:i/>
          <w:iCs/>
        </w:rPr>
        <w:t xml:space="preserve">. Ma fille </w:t>
      </w:r>
      <w:proofErr w:type="spellStart"/>
      <w:r>
        <w:rPr>
          <w:i/>
          <w:iCs/>
        </w:rPr>
        <w:t>CeChaun</w:t>
      </w:r>
      <w:proofErr w:type="spellEnd"/>
      <w:r>
        <w:rPr>
          <w:i/>
          <w:iCs/>
        </w:rPr>
        <w:t xml:space="preserve"> joue du saxophone, de la guitare et des drums et elle a produit un de mes CD, </w:t>
      </w:r>
      <w:r>
        <w:t>« Blues 101 »</w:t>
      </w:r>
      <w:r>
        <w:rPr>
          <w:i/>
          <w:iCs/>
        </w:rPr>
        <w:t xml:space="preserve"> (Yeah Baby Records, 2007). Mon fils </w:t>
      </w:r>
      <w:proofErr w:type="spellStart"/>
      <w:r>
        <w:rPr>
          <w:i/>
          <w:iCs/>
        </w:rPr>
        <w:t>Cedric</w:t>
      </w:r>
      <w:proofErr w:type="spellEnd"/>
      <w:r>
        <w:rPr>
          <w:i/>
          <w:iCs/>
        </w:rPr>
        <w:t xml:space="preserve"> a aussi joué avec </w:t>
      </w:r>
      <w:proofErr w:type="spellStart"/>
      <w:r>
        <w:rPr>
          <w:i/>
          <w:iCs/>
        </w:rPr>
        <w:t>Rockin</w:t>
      </w:r>
      <w:proofErr w:type="spellEnd"/>
      <w:r>
        <w:rPr>
          <w:i/>
          <w:iCs/>
        </w:rPr>
        <w:t xml:space="preserve">’ Sidney, vous savez, celui de </w:t>
      </w:r>
      <w:r>
        <w:t xml:space="preserve">Mess </w:t>
      </w:r>
      <w:proofErr w:type="spellStart"/>
      <w:r>
        <w:t>With</w:t>
      </w:r>
      <w:proofErr w:type="spellEnd"/>
      <w:r>
        <w:t xml:space="preserve"> </w:t>
      </w:r>
      <w:proofErr w:type="spellStart"/>
      <w:r>
        <w:t>My</w:t>
      </w:r>
      <w:proofErr w:type="spellEnd"/>
      <w:r>
        <w:t xml:space="preserve"> </w:t>
      </w:r>
      <w:proofErr w:type="spellStart"/>
      <w:r>
        <w:t>Toot</w:t>
      </w:r>
      <w:proofErr w:type="spellEnd"/>
      <w:r>
        <w:t xml:space="preserve"> </w:t>
      </w:r>
      <w:proofErr w:type="spellStart"/>
      <w:r>
        <w:t>Toot</w:t>
      </w:r>
      <w:proofErr w:type="spellEnd"/>
      <w:r>
        <w:rPr>
          <w:i/>
          <w:iCs/>
        </w:rPr>
        <w:t xml:space="preserve">. Un autre de mes fils, </w:t>
      </w:r>
      <w:proofErr w:type="spellStart"/>
      <w:r>
        <w:rPr>
          <w:i/>
          <w:iCs/>
        </w:rPr>
        <w:t>Classie</w:t>
      </w:r>
      <w:proofErr w:type="spellEnd"/>
      <w:r>
        <w:rPr>
          <w:i/>
          <w:iCs/>
        </w:rPr>
        <w:t xml:space="preserve"> Jr, a joué de la basse dans le groupe </w:t>
      </w:r>
      <w:proofErr w:type="spellStart"/>
      <w:r>
        <w:rPr>
          <w:i/>
          <w:iCs/>
        </w:rPr>
        <w:t>War</w:t>
      </w:r>
      <w:proofErr w:type="spellEnd"/>
      <w:r>
        <w:rPr>
          <w:i/>
          <w:iCs/>
        </w:rPr>
        <w:t xml:space="preserve"> et aussi avec Archie Bell et, comme moi, avec </w:t>
      </w:r>
      <w:proofErr w:type="spellStart"/>
      <w:r>
        <w:rPr>
          <w:i/>
          <w:iCs/>
        </w:rPr>
        <w:t>Boozoo</w:t>
      </w:r>
      <w:proofErr w:type="spellEnd"/>
      <w:r>
        <w:rPr>
          <w:i/>
          <w:iCs/>
        </w:rPr>
        <w:t xml:space="preserve"> </w:t>
      </w:r>
      <w:proofErr w:type="spellStart"/>
      <w:r>
        <w:rPr>
          <w:i/>
          <w:iCs/>
        </w:rPr>
        <w:t>Chavis</w:t>
      </w:r>
      <w:proofErr w:type="spellEnd"/>
      <w:r>
        <w:rPr>
          <w:i/>
          <w:iCs/>
        </w:rPr>
        <w:t xml:space="preserve">. Il est présent sur plusieurs albums parus sous label Yeah Baby. J’ai aussi un petit-fils, </w:t>
      </w:r>
      <w:proofErr w:type="spellStart"/>
      <w:r>
        <w:rPr>
          <w:i/>
          <w:iCs/>
        </w:rPr>
        <w:t>Cedryl</w:t>
      </w:r>
      <w:proofErr w:type="spellEnd"/>
      <w:r>
        <w:rPr>
          <w:i/>
          <w:iCs/>
        </w:rPr>
        <w:t>, qui joue des drums et de l’accordéon. »</w:t>
      </w:r>
    </w:p>
    <w:p w:rsidR="00D301D9" w:rsidRDefault="00D301D9" w:rsidP="00D301D9">
      <w:pPr>
        <w:pStyle w:val="NormalWeb"/>
      </w:pPr>
      <w:proofErr w:type="spellStart"/>
      <w:r>
        <w:t>Classie</w:t>
      </w:r>
      <w:proofErr w:type="spellEnd"/>
      <w:r>
        <w:t xml:space="preserve"> </w:t>
      </w:r>
      <w:proofErr w:type="spellStart"/>
      <w:r>
        <w:t>Ballou</w:t>
      </w:r>
      <w:proofErr w:type="spellEnd"/>
      <w:r>
        <w:t xml:space="preserve"> dit qu’il avait pratiquement laissé tomber les tournées et les enregistrements quand Ike </w:t>
      </w:r>
      <w:proofErr w:type="spellStart"/>
      <w:r>
        <w:t>Padnos</w:t>
      </w:r>
      <w:proofErr w:type="spellEnd"/>
      <w:r>
        <w:t xml:space="preserve">, le producteur du </w:t>
      </w:r>
      <w:proofErr w:type="spellStart"/>
      <w:r>
        <w:t>Ponderosa</w:t>
      </w:r>
      <w:proofErr w:type="spellEnd"/>
      <w:r>
        <w:t xml:space="preserve"> </w:t>
      </w:r>
      <w:proofErr w:type="spellStart"/>
      <w:r>
        <w:t>Stomp</w:t>
      </w:r>
      <w:proofErr w:type="spellEnd"/>
      <w:r>
        <w:t xml:space="preserve"> à New </w:t>
      </w:r>
      <w:proofErr w:type="spellStart"/>
      <w:r>
        <w:t>Orleans</w:t>
      </w:r>
      <w:proofErr w:type="spellEnd"/>
      <w:r>
        <w:t xml:space="preserve">, l’appela pour jouer à son mariage en 1999. Il s’en est suivi un retour sur les routes à jouer dans les clubs et dans les festivals. Il a aussi fait une tournée en France en 2003 et donné quelques concerts à Amsterdam. Il dit qu’il est bien connu en Europe et que toutes les faces gravées par Eddie </w:t>
      </w:r>
      <w:proofErr w:type="spellStart"/>
      <w:r>
        <w:t>Shuler</w:t>
      </w:r>
      <w:proofErr w:type="spellEnd"/>
      <w:r>
        <w:t xml:space="preserve"> et Jay Miller ont été rééditées en Angleterre. </w:t>
      </w:r>
      <w:r>
        <w:rPr>
          <w:vertAlign w:val="superscript"/>
        </w:rPr>
        <w:t>(2-7)</w:t>
      </w:r>
    </w:p>
    <w:p w:rsidR="00D301D9" w:rsidRDefault="00D301D9" w:rsidP="00D301D9">
      <w:pPr>
        <w:pStyle w:val="NormalWeb"/>
      </w:pPr>
      <w:r>
        <w:rPr>
          <w:i/>
          <w:iCs/>
        </w:rPr>
        <w:t xml:space="preserve">« J’ai fait un disque zydeco intitulé </w:t>
      </w:r>
      <w:r>
        <w:t>« All Night Man »</w:t>
      </w:r>
      <w:r>
        <w:rPr>
          <w:i/>
          <w:iCs/>
        </w:rPr>
        <w:t xml:space="preserve"> (</w:t>
      </w:r>
      <w:proofErr w:type="spellStart"/>
      <w:r>
        <w:rPr>
          <w:i/>
          <w:iCs/>
        </w:rPr>
        <w:t>Crazy</w:t>
      </w:r>
      <w:proofErr w:type="spellEnd"/>
      <w:r>
        <w:rPr>
          <w:i/>
          <w:iCs/>
        </w:rPr>
        <w:t xml:space="preserve"> Kat Records, 1986) avec Preston Frank </w:t>
      </w:r>
      <w:r>
        <w:rPr>
          <w:i/>
          <w:iCs/>
          <w:vertAlign w:val="superscript"/>
        </w:rPr>
        <w:t>(8)</w:t>
      </w:r>
      <w:r>
        <w:rPr>
          <w:i/>
          <w:iCs/>
        </w:rPr>
        <w:t xml:space="preserve">. J’ai aussi fait </w:t>
      </w:r>
      <w:r>
        <w:t xml:space="preserve">« Live </w:t>
      </w:r>
      <w:proofErr w:type="spellStart"/>
      <w:r>
        <w:t>From</w:t>
      </w:r>
      <w:proofErr w:type="spellEnd"/>
      <w:r>
        <w:t xml:space="preserve"> Europe »</w:t>
      </w:r>
      <w:r>
        <w:rPr>
          <w:i/>
          <w:iCs/>
        </w:rPr>
        <w:t xml:space="preserve"> (2004), </w:t>
      </w:r>
      <w:r>
        <w:t xml:space="preserve">« The Real Deal » </w:t>
      </w:r>
      <w:r>
        <w:rPr>
          <w:i/>
          <w:iCs/>
        </w:rPr>
        <w:t xml:space="preserve">(2007) et </w:t>
      </w:r>
      <w:r>
        <w:t>« </w:t>
      </w:r>
      <w:proofErr w:type="spellStart"/>
      <w:r>
        <w:t>Pickin</w:t>
      </w:r>
      <w:proofErr w:type="spellEnd"/>
      <w:r>
        <w:t xml:space="preserve">’ And </w:t>
      </w:r>
      <w:proofErr w:type="spellStart"/>
      <w:r>
        <w:t>Grinnin</w:t>
      </w:r>
      <w:proofErr w:type="spellEnd"/>
      <w:r>
        <w:t>’ »</w:t>
      </w:r>
      <w:r>
        <w:rPr>
          <w:i/>
          <w:iCs/>
        </w:rPr>
        <w:t xml:space="preserve"> (2009) pour Yeah Baby ! Je reste encore très actif et très occupé. J’étais présent à </w:t>
      </w:r>
      <w:proofErr w:type="gramStart"/>
      <w:r>
        <w:rPr>
          <w:i/>
          <w:iCs/>
        </w:rPr>
        <w:t xml:space="preserve">la </w:t>
      </w:r>
      <w:proofErr w:type="spellStart"/>
      <w:r>
        <w:rPr>
          <w:i/>
          <w:iCs/>
        </w:rPr>
        <w:t>Excello</w:t>
      </w:r>
      <w:proofErr w:type="spellEnd"/>
      <w:proofErr w:type="gramEnd"/>
      <w:r>
        <w:rPr>
          <w:i/>
          <w:iCs/>
        </w:rPr>
        <w:t xml:space="preserve"> </w:t>
      </w:r>
      <w:proofErr w:type="spellStart"/>
      <w:r>
        <w:rPr>
          <w:i/>
          <w:iCs/>
        </w:rPr>
        <w:t>Reunion</w:t>
      </w:r>
      <w:proofErr w:type="spellEnd"/>
      <w:r>
        <w:rPr>
          <w:i/>
          <w:iCs/>
        </w:rPr>
        <w:t xml:space="preserve"> à Crowley il y a environ cinq ans et une compagnie canadienne nous a tous réunis à Lafayette, Bobby Rush, </w:t>
      </w:r>
      <w:proofErr w:type="spellStart"/>
      <w:r>
        <w:rPr>
          <w:i/>
          <w:iCs/>
        </w:rPr>
        <w:t>Lazy</w:t>
      </w:r>
      <w:proofErr w:type="spellEnd"/>
      <w:r>
        <w:rPr>
          <w:i/>
          <w:iCs/>
        </w:rPr>
        <w:t xml:space="preserve"> Lester, Guitar Gable et plein d’autres. Je suis aussi invité à des fêtes privées et dans des ranches tout autour de Waco, c’est là qu’est l’argent ! J’aime faire de la musique. Ma femme est retraitée maintenant, mais si on m’appelle, je voyagerai. »</w:t>
      </w:r>
    </w:p>
    <w:p w:rsidR="00D301D9" w:rsidRDefault="00D301D9" w:rsidP="00D301D9">
      <w:r>
        <w:pict>
          <v:rect id="_x0000_i1025" style="width:0;height:1.5pt" o:hralign="center" o:hrstd="t" o:hr="t" fillcolor="#a0a0a0" stroked="f"/>
        </w:pict>
      </w:r>
    </w:p>
    <w:p w:rsidR="00D301D9" w:rsidRDefault="00D301D9" w:rsidP="00D301D9">
      <w:pPr>
        <w:pStyle w:val="Titre4"/>
      </w:pPr>
      <w:r>
        <w:t> Notes</w:t>
      </w:r>
    </w:p>
    <w:p w:rsidR="00D301D9" w:rsidRDefault="00D301D9" w:rsidP="00D301D9">
      <w:pPr>
        <w:pStyle w:val="NormalWeb"/>
      </w:pPr>
      <w:r>
        <w:rPr>
          <w:i/>
          <w:iCs/>
        </w:rPr>
        <w:t xml:space="preserve">(1) Allusion à l’ours </w:t>
      </w:r>
      <w:proofErr w:type="spellStart"/>
      <w:r>
        <w:rPr>
          <w:i/>
          <w:iCs/>
        </w:rPr>
        <w:t>Baloo</w:t>
      </w:r>
      <w:proofErr w:type="spellEnd"/>
      <w:r>
        <w:rPr>
          <w:i/>
          <w:iCs/>
        </w:rPr>
        <w:t xml:space="preserve"> du Livre de la Jungle de </w:t>
      </w:r>
      <w:proofErr w:type="spellStart"/>
      <w:r>
        <w:rPr>
          <w:i/>
          <w:iCs/>
        </w:rPr>
        <w:t>Rudyard</w:t>
      </w:r>
      <w:proofErr w:type="spellEnd"/>
      <w:r>
        <w:rPr>
          <w:i/>
          <w:iCs/>
        </w:rPr>
        <w:t xml:space="preserve"> Kipling.</w:t>
      </w:r>
    </w:p>
    <w:p w:rsidR="00D301D9" w:rsidRDefault="00D301D9" w:rsidP="00D301D9">
      <w:pPr>
        <w:pStyle w:val="NormalWeb"/>
      </w:pPr>
      <w:r>
        <w:rPr>
          <w:i/>
          <w:iCs/>
        </w:rPr>
        <w:t xml:space="preserve">(2) Tempo Kings sur </w:t>
      </w:r>
      <w:proofErr w:type="spellStart"/>
      <w:r>
        <w:rPr>
          <w:i/>
          <w:iCs/>
        </w:rPr>
        <w:t>Goldband</w:t>
      </w:r>
      <w:proofErr w:type="spellEnd"/>
      <w:r>
        <w:rPr>
          <w:i/>
          <w:iCs/>
        </w:rPr>
        <w:t xml:space="preserve"> : </w:t>
      </w:r>
      <w:proofErr w:type="spellStart"/>
      <w:r>
        <w:rPr>
          <w:i/>
          <w:iCs/>
        </w:rPr>
        <w:t>Classie</w:t>
      </w:r>
      <w:proofErr w:type="spellEnd"/>
      <w:r>
        <w:rPr>
          <w:i/>
          <w:iCs/>
        </w:rPr>
        <w:t xml:space="preserve"> </w:t>
      </w:r>
      <w:proofErr w:type="spellStart"/>
      <w:r>
        <w:rPr>
          <w:i/>
          <w:iCs/>
        </w:rPr>
        <w:t>Ballou</w:t>
      </w:r>
      <w:proofErr w:type="spellEnd"/>
      <w:r>
        <w:rPr>
          <w:i/>
          <w:iCs/>
        </w:rPr>
        <w:t xml:space="preserve"> (chant et guitare), Lawrence Shepherd (piano), Sid Lawrence (basse), Wilton </w:t>
      </w:r>
      <w:proofErr w:type="spellStart"/>
      <w:r>
        <w:rPr>
          <w:i/>
          <w:iCs/>
        </w:rPr>
        <w:t>Semien</w:t>
      </w:r>
      <w:proofErr w:type="spellEnd"/>
      <w:r>
        <w:rPr>
          <w:i/>
          <w:iCs/>
        </w:rPr>
        <w:t xml:space="preserve"> (drums), </w:t>
      </w:r>
      <w:proofErr w:type="spellStart"/>
      <w:r>
        <w:rPr>
          <w:i/>
          <w:iCs/>
        </w:rPr>
        <w:t>tp</w:t>
      </w:r>
      <w:proofErr w:type="spellEnd"/>
      <w:r>
        <w:rPr>
          <w:i/>
          <w:iCs/>
        </w:rPr>
        <w:t xml:space="preserve">, </w:t>
      </w:r>
      <w:proofErr w:type="spellStart"/>
      <w:r>
        <w:rPr>
          <w:i/>
          <w:iCs/>
        </w:rPr>
        <w:t>tb</w:t>
      </w:r>
      <w:proofErr w:type="spellEnd"/>
      <w:r>
        <w:rPr>
          <w:i/>
          <w:iCs/>
        </w:rPr>
        <w:t xml:space="preserve">, </w:t>
      </w:r>
      <w:proofErr w:type="spellStart"/>
      <w:r>
        <w:rPr>
          <w:i/>
          <w:iCs/>
        </w:rPr>
        <w:t>ts</w:t>
      </w:r>
      <w:proofErr w:type="spellEnd"/>
      <w:r>
        <w:rPr>
          <w:i/>
          <w:iCs/>
        </w:rPr>
        <w:t xml:space="preserve"> inconnus.</w:t>
      </w:r>
    </w:p>
    <w:p w:rsidR="00D301D9" w:rsidRDefault="00D301D9" w:rsidP="00D301D9">
      <w:pPr>
        <w:pStyle w:val="NormalWeb"/>
      </w:pPr>
      <w:r w:rsidRPr="00D301D9">
        <w:rPr>
          <w:i/>
          <w:iCs/>
          <w:lang w:val="en-US"/>
        </w:rPr>
        <w:t xml:space="preserve">(3) « Paper in My Shoes – Original </w:t>
      </w:r>
      <w:proofErr w:type="spellStart"/>
      <w:r w:rsidRPr="00D301D9">
        <w:rPr>
          <w:i/>
          <w:iCs/>
          <w:lang w:val="en-US"/>
        </w:rPr>
        <w:t>Goldband</w:t>
      </w:r>
      <w:proofErr w:type="spellEnd"/>
      <w:r w:rsidRPr="00D301D9">
        <w:rPr>
          <w:i/>
          <w:iCs/>
          <w:lang w:val="en-US"/>
        </w:rPr>
        <w:t xml:space="preserve"> Recordings » – Rounder CD 2097 (1990</w:t>
      </w:r>
      <w:proofErr w:type="gramStart"/>
      <w:r w:rsidRPr="00D301D9">
        <w:rPr>
          <w:i/>
          <w:iCs/>
          <w:lang w:val="en-US"/>
        </w:rPr>
        <w:t>) ;</w:t>
      </w:r>
      <w:proofErr w:type="gramEnd"/>
      <w:r w:rsidRPr="00D301D9">
        <w:rPr>
          <w:i/>
          <w:iCs/>
          <w:lang w:val="en-US"/>
        </w:rPr>
        <w:t xml:space="preserve"> (alt. </w:t>
      </w:r>
      <w:proofErr w:type="spellStart"/>
      <w:r>
        <w:rPr>
          <w:i/>
          <w:iCs/>
        </w:rPr>
        <w:t>Take</w:t>
      </w:r>
      <w:proofErr w:type="spellEnd"/>
      <w:r>
        <w:rPr>
          <w:i/>
          <w:iCs/>
        </w:rPr>
        <w:t xml:space="preserve">) </w:t>
      </w:r>
      <w:proofErr w:type="spellStart"/>
      <w:r>
        <w:rPr>
          <w:i/>
          <w:iCs/>
        </w:rPr>
        <w:t>Rounder</w:t>
      </w:r>
      <w:proofErr w:type="spellEnd"/>
      <w:r>
        <w:rPr>
          <w:i/>
          <w:iCs/>
        </w:rPr>
        <w:t xml:space="preserve"> LP 2097 ; versions 1990 : Maison de Soul </w:t>
      </w:r>
      <w:proofErr w:type="spellStart"/>
      <w:r>
        <w:rPr>
          <w:i/>
          <w:iCs/>
        </w:rPr>
        <w:t>MdS</w:t>
      </w:r>
      <w:proofErr w:type="spellEnd"/>
      <w:r>
        <w:rPr>
          <w:i/>
          <w:iCs/>
        </w:rPr>
        <w:t xml:space="preserve"> CD 1034 ; version « live » </w:t>
      </w:r>
      <w:proofErr w:type="spellStart"/>
      <w:r>
        <w:rPr>
          <w:i/>
          <w:iCs/>
        </w:rPr>
        <w:t>Rounder</w:t>
      </w:r>
      <w:proofErr w:type="spellEnd"/>
      <w:r>
        <w:rPr>
          <w:i/>
          <w:iCs/>
        </w:rPr>
        <w:t xml:space="preserve"> CD2130(1994).</w:t>
      </w:r>
    </w:p>
    <w:p w:rsidR="00D301D9" w:rsidRDefault="00D301D9" w:rsidP="00D301D9">
      <w:pPr>
        <w:pStyle w:val="NormalWeb"/>
      </w:pPr>
      <w:r>
        <w:rPr>
          <w:i/>
          <w:iCs/>
        </w:rPr>
        <w:t xml:space="preserve">(4) On trouve une prise </w:t>
      </w:r>
      <w:proofErr w:type="spellStart"/>
      <w:r>
        <w:rPr>
          <w:i/>
          <w:iCs/>
        </w:rPr>
        <w:t>alternate</w:t>
      </w:r>
      <w:proofErr w:type="spellEnd"/>
      <w:r>
        <w:rPr>
          <w:i/>
          <w:iCs/>
        </w:rPr>
        <w:t xml:space="preserve"> de Confusion sur le LP </w:t>
      </w:r>
      <w:proofErr w:type="spellStart"/>
      <w:r>
        <w:rPr>
          <w:i/>
          <w:iCs/>
        </w:rPr>
        <w:t>Flyright</w:t>
      </w:r>
      <w:proofErr w:type="spellEnd"/>
      <w:r>
        <w:rPr>
          <w:i/>
          <w:iCs/>
        </w:rPr>
        <w:t xml:space="preserve"> FLY570.</w:t>
      </w:r>
    </w:p>
    <w:p w:rsidR="00D301D9" w:rsidRPr="00D301D9" w:rsidRDefault="00D301D9" w:rsidP="00D301D9">
      <w:pPr>
        <w:pStyle w:val="NormalWeb"/>
        <w:rPr>
          <w:lang w:val="en-US"/>
        </w:rPr>
      </w:pPr>
      <w:r w:rsidRPr="00D301D9">
        <w:rPr>
          <w:i/>
          <w:iCs/>
          <w:lang w:val="en-US"/>
        </w:rPr>
        <w:t xml:space="preserve">(5) Crazy </w:t>
      </w:r>
      <w:proofErr w:type="gramStart"/>
      <w:r w:rsidRPr="00D301D9">
        <w:rPr>
          <w:i/>
          <w:iCs/>
          <w:lang w:val="en-US"/>
        </w:rPr>
        <w:t>Mambo :</w:t>
      </w:r>
      <w:proofErr w:type="gramEnd"/>
      <w:r w:rsidRPr="00D301D9">
        <w:rPr>
          <w:i/>
          <w:iCs/>
          <w:lang w:val="en-US"/>
        </w:rPr>
        <w:t xml:space="preserve"> « Louisiana Roots – The Jay Miller R&amp;B Legacy » – Ace CDCHD 682.</w:t>
      </w:r>
    </w:p>
    <w:p w:rsidR="00D301D9" w:rsidRPr="00D301D9" w:rsidRDefault="00D301D9" w:rsidP="00D301D9">
      <w:pPr>
        <w:pStyle w:val="NormalWeb"/>
        <w:rPr>
          <w:lang w:val="en-US"/>
        </w:rPr>
      </w:pPr>
      <w:r w:rsidRPr="00D301D9">
        <w:rPr>
          <w:i/>
          <w:iCs/>
          <w:lang w:val="en-US"/>
        </w:rPr>
        <w:t xml:space="preserve">(6) On </w:t>
      </w:r>
      <w:proofErr w:type="spellStart"/>
      <w:r w:rsidRPr="00D301D9">
        <w:rPr>
          <w:i/>
          <w:iCs/>
          <w:lang w:val="en-US"/>
        </w:rPr>
        <w:t>peut</w:t>
      </w:r>
      <w:proofErr w:type="spellEnd"/>
      <w:r w:rsidRPr="00D301D9">
        <w:rPr>
          <w:i/>
          <w:iCs/>
          <w:lang w:val="en-US"/>
        </w:rPr>
        <w:t xml:space="preserve"> </w:t>
      </w:r>
      <w:proofErr w:type="spellStart"/>
      <w:r w:rsidRPr="00D301D9">
        <w:rPr>
          <w:i/>
          <w:iCs/>
          <w:lang w:val="en-US"/>
        </w:rPr>
        <w:t>retrouver</w:t>
      </w:r>
      <w:proofErr w:type="spellEnd"/>
      <w:r w:rsidRPr="00D301D9">
        <w:rPr>
          <w:i/>
          <w:iCs/>
          <w:lang w:val="en-US"/>
        </w:rPr>
        <w:t xml:space="preserve"> Hey Ma </w:t>
      </w:r>
      <w:proofErr w:type="spellStart"/>
      <w:r w:rsidRPr="00D301D9">
        <w:rPr>
          <w:i/>
          <w:iCs/>
          <w:lang w:val="en-US"/>
        </w:rPr>
        <w:t>Ma</w:t>
      </w:r>
      <w:proofErr w:type="spellEnd"/>
      <w:r w:rsidRPr="00D301D9">
        <w:rPr>
          <w:i/>
          <w:iCs/>
          <w:lang w:val="en-US"/>
        </w:rPr>
        <w:t xml:space="preserve"> a.k.a. Oh Mama (Cajun Blues) </w:t>
      </w:r>
      <w:proofErr w:type="gramStart"/>
      <w:r w:rsidRPr="00D301D9">
        <w:rPr>
          <w:i/>
          <w:iCs/>
          <w:lang w:val="en-US"/>
        </w:rPr>
        <w:t>et</w:t>
      </w:r>
      <w:proofErr w:type="gramEnd"/>
      <w:r w:rsidRPr="00D301D9">
        <w:rPr>
          <w:i/>
          <w:iCs/>
          <w:lang w:val="en-US"/>
        </w:rPr>
        <w:t xml:space="preserve"> Mambo sur </w:t>
      </w:r>
      <w:proofErr w:type="spellStart"/>
      <w:r w:rsidRPr="00D301D9">
        <w:rPr>
          <w:i/>
          <w:iCs/>
          <w:lang w:val="en-US"/>
        </w:rPr>
        <w:t>Flyright</w:t>
      </w:r>
      <w:proofErr w:type="spellEnd"/>
      <w:r w:rsidRPr="00D301D9">
        <w:rPr>
          <w:i/>
          <w:iCs/>
          <w:lang w:val="en-US"/>
        </w:rPr>
        <w:t xml:space="preserve"> LP FLY 606 et sur Ace CDCHD 1388 (« </w:t>
      </w:r>
      <w:proofErr w:type="spellStart"/>
      <w:r w:rsidRPr="00D301D9">
        <w:rPr>
          <w:i/>
          <w:iCs/>
          <w:lang w:val="en-US"/>
        </w:rPr>
        <w:t>Rhythm‘n</w:t>
      </w:r>
      <w:proofErr w:type="spellEnd"/>
      <w:r w:rsidRPr="00D301D9">
        <w:rPr>
          <w:i/>
          <w:iCs/>
          <w:lang w:val="en-US"/>
        </w:rPr>
        <w:t xml:space="preserve">’ </w:t>
      </w:r>
      <w:proofErr w:type="spellStart"/>
      <w:r w:rsidRPr="00D301D9">
        <w:rPr>
          <w:i/>
          <w:iCs/>
          <w:lang w:val="en-US"/>
        </w:rPr>
        <w:t>Bluesin</w:t>
      </w:r>
      <w:proofErr w:type="spellEnd"/>
      <w:r w:rsidRPr="00D301D9">
        <w:rPr>
          <w:i/>
          <w:iCs/>
          <w:lang w:val="en-US"/>
        </w:rPr>
        <w:t xml:space="preserve">’ By The Bayou, </w:t>
      </w:r>
      <w:proofErr w:type="spellStart"/>
      <w:r w:rsidRPr="00D301D9">
        <w:rPr>
          <w:i/>
          <w:iCs/>
          <w:lang w:val="en-US"/>
        </w:rPr>
        <w:t>Rompin</w:t>
      </w:r>
      <w:proofErr w:type="spellEnd"/>
      <w:r w:rsidRPr="00D301D9">
        <w:rPr>
          <w:i/>
          <w:iCs/>
          <w:lang w:val="en-US"/>
        </w:rPr>
        <w:t xml:space="preserve">’ &amp; </w:t>
      </w:r>
      <w:proofErr w:type="spellStart"/>
      <w:r w:rsidRPr="00D301D9">
        <w:rPr>
          <w:i/>
          <w:iCs/>
          <w:lang w:val="en-US"/>
        </w:rPr>
        <w:t>Stompin</w:t>
      </w:r>
      <w:proofErr w:type="spellEnd"/>
      <w:r w:rsidRPr="00D301D9">
        <w:rPr>
          <w:i/>
          <w:iCs/>
          <w:lang w:val="en-US"/>
        </w:rPr>
        <w:t>’ volume 6 »). </w:t>
      </w:r>
    </w:p>
    <w:p w:rsidR="00D301D9" w:rsidRPr="00D301D9" w:rsidRDefault="00D301D9" w:rsidP="00D301D9">
      <w:pPr>
        <w:pStyle w:val="NormalWeb"/>
        <w:rPr>
          <w:lang w:val="en-US"/>
        </w:rPr>
      </w:pPr>
      <w:r>
        <w:rPr>
          <w:i/>
          <w:iCs/>
        </w:rPr>
        <w:t xml:space="preserve">(7) En fait, Just </w:t>
      </w:r>
      <w:proofErr w:type="gramStart"/>
      <w:r>
        <w:rPr>
          <w:i/>
          <w:iCs/>
        </w:rPr>
        <w:t>a</w:t>
      </w:r>
      <w:proofErr w:type="gramEnd"/>
      <w:r>
        <w:rPr>
          <w:i/>
          <w:iCs/>
        </w:rPr>
        <w:t xml:space="preserve"> </w:t>
      </w:r>
      <w:proofErr w:type="spellStart"/>
      <w:r>
        <w:rPr>
          <w:i/>
          <w:iCs/>
        </w:rPr>
        <w:t>Little</w:t>
      </w:r>
      <w:proofErr w:type="spellEnd"/>
      <w:r>
        <w:rPr>
          <w:i/>
          <w:iCs/>
        </w:rPr>
        <w:t xml:space="preserve"> Bit a été enregistré dans les studios </w:t>
      </w:r>
      <w:proofErr w:type="spellStart"/>
      <w:r>
        <w:rPr>
          <w:i/>
          <w:iCs/>
        </w:rPr>
        <w:t>Vee</w:t>
      </w:r>
      <w:proofErr w:type="spellEnd"/>
      <w:r>
        <w:rPr>
          <w:i/>
          <w:iCs/>
        </w:rPr>
        <w:t xml:space="preserve"> Jay de Chicago le 16 septembre 1959 lors d’une tournée de Roscoe Gordon avec Jimmy </w:t>
      </w:r>
      <w:proofErr w:type="spellStart"/>
      <w:r>
        <w:rPr>
          <w:i/>
          <w:iCs/>
        </w:rPr>
        <w:t>McCracklin</w:t>
      </w:r>
      <w:proofErr w:type="spellEnd"/>
      <w:r>
        <w:rPr>
          <w:i/>
          <w:iCs/>
        </w:rPr>
        <w:t xml:space="preserve">. à noter </w:t>
      </w:r>
      <w:r>
        <w:rPr>
          <w:i/>
          <w:iCs/>
        </w:rPr>
        <w:lastRenderedPageBreak/>
        <w:t xml:space="preserve">qu’une autre version de Just A </w:t>
      </w:r>
      <w:proofErr w:type="spellStart"/>
      <w:r>
        <w:rPr>
          <w:i/>
          <w:iCs/>
        </w:rPr>
        <w:t>Little</w:t>
      </w:r>
      <w:proofErr w:type="spellEnd"/>
      <w:r>
        <w:rPr>
          <w:i/>
          <w:iCs/>
        </w:rPr>
        <w:t xml:space="preserve"> Bit fut gravée à New York en 1968 pour la compagnie Calla. </w:t>
      </w:r>
      <w:proofErr w:type="spellStart"/>
      <w:r>
        <w:rPr>
          <w:i/>
          <w:iCs/>
        </w:rPr>
        <w:t>Classie</w:t>
      </w:r>
      <w:proofErr w:type="spellEnd"/>
      <w:r>
        <w:rPr>
          <w:i/>
          <w:iCs/>
        </w:rPr>
        <w:t xml:space="preserve"> </w:t>
      </w:r>
      <w:proofErr w:type="spellStart"/>
      <w:r>
        <w:rPr>
          <w:i/>
          <w:iCs/>
        </w:rPr>
        <w:t>Ballou</w:t>
      </w:r>
      <w:proofErr w:type="spellEnd"/>
      <w:r>
        <w:rPr>
          <w:i/>
          <w:iCs/>
        </w:rPr>
        <w:t xml:space="preserve"> a bien participé à une séance d’enregistrement avec Roscoe Gordon à Chicago, mais c’était encore pour la firme </w:t>
      </w:r>
      <w:proofErr w:type="spellStart"/>
      <w:r>
        <w:rPr>
          <w:i/>
          <w:iCs/>
        </w:rPr>
        <w:t>Vee</w:t>
      </w:r>
      <w:proofErr w:type="spellEnd"/>
      <w:r>
        <w:rPr>
          <w:i/>
          <w:iCs/>
        </w:rPr>
        <w:t xml:space="preserve"> Jay et non Chess et c’était le 21 avril 1959. Cette séance a produit trois faces : No more </w:t>
      </w:r>
      <w:proofErr w:type="spellStart"/>
      <w:r>
        <w:rPr>
          <w:i/>
          <w:iCs/>
        </w:rPr>
        <w:t>Doggin</w:t>
      </w:r>
      <w:proofErr w:type="spellEnd"/>
      <w:r>
        <w:rPr>
          <w:i/>
          <w:iCs/>
        </w:rPr>
        <w:t xml:space="preserve">’/A </w:t>
      </w:r>
      <w:proofErr w:type="spellStart"/>
      <w:r>
        <w:rPr>
          <w:i/>
          <w:iCs/>
        </w:rPr>
        <w:t>fool</w:t>
      </w:r>
      <w:proofErr w:type="spellEnd"/>
      <w:r>
        <w:rPr>
          <w:i/>
          <w:iCs/>
        </w:rPr>
        <w:t xml:space="preserve"> in love (VJ 316) et </w:t>
      </w:r>
      <w:proofErr w:type="spellStart"/>
      <w:r>
        <w:rPr>
          <w:i/>
          <w:iCs/>
        </w:rPr>
        <w:t>Going</w:t>
      </w:r>
      <w:proofErr w:type="spellEnd"/>
      <w:r>
        <w:rPr>
          <w:i/>
          <w:iCs/>
        </w:rPr>
        <w:t xml:space="preserve"> Home </w:t>
      </w:r>
      <w:proofErr w:type="spellStart"/>
      <w:r>
        <w:rPr>
          <w:i/>
          <w:iCs/>
        </w:rPr>
        <w:t>Tomorrow</w:t>
      </w:r>
      <w:proofErr w:type="spellEnd"/>
      <w:r>
        <w:rPr>
          <w:i/>
          <w:iCs/>
        </w:rPr>
        <w:t xml:space="preserve"> (VJ 332) ; ce qui est troublant, mais qui explique la confusion de </w:t>
      </w:r>
      <w:proofErr w:type="spellStart"/>
      <w:r>
        <w:rPr>
          <w:i/>
          <w:iCs/>
        </w:rPr>
        <w:t>Classie</w:t>
      </w:r>
      <w:proofErr w:type="spellEnd"/>
      <w:r>
        <w:rPr>
          <w:i/>
          <w:iCs/>
        </w:rPr>
        <w:t xml:space="preserve"> </w:t>
      </w:r>
      <w:proofErr w:type="spellStart"/>
      <w:r>
        <w:rPr>
          <w:i/>
          <w:iCs/>
        </w:rPr>
        <w:t>Ballou</w:t>
      </w:r>
      <w:proofErr w:type="spellEnd"/>
      <w:r>
        <w:rPr>
          <w:i/>
          <w:iCs/>
        </w:rPr>
        <w:t xml:space="preserve">, c’est que la face B du single VJ332 est… </w:t>
      </w:r>
      <w:r w:rsidRPr="00D301D9">
        <w:rPr>
          <w:i/>
          <w:iCs/>
          <w:lang w:val="en-US"/>
        </w:rPr>
        <w:t xml:space="preserve">Just A Little </w:t>
      </w:r>
      <w:proofErr w:type="gramStart"/>
      <w:r w:rsidRPr="00D301D9">
        <w:rPr>
          <w:i/>
          <w:iCs/>
          <w:lang w:val="en-US"/>
        </w:rPr>
        <w:t>Bit !</w:t>
      </w:r>
      <w:proofErr w:type="gramEnd"/>
      <w:r w:rsidRPr="00D301D9">
        <w:rPr>
          <w:i/>
          <w:iCs/>
          <w:lang w:val="en-US"/>
        </w:rPr>
        <w:t xml:space="preserve"> (sans Ballou, avec Cliff Davis – </w:t>
      </w:r>
      <w:proofErr w:type="spellStart"/>
      <w:r w:rsidRPr="00D301D9">
        <w:rPr>
          <w:i/>
          <w:iCs/>
          <w:lang w:val="en-US"/>
        </w:rPr>
        <w:t>ts</w:t>
      </w:r>
      <w:proofErr w:type="spellEnd"/>
      <w:r w:rsidRPr="00D301D9">
        <w:rPr>
          <w:i/>
          <w:iCs/>
          <w:lang w:val="en-US"/>
        </w:rPr>
        <w:t xml:space="preserve">, McKinley Easton – </w:t>
      </w:r>
      <w:proofErr w:type="spellStart"/>
      <w:r w:rsidRPr="00D301D9">
        <w:rPr>
          <w:i/>
          <w:iCs/>
          <w:lang w:val="en-US"/>
        </w:rPr>
        <w:t>bs</w:t>
      </w:r>
      <w:proofErr w:type="spellEnd"/>
      <w:r w:rsidRPr="00D301D9">
        <w:rPr>
          <w:i/>
          <w:iCs/>
          <w:lang w:val="en-US"/>
        </w:rPr>
        <w:t xml:space="preserve">, Earl Washington – p, Lefty Bates – </w:t>
      </w:r>
      <w:proofErr w:type="spellStart"/>
      <w:r w:rsidRPr="00D301D9">
        <w:rPr>
          <w:i/>
          <w:iCs/>
          <w:lang w:val="en-US"/>
        </w:rPr>
        <w:t>gt</w:t>
      </w:r>
      <w:proofErr w:type="spellEnd"/>
      <w:r w:rsidRPr="00D301D9">
        <w:rPr>
          <w:i/>
          <w:iCs/>
          <w:lang w:val="en-US"/>
        </w:rPr>
        <w:t xml:space="preserve">, Quinn Wilson – b et Al Duncan – </w:t>
      </w:r>
      <w:proofErr w:type="spellStart"/>
      <w:r w:rsidRPr="00D301D9">
        <w:rPr>
          <w:i/>
          <w:iCs/>
          <w:lang w:val="en-US"/>
        </w:rPr>
        <w:t>dms</w:t>
      </w:r>
      <w:proofErr w:type="spellEnd"/>
      <w:r w:rsidRPr="00D301D9">
        <w:rPr>
          <w:i/>
          <w:iCs/>
          <w:lang w:val="en-US"/>
        </w:rPr>
        <w:t>.</w:t>
      </w:r>
    </w:p>
    <w:p w:rsidR="00D301D9" w:rsidRDefault="00D301D9" w:rsidP="00D301D9">
      <w:pPr>
        <w:pStyle w:val="NormalWeb"/>
      </w:pPr>
      <w:r>
        <w:rPr>
          <w:i/>
          <w:iCs/>
        </w:rPr>
        <w:t xml:space="preserve">(8) </w:t>
      </w:r>
      <w:proofErr w:type="spellStart"/>
      <w:r>
        <w:rPr>
          <w:i/>
          <w:iCs/>
        </w:rPr>
        <w:t>Classie</w:t>
      </w:r>
      <w:proofErr w:type="spellEnd"/>
      <w:r>
        <w:rPr>
          <w:i/>
          <w:iCs/>
        </w:rPr>
        <w:t xml:space="preserve"> </w:t>
      </w:r>
      <w:proofErr w:type="spellStart"/>
      <w:r>
        <w:rPr>
          <w:i/>
          <w:iCs/>
        </w:rPr>
        <w:t>Ballou</w:t>
      </w:r>
      <w:proofErr w:type="spellEnd"/>
      <w:r>
        <w:rPr>
          <w:i/>
          <w:iCs/>
        </w:rPr>
        <w:t xml:space="preserve"> a aussi gravé deux 45 tours pour </w:t>
      </w:r>
      <w:proofErr w:type="spellStart"/>
      <w:r>
        <w:rPr>
          <w:i/>
          <w:iCs/>
        </w:rPr>
        <w:t>Lanor</w:t>
      </w:r>
      <w:proofErr w:type="spellEnd"/>
      <w:r>
        <w:rPr>
          <w:i/>
          <w:iCs/>
        </w:rPr>
        <w:t xml:space="preserve"> Records à Church Point.</w:t>
      </w:r>
    </w:p>
    <w:p w:rsidR="00D301D9" w:rsidRDefault="00D301D9" w:rsidP="00D301D9">
      <w:r>
        <w:pict>
          <v:rect id="_x0000_i1026" style="width:0;height:1.5pt" o:hralign="center" o:hrstd="t" o:hr="t" fillcolor="#a0a0a0" stroked="f"/>
        </w:pict>
      </w:r>
    </w:p>
    <w:p w:rsidR="00D301D9" w:rsidRPr="00D301D9" w:rsidRDefault="00D301D9" w:rsidP="00D301D9">
      <w:pPr>
        <w:pStyle w:val="Titre5"/>
        <w:jc w:val="center"/>
        <w:rPr>
          <w:b/>
          <w:sz w:val="28"/>
          <w:szCs w:val="28"/>
        </w:rPr>
      </w:pPr>
      <w:r w:rsidRPr="00D301D9">
        <w:rPr>
          <w:b/>
          <w:sz w:val="28"/>
          <w:szCs w:val="28"/>
        </w:rPr>
        <w:t>Par Scott M. Bock</w:t>
      </w:r>
      <w:r w:rsidRPr="00D301D9">
        <w:rPr>
          <w:b/>
          <w:sz w:val="28"/>
          <w:szCs w:val="28"/>
        </w:rPr>
        <w:br/>
      </w:r>
      <w:r w:rsidRPr="00073F16">
        <w:rPr>
          <w:b/>
          <w:color w:val="auto"/>
          <w:sz w:val="28"/>
          <w:szCs w:val="28"/>
        </w:rPr>
        <w:t>Transcription, notes et mise en forme de Robert Sacré</w:t>
      </w:r>
      <w:r w:rsidRPr="00073F16">
        <w:rPr>
          <w:rStyle w:val="Accentuation"/>
          <w:b/>
        </w:rPr>
        <w:br/>
      </w:r>
      <w:r w:rsidRPr="00D301D9">
        <w:rPr>
          <w:rStyle w:val="Accentuation"/>
          <w:b/>
          <w:sz w:val="28"/>
          <w:szCs w:val="28"/>
        </w:rPr>
        <w:t xml:space="preserve">Merci à Gene </w:t>
      </w:r>
      <w:proofErr w:type="spellStart"/>
      <w:r w:rsidRPr="00D301D9">
        <w:rPr>
          <w:rStyle w:val="Accentuation"/>
          <w:b/>
          <w:sz w:val="28"/>
          <w:szCs w:val="28"/>
        </w:rPr>
        <w:t>Tomko</w:t>
      </w:r>
      <w:proofErr w:type="spellEnd"/>
      <w:r w:rsidRPr="00D301D9">
        <w:rPr>
          <w:rStyle w:val="Accentuation"/>
          <w:b/>
          <w:sz w:val="28"/>
          <w:szCs w:val="28"/>
        </w:rPr>
        <w:t>, Jean-Michel et Stéphane Colin (MNOP), Benoît Blue Boy</w:t>
      </w:r>
    </w:p>
    <w:p w:rsidR="00D301D9" w:rsidRDefault="00D301D9"/>
    <w:p w:rsidR="003770BA" w:rsidRDefault="003770BA" w:rsidP="003770BA">
      <w:pPr>
        <w:pStyle w:val="Titre1"/>
      </w:pPr>
      <w:r>
        <w:t>Chroniques #57</w:t>
      </w:r>
    </w:p>
    <w:p w:rsidR="003770BA" w:rsidRDefault="009411F5" w:rsidP="009411F5">
      <w:pPr>
        <w:pStyle w:val="mh-meta"/>
      </w:pPr>
      <w:r>
        <w:rPr>
          <w:rStyle w:val="entry-meta-date"/>
          <w:rFonts w:eastAsiaTheme="majorEastAsia"/>
        </w:rPr>
        <w:t xml:space="preserve"> </w:t>
      </w:r>
      <w:r w:rsidR="003770BA">
        <w:rPr>
          <w:noProof/>
        </w:rPr>
        <w:drawing>
          <wp:inline distT="0" distB="0" distL="0" distR="0">
            <wp:extent cx="5715000" cy="3629025"/>
            <wp:effectExtent l="0" t="0" r="0" b="9525"/>
            <wp:docPr id="6" name="Image 6" descr="http://www.absmag.fr/wp-content/uploads/2016/12/chroniques_visuel-600x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bsmag.fr/wp-content/uploads/2016/12/chroniques_visuel-600x38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629025"/>
                    </a:xfrm>
                    <a:prstGeom prst="rect">
                      <a:avLst/>
                    </a:prstGeom>
                    <a:noFill/>
                    <a:ln>
                      <a:noFill/>
                    </a:ln>
                  </pic:spPr>
                </pic:pic>
              </a:graphicData>
            </a:graphic>
          </wp:inline>
        </w:drawing>
      </w:r>
    </w:p>
    <w:p w:rsidR="003770BA" w:rsidRDefault="003770BA" w:rsidP="003770BA">
      <w:pPr>
        <w:pStyle w:val="Titre4"/>
      </w:pPr>
      <w:r>
        <w:t xml:space="preserve">• L’actualité des disques blues, soul, gospel, </w:t>
      </w:r>
      <w:proofErr w:type="spellStart"/>
      <w:r>
        <w:t>r’n’b</w:t>
      </w:r>
      <w:proofErr w:type="spellEnd"/>
      <w:r>
        <w:t>, zydeco</w:t>
      </w:r>
      <w:r>
        <w:br/>
        <w:t>et autres musiques afro-américaines qui nous touchent, vue par abs magazine online…</w:t>
      </w:r>
    </w:p>
    <w:p w:rsidR="003770BA" w:rsidRDefault="003770BA"/>
    <w:p w:rsidR="003770BA" w:rsidRDefault="003770BA" w:rsidP="003770BA">
      <w:pPr>
        <w:pStyle w:val="NormalWeb"/>
      </w:pPr>
      <w:r>
        <w:t xml:space="preserve"> </w:t>
      </w:r>
    </w:p>
    <w:p w:rsidR="003770BA" w:rsidRDefault="003770BA" w:rsidP="003770BA">
      <w:r>
        <w:pict>
          <v:rect id="_x0000_i1027" style="width:0;height:1.5pt" o:hralign="center" o:hrstd="t" o:hr="t" fillcolor="#a0a0a0" stroked="f"/>
        </w:pict>
      </w:r>
    </w:p>
    <w:p w:rsidR="003770BA" w:rsidRDefault="003770BA" w:rsidP="003770BA">
      <w:pPr>
        <w:pStyle w:val="Titre2"/>
      </w:pPr>
      <w:r>
        <w:rPr>
          <w:noProof/>
          <w:lang w:eastAsia="fr-BE"/>
        </w:rPr>
        <w:lastRenderedPageBreak/>
        <w:drawing>
          <wp:inline distT="0" distB="0" distL="0" distR="0">
            <wp:extent cx="1428750" cy="1428750"/>
            <wp:effectExtent l="0" t="0" r="0" b="0"/>
            <wp:docPr id="7" name="Image 7" descr="http://www.absmag.fr/wp-content/uploads/2017/09/Benny-Tu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bsmag.fr/wp-content/uploads/2017/09/Benny-Turn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3770BA" w:rsidRPr="003770BA" w:rsidRDefault="003770BA" w:rsidP="009411F5">
      <w:pPr>
        <w:pStyle w:val="Titre2"/>
        <w:rPr>
          <w:lang w:val="en-US"/>
        </w:rPr>
      </w:pPr>
      <w:r w:rsidRPr="009411F5">
        <w:rPr>
          <w:b/>
          <w:color w:val="auto"/>
          <w:lang w:val="en-US"/>
        </w:rPr>
        <w:t>Benny Turner</w:t>
      </w:r>
      <w:r w:rsidR="009411F5" w:rsidRPr="009411F5">
        <w:rPr>
          <w:color w:val="auto"/>
          <w:lang w:val="en-US"/>
        </w:rPr>
        <w:t xml:space="preserve">     </w:t>
      </w:r>
      <w:r w:rsidRPr="003770BA">
        <w:rPr>
          <w:lang w:val="en-US"/>
        </w:rPr>
        <w:t>My Brother’s Blues</w:t>
      </w:r>
    </w:p>
    <w:p w:rsidR="003770BA" w:rsidRPr="003770BA" w:rsidRDefault="003770BA" w:rsidP="003770BA">
      <w:pPr>
        <w:pStyle w:val="NormalWeb"/>
        <w:rPr>
          <w:lang w:val="en-US"/>
        </w:rPr>
      </w:pPr>
      <w:r w:rsidRPr="003770BA">
        <w:rPr>
          <w:rStyle w:val="lev"/>
          <w:rFonts w:eastAsiaTheme="majorEastAsia"/>
          <w:lang w:val="en-US"/>
        </w:rPr>
        <w:t>Nola Blue NB 004 – </w:t>
      </w:r>
      <w:hyperlink r:id="rId8" w:tgtFrame="_blank" w:history="1">
        <w:r w:rsidRPr="003770BA">
          <w:rPr>
            <w:rStyle w:val="Lienhypertexte"/>
            <w:lang w:val="en-US"/>
          </w:rPr>
          <w:t>www.nola-blue.com</w:t>
        </w:r>
      </w:hyperlink>
    </w:p>
    <w:p w:rsidR="003770BA" w:rsidRDefault="003770BA" w:rsidP="003770BA">
      <w:pPr>
        <w:pStyle w:val="NormalWeb"/>
      </w:pPr>
      <w:r>
        <w:t xml:space="preserve">Le frère de Freddy King lui rend hommage avec brio. Benny Turner a fait une longue carrière comme bassiste dans l’ombre de son frère, mais à la mort de celui-ci (décembre 1976), il a rejoint le band de Mighty Joe Young à Chicago jusque fin des années 80. Ensuite, il s’est installé à New </w:t>
      </w:r>
      <w:proofErr w:type="spellStart"/>
      <w:r>
        <w:t>Orleans</w:t>
      </w:r>
      <w:proofErr w:type="spellEnd"/>
      <w:r>
        <w:t xml:space="preserve"> et il a fait équipe avec </w:t>
      </w:r>
      <w:proofErr w:type="spellStart"/>
      <w:r>
        <w:t>Marva</w:t>
      </w:r>
      <w:proofErr w:type="spellEnd"/>
      <w:r>
        <w:t xml:space="preserve"> Wright pendant une bonne vingtaine d’années jusqu’au décès de la chanteuse en 2010. Depuis lors, il a repris l’initiative, sous son nom, avec un album en 2014 (</w:t>
      </w:r>
      <w:r>
        <w:rPr>
          <w:rStyle w:val="Accentuation"/>
        </w:rPr>
        <w:t>« Journey »</w:t>
      </w:r>
      <w:r>
        <w:t>), un autre en 2016 (</w:t>
      </w:r>
      <w:r>
        <w:rPr>
          <w:rStyle w:val="Accentuation"/>
        </w:rPr>
        <w:t>« </w:t>
      </w:r>
      <w:proofErr w:type="spellStart"/>
      <w:r>
        <w:rPr>
          <w:rStyle w:val="Accentuation"/>
        </w:rPr>
        <w:t>When</w:t>
      </w:r>
      <w:proofErr w:type="spellEnd"/>
      <w:r>
        <w:rPr>
          <w:rStyle w:val="Accentuation"/>
        </w:rPr>
        <w:t xml:space="preserve"> </w:t>
      </w:r>
      <w:proofErr w:type="spellStart"/>
      <w:r>
        <w:rPr>
          <w:rStyle w:val="Accentuation"/>
        </w:rPr>
        <w:t>She’s</w:t>
      </w:r>
      <w:proofErr w:type="spellEnd"/>
      <w:r>
        <w:rPr>
          <w:rStyle w:val="Accentuation"/>
        </w:rPr>
        <w:t xml:space="preserve"> Gone »</w:t>
      </w:r>
      <w:r>
        <w:t xml:space="preserve">) et, en 2017, avec son autobiographie, </w:t>
      </w:r>
      <w:r>
        <w:rPr>
          <w:rStyle w:val="Accentuation"/>
        </w:rPr>
        <w:t>« Survivor »</w:t>
      </w:r>
      <w:r>
        <w:t xml:space="preserve">, écrite avec Bill Dahl et enfin ce nouvel opus commercialisé en septembre. Beaucoup de titres sembleront familiers aux fans de Freddy King, et pour cause ! Benny Turner y imprime néanmoins une touche très personnelle avec la complicité de partenaires très inspirés comme le guitariste </w:t>
      </w:r>
      <w:proofErr w:type="spellStart"/>
      <w:r>
        <w:t>June</w:t>
      </w:r>
      <w:proofErr w:type="spellEnd"/>
      <w:r>
        <w:t xml:space="preserve"> </w:t>
      </w:r>
      <w:proofErr w:type="spellStart"/>
      <w:r>
        <w:t>Yamagishi</w:t>
      </w:r>
      <w:proofErr w:type="spellEnd"/>
      <w:r>
        <w:t xml:space="preserve">, Joe </w:t>
      </w:r>
      <w:proofErr w:type="spellStart"/>
      <w:r>
        <w:t>Krown</w:t>
      </w:r>
      <w:proofErr w:type="spellEnd"/>
      <w:r>
        <w:t xml:space="preserve"> aux claviers et une section de cuivres on ne peut plus dynamique qui permet de découvrir de belles versions de titres emblématiques comme </w:t>
      </w:r>
      <w:proofErr w:type="spellStart"/>
      <w:r>
        <w:rPr>
          <w:rStyle w:val="Accentuation"/>
        </w:rPr>
        <w:t>Big</w:t>
      </w:r>
      <w:proofErr w:type="spellEnd"/>
      <w:r>
        <w:rPr>
          <w:rStyle w:val="Accentuation"/>
        </w:rPr>
        <w:t xml:space="preserve"> </w:t>
      </w:r>
      <w:proofErr w:type="spellStart"/>
      <w:r>
        <w:rPr>
          <w:rStyle w:val="Accentuation"/>
        </w:rPr>
        <w:t>Legged</w:t>
      </w:r>
      <w:proofErr w:type="spellEnd"/>
      <w:r>
        <w:rPr>
          <w:rStyle w:val="Accentuation"/>
        </w:rPr>
        <w:t xml:space="preserve"> </w:t>
      </w:r>
      <w:proofErr w:type="spellStart"/>
      <w:r>
        <w:rPr>
          <w:rStyle w:val="Accentuation"/>
        </w:rPr>
        <w:t>Woman</w:t>
      </w:r>
      <w:proofErr w:type="spellEnd"/>
      <w:r>
        <w:t xml:space="preserve"> en médium, </w:t>
      </w:r>
      <w:r>
        <w:rPr>
          <w:rStyle w:val="Accentuation"/>
        </w:rPr>
        <w:t xml:space="preserve">Have You </w:t>
      </w:r>
      <w:proofErr w:type="spellStart"/>
      <w:r>
        <w:rPr>
          <w:rStyle w:val="Accentuation"/>
        </w:rPr>
        <w:t>Ever</w:t>
      </w:r>
      <w:proofErr w:type="spellEnd"/>
      <w:r>
        <w:rPr>
          <w:rStyle w:val="Accentuation"/>
        </w:rPr>
        <w:t xml:space="preserve"> </w:t>
      </w:r>
      <w:proofErr w:type="spellStart"/>
      <w:r>
        <w:rPr>
          <w:rStyle w:val="Accentuation"/>
        </w:rPr>
        <w:t>Loved</w:t>
      </w:r>
      <w:proofErr w:type="spellEnd"/>
      <w:r>
        <w:rPr>
          <w:rStyle w:val="Accentuation"/>
        </w:rPr>
        <w:t xml:space="preserve"> A </w:t>
      </w:r>
      <w:proofErr w:type="spellStart"/>
      <w:r>
        <w:rPr>
          <w:rStyle w:val="Accentuation"/>
        </w:rPr>
        <w:t>Woman</w:t>
      </w:r>
      <w:proofErr w:type="spellEnd"/>
      <w:r>
        <w:t xml:space="preserve"> en slow, </w:t>
      </w:r>
      <w:proofErr w:type="spellStart"/>
      <w:r>
        <w:rPr>
          <w:rStyle w:val="Accentuation"/>
        </w:rPr>
        <w:t>I’m</w:t>
      </w:r>
      <w:proofErr w:type="spellEnd"/>
      <w:r>
        <w:rPr>
          <w:rStyle w:val="Accentuation"/>
        </w:rPr>
        <w:t xml:space="preserve"> Tore Down</w:t>
      </w:r>
      <w:r>
        <w:t xml:space="preserve"> survolté (avec Otis Clay et </w:t>
      </w:r>
      <w:proofErr w:type="spellStart"/>
      <w:r>
        <w:t>Marva</w:t>
      </w:r>
      <w:proofErr w:type="spellEnd"/>
      <w:r>
        <w:t xml:space="preserve"> Wright en </w:t>
      </w:r>
      <w:proofErr w:type="spellStart"/>
      <w:r>
        <w:t>guests</w:t>
      </w:r>
      <w:proofErr w:type="spellEnd"/>
      <w:r>
        <w:t xml:space="preserve">, ainsi que </w:t>
      </w:r>
      <w:proofErr w:type="spellStart"/>
      <w:r>
        <w:t>Davell</w:t>
      </w:r>
      <w:proofErr w:type="spellEnd"/>
      <w:r>
        <w:t xml:space="preserve"> Crawford aux claviers), </w:t>
      </w:r>
      <w:proofErr w:type="spellStart"/>
      <w:r>
        <w:rPr>
          <w:rStyle w:val="Accentuation"/>
        </w:rPr>
        <w:t>You’ve</w:t>
      </w:r>
      <w:proofErr w:type="spellEnd"/>
      <w:r>
        <w:rPr>
          <w:rStyle w:val="Accentuation"/>
        </w:rPr>
        <w:t xml:space="preserve"> </w:t>
      </w:r>
      <w:proofErr w:type="spellStart"/>
      <w:r>
        <w:rPr>
          <w:rStyle w:val="Accentuation"/>
        </w:rPr>
        <w:t>Got</w:t>
      </w:r>
      <w:proofErr w:type="spellEnd"/>
      <w:r>
        <w:rPr>
          <w:rStyle w:val="Accentuation"/>
        </w:rPr>
        <w:t xml:space="preserve"> To Love </w:t>
      </w:r>
      <w:proofErr w:type="spellStart"/>
      <w:r>
        <w:rPr>
          <w:rStyle w:val="Accentuation"/>
        </w:rPr>
        <w:t>Her</w:t>
      </w:r>
      <w:proofErr w:type="spellEnd"/>
      <w:r>
        <w:rPr>
          <w:rStyle w:val="Accentuation"/>
        </w:rPr>
        <w:t xml:space="preserve"> </w:t>
      </w:r>
      <w:proofErr w:type="spellStart"/>
      <w:r>
        <w:rPr>
          <w:rStyle w:val="Accentuation"/>
        </w:rPr>
        <w:t>With</w:t>
      </w:r>
      <w:proofErr w:type="spellEnd"/>
      <w:r>
        <w:rPr>
          <w:rStyle w:val="Accentuation"/>
        </w:rPr>
        <w:t xml:space="preserve"> A Feeling</w:t>
      </w:r>
      <w:r>
        <w:t xml:space="preserve"> en slow, </w:t>
      </w:r>
      <w:proofErr w:type="spellStart"/>
      <w:r>
        <w:rPr>
          <w:rStyle w:val="Accentuation"/>
        </w:rPr>
        <w:t>See</w:t>
      </w:r>
      <w:proofErr w:type="spellEnd"/>
      <w:r>
        <w:rPr>
          <w:rStyle w:val="Accentuation"/>
        </w:rPr>
        <w:t xml:space="preserve"> </w:t>
      </w:r>
      <w:proofErr w:type="spellStart"/>
      <w:r>
        <w:rPr>
          <w:rStyle w:val="Accentuation"/>
        </w:rPr>
        <w:t>See</w:t>
      </w:r>
      <w:proofErr w:type="spellEnd"/>
      <w:r>
        <w:rPr>
          <w:rStyle w:val="Accentuation"/>
        </w:rPr>
        <w:t xml:space="preserve"> Baby</w:t>
      </w:r>
      <w:r>
        <w:t xml:space="preserve"> en médium. Mais aussi des titres moins connus comme </w:t>
      </w:r>
      <w:proofErr w:type="spellStart"/>
      <w:r>
        <w:rPr>
          <w:rStyle w:val="Accentuation"/>
        </w:rPr>
        <w:t>It’s</w:t>
      </w:r>
      <w:proofErr w:type="spellEnd"/>
      <w:r>
        <w:rPr>
          <w:rStyle w:val="Accentuation"/>
        </w:rPr>
        <w:t xml:space="preserve"> </w:t>
      </w:r>
      <w:proofErr w:type="spellStart"/>
      <w:r>
        <w:rPr>
          <w:rStyle w:val="Accentuation"/>
        </w:rPr>
        <w:t>Your</w:t>
      </w:r>
      <w:proofErr w:type="spellEnd"/>
      <w:r>
        <w:rPr>
          <w:rStyle w:val="Accentuation"/>
        </w:rPr>
        <w:t xml:space="preserve"> Move</w:t>
      </w:r>
      <w:r>
        <w:t xml:space="preserve">, un fort beau blues obsédant en médium, ainsi qu’un bien enlevé </w:t>
      </w:r>
      <w:proofErr w:type="spellStart"/>
      <w:r>
        <w:rPr>
          <w:rStyle w:val="Accentuation"/>
        </w:rPr>
        <w:t>I’m</w:t>
      </w:r>
      <w:proofErr w:type="spellEnd"/>
      <w:r>
        <w:rPr>
          <w:rStyle w:val="Accentuation"/>
        </w:rPr>
        <w:t xml:space="preserve"> </w:t>
      </w:r>
      <w:proofErr w:type="spellStart"/>
      <w:r>
        <w:rPr>
          <w:rStyle w:val="Accentuation"/>
        </w:rPr>
        <w:t>Ready</w:t>
      </w:r>
      <w:proofErr w:type="spellEnd"/>
      <w:r>
        <w:t xml:space="preserve"> (de Willie Dixon, avec Roosevelt Collier </w:t>
      </w:r>
      <w:proofErr w:type="gramStart"/>
      <w:r>
        <w:t>à la</w:t>
      </w:r>
      <w:proofErr w:type="gramEnd"/>
      <w:r>
        <w:t xml:space="preserve"> lap </w:t>
      </w:r>
      <w:proofErr w:type="spellStart"/>
      <w:r>
        <w:t>steel</w:t>
      </w:r>
      <w:proofErr w:type="spellEnd"/>
      <w:r>
        <w:t xml:space="preserve">), un nerveux </w:t>
      </w:r>
      <w:proofErr w:type="spellStart"/>
      <w:r>
        <w:rPr>
          <w:rStyle w:val="Accentuation"/>
        </w:rPr>
        <w:t>Mojo</w:t>
      </w:r>
      <w:proofErr w:type="spellEnd"/>
      <w:r>
        <w:rPr>
          <w:rStyle w:val="Accentuation"/>
        </w:rPr>
        <w:t xml:space="preserve"> </w:t>
      </w:r>
      <w:proofErr w:type="spellStart"/>
      <w:r>
        <w:rPr>
          <w:rStyle w:val="Accentuation"/>
        </w:rPr>
        <w:t>Boogie</w:t>
      </w:r>
      <w:proofErr w:type="spellEnd"/>
      <w:r>
        <w:t xml:space="preserve"> (de J.B. Lenoir, avec la guitariste texane Carolyn </w:t>
      </w:r>
      <w:proofErr w:type="spellStart"/>
      <w:r>
        <w:t>Wonderland</w:t>
      </w:r>
      <w:proofErr w:type="spellEnd"/>
      <w:r>
        <w:t xml:space="preserve"> en </w:t>
      </w:r>
      <w:proofErr w:type="spellStart"/>
      <w:r>
        <w:t>guest</w:t>
      </w:r>
      <w:proofErr w:type="spellEnd"/>
      <w:r>
        <w:t>), le</w:t>
      </w:r>
      <w:r>
        <w:rPr>
          <w:rStyle w:val="Accentuation"/>
        </w:rPr>
        <w:t xml:space="preserve"> </w:t>
      </w:r>
      <w:proofErr w:type="spellStart"/>
      <w:r>
        <w:rPr>
          <w:rStyle w:val="Accentuation"/>
        </w:rPr>
        <w:t>Wee</w:t>
      </w:r>
      <w:proofErr w:type="spellEnd"/>
      <w:r>
        <w:rPr>
          <w:rStyle w:val="Accentuation"/>
        </w:rPr>
        <w:t xml:space="preserve"> Baby Blues</w:t>
      </w:r>
      <w:r>
        <w:t xml:space="preserve"> du duo Joe Turner/Pete Johnson, un </w:t>
      </w:r>
      <w:proofErr w:type="spellStart"/>
      <w:r>
        <w:rPr>
          <w:rStyle w:val="Accentuation"/>
        </w:rPr>
        <w:t>Same</w:t>
      </w:r>
      <w:proofErr w:type="spellEnd"/>
      <w:r>
        <w:rPr>
          <w:rStyle w:val="Accentuation"/>
        </w:rPr>
        <w:t xml:space="preserve"> Old Blues</w:t>
      </w:r>
      <w:r>
        <w:t xml:space="preserve"> (de Don Nix) en slow, et </w:t>
      </w:r>
      <w:r>
        <w:rPr>
          <w:rStyle w:val="Accentuation"/>
        </w:rPr>
        <w:t xml:space="preserve">Ghetto </w:t>
      </w:r>
      <w:proofErr w:type="spellStart"/>
      <w:r>
        <w:rPr>
          <w:rStyle w:val="Accentuation"/>
        </w:rPr>
        <w:t>Woman</w:t>
      </w:r>
      <w:proofErr w:type="spellEnd"/>
      <w:r>
        <w:t xml:space="preserve"> de B.B. King. À classer parmi les meilleurs albums blues de 2017. – </w:t>
      </w:r>
      <w:r>
        <w:rPr>
          <w:rStyle w:val="lev"/>
          <w:rFonts w:eastAsiaTheme="majorEastAsia"/>
        </w:rPr>
        <w:t>Robert Sacré</w:t>
      </w:r>
    </w:p>
    <w:p w:rsidR="003770BA" w:rsidRDefault="003770BA" w:rsidP="003770BA">
      <w:pPr>
        <w:pStyle w:val="NormalWeb"/>
      </w:pPr>
      <w:r>
        <w:pict>
          <v:rect id="_x0000_i1028" style="width:0;height:1.5pt" o:hralign="center" o:hrstd="t" o:hr="t" fillcolor="#a0a0a0" stroked="f"/>
        </w:pict>
      </w:r>
    </w:p>
    <w:p w:rsidR="009411F5" w:rsidRDefault="003770BA" w:rsidP="003770BA">
      <w:pPr>
        <w:pStyle w:val="Titre2"/>
        <w:rPr>
          <w:lang w:val="en-US"/>
        </w:rPr>
      </w:pPr>
      <w:r>
        <w:rPr>
          <w:noProof/>
          <w:lang w:eastAsia="fr-BE"/>
        </w:rPr>
        <w:drawing>
          <wp:inline distT="0" distB="0" distL="0" distR="0">
            <wp:extent cx="1524000" cy="1428750"/>
            <wp:effectExtent l="0" t="0" r="0" b="0"/>
            <wp:docPr id="8" name="Image 8" descr="http://www.absmag.fr/wp-content/uploads/2017/09/steve-T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bsmag.fr/wp-content/uploads/2017/09/steve-Trac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428750"/>
                    </a:xfrm>
                    <a:prstGeom prst="rect">
                      <a:avLst/>
                    </a:prstGeom>
                    <a:noFill/>
                    <a:ln>
                      <a:noFill/>
                    </a:ln>
                  </pic:spPr>
                </pic:pic>
              </a:graphicData>
            </a:graphic>
          </wp:inline>
        </w:drawing>
      </w:r>
    </w:p>
    <w:p w:rsidR="003770BA" w:rsidRPr="003770BA" w:rsidRDefault="003770BA" w:rsidP="003770BA">
      <w:pPr>
        <w:pStyle w:val="Titre2"/>
        <w:rPr>
          <w:lang w:val="en-US"/>
        </w:rPr>
      </w:pPr>
      <w:r w:rsidRPr="009411F5">
        <w:rPr>
          <w:b/>
          <w:color w:val="auto"/>
          <w:lang w:val="en-US"/>
        </w:rPr>
        <w:t>Steve Tracy</w:t>
      </w:r>
      <w:r w:rsidR="009411F5">
        <w:rPr>
          <w:lang w:val="en-US"/>
        </w:rPr>
        <w:t xml:space="preserve">   </w:t>
      </w:r>
      <w:r w:rsidRPr="003770BA">
        <w:rPr>
          <w:lang w:val="en-US"/>
        </w:rPr>
        <w:t xml:space="preserve">&amp; </w:t>
      </w:r>
      <w:proofErr w:type="gramStart"/>
      <w:r w:rsidRPr="003770BA">
        <w:rPr>
          <w:lang w:val="en-US"/>
        </w:rPr>
        <w:t>The</w:t>
      </w:r>
      <w:proofErr w:type="gramEnd"/>
      <w:r w:rsidRPr="003770BA">
        <w:rPr>
          <w:lang w:val="en-US"/>
        </w:rPr>
        <w:t xml:space="preserve"> Crawling </w:t>
      </w:r>
      <w:proofErr w:type="spellStart"/>
      <w:r w:rsidRPr="003770BA">
        <w:rPr>
          <w:lang w:val="en-US"/>
        </w:rPr>
        <w:t>Kingsnakes</w:t>
      </w:r>
      <w:proofErr w:type="spellEnd"/>
    </w:p>
    <w:p w:rsidR="003770BA" w:rsidRPr="003770BA" w:rsidRDefault="003770BA" w:rsidP="003770BA">
      <w:pPr>
        <w:pStyle w:val="Titre3"/>
        <w:rPr>
          <w:lang w:val="en-US"/>
        </w:rPr>
      </w:pPr>
      <w:r w:rsidRPr="003770BA">
        <w:rPr>
          <w:lang w:val="en-US"/>
        </w:rPr>
        <w:t>I Bleed Through My Soul</w:t>
      </w:r>
    </w:p>
    <w:p w:rsidR="003770BA" w:rsidRDefault="003770BA" w:rsidP="003770BA">
      <w:pPr>
        <w:pStyle w:val="NormalWeb"/>
      </w:pPr>
      <w:proofErr w:type="spellStart"/>
      <w:r>
        <w:rPr>
          <w:rStyle w:val="lev"/>
          <w:rFonts w:eastAsiaTheme="majorEastAsia"/>
        </w:rPr>
        <w:t>Brazee</w:t>
      </w:r>
      <w:proofErr w:type="spellEnd"/>
      <w:r>
        <w:rPr>
          <w:rStyle w:val="lev"/>
          <w:rFonts w:eastAsiaTheme="majorEastAsia"/>
        </w:rPr>
        <w:t xml:space="preserve"> 4404</w:t>
      </w:r>
    </w:p>
    <w:p w:rsidR="003770BA" w:rsidRDefault="003770BA" w:rsidP="003770BA">
      <w:pPr>
        <w:pStyle w:val="NormalWeb"/>
      </w:pPr>
      <w:r>
        <w:lastRenderedPageBreak/>
        <w:t xml:space="preserve">Le blues est un style vocal inventé par les Africains-Américains et ce qui compte </w:t>
      </w:r>
      <w:proofErr w:type="spellStart"/>
      <w:r>
        <w:t>par dessus</w:t>
      </w:r>
      <w:proofErr w:type="spellEnd"/>
      <w:r>
        <w:t xml:space="preserve"> tout, ce sont donc les textes et le timbre de voix. Peu de musiciens qui ne sont pas noirs américains peuvent relever ce challenge. Ils peuvent être des instrumentistes et des compositeurs hors pair, si leur timbre de voix n’est pas à la hauteur ils auront certes du succès mais ils décevront les vrais connaisseurs. Steve Tracy </w:t>
      </w:r>
      <w:proofErr w:type="gramStart"/>
      <w:r>
        <w:t>a</w:t>
      </w:r>
      <w:proofErr w:type="gramEnd"/>
      <w:r>
        <w:t xml:space="preserve"> la chance de faire partie de ces exceptions dont le chant se rapproche un tant soit peu de celui des bluesmen africains américains. Il connait son sujet. Il assume, entre autres charges académiques, celle de Professeur à la </w:t>
      </w:r>
      <w:proofErr w:type="spellStart"/>
      <w:r>
        <w:t>University</w:t>
      </w:r>
      <w:proofErr w:type="spellEnd"/>
      <w:r>
        <w:t xml:space="preserve"> of Massachusetts, Amherst ; il est conférencier, écrivain (on lui doit en particulier </w:t>
      </w:r>
      <w:r>
        <w:rPr>
          <w:rStyle w:val="Accentuation"/>
        </w:rPr>
        <w:t>« Langston Hughes &amp; The Blues »</w:t>
      </w:r>
      <w:r>
        <w:t xml:space="preserve"> – </w:t>
      </w:r>
      <w:proofErr w:type="spellStart"/>
      <w:r>
        <w:t>University</w:t>
      </w:r>
      <w:proofErr w:type="spellEnd"/>
      <w:r>
        <w:t xml:space="preserve"> of Illinois </w:t>
      </w:r>
      <w:proofErr w:type="spellStart"/>
      <w:r>
        <w:t>Press</w:t>
      </w:r>
      <w:proofErr w:type="spellEnd"/>
      <w:r>
        <w:t xml:space="preserve">, </w:t>
      </w:r>
      <w:proofErr w:type="spellStart"/>
      <w:r>
        <w:t>Urban</w:t>
      </w:r>
      <w:proofErr w:type="spellEnd"/>
      <w:r>
        <w:t xml:space="preserve"> &amp; Chicago, 1988) et musicien ! Cela fait plus de 45 ans qu’il étudie le blues, son histoire et son répertoire. Chanteur et harmoniciste talentueux, compositeur doué (il a composé dix des 17 faces), il est ici accompagné entre autres par les excellents Phil </w:t>
      </w:r>
      <w:proofErr w:type="spellStart"/>
      <w:r>
        <w:t>Buscema</w:t>
      </w:r>
      <w:proofErr w:type="spellEnd"/>
      <w:r>
        <w:t xml:space="preserve"> (guitare et slide) et </w:t>
      </w:r>
      <w:proofErr w:type="spellStart"/>
      <w:r>
        <w:t>Lonnie</w:t>
      </w:r>
      <w:proofErr w:type="spellEnd"/>
      <w:r>
        <w:t xml:space="preserve"> Bennett (piano) et il a compilé des faces gravées entre 1986 et 1991 avec son groupe et trois faces instrumentales en solo de 2015. L’intérêt de ces dernières (des spirituals) est assez limité, mais les autres méritent toute l’attention des amateurs, que ce soient les faces en slow (</w:t>
      </w:r>
      <w:proofErr w:type="spellStart"/>
      <w:r>
        <w:rPr>
          <w:rStyle w:val="Accentuation"/>
        </w:rPr>
        <w:t>Going</w:t>
      </w:r>
      <w:proofErr w:type="spellEnd"/>
      <w:r>
        <w:rPr>
          <w:rStyle w:val="Accentuation"/>
        </w:rPr>
        <w:t xml:space="preserve"> Down To The </w:t>
      </w:r>
      <w:proofErr w:type="spellStart"/>
      <w:r>
        <w:rPr>
          <w:rStyle w:val="Accentuation"/>
        </w:rPr>
        <w:t>Graveyard</w:t>
      </w:r>
      <w:proofErr w:type="spellEnd"/>
      <w:r>
        <w:t xml:space="preserve">, </w:t>
      </w:r>
      <w:r>
        <w:rPr>
          <w:rStyle w:val="Accentuation"/>
        </w:rPr>
        <w:t xml:space="preserve">Blues </w:t>
      </w:r>
      <w:proofErr w:type="spellStart"/>
      <w:r>
        <w:rPr>
          <w:rStyle w:val="Accentuation"/>
        </w:rPr>
        <w:t>Ain’t</w:t>
      </w:r>
      <w:proofErr w:type="spellEnd"/>
      <w:r>
        <w:rPr>
          <w:rStyle w:val="Accentuation"/>
        </w:rPr>
        <w:t xml:space="preserve"> In No </w:t>
      </w:r>
      <w:proofErr w:type="spellStart"/>
      <w:r>
        <w:rPr>
          <w:rStyle w:val="Accentuation"/>
        </w:rPr>
        <w:t>Bottle</w:t>
      </w:r>
      <w:proofErr w:type="spellEnd"/>
      <w:r>
        <w:t xml:space="preserve">, </w:t>
      </w:r>
      <w:proofErr w:type="spellStart"/>
      <w:r>
        <w:rPr>
          <w:rStyle w:val="Accentuation"/>
        </w:rPr>
        <w:t>Howling</w:t>
      </w:r>
      <w:proofErr w:type="spellEnd"/>
      <w:r>
        <w:rPr>
          <w:rStyle w:val="Accentuation"/>
        </w:rPr>
        <w:t xml:space="preserve"> Wind Blues</w:t>
      </w:r>
      <w:r>
        <w:t xml:space="preserve">, </w:t>
      </w:r>
      <w:proofErr w:type="spellStart"/>
      <w:r>
        <w:rPr>
          <w:rStyle w:val="Accentuation"/>
        </w:rPr>
        <w:t>Sliced</w:t>
      </w:r>
      <w:proofErr w:type="spellEnd"/>
      <w:r>
        <w:rPr>
          <w:rStyle w:val="Accentuation"/>
        </w:rPr>
        <w:t xml:space="preserve"> To </w:t>
      </w:r>
      <w:proofErr w:type="spellStart"/>
      <w:r>
        <w:rPr>
          <w:rStyle w:val="Accentuation"/>
        </w:rPr>
        <w:t>Shreds</w:t>
      </w:r>
      <w:proofErr w:type="spellEnd"/>
      <w:r>
        <w:t xml:space="preserve">) ou bien syncopées et dynamiques comme </w:t>
      </w:r>
      <w:r>
        <w:rPr>
          <w:rStyle w:val="Accentuation"/>
        </w:rPr>
        <w:t>Jelly Roll Blues</w:t>
      </w:r>
      <w:r>
        <w:t xml:space="preserve">, </w:t>
      </w:r>
      <w:proofErr w:type="spellStart"/>
      <w:r>
        <w:rPr>
          <w:rStyle w:val="Accentuation"/>
        </w:rPr>
        <w:t>Going</w:t>
      </w:r>
      <w:proofErr w:type="spellEnd"/>
      <w:r>
        <w:rPr>
          <w:rStyle w:val="Accentuation"/>
        </w:rPr>
        <w:t xml:space="preserve"> To Cincinnati</w:t>
      </w:r>
      <w:r>
        <w:t xml:space="preserve">, </w:t>
      </w:r>
      <w:r>
        <w:rPr>
          <w:rStyle w:val="Accentuation"/>
        </w:rPr>
        <w:t>Jordan River Blues</w:t>
      </w:r>
      <w:r>
        <w:t xml:space="preserve"> ou </w:t>
      </w:r>
      <w:proofErr w:type="spellStart"/>
      <w:r>
        <w:rPr>
          <w:rStyle w:val="Accentuation"/>
        </w:rPr>
        <w:t>Arguin</w:t>
      </w:r>
      <w:proofErr w:type="spellEnd"/>
      <w:r>
        <w:rPr>
          <w:rStyle w:val="Accentuation"/>
        </w:rPr>
        <w:t>’ Blues</w:t>
      </w:r>
      <w:r>
        <w:t xml:space="preserve"> avec John Keene accordéon. Mais on retiendra aussi le </w:t>
      </w:r>
      <w:r>
        <w:rPr>
          <w:rStyle w:val="Accentuation"/>
        </w:rPr>
        <w:t>634-5789</w:t>
      </w:r>
      <w:r>
        <w:t xml:space="preserve"> de </w:t>
      </w:r>
      <w:proofErr w:type="spellStart"/>
      <w:r>
        <w:t>Cropper</w:t>
      </w:r>
      <w:proofErr w:type="spellEnd"/>
      <w:r>
        <w:t xml:space="preserve">-Floyd, bien enlevé, et même un rock-blues frénétique, </w:t>
      </w:r>
      <w:proofErr w:type="spellStart"/>
      <w:r>
        <w:rPr>
          <w:rStyle w:val="Accentuation"/>
        </w:rPr>
        <w:t>Feel</w:t>
      </w:r>
      <w:proofErr w:type="spellEnd"/>
      <w:r>
        <w:rPr>
          <w:rStyle w:val="Accentuation"/>
        </w:rPr>
        <w:t xml:space="preserve"> </w:t>
      </w:r>
      <w:proofErr w:type="spellStart"/>
      <w:r>
        <w:rPr>
          <w:rStyle w:val="Accentuation"/>
        </w:rPr>
        <w:t>Like</w:t>
      </w:r>
      <w:proofErr w:type="spellEnd"/>
      <w:r>
        <w:rPr>
          <w:rStyle w:val="Accentuation"/>
        </w:rPr>
        <w:t xml:space="preserve"> </w:t>
      </w:r>
      <w:proofErr w:type="spellStart"/>
      <w:r>
        <w:rPr>
          <w:rStyle w:val="Accentuation"/>
        </w:rPr>
        <w:t>Rockin</w:t>
      </w:r>
      <w:proofErr w:type="spellEnd"/>
      <w:r>
        <w:rPr>
          <w:rStyle w:val="Accentuation"/>
        </w:rPr>
        <w:t>’</w:t>
      </w:r>
      <w:r>
        <w:t xml:space="preserve">, qui donne envie de danser. Un album recommandé. Il sort haut la main du tout-venant quelconque qui, de nos jours, envahit Internet et les plateformes de téléchargement avec la mention mensongère « Blues », une notion très galvaudée actuellement. Ici on a vraiment du blues, du vrai ! </w:t>
      </w:r>
      <w:r>
        <w:rPr>
          <w:rStyle w:val="Accentuation"/>
        </w:rPr>
        <w:t>«</w:t>
      </w:r>
      <w:r>
        <w:t> </w:t>
      </w:r>
      <w:r>
        <w:rPr>
          <w:rStyle w:val="Accentuation"/>
        </w:rPr>
        <w:t>A Good ‘Un »</w:t>
      </w:r>
      <w:r>
        <w:t xml:space="preserve">, aurait dit Otis Rush. – </w:t>
      </w:r>
      <w:r>
        <w:rPr>
          <w:rStyle w:val="lev"/>
          <w:rFonts w:eastAsiaTheme="majorEastAsia"/>
        </w:rPr>
        <w:t>Robert Sacré</w:t>
      </w:r>
    </w:p>
    <w:p w:rsidR="003770BA" w:rsidRDefault="003770BA" w:rsidP="003770BA">
      <w:r>
        <w:pict>
          <v:rect id="_x0000_i1029" style="width:0;height:1.5pt" o:hralign="center" o:hrstd="t" o:hr="t" fillcolor="#a0a0a0" stroked="f"/>
        </w:pict>
      </w:r>
    </w:p>
    <w:p w:rsidR="009411F5" w:rsidRDefault="003770BA" w:rsidP="003770BA">
      <w:pPr>
        <w:pStyle w:val="Titre2"/>
        <w:rPr>
          <w:lang w:val="en-US"/>
        </w:rPr>
      </w:pPr>
      <w:r>
        <w:rPr>
          <w:noProof/>
          <w:lang w:eastAsia="fr-BE"/>
        </w:rPr>
        <w:drawing>
          <wp:inline distT="0" distB="0" distL="0" distR="0">
            <wp:extent cx="1428750" cy="1428750"/>
            <wp:effectExtent l="0" t="0" r="0" b="0"/>
            <wp:docPr id="9" name="Image 9" descr="http://www.absmag.fr/wp-content/uploads/2017/09/Scott-Ell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bsmag.fr/wp-content/uploads/2017/09/Scott-Ellis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3770BA" w:rsidRPr="003770BA" w:rsidRDefault="003770BA" w:rsidP="009411F5">
      <w:pPr>
        <w:pStyle w:val="Titre2"/>
        <w:rPr>
          <w:lang w:val="en-US"/>
        </w:rPr>
      </w:pPr>
      <w:r w:rsidRPr="009411F5">
        <w:rPr>
          <w:b/>
          <w:color w:val="auto"/>
          <w:lang w:val="en-US"/>
        </w:rPr>
        <w:t>Scott Ellison</w:t>
      </w:r>
      <w:r w:rsidR="009411F5">
        <w:rPr>
          <w:b/>
          <w:color w:val="auto"/>
          <w:lang w:val="en-US"/>
        </w:rPr>
        <w:t xml:space="preserve">     </w:t>
      </w:r>
      <w:r>
        <w:rPr>
          <w:lang w:val="en-US"/>
        </w:rPr>
        <w:t xml:space="preserve">Good Morning Midnight </w:t>
      </w:r>
    </w:p>
    <w:p w:rsidR="003770BA" w:rsidRPr="003770BA" w:rsidRDefault="003770BA" w:rsidP="003770BA">
      <w:pPr>
        <w:pStyle w:val="NormalWeb"/>
        <w:rPr>
          <w:lang w:val="en-US"/>
        </w:rPr>
      </w:pPr>
      <w:r>
        <w:rPr>
          <w:rStyle w:val="lev"/>
          <w:rFonts w:eastAsiaTheme="majorEastAsia"/>
          <w:lang w:val="en-US"/>
        </w:rPr>
        <w:t>Red Parlor Records</w:t>
      </w:r>
    </w:p>
    <w:p w:rsidR="003770BA" w:rsidRDefault="003770BA" w:rsidP="003770BA">
      <w:pPr>
        <w:pStyle w:val="NormalWeb"/>
      </w:pPr>
      <w:r>
        <w:t xml:space="preserve">Ellison est chanteur et guitariste. Il est basé à Tulsa, Oklahoma et cela fait près de 30 ans qu’il arpente les Blues </w:t>
      </w:r>
      <w:proofErr w:type="spellStart"/>
      <w:r>
        <w:t>Highways</w:t>
      </w:r>
      <w:proofErr w:type="spellEnd"/>
      <w:r>
        <w:t>. Pour ce nouveau CD, il a de nouveau fait confiance à son producteur attitré, Walt Richmond. Il y a, sur son album de 13 titres, beaucoup d’accompagnateurs dont bon nombre ne figurent que sur un seul titre </w:t>
      </w:r>
      <w:proofErr w:type="gramStart"/>
      <w:r>
        <w:t>;c’est</w:t>
      </w:r>
      <w:proofErr w:type="gramEnd"/>
      <w:r>
        <w:t xml:space="preserve"> ainsi que c’est Chris Campbell qui chante un des meilleurs blues en medium du recueil, </w:t>
      </w:r>
      <w:proofErr w:type="spellStart"/>
      <w:r>
        <w:rPr>
          <w:rStyle w:val="Accentuation"/>
        </w:rPr>
        <w:t>Sanctified</w:t>
      </w:r>
      <w:proofErr w:type="spellEnd"/>
      <w:r>
        <w:t xml:space="preserve">, mais c’est Ellison au chant sur toutes les autres faces, dont le bien charpenté </w:t>
      </w:r>
      <w:r>
        <w:rPr>
          <w:rStyle w:val="Accentuation"/>
        </w:rPr>
        <w:t>Gone for Good</w:t>
      </w:r>
      <w:r>
        <w:t xml:space="preserve"> et les excellents slow blues </w:t>
      </w:r>
      <w:proofErr w:type="spellStart"/>
      <w:r>
        <w:rPr>
          <w:rStyle w:val="Accentuation"/>
        </w:rPr>
        <w:t>Big</w:t>
      </w:r>
      <w:proofErr w:type="spellEnd"/>
      <w:r>
        <w:rPr>
          <w:rStyle w:val="Accentuation"/>
        </w:rPr>
        <w:t xml:space="preserve"> City</w:t>
      </w:r>
      <w:r>
        <w:t xml:space="preserve"> et </w:t>
      </w:r>
      <w:proofErr w:type="spellStart"/>
      <w:r>
        <w:rPr>
          <w:rStyle w:val="Accentuation"/>
        </w:rPr>
        <w:t>Mysterious</w:t>
      </w:r>
      <w:proofErr w:type="spellEnd"/>
      <w:r>
        <w:t xml:space="preserve">. Ellison est aussi le guitariste de </w:t>
      </w:r>
      <w:r>
        <w:rPr>
          <w:rStyle w:val="Accentuation"/>
        </w:rPr>
        <w:t>No Man’s Land</w:t>
      </w:r>
      <w:r>
        <w:t xml:space="preserve"> en medium et de la meilleure face du CD, </w:t>
      </w:r>
      <w:proofErr w:type="spellStart"/>
      <w:r>
        <w:rPr>
          <w:rStyle w:val="Accentuation"/>
        </w:rPr>
        <w:t>When</w:t>
      </w:r>
      <w:proofErr w:type="spellEnd"/>
      <w:r>
        <w:rPr>
          <w:rStyle w:val="Accentuation"/>
        </w:rPr>
        <w:t xml:space="preserve"> You Loves Me </w:t>
      </w:r>
      <w:proofErr w:type="spellStart"/>
      <w:r>
        <w:rPr>
          <w:rStyle w:val="Accentuation"/>
        </w:rPr>
        <w:t>Like</w:t>
      </w:r>
      <w:proofErr w:type="spellEnd"/>
      <w:r>
        <w:rPr>
          <w:rStyle w:val="Accentuation"/>
        </w:rPr>
        <w:t xml:space="preserve"> This</w:t>
      </w:r>
      <w:r>
        <w:t xml:space="preserve">, avec un autre guitariste, Charles </w:t>
      </w:r>
      <w:proofErr w:type="spellStart"/>
      <w:r>
        <w:t>Tuberville</w:t>
      </w:r>
      <w:proofErr w:type="spellEnd"/>
      <w:r>
        <w:t xml:space="preserve">, qui officie aussi sur un </w:t>
      </w:r>
      <w:r>
        <w:rPr>
          <w:rStyle w:val="Accentuation"/>
        </w:rPr>
        <w:t>Hope and Faith</w:t>
      </w:r>
      <w:r>
        <w:t xml:space="preserve"> bien scandé, aux accents reggae, et sur le superbe blues </w:t>
      </w:r>
      <w:proofErr w:type="spellStart"/>
      <w:r>
        <w:rPr>
          <w:rStyle w:val="Accentuation"/>
        </w:rPr>
        <w:t>Another</w:t>
      </w:r>
      <w:proofErr w:type="spellEnd"/>
      <w:r>
        <w:rPr>
          <w:rStyle w:val="Accentuation"/>
        </w:rPr>
        <w:t xml:space="preserve"> Day In </w:t>
      </w:r>
      <w:proofErr w:type="spellStart"/>
      <w:r>
        <w:rPr>
          <w:rStyle w:val="Accentuation"/>
        </w:rPr>
        <w:t>Paradise</w:t>
      </w:r>
      <w:proofErr w:type="spellEnd"/>
      <w:r>
        <w:t xml:space="preserve"> (avec Jimmy Junior Markham à l’harmonica). Markham rehausse aussi le morceau-titre de l’album. On notera </w:t>
      </w:r>
      <w:r>
        <w:lastRenderedPageBreak/>
        <w:t xml:space="preserve">aussi </w:t>
      </w:r>
      <w:proofErr w:type="spellStart"/>
      <w:r>
        <w:rPr>
          <w:rStyle w:val="Accentuation"/>
        </w:rPr>
        <w:t>Wheelhouse</w:t>
      </w:r>
      <w:proofErr w:type="spellEnd"/>
      <w:r>
        <w:t xml:space="preserve">, une face très jazzy. Bref, un album très varié qui se laisse écouter de bout en bout sans envie de zapper. – </w:t>
      </w:r>
      <w:r>
        <w:rPr>
          <w:rStyle w:val="lev"/>
          <w:rFonts w:eastAsiaTheme="majorEastAsia"/>
        </w:rPr>
        <w:t>Robert Sacré</w:t>
      </w:r>
    </w:p>
    <w:p w:rsidR="003770BA" w:rsidRDefault="003770BA" w:rsidP="003770BA">
      <w:r>
        <w:pict>
          <v:rect id="_x0000_i1030" style="width:0;height:1.5pt" o:hralign="center" o:hrstd="t" o:hr="t" fillcolor="#a0a0a0" stroked="f"/>
        </w:pict>
      </w:r>
    </w:p>
    <w:p w:rsidR="009411F5" w:rsidRDefault="003770BA" w:rsidP="003770BA">
      <w:pPr>
        <w:pStyle w:val="Titre2"/>
      </w:pPr>
      <w:r>
        <w:rPr>
          <w:noProof/>
          <w:lang w:eastAsia="fr-BE"/>
        </w:rPr>
        <w:drawing>
          <wp:inline distT="0" distB="0" distL="0" distR="0">
            <wp:extent cx="1428750" cy="1428750"/>
            <wp:effectExtent l="0" t="0" r="0" b="0"/>
            <wp:docPr id="10" name="Image 10" descr="http://www.absmag.fr/wp-content/uploads/2017/09/CharmedDangerous_Cove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bsmag.fr/wp-content/uploads/2017/09/CharmedDangerous_CoverAr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3770BA" w:rsidRPr="003770BA" w:rsidRDefault="003770BA" w:rsidP="009411F5">
      <w:pPr>
        <w:pStyle w:val="Titre2"/>
        <w:rPr>
          <w:lang w:val="en-US"/>
        </w:rPr>
      </w:pPr>
      <w:r w:rsidRPr="009411F5">
        <w:rPr>
          <w:b/>
          <w:color w:val="auto"/>
          <w:lang w:val="en-US"/>
        </w:rPr>
        <w:t>Altered Five Blues Band</w:t>
      </w:r>
      <w:r w:rsidR="009411F5" w:rsidRPr="009411F5">
        <w:rPr>
          <w:b/>
          <w:color w:val="auto"/>
          <w:lang w:val="en-US"/>
        </w:rPr>
        <w:t xml:space="preserve">     </w:t>
      </w:r>
      <w:r>
        <w:rPr>
          <w:lang w:val="en-US"/>
        </w:rPr>
        <w:t>Charmed &amp; Dangerous</w:t>
      </w:r>
    </w:p>
    <w:p w:rsidR="003770BA" w:rsidRPr="003770BA" w:rsidRDefault="003770BA" w:rsidP="003770BA">
      <w:pPr>
        <w:pStyle w:val="NormalWeb"/>
        <w:rPr>
          <w:lang w:val="en-US"/>
        </w:rPr>
      </w:pPr>
      <w:r>
        <w:rPr>
          <w:rStyle w:val="lev"/>
          <w:rFonts w:eastAsiaTheme="majorEastAsia"/>
          <w:lang w:val="en-US"/>
        </w:rPr>
        <w:t>Blind Pig Records BPCD5169 / The Orchard – </w:t>
      </w:r>
      <w:hyperlink r:id="rId12" w:tgtFrame="_blank" w:history="1">
        <w:r w:rsidRPr="003770BA">
          <w:rPr>
            <w:rStyle w:val="Lienhypertexte"/>
            <w:lang w:val="en-US"/>
          </w:rPr>
          <w:t>www.blindpigrecords.com</w:t>
        </w:r>
      </w:hyperlink>
    </w:p>
    <w:p w:rsidR="003770BA" w:rsidRDefault="003770BA" w:rsidP="003770BA">
      <w:pPr>
        <w:pStyle w:val="NormalWeb"/>
      </w:pPr>
      <w:r>
        <w:t xml:space="preserve">Blind </w:t>
      </w:r>
      <w:proofErr w:type="spellStart"/>
      <w:r>
        <w:t>Pig</w:t>
      </w:r>
      <w:proofErr w:type="spellEnd"/>
      <w:r>
        <w:t xml:space="preserve"> Records a été récemment racheté par The </w:t>
      </w:r>
      <w:proofErr w:type="spellStart"/>
      <w:r>
        <w:t>Orchard</w:t>
      </w:r>
      <w:proofErr w:type="spellEnd"/>
      <w:r>
        <w:t xml:space="preserve"> et </w:t>
      </w:r>
      <w:proofErr w:type="spellStart"/>
      <w:r>
        <w:t>Altered</w:t>
      </w:r>
      <w:proofErr w:type="spellEnd"/>
      <w:r>
        <w:t xml:space="preserve"> 5 Blues Band est le premier groupe à inaugurer cette nouvelle formule. C’est aussi le premier album de ce band de Milwaukee, sorti à la mi-août 2017 et il est produit par un as du genre, le batteur Tom </w:t>
      </w:r>
      <w:proofErr w:type="spellStart"/>
      <w:r>
        <w:t>Hambridge</w:t>
      </w:r>
      <w:proofErr w:type="spellEnd"/>
      <w:r>
        <w:t xml:space="preserve"> auréolé, par ailleurs, de plusieurs </w:t>
      </w:r>
      <w:proofErr w:type="spellStart"/>
      <w:r>
        <w:t>Grammy</w:t>
      </w:r>
      <w:proofErr w:type="spellEnd"/>
      <w:r>
        <w:t xml:space="preserve"> Awards. Il en résulte un opus où l’ambiance est survoltée (quasi) de bout en bout grâce au chanteur Jeff Taylor dont le charisme est stupéfiant partout. Ses partenaires sont à la hauteur, à commencer par le guitariste Jeff </w:t>
      </w:r>
      <w:proofErr w:type="spellStart"/>
      <w:r>
        <w:t>Schroedl</w:t>
      </w:r>
      <w:proofErr w:type="spellEnd"/>
      <w:r>
        <w:t xml:space="preserve"> au top dans les faces en medium (</w:t>
      </w:r>
      <w:proofErr w:type="spellStart"/>
      <w:r>
        <w:rPr>
          <w:rStyle w:val="Accentuation"/>
        </w:rPr>
        <w:t>Charmed</w:t>
      </w:r>
      <w:proofErr w:type="spellEnd"/>
      <w:r>
        <w:rPr>
          <w:rStyle w:val="Accentuation"/>
        </w:rPr>
        <w:t xml:space="preserve"> &amp; Dangerous</w:t>
      </w:r>
      <w:r>
        <w:t xml:space="preserve">, </w:t>
      </w:r>
      <w:proofErr w:type="spellStart"/>
      <w:r>
        <w:rPr>
          <w:rStyle w:val="Accentuation"/>
        </w:rPr>
        <w:t>Mint</w:t>
      </w:r>
      <w:proofErr w:type="spellEnd"/>
      <w:r>
        <w:rPr>
          <w:rStyle w:val="Accentuation"/>
        </w:rPr>
        <w:t xml:space="preserve"> Condition</w:t>
      </w:r>
      <w:r>
        <w:t xml:space="preserve">, </w:t>
      </w:r>
      <w:r>
        <w:rPr>
          <w:rStyle w:val="Accentuation"/>
        </w:rPr>
        <w:t xml:space="preserve">On </w:t>
      </w:r>
      <w:proofErr w:type="spellStart"/>
      <w:r>
        <w:rPr>
          <w:rStyle w:val="Accentuation"/>
        </w:rPr>
        <w:t>My</w:t>
      </w:r>
      <w:proofErr w:type="spellEnd"/>
      <w:r>
        <w:rPr>
          <w:rStyle w:val="Accentuation"/>
        </w:rPr>
        <w:t xml:space="preserve"> List To </w:t>
      </w:r>
      <w:proofErr w:type="spellStart"/>
      <w:r>
        <w:rPr>
          <w:rStyle w:val="Accentuation"/>
        </w:rPr>
        <w:t>Quit</w:t>
      </w:r>
      <w:proofErr w:type="spellEnd"/>
      <w:r>
        <w:t xml:space="preserve">, </w:t>
      </w:r>
      <w:r>
        <w:rPr>
          <w:rStyle w:val="Accentuation"/>
        </w:rPr>
        <w:t xml:space="preserve">If </w:t>
      </w:r>
      <w:proofErr w:type="spellStart"/>
      <w:r>
        <w:rPr>
          <w:rStyle w:val="Accentuation"/>
        </w:rPr>
        <w:t>Your</w:t>
      </w:r>
      <w:proofErr w:type="spellEnd"/>
      <w:r>
        <w:rPr>
          <w:rStyle w:val="Accentuation"/>
        </w:rPr>
        <w:t xml:space="preserve"> </w:t>
      </w:r>
      <w:proofErr w:type="spellStart"/>
      <w:r>
        <w:rPr>
          <w:rStyle w:val="Accentuation"/>
        </w:rPr>
        <w:t>Heart</w:t>
      </w:r>
      <w:proofErr w:type="spellEnd"/>
      <w:r>
        <w:rPr>
          <w:rStyle w:val="Accentuation"/>
        </w:rPr>
        <w:t xml:space="preserve"> </w:t>
      </w:r>
      <w:proofErr w:type="spellStart"/>
      <w:r>
        <w:rPr>
          <w:rStyle w:val="Accentuation"/>
        </w:rPr>
        <w:t>Went</w:t>
      </w:r>
      <w:proofErr w:type="spellEnd"/>
      <w:r>
        <w:rPr>
          <w:rStyle w:val="Accentuation"/>
        </w:rPr>
        <w:t xml:space="preserve"> Public</w:t>
      </w:r>
      <w:r>
        <w:t xml:space="preserve">, </w:t>
      </w:r>
      <w:proofErr w:type="spellStart"/>
      <w:r>
        <w:rPr>
          <w:rStyle w:val="Accentuation"/>
        </w:rPr>
        <w:t>Three</w:t>
      </w:r>
      <w:proofErr w:type="spellEnd"/>
      <w:r>
        <w:rPr>
          <w:rStyle w:val="Accentuation"/>
        </w:rPr>
        <w:t xml:space="preserve"> </w:t>
      </w:r>
      <w:proofErr w:type="spellStart"/>
      <w:r>
        <w:rPr>
          <w:rStyle w:val="Accentuation"/>
        </w:rPr>
        <w:t>Alarm</w:t>
      </w:r>
      <w:proofErr w:type="spellEnd"/>
      <w:r>
        <w:rPr>
          <w:rStyle w:val="Accentuation"/>
        </w:rPr>
        <w:t xml:space="preserve"> </w:t>
      </w:r>
      <w:proofErr w:type="spellStart"/>
      <w:r>
        <w:rPr>
          <w:rStyle w:val="Accentuation"/>
        </w:rPr>
        <w:t>Desire</w:t>
      </w:r>
      <w:proofErr w:type="spellEnd"/>
      <w:r>
        <w:t xml:space="preserve">, </w:t>
      </w:r>
      <w:r>
        <w:rPr>
          <w:rStyle w:val="Accentuation"/>
        </w:rPr>
        <w:t>Small Talk</w:t>
      </w:r>
      <w:r>
        <w:t>) comme dans les blues lents (</w:t>
      </w:r>
      <w:proofErr w:type="spellStart"/>
      <w:r>
        <w:rPr>
          <w:rStyle w:val="Accentuation"/>
        </w:rPr>
        <w:t>Cookin</w:t>
      </w:r>
      <w:proofErr w:type="spellEnd"/>
      <w:r>
        <w:rPr>
          <w:rStyle w:val="Accentuation"/>
        </w:rPr>
        <w:t xml:space="preserve">’ In </w:t>
      </w:r>
      <w:proofErr w:type="spellStart"/>
      <w:r>
        <w:rPr>
          <w:rStyle w:val="Accentuation"/>
        </w:rPr>
        <w:t>Your</w:t>
      </w:r>
      <w:proofErr w:type="spellEnd"/>
      <w:r>
        <w:rPr>
          <w:rStyle w:val="Accentuation"/>
        </w:rPr>
        <w:t xml:space="preserve"> </w:t>
      </w:r>
      <w:proofErr w:type="spellStart"/>
      <w:r>
        <w:rPr>
          <w:rStyle w:val="Accentuation"/>
        </w:rPr>
        <w:t>Kitchen</w:t>
      </w:r>
      <w:proofErr w:type="spellEnd"/>
      <w:r>
        <w:t xml:space="preserve">, </w:t>
      </w:r>
      <w:proofErr w:type="spellStart"/>
      <w:r>
        <w:rPr>
          <w:rStyle w:val="Accentuation"/>
        </w:rPr>
        <w:t>Eight</w:t>
      </w:r>
      <w:proofErr w:type="spellEnd"/>
      <w:r>
        <w:rPr>
          <w:rStyle w:val="Accentuation"/>
        </w:rPr>
        <w:t xml:space="preserve"> Wonder</w:t>
      </w:r>
      <w:r>
        <w:t xml:space="preserve"> et le superbe </w:t>
      </w:r>
      <w:r>
        <w:rPr>
          <w:rStyle w:val="Accentuation"/>
        </w:rPr>
        <w:t xml:space="preserve">Look </w:t>
      </w:r>
      <w:proofErr w:type="spellStart"/>
      <w:r>
        <w:rPr>
          <w:rStyle w:val="Accentuation"/>
        </w:rPr>
        <w:t>What</w:t>
      </w:r>
      <w:proofErr w:type="spellEnd"/>
      <w:r>
        <w:rPr>
          <w:rStyle w:val="Accentuation"/>
        </w:rPr>
        <w:t xml:space="preserve"> You Made Me Do</w:t>
      </w:r>
      <w:r>
        <w:t xml:space="preserve">, une des toutes meilleures faces du recueil avec le bien enlevé </w:t>
      </w:r>
      <w:proofErr w:type="spellStart"/>
      <w:r>
        <w:rPr>
          <w:rStyle w:val="Accentuation"/>
        </w:rPr>
        <w:t>She’s</w:t>
      </w:r>
      <w:proofErr w:type="spellEnd"/>
      <w:r>
        <w:rPr>
          <w:rStyle w:val="Accentuation"/>
        </w:rPr>
        <w:t xml:space="preserve"> </w:t>
      </w:r>
      <w:proofErr w:type="spellStart"/>
      <w:r>
        <w:rPr>
          <w:rStyle w:val="Accentuation"/>
        </w:rPr>
        <w:t>Still</w:t>
      </w:r>
      <w:proofErr w:type="spellEnd"/>
      <w:r>
        <w:rPr>
          <w:rStyle w:val="Accentuation"/>
        </w:rPr>
        <w:t xml:space="preserve"> </w:t>
      </w:r>
      <w:proofErr w:type="spellStart"/>
      <w:r>
        <w:rPr>
          <w:rStyle w:val="Accentuation"/>
        </w:rPr>
        <w:t>Crazy</w:t>
      </w:r>
      <w:proofErr w:type="spellEnd"/>
      <w:r>
        <w:t xml:space="preserve">. Les autres membres du quintet sont aussi très efficaces, Tom </w:t>
      </w:r>
      <w:proofErr w:type="spellStart"/>
      <w:r>
        <w:t>Hambridge</w:t>
      </w:r>
      <w:proofErr w:type="spellEnd"/>
      <w:r>
        <w:t xml:space="preserve"> aux drums, Mark </w:t>
      </w:r>
      <w:proofErr w:type="spellStart"/>
      <w:r>
        <w:t>Solveson</w:t>
      </w:r>
      <w:proofErr w:type="spellEnd"/>
      <w:r>
        <w:t xml:space="preserve"> à la basse et un remarquable Raymond </w:t>
      </w:r>
      <w:proofErr w:type="spellStart"/>
      <w:r>
        <w:t>Tevich</w:t>
      </w:r>
      <w:proofErr w:type="spellEnd"/>
      <w:r>
        <w:t xml:space="preserve"> aux claviers, sans oublier les invités, surtout Steve Cohen à l’harmonica dans l’excellent </w:t>
      </w:r>
      <w:proofErr w:type="spellStart"/>
      <w:r>
        <w:rPr>
          <w:rStyle w:val="Accentuation"/>
        </w:rPr>
        <w:t>Three</w:t>
      </w:r>
      <w:proofErr w:type="spellEnd"/>
      <w:r>
        <w:rPr>
          <w:rStyle w:val="Accentuation"/>
        </w:rPr>
        <w:t xml:space="preserve"> Forks</w:t>
      </w:r>
      <w:r>
        <w:t xml:space="preserve">, basé sur le </w:t>
      </w:r>
      <w:proofErr w:type="spellStart"/>
      <w:r>
        <w:t>Crossroads</w:t>
      </w:r>
      <w:proofErr w:type="spellEnd"/>
      <w:r>
        <w:t xml:space="preserve"> de Robert Johnson, et dans </w:t>
      </w:r>
      <w:proofErr w:type="spellStart"/>
      <w:r>
        <w:rPr>
          <w:rStyle w:val="Accentuation"/>
        </w:rPr>
        <w:t>She’s</w:t>
      </w:r>
      <w:proofErr w:type="spellEnd"/>
      <w:r>
        <w:rPr>
          <w:rStyle w:val="Accentuation"/>
        </w:rPr>
        <w:t xml:space="preserve"> </w:t>
      </w:r>
      <w:proofErr w:type="spellStart"/>
      <w:r>
        <w:rPr>
          <w:rStyle w:val="Accentuation"/>
        </w:rPr>
        <w:t>Still</w:t>
      </w:r>
      <w:proofErr w:type="spellEnd"/>
      <w:r>
        <w:rPr>
          <w:rStyle w:val="Accentuation"/>
        </w:rPr>
        <w:t xml:space="preserve"> </w:t>
      </w:r>
      <w:proofErr w:type="spellStart"/>
      <w:r>
        <w:rPr>
          <w:rStyle w:val="Accentuation"/>
        </w:rPr>
        <w:t>Crazy</w:t>
      </w:r>
      <w:proofErr w:type="spellEnd"/>
      <w:r>
        <w:t xml:space="preserve">. Douze des 13 faces ont été composées par </w:t>
      </w:r>
      <w:proofErr w:type="spellStart"/>
      <w:r>
        <w:t>Scroedl</w:t>
      </w:r>
      <w:proofErr w:type="spellEnd"/>
      <w:r>
        <w:t xml:space="preserve"> et/ou Taylor, parfois en collaboration avec leurs partenaires. À ne rater sous aucun prétexte. – </w:t>
      </w:r>
      <w:r>
        <w:rPr>
          <w:rStyle w:val="lev"/>
          <w:rFonts w:eastAsiaTheme="majorEastAsia"/>
        </w:rPr>
        <w:t>Robert Sacré</w:t>
      </w:r>
    </w:p>
    <w:p w:rsidR="003770BA" w:rsidRDefault="003770BA" w:rsidP="003770BA">
      <w:r>
        <w:pict>
          <v:rect id="_x0000_i1031" style="width:0;height:1.5pt" o:hralign="center" o:hrstd="t" o:hr="t" fillcolor="#a0a0a0" stroked="f"/>
        </w:pict>
      </w:r>
    </w:p>
    <w:p w:rsidR="009411F5" w:rsidRDefault="003770BA" w:rsidP="003770BA">
      <w:pPr>
        <w:pStyle w:val="Titre2"/>
        <w:rPr>
          <w:lang w:val="en-US"/>
        </w:rPr>
      </w:pPr>
      <w:r>
        <w:rPr>
          <w:noProof/>
          <w:lang w:eastAsia="fr-BE"/>
        </w:rPr>
        <w:drawing>
          <wp:inline distT="0" distB="0" distL="0" distR="0">
            <wp:extent cx="1428750" cy="1428750"/>
            <wp:effectExtent l="0" t="0" r="0" b="0"/>
            <wp:docPr id="11" name="Image 11" descr="http://www.absmag.fr/wp-content/uploads/2017/09/Tommy-Ca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bsmag.fr/wp-content/uploads/2017/09/Tommy-Castr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3770BA" w:rsidRPr="003770BA" w:rsidRDefault="003770BA" w:rsidP="003770BA">
      <w:pPr>
        <w:pStyle w:val="Titre2"/>
        <w:rPr>
          <w:lang w:val="en-US"/>
        </w:rPr>
      </w:pPr>
      <w:r w:rsidRPr="009411F5">
        <w:rPr>
          <w:b/>
          <w:color w:val="auto"/>
          <w:lang w:val="en-US"/>
        </w:rPr>
        <w:t xml:space="preserve">Tommy </w:t>
      </w:r>
      <w:proofErr w:type="gramStart"/>
      <w:r w:rsidRPr="009411F5">
        <w:rPr>
          <w:b/>
          <w:color w:val="auto"/>
          <w:lang w:val="en-US"/>
        </w:rPr>
        <w:t>Castro</w:t>
      </w:r>
      <w:r w:rsidR="009411F5">
        <w:rPr>
          <w:lang w:val="en-US"/>
        </w:rPr>
        <w:t xml:space="preserve">  </w:t>
      </w:r>
      <w:r w:rsidRPr="003770BA">
        <w:rPr>
          <w:lang w:val="en-US"/>
        </w:rPr>
        <w:t>&amp;</w:t>
      </w:r>
      <w:proofErr w:type="gramEnd"/>
      <w:r w:rsidRPr="003770BA">
        <w:rPr>
          <w:lang w:val="en-US"/>
        </w:rPr>
        <w:t xml:space="preserve"> The Painkillers</w:t>
      </w:r>
    </w:p>
    <w:p w:rsidR="003770BA" w:rsidRPr="003770BA" w:rsidRDefault="003770BA" w:rsidP="003770BA">
      <w:pPr>
        <w:pStyle w:val="Titre3"/>
        <w:rPr>
          <w:lang w:val="en-US"/>
        </w:rPr>
      </w:pPr>
      <w:proofErr w:type="spellStart"/>
      <w:r w:rsidRPr="003770BA">
        <w:rPr>
          <w:lang w:val="en-US"/>
        </w:rPr>
        <w:t>Stompin</w:t>
      </w:r>
      <w:proofErr w:type="spellEnd"/>
      <w:r w:rsidRPr="003770BA">
        <w:rPr>
          <w:lang w:val="en-US"/>
        </w:rPr>
        <w:t>’ Ground</w:t>
      </w:r>
    </w:p>
    <w:p w:rsidR="003770BA" w:rsidRDefault="003770BA" w:rsidP="003770BA">
      <w:pPr>
        <w:pStyle w:val="NormalWeb"/>
      </w:pPr>
      <w:r>
        <w:rPr>
          <w:rStyle w:val="lev"/>
          <w:rFonts w:eastAsiaTheme="majorEastAsia"/>
        </w:rPr>
        <w:t xml:space="preserve">Alligator Records ALCD4978 / </w:t>
      </w:r>
      <w:proofErr w:type="spellStart"/>
      <w:r>
        <w:rPr>
          <w:rStyle w:val="lev"/>
          <w:rFonts w:eastAsiaTheme="majorEastAsia"/>
        </w:rPr>
        <w:t>Socadisc</w:t>
      </w:r>
      <w:proofErr w:type="spellEnd"/>
      <w:r>
        <w:rPr>
          <w:rStyle w:val="lev"/>
          <w:rFonts w:eastAsiaTheme="majorEastAsia"/>
        </w:rPr>
        <w:t xml:space="preserve"> – </w:t>
      </w:r>
      <w:hyperlink r:id="rId14" w:tgtFrame="_blank" w:history="1">
        <w:r>
          <w:rPr>
            <w:rStyle w:val="Lienhypertexte"/>
          </w:rPr>
          <w:t>www.alligator.com</w:t>
        </w:r>
      </w:hyperlink>
    </w:p>
    <w:p w:rsidR="003770BA" w:rsidRDefault="003770BA" w:rsidP="003770BA">
      <w:pPr>
        <w:pStyle w:val="NormalWeb"/>
      </w:pPr>
      <w:r>
        <w:lastRenderedPageBreak/>
        <w:t xml:space="preserve">Cinquième album chez Alligator mais quinzième album au compteur pour Tommy Castro et ses « </w:t>
      </w:r>
      <w:proofErr w:type="spellStart"/>
      <w:r>
        <w:t>anti-douleurs</w:t>
      </w:r>
      <w:proofErr w:type="spellEnd"/>
      <w:r>
        <w:t xml:space="preserve"> » et, cette fois encore, un super bon </w:t>
      </w:r>
      <w:proofErr w:type="spellStart"/>
      <w:r>
        <w:t>crû</w:t>
      </w:r>
      <w:proofErr w:type="spellEnd"/>
      <w:r>
        <w:t xml:space="preserve"> avec six compos originales et six </w:t>
      </w:r>
      <w:proofErr w:type="spellStart"/>
      <w:r>
        <w:t>covers</w:t>
      </w:r>
      <w:proofErr w:type="spellEnd"/>
      <w:r>
        <w:t xml:space="preserve"> intelligemment </w:t>
      </w:r>
      <w:proofErr w:type="spellStart"/>
      <w:r>
        <w:t>ré-appropriées</w:t>
      </w:r>
      <w:proofErr w:type="spellEnd"/>
      <w:r>
        <w:t xml:space="preserve"> par le groupe. Castro est originaire de San José en Californie, longtemps avant qu’il devienne le centre de la </w:t>
      </w:r>
      <w:proofErr w:type="spellStart"/>
      <w:r>
        <w:t>Silicon</w:t>
      </w:r>
      <w:proofErr w:type="spellEnd"/>
      <w:r>
        <w:t xml:space="preserve"> </w:t>
      </w:r>
      <w:proofErr w:type="spellStart"/>
      <w:r>
        <w:t>Valley</w:t>
      </w:r>
      <w:proofErr w:type="spellEnd"/>
      <w:r>
        <w:t xml:space="preserve">, mais c’est là qu’il </w:t>
      </w:r>
      <w:proofErr w:type="gramStart"/>
      <w:r>
        <w:t>a</w:t>
      </w:r>
      <w:proofErr w:type="gramEnd"/>
      <w:r>
        <w:t xml:space="preserve"> découvert le blues, le rock et le musique soul. Avec cet album, il veut rendre hommage à ses racines, tant avec ses compos qu’avec des </w:t>
      </w:r>
      <w:proofErr w:type="spellStart"/>
      <w:r>
        <w:t>covers</w:t>
      </w:r>
      <w:proofErr w:type="spellEnd"/>
      <w:r>
        <w:t xml:space="preserve"> des chants qui ont marqué ses années de formation. Du côté des originaux, on notera l’autobiographique </w:t>
      </w:r>
      <w:proofErr w:type="spellStart"/>
      <w:r>
        <w:rPr>
          <w:rStyle w:val="Accentuation"/>
        </w:rPr>
        <w:t>My</w:t>
      </w:r>
      <w:proofErr w:type="spellEnd"/>
      <w:r>
        <w:rPr>
          <w:rStyle w:val="Accentuation"/>
        </w:rPr>
        <w:t xml:space="preserve"> Old </w:t>
      </w:r>
      <w:proofErr w:type="spellStart"/>
      <w:r>
        <w:rPr>
          <w:rStyle w:val="Accentuation"/>
        </w:rPr>
        <w:t>Neighborhood</w:t>
      </w:r>
      <w:proofErr w:type="spellEnd"/>
      <w:r>
        <w:t xml:space="preserve"> en slow, un soul blues nostalgique très prenant avec des </w:t>
      </w:r>
      <w:proofErr w:type="spellStart"/>
      <w:r>
        <w:t>guests</w:t>
      </w:r>
      <w:proofErr w:type="spellEnd"/>
      <w:r>
        <w:t xml:space="preserve"> comme Nancy Wright au sax ténor et John </w:t>
      </w:r>
      <w:proofErr w:type="spellStart"/>
      <w:r>
        <w:t>Halbleib</w:t>
      </w:r>
      <w:proofErr w:type="spellEnd"/>
      <w:r>
        <w:t xml:space="preserve"> à la trompette. Castro a aussi écrit </w:t>
      </w:r>
      <w:r>
        <w:rPr>
          <w:rStyle w:val="Accentuation"/>
        </w:rPr>
        <w:t xml:space="preserve">Live </w:t>
      </w:r>
      <w:proofErr w:type="spellStart"/>
      <w:r>
        <w:rPr>
          <w:rStyle w:val="Accentuation"/>
        </w:rPr>
        <w:t>Every</w:t>
      </w:r>
      <w:proofErr w:type="spellEnd"/>
      <w:r>
        <w:rPr>
          <w:rStyle w:val="Accentuation"/>
        </w:rPr>
        <w:t xml:space="preserve"> Day</w:t>
      </w:r>
      <w:r>
        <w:t xml:space="preserve">, une méditation sur le temps qui passe et l’âge qui augmente inexorablement, où son invité Charley </w:t>
      </w:r>
      <w:proofErr w:type="spellStart"/>
      <w:r>
        <w:t>Musselwhite</w:t>
      </w:r>
      <w:proofErr w:type="spellEnd"/>
      <w:r>
        <w:t xml:space="preserve"> chante et joue de l’harmonica, ainsi que quelques titres à connotation politique pour stigmatiser l’intolérance marquant le climat de l’Amérique de </w:t>
      </w:r>
      <w:proofErr w:type="spellStart"/>
      <w:r>
        <w:t>Trump</w:t>
      </w:r>
      <w:proofErr w:type="spellEnd"/>
      <w:r>
        <w:t xml:space="preserve">, un constat, </w:t>
      </w:r>
      <w:r>
        <w:rPr>
          <w:rStyle w:val="Accentuation"/>
        </w:rPr>
        <w:t xml:space="preserve">Fear Is The </w:t>
      </w:r>
      <w:proofErr w:type="spellStart"/>
      <w:r>
        <w:rPr>
          <w:rStyle w:val="Accentuation"/>
        </w:rPr>
        <w:t>Ennemy</w:t>
      </w:r>
      <w:proofErr w:type="spellEnd"/>
      <w:r>
        <w:t xml:space="preserve">, un bien enlevé </w:t>
      </w:r>
      <w:proofErr w:type="spellStart"/>
      <w:r>
        <w:rPr>
          <w:rStyle w:val="Accentuation"/>
        </w:rPr>
        <w:t>Enough</w:t>
      </w:r>
      <w:proofErr w:type="spellEnd"/>
      <w:r>
        <w:rPr>
          <w:rStyle w:val="Accentuation"/>
        </w:rPr>
        <w:t xml:space="preserve"> Is </w:t>
      </w:r>
      <w:proofErr w:type="spellStart"/>
      <w:r>
        <w:rPr>
          <w:rStyle w:val="Accentuation"/>
        </w:rPr>
        <w:t>Enough</w:t>
      </w:r>
      <w:proofErr w:type="spellEnd"/>
      <w:r>
        <w:t xml:space="preserve"> et le funky </w:t>
      </w:r>
      <w:r>
        <w:rPr>
          <w:rStyle w:val="Accentuation"/>
        </w:rPr>
        <w:t>Love Is</w:t>
      </w:r>
      <w:r>
        <w:t xml:space="preserve">. Pour le reste, on pointera un bien enlevé </w:t>
      </w:r>
      <w:r>
        <w:rPr>
          <w:rStyle w:val="Accentuation"/>
        </w:rPr>
        <w:t>Sticks And stones</w:t>
      </w:r>
      <w:r>
        <w:t xml:space="preserve"> (Ray Charles), une superbe version en médium du </w:t>
      </w:r>
      <w:r>
        <w:rPr>
          <w:rStyle w:val="Accentuation"/>
        </w:rPr>
        <w:t xml:space="preserve">Rock </w:t>
      </w:r>
      <w:proofErr w:type="spellStart"/>
      <w:r>
        <w:rPr>
          <w:rStyle w:val="Accentuation"/>
        </w:rPr>
        <w:t>Bottom</w:t>
      </w:r>
      <w:proofErr w:type="spellEnd"/>
      <w:r>
        <w:t xml:space="preserve"> d’Elvin Bishop avec Mike </w:t>
      </w:r>
      <w:proofErr w:type="spellStart"/>
      <w:r>
        <w:t>Zito</w:t>
      </w:r>
      <w:proofErr w:type="spellEnd"/>
      <w:r>
        <w:t xml:space="preserve"> à la guitare, un non moins excellent </w:t>
      </w:r>
      <w:r>
        <w:rPr>
          <w:rStyle w:val="Accentuation"/>
        </w:rPr>
        <w:t>Soul Shake</w:t>
      </w:r>
      <w:r>
        <w:t xml:space="preserve"> (Delaney &amp; Bonnie) avec la chanteuse Danielle Nicole, et d’autres faces en médium comme </w:t>
      </w:r>
      <w:proofErr w:type="spellStart"/>
      <w:r>
        <w:rPr>
          <w:rStyle w:val="Accentuation"/>
        </w:rPr>
        <w:t>Further</w:t>
      </w:r>
      <w:proofErr w:type="spellEnd"/>
      <w:r>
        <w:rPr>
          <w:rStyle w:val="Accentuation"/>
        </w:rPr>
        <w:t xml:space="preserve"> On Down The Road </w:t>
      </w:r>
      <w:r>
        <w:t xml:space="preserve">(Taj Mahal) ou </w:t>
      </w:r>
      <w:proofErr w:type="spellStart"/>
      <w:r>
        <w:rPr>
          <w:rStyle w:val="Accentuation"/>
        </w:rPr>
        <w:t>Them</w:t>
      </w:r>
      <w:proofErr w:type="spellEnd"/>
      <w:r>
        <w:rPr>
          <w:rStyle w:val="Accentuation"/>
        </w:rPr>
        <w:t xml:space="preserve"> Changes</w:t>
      </w:r>
      <w:r>
        <w:t xml:space="preserve"> (Buddy Miles) avec David Hidalgo (Los </w:t>
      </w:r>
      <w:proofErr w:type="spellStart"/>
      <w:r>
        <w:t>Lobos</w:t>
      </w:r>
      <w:proofErr w:type="spellEnd"/>
      <w:r>
        <w:t xml:space="preserve">) en </w:t>
      </w:r>
      <w:proofErr w:type="spellStart"/>
      <w:r>
        <w:t>guest</w:t>
      </w:r>
      <w:proofErr w:type="spellEnd"/>
      <w:r>
        <w:t xml:space="preserve"> au chant et guitare, et </w:t>
      </w:r>
      <w:r>
        <w:rPr>
          <w:rStyle w:val="Accentuation"/>
        </w:rPr>
        <w:t xml:space="preserve">Blues All </w:t>
      </w:r>
      <w:proofErr w:type="spellStart"/>
      <w:r>
        <w:rPr>
          <w:rStyle w:val="Accentuation"/>
        </w:rPr>
        <w:t>Around</w:t>
      </w:r>
      <w:proofErr w:type="spellEnd"/>
      <w:r>
        <w:rPr>
          <w:rStyle w:val="Accentuation"/>
        </w:rPr>
        <w:t xml:space="preserve"> Me</w:t>
      </w:r>
      <w:r>
        <w:t xml:space="preserve"> (Johnny Ace). À noter aussi que Kid Andersen a </w:t>
      </w:r>
      <w:proofErr w:type="spellStart"/>
      <w:r>
        <w:t>co-produit</w:t>
      </w:r>
      <w:proofErr w:type="spellEnd"/>
      <w:r>
        <w:t xml:space="preserve"> l’album enregistré dans son studio </w:t>
      </w:r>
      <w:proofErr w:type="spellStart"/>
      <w:r>
        <w:t>Greaseland</w:t>
      </w:r>
      <w:proofErr w:type="spellEnd"/>
      <w:r>
        <w:t xml:space="preserve"> à San José, et qu’il est dans quasi tous les morceaux à la guitare, à la basse ou au tambourin. La boucle est bouclée à San José. – </w:t>
      </w:r>
      <w:r>
        <w:rPr>
          <w:rStyle w:val="lev"/>
          <w:rFonts w:eastAsiaTheme="majorEastAsia"/>
        </w:rPr>
        <w:t>Robert Sacré</w:t>
      </w:r>
    </w:p>
    <w:p w:rsidR="003770BA" w:rsidRDefault="003770BA" w:rsidP="003770BA">
      <w:r>
        <w:pict>
          <v:rect id="_x0000_i1032" style="width:0;height:1.5pt" o:hralign="center" o:hrstd="t" o:hr="t" fillcolor="#a0a0a0" stroked="f"/>
        </w:pict>
      </w:r>
    </w:p>
    <w:p w:rsidR="009411F5" w:rsidRDefault="003770BA" w:rsidP="003770BA">
      <w:pPr>
        <w:pStyle w:val="Titre2"/>
        <w:rPr>
          <w:lang w:val="en-US"/>
        </w:rPr>
      </w:pPr>
      <w:r>
        <w:rPr>
          <w:noProof/>
          <w:lang w:eastAsia="fr-BE"/>
        </w:rPr>
        <w:drawing>
          <wp:inline distT="0" distB="0" distL="0" distR="0">
            <wp:extent cx="1428750" cy="1428750"/>
            <wp:effectExtent l="0" t="0" r="0" b="0"/>
            <wp:docPr id="13" name="Image 13" descr="http://www.absmag.fr/wp-content/uploads/2017/09/Brad-St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bsmag.fr/wp-content/uploads/2017/09/Brad-Stiver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3770BA" w:rsidRPr="003770BA" w:rsidRDefault="003770BA" w:rsidP="009411F5">
      <w:pPr>
        <w:pStyle w:val="Titre2"/>
        <w:rPr>
          <w:lang w:val="en-US"/>
        </w:rPr>
      </w:pPr>
      <w:r w:rsidRPr="009411F5">
        <w:rPr>
          <w:b/>
          <w:color w:val="auto"/>
          <w:lang w:val="en-US"/>
        </w:rPr>
        <w:t xml:space="preserve">Brad </w:t>
      </w:r>
      <w:proofErr w:type="spellStart"/>
      <w:r w:rsidRPr="009411F5">
        <w:rPr>
          <w:b/>
          <w:color w:val="auto"/>
          <w:lang w:val="en-US"/>
        </w:rPr>
        <w:t>Stivers</w:t>
      </w:r>
      <w:proofErr w:type="spellEnd"/>
      <w:r w:rsidR="009411F5">
        <w:rPr>
          <w:b/>
          <w:color w:val="auto"/>
          <w:lang w:val="en-US"/>
        </w:rPr>
        <w:t xml:space="preserve">     </w:t>
      </w:r>
      <w:r w:rsidRPr="003770BA">
        <w:rPr>
          <w:lang w:val="en-US"/>
        </w:rPr>
        <w:t>Took You Long Enough</w:t>
      </w:r>
    </w:p>
    <w:p w:rsidR="003770BA" w:rsidRDefault="003770BA" w:rsidP="003770BA">
      <w:pPr>
        <w:pStyle w:val="NormalWeb"/>
      </w:pPr>
      <w:proofErr w:type="spellStart"/>
      <w:r>
        <w:rPr>
          <w:rStyle w:val="lev"/>
          <w:rFonts w:eastAsiaTheme="majorEastAsia"/>
        </w:rPr>
        <w:t>Vizztone</w:t>
      </w:r>
      <w:proofErr w:type="spellEnd"/>
      <w:r>
        <w:rPr>
          <w:rStyle w:val="lev"/>
          <w:rFonts w:eastAsiaTheme="majorEastAsia"/>
        </w:rPr>
        <w:t xml:space="preserve"> VBS001 – </w:t>
      </w:r>
      <w:hyperlink r:id="rId16" w:tgtFrame="_blank" w:history="1">
        <w:r>
          <w:rPr>
            <w:rStyle w:val="Lienhypertexte"/>
          </w:rPr>
          <w:t>www.vizztone.com</w:t>
        </w:r>
      </w:hyperlink>
    </w:p>
    <w:p w:rsidR="003770BA" w:rsidRDefault="003770BA" w:rsidP="003770BA">
      <w:pPr>
        <w:pStyle w:val="NormalWeb"/>
      </w:pPr>
      <w:proofErr w:type="spellStart"/>
      <w:r>
        <w:t>Stivers</w:t>
      </w:r>
      <w:proofErr w:type="spellEnd"/>
      <w:r>
        <w:t xml:space="preserve"> était un parfait inconnu pour moi. Pas de notes de pochette dans le CD, pas d’infos (sauf le personnel et le fait que la séance d’enregistrement se soit déroulée à </w:t>
      </w:r>
      <w:proofErr w:type="spellStart"/>
      <w:r>
        <w:t>Austin</w:t>
      </w:r>
      <w:proofErr w:type="gramStart"/>
      <w:r>
        <w:t>,Texas</w:t>
      </w:r>
      <w:proofErr w:type="spellEnd"/>
      <w:proofErr w:type="gramEnd"/>
      <w:r>
        <w:t xml:space="preserve">), donc je dirais que c’est son premier album, mais je peux me tromper… Quoi qu’il en soit, il est sur </w:t>
      </w:r>
      <w:proofErr w:type="spellStart"/>
      <w:r>
        <w:t>Vizztone</w:t>
      </w:r>
      <w:proofErr w:type="spellEnd"/>
      <w:r>
        <w:t xml:space="preserve">, une référence en soi (dans une nouvelle série VBS001) sous l’égide d’Amy </w:t>
      </w:r>
      <w:proofErr w:type="spellStart"/>
      <w:r>
        <w:t>Brat</w:t>
      </w:r>
      <w:proofErr w:type="spellEnd"/>
      <w:r>
        <w:t xml:space="preserve">, une bonne copine de Chicago. C’est bon signe et cela se confirme à l’écoute. </w:t>
      </w:r>
      <w:proofErr w:type="spellStart"/>
      <w:r>
        <w:t>Stivers</w:t>
      </w:r>
      <w:proofErr w:type="spellEnd"/>
      <w:r>
        <w:t xml:space="preserve"> est un bon guitariste, un chanteur compétent et il a composé cinq des dix faces de l’album. On y trouve des ballades comme </w:t>
      </w:r>
      <w:proofErr w:type="spellStart"/>
      <w:r>
        <w:rPr>
          <w:rStyle w:val="Accentuation"/>
        </w:rPr>
        <w:t>Here</w:t>
      </w:r>
      <w:proofErr w:type="spellEnd"/>
      <w:r>
        <w:rPr>
          <w:rStyle w:val="Accentuation"/>
        </w:rPr>
        <w:t xml:space="preserve"> </w:t>
      </w:r>
      <w:proofErr w:type="spellStart"/>
      <w:r>
        <w:rPr>
          <w:rStyle w:val="Accentuation"/>
        </w:rPr>
        <w:t>We</w:t>
      </w:r>
      <w:proofErr w:type="spellEnd"/>
      <w:r>
        <w:rPr>
          <w:rStyle w:val="Accentuation"/>
        </w:rPr>
        <w:t xml:space="preserve"> Go </w:t>
      </w:r>
      <w:proofErr w:type="spellStart"/>
      <w:r>
        <w:rPr>
          <w:rStyle w:val="Accentuation"/>
        </w:rPr>
        <w:t>Again</w:t>
      </w:r>
      <w:proofErr w:type="spellEnd"/>
      <w:r>
        <w:t xml:space="preserve"> (en duo avec Emily </w:t>
      </w:r>
      <w:proofErr w:type="spellStart"/>
      <w:r>
        <w:t>Gimble</w:t>
      </w:r>
      <w:proofErr w:type="spellEnd"/>
      <w:r>
        <w:t xml:space="preserve"> au chant et piano) et l’instrumental </w:t>
      </w:r>
      <w:r>
        <w:rPr>
          <w:rStyle w:val="Accentuation"/>
        </w:rPr>
        <w:t>One Night Of Sin</w:t>
      </w:r>
      <w:r>
        <w:t xml:space="preserve"> au parfum New </w:t>
      </w:r>
      <w:proofErr w:type="spellStart"/>
      <w:r>
        <w:t>Orleans</w:t>
      </w:r>
      <w:proofErr w:type="spellEnd"/>
      <w:r>
        <w:t xml:space="preserve"> (Dame, c’est une composition de Dave Bartholomew !), un peu de blues comme </w:t>
      </w:r>
      <w:r>
        <w:rPr>
          <w:rStyle w:val="Accentuation"/>
        </w:rPr>
        <w:t xml:space="preserve">Nickel And A </w:t>
      </w:r>
      <w:proofErr w:type="spellStart"/>
      <w:r>
        <w:rPr>
          <w:rStyle w:val="Accentuation"/>
        </w:rPr>
        <w:t>Nail</w:t>
      </w:r>
      <w:proofErr w:type="spellEnd"/>
      <w:r>
        <w:t xml:space="preserve"> ou </w:t>
      </w:r>
      <w:r>
        <w:rPr>
          <w:rStyle w:val="Accentuation"/>
        </w:rPr>
        <w:t>Save Me</w:t>
      </w:r>
      <w:r>
        <w:t xml:space="preserve"> et beaucoup de </w:t>
      </w:r>
      <w:proofErr w:type="spellStart"/>
      <w:r>
        <w:t>rockabilly</w:t>
      </w:r>
      <w:proofErr w:type="spellEnd"/>
      <w:r>
        <w:t xml:space="preserve"> très </w:t>
      </w:r>
      <w:proofErr w:type="spellStart"/>
      <w:r>
        <w:t>bluesy</w:t>
      </w:r>
      <w:proofErr w:type="spellEnd"/>
      <w:r>
        <w:t xml:space="preserve"> comme </w:t>
      </w:r>
      <w:proofErr w:type="spellStart"/>
      <w:r>
        <w:rPr>
          <w:rStyle w:val="Accentuation"/>
        </w:rPr>
        <w:t>Can’t</w:t>
      </w:r>
      <w:proofErr w:type="spellEnd"/>
      <w:r>
        <w:rPr>
          <w:rStyle w:val="Accentuation"/>
        </w:rPr>
        <w:t xml:space="preserve"> </w:t>
      </w:r>
      <w:proofErr w:type="spellStart"/>
      <w:r>
        <w:rPr>
          <w:rStyle w:val="Accentuation"/>
        </w:rPr>
        <w:t>Wait</w:t>
      </w:r>
      <w:proofErr w:type="spellEnd"/>
      <w:r>
        <w:t xml:space="preserve">, </w:t>
      </w:r>
      <w:r>
        <w:rPr>
          <w:rStyle w:val="Accentuation"/>
        </w:rPr>
        <w:t>2000 Miles</w:t>
      </w:r>
      <w:r>
        <w:t xml:space="preserve">, </w:t>
      </w:r>
      <w:proofErr w:type="spellStart"/>
      <w:r>
        <w:rPr>
          <w:rStyle w:val="Accentuation"/>
        </w:rPr>
        <w:t>You’re</w:t>
      </w:r>
      <w:proofErr w:type="spellEnd"/>
      <w:r>
        <w:rPr>
          <w:rStyle w:val="Accentuation"/>
        </w:rPr>
        <w:t xml:space="preserve"> Just About To </w:t>
      </w:r>
      <w:proofErr w:type="spellStart"/>
      <w:r>
        <w:rPr>
          <w:rStyle w:val="Accentuation"/>
        </w:rPr>
        <w:t>Lose</w:t>
      </w:r>
      <w:proofErr w:type="spellEnd"/>
      <w:r>
        <w:rPr>
          <w:rStyle w:val="Accentuation"/>
        </w:rPr>
        <w:t xml:space="preserve"> </w:t>
      </w:r>
      <w:proofErr w:type="spellStart"/>
      <w:r>
        <w:rPr>
          <w:rStyle w:val="Accentuation"/>
        </w:rPr>
        <w:t>Your</w:t>
      </w:r>
      <w:proofErr w:type="spellEnd"/>
      <w:r>
        <w:rPr>
          <w:rStyle w:val="Accentuation"/>
        </w:rPr>
        <w:t xml:space="preserve"> Clown</w:t>
      </w:r>
      <w:r>
        <w:t xml:space="preserve"> – ce dernier avec Mark Wilson au saxophone – ou </w:t>
      </w:r>
      <w:r>
        <w:rPr>
          <w:rStyle w:val="Accentuation"/>
        </w:rPr>
        <w:t>Put It Down</w:t>
      </w:r>
      <w:r>
        <w:t xml:space="preserve"> et même un instrumental funky, </w:t>
      </w:r>
      <w:r>
        <w:rPr>
          <w:rStyle w:val="Accentuation"/>
        </w:rPr>
        <w:t>Cold Sweat</w:t>
      </w:r>
      <w:r>
        <w:t xml:space="preserve">. Avec ses 37 minutes et des poussières, cet opus est un peu court mais fort bon, on fera avec. – </w:t>
      </w:r>
      <w:r>
        <w:rPr>
          <w:rStyle w:val="lev"/>
          <w:rFonts w:eastAsiaTheme="majorEastAsia"/>
        </w:rPr>
        <w:t>Robert Sacré</w:t>
      </w:r>
    </w:p>
    <w:p w:rsidR="003770BA" w:rsidRDefault="003770BA" w:rsidP="003770BA">
      <w:r>
        <w:lastRenderedPageBreak/>
        <w:pict>
          <v:rect id="_x0000_i1033" style="width:0;height:1.5pt" o:hralign="center" o:hrstd="t" o:hr="t" fillcolor="#a0a0a0" stroked="f"/>
        </w:pict>
      </w:r>
    </w:p>
    <w:p w:rsidR="009411F5" w:rsidRDefault="003770BA" w:rsidP="003770BA">
      <w:pPr>
        <w:pStyle w:val="Titre2"/>
        <w:rPr>
          <w:lang w:val="en-US"/>
        </w:rPr>
      </w:pPr>
      <w:r>
        <w:rPr>
          <w:noProof/>
          <w:lang w:eastAsia="fr-BE"/>
        </w:rPr>
        <w:drawing>
          <wp:inline distT="0" distB="0" distL="0" distR="0">
            <wp:extent cx="1428750" cy="1428750"/>
            <wp:effectExtent l="0" t="0" r="0" b="0"/>
            <wp:docPr id="12" name="Image 12" descr="http://www.absmag.fr/wp-content/uploads/2017/09/The-Nighthaw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bsmag.fr/wp-content/uploads/2017/09/The-Nighthaw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3770BA" w:rsidRPr="003770BA" w:rsidRDefault="003770BA" w:rsidP="009411F5">
      <w:pPr>
        <w:pStyle w:val="Titre2"/>
        <w:rPr>
          <w:lang w:val="en-US"/>
        </w:rPr>
      </w:pPr>
      <w:r w:rsidRPr="009411F5">
        <w:rPr>
          <w:b/>
          <w:color w:val="auto"/>
          <w:lang w:val="en-US"/>
        </w:rPr>
        <w:t>The Nighthawks</w:t>
      </w:r>
      <w:r w:rsidR="009411F5">
        <w:rPr>
          <w:b/>
          <w:color w:val="auto"/>
          <w:lang w:val="en-US"/>
        </w:rPr>
        <w:t xml:space="preserve">     </w:t>
      </w:r>
      <w:r>
        <w:rPr>
          <w:lang w:val="en-US"/>
        </w:rPr>
        <w:t xml:space="preserve">All You </w:t>
      </w:r>
      <w:proofErr w:type="spellStart"/>
      <w:r>
        <w:rPr>
          <w:lang w:val="en-US"/>
        </w:rPr>
        <w:t>Gotta</w:t>
      </w:r>
      <w:proofErr w:type="spellEnd"/>
      <w:r>
        <w:rPr>
          <w:lang w:val="en-US"/>
        </w:rPr>
        <w:t xml:space="preserve"> Do </w:t>
      </w:r>
    </w:p>
    <w:p w:rsidR="003770BA" w:rsidRDefault="003770BA" w:rsidP="003770BA">
      <w:pPr>
        <w:pStyle w:val="NormalWeb"/>
      </w:pPr>
      <w:proofErr w:type="spellStart"/>
      <w:r w:rsidRPr="003770BA">
        <w:rPr>
          <w:rStyle w:val="lev"/>
          <w:rFonts w:eastAsiaTheme="majorEastAsia"/>
        </w:rPr>
        <w:t>EllerSoul</w:t>
      </w:r>
      <w:proofErr w:type="spellEnd"/>
      <w:r w:rsidRPr="003770BA">
        <w:rPr>
          <w:rStyle w:val="lev"/>
          <w:rFonts w:eastAsiaTheme="majorEastAsia"/>
        </w:rPr>
        <w:t xml:space="preserve"> Records ER1707-029 – </w:t>
      </w:r>
      <w:hyperlink r:id="rId18" w:tgtFrame="_blank" w:history="1">
        <w:r>
          <w:rPr>
            <w:rStyle w:val="Lienhypertexte"/>
          </w:rPr>
          <w:t>www.ellersoulrecords.com</w:t>
        </w:r>
      </w:hyperlink>
    </w:p>
    <w:p w:rsidR="003770BA" w:rsidRDefault="003770BA" w:rsidP="003770BA">
      <w:pPr>
        <w:pStyle w:val="NormalWeb"/>
      </w:pPr>
      <w:r>
        <w:t xml:space="preserve">Plus de 40 ans de carrière au compteur pour ce groupe mythique avec Mark </w:t>
      </w:r>
      <w:proofErr w:type="spellStart"/>
      <w:r>
        <w:t>Wenner</w:t>
      </w:r>
      <w:proofErr w:type="spellEnd"/>
      <w:r>
        <w:t xml:space="preserve"> (vo, </w:t>
      </w:r>
      <w:proofErr w:type="spellStart"/>
      <w:r>
        <w:t>hca</w:t>
      </w:r>
      <w:proofErr w:type="spellEnd"/>
      <w:r>
        <w:t xml:space="preserve">), Paul Bell (vo, gt), Johnny Castle (vo, bs), Mark </w:t>
      </w:r>
      <w:proofErr w:type="spellStart"/>
      <w:r>
        <w:t>Stutso</w:t>
      </w:r>
      <w:proofErr w:type="spellEnd"/>
      <w:r>
        <w:t xml:space="preserve"> (vo, </w:t>
      </w:r>
      <w:proofErr w:type="spellStart"/>
      <w:r>
        <w:t>dms</w:t>
      </w:r>
      <w:proofErr w:type="spellEnd"/>
      <w:r>
        <w:t xml:space="preserve">) et un programme très éclectique dans ce nouvel album paru fin juillet 2017 en même temps qu’un DVD que Michael </w:t>
      </w:r>
      <w:proofErr w:type="spellStart"/>
      <w:r>
        <w:t>Streissguth</w:t>
      </w:r>
      <w:proofErr w:type="spellEnd"/>
      <w:r>
        <w:t xml:space="preserve"> a consacré à leur parcours, </w:t>
      </w:r>
      <w:r>
        <w:rPr>
          <w:rStyle w:val="Accentuation"/>
        </w:rPr>
        <w:t xml:space="preserve">« The </w:t>
      </w:r>
      <w:proofErr w:type="spellStart"/>
      <w:r>
        <w:rPr>
          <w:rStyle w:val="Accentuation"/>
        </w:rPr>
        <w:t>Nighthawks</w:t>
      </w:r>
      <w:proofErr w:type="spellEnd"/>
      <w:r>
        <w:rPr>
          <w:rStyle w:val="Accentuation"/>
        </w:rPr>
        <w:t xml:space="preserve"> – On The Blues </w:t>
      </w:r>
      <w:proofErr w:type="spellStart"/>
      <w:r>
        <w:rPr>
          <w:rStyle w:val="Accentuation"/>
        </w:rPr>
        <w:t>Highway</w:t>
      </w:r>
      <w:proofErr w:type="spellEnd"/>
      <w:r>
        <w:rPr>
          <w:rStyle w:val="Accentuation"/>
        </w:rPr>
        <w:t> »</w:t>
      </w:r>
      <w:r>
        <w:t xml:space="preserve">. Vous avez dit éclectique ? De fait, on trouve quelques compositions originales pop/rock : le dynamique </w:t>
      </w:r>
      <w:proofErr w:type="spellStart"/>
      <w:r>
        <w:rPr>
          <w:rStyle w:val="Accentuation"/>
        </w:rPr>
        <w:t>Another</w:t>
      </w:r>
      <w:proofErr w:type="spellEnd"/>
      <w:r>
        <w:rPr>
          <w:rStyle w:val="Accentuation"/>
        </w:rPr>
        <w:t xml:space="preserve"> Day</w:t>
      </w:r>
      <w:r>
        <w:t xml:space="preserve"> (Johnny Castle) et le tourmenté </w:t>
      </w:r>
      <w:proofErr w:type="spellStart"/>
      <w:r>
        <w:rPr>
          <w:rStyle w:val="Accentuation"/>
        </w:rPr>
        <w:t>VooDoo</w:t>
      </w:r>
      <w:proofErr w:type="spellEnd"/>
      <w:r>
        <w:rPr>
          <w:rStyle w:val="Accentuation"/>
        </w:rPr>
        <w:t xml:space="preserve"> </w:t>
      </w:r>
      <w:proofErr w:type="spellStart"/>
      <w:r>
        <w:rPr>
          <w:rStyle w:val="Accentuation"/>
        </w:rPr>
        <w:t>Doll</w:t>
      </w:r>
      <w:proofErr w:type="spellEnd"/>
      <w:r>
        <w:t xml:space="preserve"> (Mark </w:t>
      </w:r>
      <w:proofErr w:type="spellStart"/>
      <w:r>
        <w:t>Stutso</w:t>
      </w:r>
      <w:proofErr w:type="spellEnd"/>
      <w:r>
        <w:t xml:space="preserve">) ; il y a aussi des reprises parmi lesquelles un planant </w:t>
      </w:r>
      <w:proofErr w:type="spellStart"/>
      <w:r>
        <w:rPr>
          <w:rStyle w:val="Accentuation"/>
        </w:rPr>
        <w:t>Let’s</w:t>
      </w:r>
      <w:proofErr w:type="spellEnd"/>
      <w:r>
        <w:rPr>
          <w:rStyle w:val="Accentuation"/>
        </w:rPr>
        <w:t xml:space="preserve"> </w:t>
      </w:r>
      <w:proofErr w:type="spellStart"/>
      <w:r>
        <w:rPr>
          <w:rStyle w:val="Accentuation"/>
        </w:rPr>
        <w:t>Burn</w:t>
      </w:r>
      <w:proofErr w:type="spellEnd"/>
      <w:r>
        <w:rPr>
          <w:rStyle w:val="Accentuation"/>
        </w:rPr>
        <w:t xml:space="preserve"> The </w:t>
      </w:r>
      <w:proofErr w:type="spellStart"/>
      <w:r>
        <w:rPr>
          <w:rStyle w:val="Accentuation"/>
        </w:rPr>
        <w:t>Cornfield</w:t>
      </w:r>
      <w:proofErr w:type="spellEnd"/>
      <w:r>
        <w:t xml:space="preserve"> (Randy Newman), les bien enlevés </w:t>
      </w:r>
      <w:proofErr w:type="spellStart"/>
      <w:r>
        <w:rPr>
          <w:rStyle w:val="Accentuation"/>
        </w:rPr>
        <w:t>That’s</w:t>
      </w:r>
      <w:proofErr w:type="spellEnd"/>
      <w:r>
        <w:rPr>
          <w:rStyle w:val="Accentuation"/>
        </w:rPr>
        <w:t xml:space="preserve"> All You </w:t>
      </w:r>
      <w:proofErr w:type="spellStart"/>
      <w:r>
        <w:rPr>
          <w:rStyle w:val="Accentuation"/>
        </w:rPr>
        <w:t>Gotta</w:t>
      </w:r>
      <w:proofErr w:type="spellEnd"/>
      <w:r>
        <w:rPr>
          <w:rStyle w:val="Accentuation"/>
        </w:rPr>
        <w:t xml:space="preserve"> Do</w:t>
      </w:r>
      <w:r>
        <w:t xml:space="preserve"> (écrit par Jerry Ree et chanté à l’origine par Brenda Lee) et </w:t>
      </w:r>
      <w:r>
        <w:rPr>
          <w:rStyle w:val="Accentuation"/>
        </w:rPr>
        <w:t>Dirty Water</w:t>
      </w:r>
      <w:r>
        <w:t xml:space="preserve"> (Ed Cobb), une excellente version du </w:t>
      </w:r>
      <w:proofErr w:type="spellStart"/>
      <w:r>
        <w:rPr>
          <w:rStyle w:val="Accentuation"/>
        </w:rPr>
        <w:t>Ninety</w:t>
      </w:r>
      <w:proofErr w:type="spellEnd"/>
      <w:r>
        <w:rPr>
          <w:rStyle w:val="Accentuation"/>
        </w:rPr>
        <w:t xml:space="preserve"> </w:t>
      </w:r>
      <w:proofErr w:type="spellStart"/>
      <w:r>
        <w:rPr>
          <w:rStyle w:val="Accentuation"/>
        </w:rPr>
        <w:t>Nine</w:t>
      </w:r>
      <w:proofErr w:type="spellEnd"/>
      <w:r>
        <w:t xml:space="preserve"> de Sonny Boy Williamson, le </w:t>
      </w:r>
      <w:r>
        <w:rPr>
          <w:rStyle w:val="Accentuation"/>
        </w:rPr>
        <w:t xml:space="preserve">Baby I </w:t>
      </w:r>
      <w:proofErr w:type="spellStart"/>
      <w:r>
        <w:rPr>
          <w:rStyle w:val="Accentuation"/>
        </w:rPr>
        <w:t>Want</w:t>
      </w:r>
      <w:proofErr w:type="spellEnd"/>
      <w:r>
        <w:rPr>
          <w:rStyle w:val="Accentuation"/>
        </w:rPr>
        <w:t xml:space="preserve"> To Be </w:t>
      </w:r>
      <w:proofErr w:type="spellStart"/>
      <w:r>
        <w:rPr>
          <w:rStyle w:val="Accentuation"/>
        </w:rPr>
        <w:t>Loved</w:t>
      </w:r>
      <w:proofErr w:type="spellEnd"/>
      <w:r>
        <w:t xml:space="preserve"> de Willie Dixon et </w:t>
      </w:r>
      <w:r>
        <w:rPr>
          <w:rStyle w:val="Accentuation"/>
        </w:rPr>
        <w:t>Snake Drive</w:t>
      </w:r>
      <w:r>
        <w:t xml:space="preserve"> (R.L. </w:t>
      </w:r>
      <w:proofErr w:type="spellStart"/>
      <w:r>
        <w:t>Burnside</w:t>
      </w:r>
      <w:proofErr w:type="spellEnd"/>
      <w:r>
        <w:t xml:space="preserve">/Kenny Brown) sans oublier un arrangement original et instrumental de la comptine </w:t>
      </w:r>
      <w:r>
        <w:rPr>
          <w:rStyle w:val="Accentuation"/>
        </w:rPr>
        <w:t>Frère Jacques</w:t>
      </w:r>
      <w:r>
        <w:t xml:space="preserve"> (sous le titre </w:t>
      </w:r>
      <w:r>
        <w:rPr>
          <w:rStyle w:val="Accentuation"/>
        </w:rPr>
        <w:t>Blues For Brother John</w:t>
      </w:r>
      <w:r>
        <w:t xml:space="preserve">) dû à Mark </w:t>
      </w:r>
      <w:proofErr w:type="spellStart"/>
      <w:r>
        <w:t>Wenner</w:t>
      </w:r>
      <w:proofErr w:type="spellEnd"/>
      <w:r>
        <w:t xml:space="preserve">. – </w:t>
      </w:r>
      <w:r>
        <w:rPr>
          <w:rStyle w:val="lev"/>
          <w:rFonts w:eastAsiaTheme="majorEastAsia"/>
        </w:rPr>
        <w:t>Robert Sacré</w:t>
      </w:r>
    </w:p>
    <w:p w:rsidR="003770BA" w:rsidRDefault="003770BA" w:rsidP="003770BA">
      <w:r>
        <w:pict>
          <v:rect id="_x0000_i1034" style="width:0;height:1.5pt" o:hralign="center" o:hrstd="t" o:hr="t" fillcolor="#a0a0a0" stroked="f"/>
        </w:pict>
      </w:r>
    </w:p>
    <w:p w:rsidR="00073F16" w:rsidRDefault="003770BA" w:rsidP="003770BA">
      <w:pPr>
        <w:pStyle w:val="Titre2"/>
        <w:rPr>
          <w:lang w:val="en-US"/>
        </w:rPr>
      </w:pPr>
      <w:r>
        <w:rPr>
          <w:noProof/>
          <w:lang w:eastAsia="fr-BE"/>
        </w:rPr>
        <w:drawing>
          <wp:inline distT="0" distB="0" distL="0" distR="0">
            <wp:extent cx="1428750" cy="1428750"/>
            <wp:effectExtent l="0" t="0" r="0" b="0"/>
            <wp:docPr id="14" name="Image 14" descr="http://www.absmag.fr/wp-content/uploads/2017/09/Al-Bas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bsmag.fr/wp-content/uploads/2017/09/Al-Basi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3770BA" w:rsidRPr="003770BA" w:rsidRDefault="003770BA" w:rsidP="00073F16">
      <w:pPr>
        <w:pStyle w:val="Titre2"/>
        <w:rPr>
          <w:lang w:val="en-US"/>
        </w:rPr>
      </w:pPr>
      <w:r w:rsidRPr="00073F16">
        <w:rPr>
          <w:b/>
          <w:color w:val="auto"/>
          <w:lang w:val="en-US"/>
        </w:rPr>
        <w:t xml:space="preserve">Al </w:t>
      </w:r>
      <w:proofErr w:type="spellStart"/>
      <w:r w:rsidRPr="00073F16">
        <w:rPr>
          <w:b/>
          <w:color w:val="auto"/>
          <w:lang w:val="en-US"/>
        </w:rPr>
        <w:t>Basile</w:t>
      </w:r>
      <w:proofErr w:type="spellEnd"/>
      <w:r w:rsidR="00073F16">
        <w:rPr>
          <w:b/>
          <w:color w:val="auto"/>
          <w:lang w:val="en-US"/>
        </w:rPr>
        <w:t xml:space="preserve">      </w:t>
      </w:r>
      <w:r>
        <w:rPr>
          <w:lang w:val="en-US"/>
        </w:rPr>
        <w:t xml:space="preserve">Quiet Money </w:t>
      </w:r>
    </w:p>
    <w:p w:rsidR="003770BA" w:rsidRPr="003770BA" w:rsidRDefault="003770BA" w:rsidP="003770BA">
      <w:pPr>
        <w:pStyle w:val="NormalWeb"/>
        <w:rPr>
          <w:lang w:val="en-US"/>
        </w:rPr>
      </w:pPr>
      <w:proofErr w:type="spellStart"/>
      <w:r>
        <w:rPr>
          <w:rStyle w:val="lev"/>
          <w:rFonts w:eastAsiaTheme="majorEastAsia"/>
          <w:lang w:val="en-US"/>
        </w:rPr>
        <w:t>Sweetspot</w:t>
      </w:r>
      <w:proofErr w:type="spellEnd"/>
      <w:r>
        <w:rPr>
          <w:rStyle w:val="lev"/>
          <w:rFonts w:eastAsiaTheme="majorEastAsia"/>
          <w:lang w:val="en-US"/>
        </w:rPr>
        <w:t xml:space="preserve"> SST9782 – </w:t>
      </w:r>
      <w:hyperlink r:id="rId20" w:tgtFrame="_blank" w:history="1">
        <w:r>
          <w:rPr>
            <w:rStyle w:val="Lienhypertexte"/>
            <w:lang w:val="en-US"/>
          </w:rPr>
          <w:t>www.albasile.com</w:t>
        </w:r>
      </w:hyperlink>
      <w:r>
        <w:rPr>
          <w:lang w:val="en-US"/>
        </w:rPr>
        <w:t> </w:t>
      </w:r>
    </w:p>
    <w:p w:rsidR="003770BA" w:rsidRDefault="003770BA" w:rsidP="003770BA">
      <w:pPr>
        <w:pStyle w:val="NormalWeb"/>
      </w:pPr>
      <w:r>
        <w:t xml:space="preserve">Il y a déjà plus de 40 ans qu’Al Basile, surnommé “le Barde du Blues”, a commencé une carrière musicale avec </w:t>
      </w:r>
      <w:proofErr w:type="spellStart"/>
      <w:r>
        <w:t>Roomful</w:t>
      </w:r>
      <w:proofErr w:type="spellEnd"/>
      <w:r>
        <w:t xml:space="preserve"> Of Blues en tant que trompettiste. Il a ensuite volé de ses propres ailes, comme écrivain/poète couronné de prix (son second recueil de poèmes, </w:t>
      </w:r>
      <w:r>
        <w:rPr>
          <w:rStyle w:val="Accentuation"/>
        </w:rPr>
        <w:t xml:space="preserve">« </w:t>
      </w:r>
      <w:proofErr w:type="spellStart"/>
      <w:r>
        <w:rPr>
          <w:rStyle w:val="Accentuation"/>
        </w:rPr>
        <w:t>Tonesmith</w:t>
      </w:r>
      <w:proofErr w:type="spellEnd"/>
      <w:r>
        <w:rPr>
          <w:rStyle w:val="Accentuation"/>
        </w:rPr>
        <w:t xml:space="preserve"> »</w:t>
      </w:r>
      <w:r>
        <w:t xml:space="preserve">, vient de paraître chez Antrim House), comme compositeur renommé (musiques et textes) puis comme chanteur/trompettiste. Il n’a jamais coupé les ponts avec ses anciens partenaires comme Duke Robillard (gt), Rich </w:t>
      </w:r>
      <w:proofErr w:type="spellStart"/>
      <w:r>
        <w:t>Lataille</w:t>
      </w:r>
      <w:proofErr w:type="spellEnd"/>
      <w:r>
        <w:t xml:space="preserve"> (</w:t>
      </w:r>
      <w:proofErr w:type="spellStart"/>
      <w:r>
        <w:t>ts</w:t>
      </w:r>
      <w:proofErr w:type="spellEnd"/>
      <w:r>
        <w:t>) et Doug James (</w:t>
      </w:r>
      <w:proofErr w:type="spellStart"/>
      <w:r>
        <w:t>ts</w:t>
      </w:r>
      <w:proofErr w:type="spellEnd"/>
      <w:r>
        <w:t>, bs), tous trois présents ici avec les membres actuels du band de Robillard, Mark Teixeira (</w:t>
      </w:r>
      <w:proofErr w:type="spellStart"/>
      <w:r>
        <w:t>dms</w:t>
      </w:r>
      <w:proofErr w:type="spellEnd"/>
      <w:r>
        <w:t xml:space="preserve">), Brad </w:t>
      </w:r>
      <w:proofErr w:type="spellStart"/>
      <w:r>
        <w:t>Hallen</w:t>
      </w:r>
      <w:proofErr w:type="spellEnd"/>
      <w:r>
        <w:t xml:space="preserve"> (bs), Bruce Bears (p) et Jeff “Doc” </w:t>
      </w:r>
      <w:proofErr w:type="spellStart"/>
      <w:r>
        <w:t>Chanonhouse</w:t>
      </w:r>
      <w:proofErr w:type="spellEnd"/>
      <w:r>
        <w:t xml:space="preserve"> (</w:t>
      </w:r>
      <w:proofErr w:type="spellStart"/>
      <w:r>
        <w:t>tp</w:t>
      </w:r>
      <w:proofErr w:type="spellEnd"/>
      <w:r>
        <w:t xml:space="preserve">). Basile a écrit tous les morceaux de cet album produit par Duke Robillard et sorti en septembre 2017. Al est un </w:t>
      </w:r>
      <w:proofErr w:type="spellStart"/>
      <w:r>
        <w:t>storyteller</w:t>
      </w:r>
      <w:proofErr w:type="spellEnd"/>
      <w:r>
        <w:t xml:space="preserve"> </w:t>
      </w:r>
      <w:r>
        <w:lastRenderedPageBreak/>
        <w:t>super doué pour pointer les problèmes de société, par exemple le statut du blues dans le business musical actuel (</w:t>
      </w:r>
      <w:r>
        <w:rPr>
          <w:rStyle w:val="Accentuation"/>
        </w:rPr>
        <w:t xml:space="preserve">Blues </w:t>
      </w:r>
      <w:proofErr w:type="spellStart"/>
      <w:r>
        <w:rPr>
          <w:rStyle w:val="Accentuation"/>
        </w:rPr>
        <w:t>Got</w:t>
      </w:r>
      <w:proofErr w:type="spellEnd"/>
      <w:r>
        <w:rPr>
          <w:rStyle w:val="Accentuation"/>
        </w:rPr>
        <w:t xml:space="preserve"> Blues</w:t>
      </w:r>
      <w:r>
        <w:t xml:space="preserve"> en slow) ; les affres du vieillissement et de la mort qui approche à grand pas (</w:t>
      </w:r>
      <w:r>
        <w:rPr>
          <w:rStyle w:val="Accentuation"/>
        </w:rPr>
        <w:t xml:space="preserve">Not </w:t>
      </w:r>
      <w:proofErr w:type="spellStart"/>
      <w:r>
        <w:rPr>
          <w:rStyle w:val="Accentuation"/>
        </w:rPr>
        <w:t>Today</w:t>
      </w:r>
      <w:proofErr w:type="spellEnd"/>
      <w:r>
        <w:t xml:space="preserve"> en slow, comme </w:t>
      </w:r>
      <w:r>
        <w:rPr>
          <w:rStyle w:val="Accentuation"/>
        </w:rPr>
        <w:t xml:space="preserve">Who’s </w:t>
      </w:r>
      <w:proofErr w:type="spellStart"/>
      <w:r>
        <w:rPr>
          <w:rStyle w:val="Accentuation"/>
        </w:rPr>
        <w:t>Gonna</w:t>
      </w:r>
      <w:proofErr w:type="spellEnd"/>
      <w:r>
        <w:rPr>
          <w:rStyle w:val="Accentuation"/>
        </w:rPr>
        <w:t xml:space="preserve"> Close </w:t>
      </w:r>
      <w:proofErr w:type="spellStart"/>
      <w:r>
        <w:rPr>
          <w:rStyle w:val="Accentuation"/>
        </w:rPr>
        <w:t>My</w:t>
      </w:r>
      <w:proofErr w:type="spellEnd"/>
      <w:r>
        <w:rPr>
          <w:rStyle w:val="Accentuation"/>
        </w:rPr>
        <w:t xml:space="preserve"> </w:t>
      </w:r>
      <w:proofErr w:type="spellStart"/>
      <w:r>
        <w:rPr>
          <w:rStyle w:val="Accentuation"/>
        </w:rPr>
        <w:t>Eyes</w:t>
      </w:r>
      <w:proofErr w:type="spellEnd"/>
      <w:r>
        <w:t xml:space="preserve">) ; la précarité des liens qui unissent les partenaires d’un couple (le bien enlevé </w:t>
      </w:r>
      <w:r>
        <w:rPr>
          <w:rStyle w:val="Accentuation"/>
        </w:rPr>
        <w:t xml:space="preserve">The Time Is </w:t>
      </w:r>
      <w:proofErr w:type="spellStart"/>
      <w:r>
        <w:rPr>
          <w:rStyle w:val="Accentuation"/>
        </w:rPr>
        <w:t>Now</w:t>
      </w:r>
      <w:proofErr w:type="spellEnd"/>
      <w:r>
        <w:t>, ou </w:t>
      </w:r>
      <w:r>
        <w:rPr>
          <w:rStyle w:val="Accentuation"/>
        </w:rPr>
        <w:t xml:space="preserve">Simple </w:t>
      </w:r>
      <w:proofErr w:type="spellStart"/>
      <w:r>
        <w:rPr>
          <w:rStyle w:val="Accentuation"/>
        </w:rPr>
        <w:t>Ain’t</w:t>
      </w:r>
      <w:proofErr w:type="spellEnd"/>
      <w:r>
        <w:rPr>
          <w:rStyle w:val="Accentuation"/>
        </w:rPr>
        <w:t xml:space="preserve"> </w:t>
      </w:r>
      <w:proofErr w:type="spellStart"/>
      <w:r>
        <w:rPr>
          <w:rStyle w:val="Accentuation"/>
        </w:rPr>
        <w:t>Easy</w:t>
      </w:r>
      <w:proofErr w:type="spellEnd"/>
      <w:r>
        <w:t xml:space="preserve"> en medium, </w:t>
      </w:r>
      <w:r>
        <w:rPr>
          <w:rStyle w:val="Accentuation"/>
        </w:rPr>
        <w:t>Line By Line</w:t>
      </w:r>
      <w:r>
        <w:t xml:space="preserve"> une ballade en médium ou </w:t>
      </w:r>
      <w:r>
        <w:rPr>
          <w:rStyle w:val="Accentuation"/>
        </w:rPr>
        <w:t xml:space="preserve">You </w:t>
      </w:r>
      <w:proofErr w:type="spellStart"/>
      <w:r>
        <w:rPr>
          <w:rStyle w:val="Accentuation"/>
        </w:rPr>
        <w:t>Got</w:t>
      </w:r>
      <w:proofErr w:type="spellEnd"/>
      <w:r>
        <w:rPr>
          <w:rStyle w:val="Accentuation"/>
        </w:rPr>
        <w:t xml:space="preserve"> </w:t>
      </w:r>
      <w:proofErr w:type="spellStart"/>
      <w:r>
        <w:rPr>
          <w:rStyle w:val="Accentuation"/>
        </w:rPr>
        <w:t>Two</w:t>
      </w:r>
      <w:proofErr w:type="spellEnd"/>
      <w:r>
        <w:t xml:space="preserve"> en slow) ; pourquoi les riches s’enrichissent toujours davantage tandis que les pauvres s’appauvrissent de plus en plus (</w:t>
      </w:r>
      <w:proofErr w:type="spellStart"/>
      <w:r>
        <w:rPr>
          <w:rStyle w:val="Accentuation"/>
        </w:rPr>
        <w:t>Quite</w:t>
      </w:r>
      <w:proofErr w:type="spellEnd"/>
      <w:r>
        <w:rPr>
          <w:rStyle w:val="Accentuation"/>
        </w:rPr>
        <w:t xml:space="preserve"> Money</w:t>
      </w:r>
      <w:r>
        <w:t xml:space="preserve"> en slow) avec, en piment supplémentaire, des chants à double sens (</w:t>
      </w:r>
      <w:r>
        <w:rPr>
          <w:rStyle w:val="Accentuation"/>
        </w:rPr>
        <w:t xml:space="preserve">Put </w:t>
      </w:r>
      <w:proofErr w:type="spellStart"/>
      <w:r>
        <w:rPr>
          <w:rStyle w:val="Accentuation"/>
        </w:rPr>
        <w:t>Some</w:t>
      </w:r>
      <w:proofErr w:type="spellEnd"/>
      <w:r>
        <w:rPr>
          <w:rStyle w:val="Accentuation"/>
        </w:rPr>
        <w:t xml:space="preserve"> Salt On It</w:t>
      </w:r>
      <w:r>
        <w:t xml:space="preserve">) et on peut savourer les paroles à loisirs puisqu’ils sont retranscrits dans les notes de pochette. C’est du blues V.S.O.P., la plupart des textes sont mélancoliques et donnent à réfléchir mais, tout au long, l’accompagnement est du top niveau et </w:t>
      </w:r>
      <w:proofErr w:type="spellStart"/>
      <w:r>
        <w:t>punchy</w:t>
      </w:r>
      <w:proofErr w:type="spellEnd"/>
      <w:r>
        <w:t xml:space="preserve">, comme on peut s’y attendre de la part du guitariste Duke Robillard et des sections de cuivres et rythmiques hors pair auxquelles on a affaire ici. – </w:t>
      </w:r>
      <w:r>
        <w:rPr>
          <w:rStyle w:val="lev"/>
          <w:rFonts w:eastAsiaTheme="majorEastAsia"/>
        </w:rPr>
        <w:t>Robert Sacré</w:t>
      </w:r>
    </w:p>
    <w:p w:rsidR="003770BA" w:rsidRDefault="003770BA" w:rsidP="003770BA">
      <w:r>
        <w:pict>
          <v:rect id="_x0000_i1035" style="width:0;height:1.5pt" o:hralign="center" o:hrstd="t" o:hr="t" fillcolor="#a0a0a0" stroked="f"/>
        </w:pict>
      </w:r>
    </w:p>
    <w:p w:rsidR="00073F16" w:rsidRDefault="003770BA" w:rsidP="003770BA">
      <w:pPr>
        <w:pStyle w:val="Titre2"/>
        <w:rPr>
          <w:lang w:val="en-US"/>
        </w:rPr>
      </w:pPr>
      <w:r>
        <w:rPr>
          <w:noProof/>
          <w:lang w:eastAsia="fr-BE"/>
        </w:rPr>
        <w:drawing>
          <wp:inline distT="0" distB="0" distL="0" distR="0">
            <wp:extent cx="1428750" cy="1428750"/>
            <wp:effectExtent l="0" t="0" r="0" b="0"/>
            <wp:docPr id="15" name="Image 15" descr="http://www.absmag.fr/wp-content/uploads/2017/09/Clifton-Che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bsmag.fr/wp-content/uploads/2017/09/Clifton-Cheni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3770BA" w:rsidRPr="00073F16" w:rsidRDefault="003770BA" w:rsidP="003770BA">
      <w:pPr>
        <w:pStyle w:val="Titre2"/>
        <w:rPr>
          <w:b/>
          <w:color w:val="auto"/>
          <w:lang w:val="en-US"/>
        </w:rPr>
      </w:pPr>
      <w:r w:rsidRPr="00073F16">
        <w:rPr>
          <w:b/>
          <w:color w:val="auto"/>
          <w:lang w:val="en-US"/>
        </w:rPr>
        <w:t>Clifton Chenier</w:t>
      </w:r>
    </w:p>
    <w:p w:rsidR="003770BA" w:rsidRPr="00073F16" w:rsidRDefault="003770BA" w:rsidP="00073F16">
      <w:pPr>
        <w:pStyle w:val="Titre3"/>
        <w:rPr>
          <w:lang w:val="en-US"/>
        </w:rPr>
      </w:pPr>
      <w:r w:rsidRPr="003770BA">
        <w:rPr>
          <w:lang w:val="en-US"/>
        </w:rPr>
        <w:t xml:space="preserve">King </w:t>
      </w:r>
      <w:proofErr w:type="gramStart"/>
      <w:r w:rsidRPr="003770BA">
        <w:rPr>
          <w:lang w:val="en-US"/>
        </w:rPr>
        <w:t>Of Zydeco</w:t>
      </w:r>
      <w:r w:rsidR="00073F16">
        <w:rPr>
          <w:lang w:val="en-US"/>
        </w:rPr>
        <w:t xml:space="preserve">   </w:t>
      </w:r>
      <w:r w:rsidRPr="003770BA">
        <w:rPr>
          <w:lang w:val="en-US"/>
        </w:rPr>
        <w:t>The</w:t>
      </w:r>
      <w:proofErr w:type="gramEnd"/>
      <w:r w:rsidRPr="003770BA">
        <w:rPr>
          <w:lang w:val="en-US"/>
        </w:rPr>
        <w:t xml:space="preserve"> R&amp;B Blues Years 1954-60</w:t>
      </w:r>
      <w:r w:rsidR="00073F16">
        <w:rPr>
          <w:lang w:val="en-US"/>
        </w:rPr>
        <w:t xml:space="preserve">                                                                               </w:t>
      </w:r>
      <w:proofErr w:type="spellStart"/>
      <w:r w:rsidRPr="00073F16">
        <w:rPr>
          <w:rStyle w:val="lev"/>
          <w:lang w:val="en-US"/>
        </w:rPr>
        <w:t>Frémeaux</w:t>
      </w:r>
      <w:proofErr w:type="spellEnd"/>
      <w:r w:rsidRPr="00073F16">
        <w:rPr>
          <w:rStyle w:val="lev"/>
          <w:lang w:val="en-US"/>
        </w:rPr>
        <w:t xml:space="preserve"> &amp; </w:t>
      </w:r>
      <w:proofErr w:type="spellStart"/>
      <w:r w:rsidRPr="00073F16">
        <w:rPr>
          <w:rStyle w:val="lev"/>
          <w:lang w:val="en-US"/>
        </w:rPr>
        <w:t>Associés</w:t>
      </w:r>
      <w:proofErr w:type="spellEnd"/>
      <w:r w:rsidRPr="00073F16">
        <w:rPr>
          <w:rStyle w:val="lev"/>
          <w:lang w:val="en-US"/>
        </w:rPr>
        <w:t xml:space="preserve"> FA5715 – </w:t>
      </w:r>
      <w:hyperlink r:id="rId22" w:tgtFrame="_blank" w:history="1">
        <w:r w:rsidRPr="00073F16">
          <w:rPr>
            <w:rStyle w:val="Lienhypertexte"/>
            <w:lang w:val="en-US"/>
          </w:rPr>
          <w:t>www.fremeaux.com</w:t>
        </w:r>
      </w:hyperlink>
    </w:p>
    <w:p w:rsidR="003770BA" w:rsidRDefault="003770BA" w:rsidP="003770BA">
      <w:pPr>
        <w:pStyle w:val="NormalWeb"/>
      </w:pPr>
      <w:r>
        <w:t xml:space="preserve">Clifton </w:t>
      </w:r>
      <w:proofErr w:type="spellStart"/>
      <w:r>
        <w:t>Chenier</w:t>
      </w:r>
      <w:proofErr w:type="spellEnd"/>
      <w:r>
        <w:t xml:space="preserve"> (1925-1987) est un musicien génial qui a quasiment inventé à lui tout seul un style musical, le Zydeco, un mélange parfait de blues, de R&amp;B, de pop et de musique cajun. Il en est à l’origine en tout cas. Il est né près d’Opelousas dans le sud-ouest de la Louisiane dans une famille de musiciens (accordéonistes, guitaristes, violonistes et joueurs de </w:t>
      </w:r>
      <w:proofErr w:type="spellStart"/>
      <w:r>
        <w:t>rubboards</w:t>
      </w:r>
      <w:proofErr w:type="spellEnd"/>
      <w:r>
        <w:t xml:space="preserve">). Adolescent, Clifton apprend à jouer de l’accordéon diatonique (un ton) et son frère Cleveland (1921-1991) joue du </w:t>
      </w:r>
      <w:proofErr w:type="spellStart"/>
      <w:r>
        <w:t>rubboard</w:t>
      </w:r>
      <w:proofErr w:type="spellEnd"/>
      <w:r>
        <w:t xml:space="preserve">. Ils se produisent dans les bals du samedi soir (les fais-do-do) tout en assumant des petits boulots (agriculteurs, chauffeurs pour Gulf…) et, dès 1941, Clifton passe à l’accordéon chromatique (tous les tons) tandis que Cleveland passe du </w:t>
      </w:r>
      <w:proofErr w:type="spellStart"/>
      <w:r>
        <w:t>rubboard</w:t>
      </w:r>
      <w:proofErr w:type="spellEnd"/>
      <w:r>
        <w:t xml:space="preserve"> en bois au frottoir en fer blanc qu’il « caresse » avec six décapsuleurs de bouteilles à chaque main. Ils inventent la musique zydeco moderne, montrant la voie à des douzaines d’orchestres de ce genre, encore extrêmement populaires en Louisiane de nos jours. La carrière de ces musiciens exceptionnels se déroule en deux parties séparées par une courte traversée de désert. Les années d’avant-guerre avec des succès locaux jusque 1960 et des débuts discographiques en 1954. Et le second départ (vers la gloire internationale), de 1964 (les années </w:t>
      </w:r>
      <w:proofErr w:type="spellStart"/>
      <w:r>
        <w:t>Arhoolie</w:t>
      </w:r>
      <w:proofErr w:type="spellEnd"/>
      <w:r>
        <w:t xml:space="preserve"> Records commencent) jusqu’à la mort de Clifton en 1987. Le reste est de l’histoire, et elle est super bien racontée par Jean </w:t>
      </w:r>
      <w:proofErr w:type="spellStart"/>
      <w:r>
        <w:t>Buzelin</w:t>
      </w:r>
      <w:proofErr w:type="spellEnd"/>
      <w:r>
        <w:t xml:space="preserve"> dans les notes de pochette de cette anthologie qu’il a produite pour Patrick </w:t>
      </w:r>
      <w:proofErr w:type="spellStart"/>
      <w:r>
        <w:t>Frémeaux</w:t>
      </w:r>
      <w:proofErr w:type="spellEnd"/>
      <w:r>
        <w:t xml:space="preserve">. On y retrouve 24 faces de la première partie de la carrière des frères </w:t>
      </w:r>
      <w:proofErr w:type="spellStart"/>
      <w:r>
        <w:t>Chenier</w:t>
      </w:r>
      <w:proofErr w:type="spellEnd"/>
      <w:r>
        <w:t xml:space="preserve">, celle du R&amp;B, avec d’abord cinq faces gravées en 1954 sous le nom de </w:t>
      </w:r>
      <w:proofErr w:type="spellStart"/>
      <w:r>
        <w:t>Cliston</w:t>
      </w:r>
      <w:proofErr w:type="spellEnd"/>
      <w:r>
        <w:t xml:space="preserve"> </w:t>
      </w:r>
      <w:proofErr w:type="spellStart"/>
      <w:r>
        <w:t>Chanier</w:t>
      </w:r>
      <w:proofErr w:type="spellEnd"/>
      <w:r>
        <w:t xml:space="preserve"> (!) pour J.R. </w:t>
      </w:r>
      <w:proofErr w:type="spellStart"/>
      <w:r>
        <w:t>Fullbright</w:t>
      </w:r>
      <w:proofErr w:type="spellEnd"/>
      <w:r>
        <w:t xml:space="preserve"> et sa compagnie californienne Elko, revendues ensuite à Imperial Records. On y trouve </w:t>
      </w:r>
      <w:proofErr w:type="spellStart"/>
      <w:r>
        <w:rPr>
          <w:rStyle w:val="Accentuation"/>
        </w:rPr>
        <w:t>Clifton’s</w:t>
      </w:r>
      <w:proofErr w:type="spellEnd"/>
      <w:r>
        <w:rPr>
          <w:rStyle w:val="Accentuation"/>
        </w:rPr>
        <w:t xml:space="preserve"> Blues</w:t>
      </w:r>
      <w:r>
        <w:t>, le premier blues à l’accordéon. Cleveland n’est pas présent mais bien leur oncle Morris “</w:t>
      </w:r>
      <w:proofErr w:type="spellStart"/>
      <w:r>
        <w:t>Big</w:t>
      </w:r>
      <w:proofErr w:type="spellEnd"/>
      <w:r>
        <w:t xml:space="preserve">” </w:t>
      </w:r>
      <w:proofErr w:type="spellStart"/>
      <w:r>
        <w:t>Chenier</w:t>
      </w:r>
      <w:proofErr w:type="spellEnd"/>
      <w:r>
        <w:t xml:space="preserve"> à la guitare. Dans la foulée, Clifton et Cleveland sont invités à Los Angeles par </w:t>
      </w:r>
      <w:proofErr w:type="spellStart"/>
      <w:r>
        <w:t>Fullbright</w:t>
      </w:r>
      <w:proofErr w:type="spellEnd"/>
      <w:r>
        <w:t xml:space="preserve"> et, en 1955, ils sont engagés par Art Rupe pour Specialty Records ; ils enregistrent alors quatre </w:t>
      </w:r>
      <w:r>
        <w:lastRenderedPageBreak/>
        <w:t xml:space="preserve">faces avec Philip Walker et quatre autres avec </w:t>
      </w:r>
      <w:proofErr w:type="spellStart"/>
      <w:r>
        <w:t>P.Walker</w:t>
      </w:r>
      <w:proofErr w:type="spellEnd"/>
      <w:r>
        <w:t xml:space="preserve"> et </w:t>
      </w:r>
      <w:proofErr w:type="spellStart"/>
      <w:r>
        <w:t>Lonesome</w:t>
      </w:r>
      <w:proofErr w:type="spellEnd"/>
      <w:r>
        <w:t xml:space="preserve"> </w:t>
      </w:r>
      <w:proofErr w:type="spellStart"/>
      <w:r>
        <w:t>Sundown</w:t>
      </w:r>
      <w:proofErr w:type="spellEnd"/>
      <w:r>
        <w:t xml:space="preserve"> (toutes sont ici) et quelques titres seront des hits régionaux comme </w:t>
      </w:r>
      <w:r>
        <w:rPr>
          <w:rStyle w:val="Accentuation"/>
        </w:rPr>
        <w:t>Ay-</w:t>
      </w:r>
      <w:proofErr w:type="spellStart"/>
      <w:r>
        <w:rPr>
          <w:rStyle w:val="Accentuation"/>
        </w:rPr>
        <w:t>Tete</w:t>
      </w:r>
      <w:proofErr w:type="spellEnd"/>
      <w:r>
        <w:rPr>
          <w:rStyle w:val="Accentuation"/>
        </w:rPr>
        <w:t>-</w:t>
      </w:r>
      <w:proofErr w:type="spellStart"/>
      <w:r>
        <w:rPr>
          <w:rStyle w:val="Accentuation"/>
        </w:rPr>
        <w:t>Fee</w:t>
      </w:r>
      <w:proofErr w:type="spellEnd"/>
      <w:r>
        <w:t xml:space="preserve"> ou </w:t>
      </w:r>
      <w:r>
        <w:rPr>
          <w:rStyle w:val="Accentuation"/>
        </w:rPr>
        <w:t xml:space="preserve">Squeeze Box </w:t>
      </w:r>
      <w:proofErr w:type="spellStart"/>
      <w:r>
        <w:rPr>
          <w:rStyle w:val="Accentuation"/>
        </w:rPr>
        <w:t>Boogie</w:t>
      </w:r>
      <w:proofErr w:type="spellEnd"/>
      <w:r>
        <w:t xml:space="preserve">. S’ensuivent des tournées dans tous les États-Unis (sans Cleveland </w:t>
      </w:r>
      <w:proofErr w:type="spellStart"/>
      <w:r>
        <w:t>Chenier</w:t>
      </w:r>
      <w:proofErr w:type="spellEnd"/>
      <w:r>
        <w:t xml:space="preserve">) et, de passage à Chicago, les gens de chez Chess Records repèrent ce groupe (avec Philip Walker) et, en 1956 et 1957, ils enregistrent cinq faces reprises ici, dont un original </w:t>
      </w:r>
      <w:proofErr w:type="spellStart"/>
      <w:r>
        <w:rPr>
          <w:rStyle w:val="Accentuation"/>
        </w:rPr>
        <w:t>My</w:t>
      </w:r>
      <w:proofErr w:type="spellEnd"/>
      <w:r>
        <w:rPr>
          <w:rStyle w:val="Accentuation"/>
        </w:rPr>
        <w:t xml:space="preserve"> Soul</w:t>
      </w:r>
      <w:r>
        <w:t xml:space="preserve"> co-écrit avec </w:t>
      </w:r>
      <w:proofErr w:type="spellStart"/>
      <w:r>
        <w:t>Etta</w:t>
      </w:r>
      <w:proofErr w:type="spellEnd"/>
      <w:r>
        <w:t xml:space="preserve"> James. Puis c’est le retour en Louisiane et au Texas, Clifton s’installe à Houston et il travaille avec Jay D. Miller à Crowley, LA. Entre 1958 et 1960, </w:t>
      </w:r>
      <w:proofErr w:type="spellStart"/>
      <w:r>
        <w:t>Cliton</w:t>
      </w:r>
      <w:proofErr w:type="spellEnd"/>
      <w:r>
        <w:t xml:space="preserve"> et son groupe enregistrent trois singles </w:t>
      </w:r>
      <w:proofErr w:type="spellStart"/>
      <w:r>
        <w:t>Zynn</w:t>
      </w:r>
      <w:proofErr w:type="spellEnd"/>
      <w:r>
        <w:t xml:space="preserve"> (les six faces sont ici) dont </w:t>
      </w:r>
      <w:r>
        <w:rPr>
          <w:rStyle w:val="Accentuation"/>
        </w:rPr>
        <w:t xml:space="preserve">It </w:t>
      </w:r>
      <w:proofErr w:type="spellStart"/>
      <w:r>
        <w:rPr>
          <w:rStyle w:val="Accentuation"/>
        </w:rPr>
        <w:t>Happened</w:t>
      </w:r>
      <w:proofErr w:type="spellEnd"/>
      <w:r>
        <w:rPr>
          <w:rStyle w:val="Accentuation"/>
        </w:rPr>
        <w:t xml:space="preserve"> So </w:t>
      </w:r>
      <w:proofErr w:type="spellStart"/>
      <w:r>
        <w:rPr>
          <w:rStyle w:val="Accentuation"/>
        </w:rPr>
        <w:t>Fast</w:t>
      </w:r>
      <w:proofErr w:type="spellEnd"/>
      <w:r>
        <w:t xml:space="preserve"> et le </w:t>
      </w:r>
      <w:proofErr w:type="spellStart"/>
      <w:r>
        <w:rPr>
          <w:rStyle w:val="Accentuation"/>
        </w:rPr>
        <w:t>Worried</w:t>
      </w:r>
      <w:proofErr w:type="spellEnd"/>
      <w:r>
        <w:rPr>
          <w:rStyle w:val="Accentuation"/>
        </w:rPr>
        <w:t xml:space="preserve"> Life Blues</w:t>
      </w:r>
      <w:r>
        <w:t xml:space="preserve"> (de </w:t>
      </w:r>
      <w:proofErr w:type="spellStart"/>
      <w:r>
        <w:t>Big</w:t>
      </w:r>
      <w:proofErr w:type="spellEnd"/>
      <w:r>
        <w:t xml:space="preserve"> </w:t>
      </w:r>
      <w:proofErr w:type="spellStart"/>
      <w:r>
        <w:t>Maceo</w:t>
      </w:r>
      <w:proofErr w:type="spellEnd"/>
      <w:r>
        <w:t xml:space="preserve"> </w:t>
      </w:r>
      <w:proofErr w:type="spellStart"/>
      <w:r>
        <w:t>Merriweather</w:t>
      </w:r>
      <w:proofErr w:type="spellEnd"/>
      <w:r>
        <w:t xml:space="preserve"> – le passage à Chicago a laissé des traces…), toujours sans Cleveland qui ne rejoindra son frère que dans la « seconde » carrière, celle qui sera boostée par Chris Strachwitz et </w:t>
      </w:r>
      <w:proofErr w:type="spellStart"/>
      <w:r>
        <w:t>Arhoolie</w:t>
      </w:r>
      <w:proofErr w:type="spellEnd"/>
      <w:r>
        <w:t xml:space="preserve"> dès 1964. Mais ces enregistrements-là sont relativement accessibles, tandis que ceux qui sont repris ici sont – mais pas tous – dispersés dans plusieurs anthologies dont certaines ne sont plus disponibles. Vous savez ce qu’il vous reste à faire si vous n’avez pas ces faces ou seulement une partie, cette anthologie est un MUST absolu. – </w:t>
      </w:r>
      <w:r>
        <w:rPr>
          <w:rStyle w:val="lev"/>
          <w:rFonts w:eastAsiaTheme="majorEastAsia"/>
        </w:rPr>
        <w:t>Robert Sacré</w:t>
      </w:r>
    </w:p>
    <w:p w:rsidR="003770BA" w:rsidRDefault="003770BA" w:rsidP="003770BA">
      <w:pPr>
        <w:pStyle w:val="Titre2"/>
      </w:pPr>
      <w:r>
        <w:rPr>
          <w:noProof/>
          <w:lang w:eastAsia="fr-BE"/>
        </w:rPr>
        <w:drawing>
          <wp:inline distT="0" distB="0" distL="0" distR="0">
            <wp:extent cx="11430000" cy="571500"/>
            <wp:effectExtent l="0" t="0" r="0" b="0"/>
            <wp:docPr id="17" name="Image 17" descr="http://www.absmag.fr/wp-content/uploads/2017/01/cd_not_blues_b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bsmag.fr/wp-content/uploads/2017/01/cd_not_blues_bu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0" cy="571500"/>
                    </a:xfrm>
                    <a:prstGeom prst="rect">
                      <a:avLst/>
                    </a:prstGeom>
                    <a:noFill/>
                    <a:ln>
                      <a:noFill/>
                    </a:ln>
                  </pic:spPr>
                </pic:pic>
              </a:graphicData>
            </a:graphic>
          </wp:inline>
        </w:drawing>
      </w:r>
    </w:p>
    <w:p w:rsidR="00073F16" w:rsidRDefault="003770BA" w:rsidP="003770BA">
      <w:pPr>
        <w:pStyle w:val="Titre2"/>
        <w:rPr>
          <w:lang w:val="en-US"/>
        </w:rPr>
      </w:pPr>
      <w:r>
        <w:rPr>
          <w:noProof/>
          <w:lang w:eastAsia="fr-BE"/>
        </w:rPr>
        <w:drawing>
          <wp:inline distT="0" distB="0" distL="0" distR="0">
            <wp:extent cx="1428750" cy="1428750"/>
            <wp:effectExtent l="0" t="0" r="0" b="0"/>
            <wp:docPr id="16" name="Image 16" descr="http://www.absmag.fr/wp-content/uploads/2017/09/Trevor-se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bsmag.fr/wp-content/uploads/2017/09/Trevor-sewe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3770BA" w:rsidRPr="00073F16" w:rsidRDefault="003770BA" w:rsidP="003770BA">
      <w:pPr>
        <w:pStyle w:val="Titre2"/>
        <w:rPr>
          <w:b/>
          <w:color w:val="000000" w:themeColor="text1"/>
          <w:lang w:val="en-US"/>
        </w:rPr>
      </w:pPr>
      <w:r w:rsidRPr="00073F16">
        <w:rPr>
          <w:b/>
          <w:color w:val="000000" w:themeColor="text1"/>
          <w:lang w:val="en-US"/>
        </w:rPr>
        <w:t>Trevor Sewell</w:t>
      </w:r>
    </w:p>
    <w:p w:rsidR="003770BA" w:rsidRPr="003770BA" w:rsidRDefault="003770BA" w:rsidP="003770BA">
      <w:pPr>
        <w:pStyle w:val="Titre3"/>
        <w:rPr>
          <w:lang w:val="en-US"/>
        </w:rPr>
      </w:pPr>
      <w:r>
        <w:rPr>
          <w:lang w:val="en-US"/>
        </w:rPr>
        <w:t xml:space="preserve">Calling Nashville, </w:t>
      </w:r>
      <w:proofErr w:type="gramStart"/>
      <w:r>
        <w:rPr>
          <w:lang w:val="en-US"/>
        </w:rPr>
        <w:t>An</w:t>
      </w:r>
      <w:proofErr w:type="gramEnd"/>
      <w:r>
        <w:rPr>
          <w:lang w:val="en-US"/>
        </w:rPr>
        <w:t xml:space="preserve"> Americana Adventure </w:t>
      </w:r>
    </w:p>
    <w:p w:rsidR="003770BA" w:rsidRDefault="003770BA" w:rsidP="003770BA">
      <w:pPr>
        <w:pStyle w:val="NormalWeb"/>
      </w:pPr>
      <w:hyperlink r:id="rId25" w:tgtFrame="_blank" w:history="1">
        <w:r>
          <w:rPr>
            <w:rStyle w:val="Lienhypertexte"/>
            <w:rFonts w:eastAsiaTheme="majorEastAsia"/>
          </w:rPr>
          <w:t>www.trevorsewell.com</w:t>
        </w:r>
      </w:hyperlink>
      <w:r w:rsidRPr="003770BA">
        <w:rPr>
          <w:rStyle w:val="lev"/>
        </w:rPr>
        <w:t> </w:t>
      </w:r>
    </w:p>
    <w:p w:rsidR="003770BA" w:rsidRDefault="003770BA" w:rsidP="003770BA">
      <w:pPr>
        <w:pStyle w:val="NormalWeb"/>
      </w:pPr>
      <w:r>
        <w:t xml:space="preserve">Avec un titre pareil on sait où on va, à Nashville, le temple de la country music avec Sewell, un Anglais, à la guitare, claviers, basse, chant et mandoline. Il signe ici son sixième album et </w:t>
      </w:r>
      <w:proofErr w:type="gramStart"/>
      <w:r>
        <w:t>il</w:t>
      </w:r>
      <w:proofErr w:type="gramEnd"/>
      <w:r>
        <w:t xml:space="preserve"> a composé les 11 faces. Cet opus est censé abattre le mur entre le blues contemporain et la pop country appelée Americana. C’est manifestement le côté country qui s’impose plus que largement avec du violon d’entrée de jeu (</w:t>
      </w:r>
      <w:proofErr w:type="spellStart"/>
      <w:r>
        <w:t>Kellen</w:t>
      </w:r>
      <w:proofErr w:type="spellEnd"/>
      <w:r>
        <w:t xml:space="preserve"> Michael </w:t>
      </w:r>
      <w:proofErr w:type="spellStart"/>
      <w:r>
        <w:t>Weinrich</w:t>
      </w:r>
      <w:proofErr w:type="spellEnd"/>
      <w:r>
        <w:t xml:space="preserve"> dans</w:t>
      </w:r>
      <w:r>
        <w:rPr>
          <w:rStyle w:val="Accentuation"/>
        </w:rPr>
        <w:t xml:space="preserve"> </w:t>
      </w:r>
      <w:proofErr w:type="spellStart"/>
      <w:r>
        <w:rPr>
          <w:rStyle w:val="Accentuation"/>
        </w:rPr>
        <w:t>Some</w:t>
      </w:r>
      <w:proofErr w:type="spellEnd"/>
      <w:r>
        <w:rPr>
          <w:rStyle w:val="Accentuation"/>
        </w:rPr>
        <w:t xml:space="preserve"> Day</w:t>
      </w:r>
      <w:r>
        <w:t xml:space="preserve"> et </w:t>
      </w:r>
      <w:r>
        <w:rPr>
          <w:rStyle w:val="Accentuation"/>
        </w:rPr>
        <w:t>Tear It Down</w:t>
      </w:r>
      <w:r>
        <w:t xml:space="preserve">). Cela continue avec Tracy Nelson en duo vocal avec Sewell dans </w:t>
      </w:r>
      <w:r>
        <w:rPr>
          <w:rStyle w:val="Accentuation"/>
        </w:rPr>
        <w:t xml:space="preserve">Long Time </w:t>
      </w:r>
      <w:proofErr w:type="spellStart"/>
      <w:r>
        <w:rPr>
          <w:rStyle w:val="Accentuation"/>
        </w:rPr>
        <w:t>Ago</w:t>
      </w:r>
      <w:proofErr w:type="spellEnd"/>
      <w:r>
        <w:t xml:space="preserve"> et avec </w:t>
      </w:r>
      <w:proofErr w:type="spellStart"/>
      <w:r>
        <w:t>Ianis</w:t>
      </w:r>
      <w:proofErr w:type="spellEnd"/>
      <w:r>
        <w:t xml:space="preserve"> Ian en duo vocal + piano jazzy dans </w:t>
      </w:r>
      <w:r>
        <w:rPr>
          <w:rStyle w:val="Accentuation"/>
        </w:rPr>
        <w:t>Fade To Grey</w:t>
      </w:r>
      <w:r>
        <w:t xml:space="preserve"> et au piano, en </w:t>
      </w:r>
      <w:r>
        <w:rPr>
          <w:rStyle w:val="Accentuation"/>
        </w:rPr>
        <w:t>live</w:t>
      </w:r>
      <w:r>
        <w:t xml:space="preserve">, dans un très mélancolique </w:t>
      </w:r>
      <w:proofErr w:type="spellStart"/>
      <w:r>
        <w:rPr>
          <w:rStyle w:val="Accentuation"/>
        </w:rPr>
        <w:t>Shadows</w:t>
      </w:r>
      <w:proofErr w:type="spellEnd"/>
      <w:r>
        <w:t>, sans oublier tout un bataillon de choristes tout au long (</w:t>
      </w:r>
      <w:proofErr w:type="spellStart"/>
      <w:r>
        <w:t>Vickie</w:t>
      </w:r>
      <w:proofErr w:type="spellEnd"/>
      <w:r>
        <w:t xml:space="preserve"> </w:t>
      </w:r>
      <w:proofErr w:type="spellStart"/>
      <w:r>
        <w:t>Carasco</w:t>
      </w:r>
      <w:proofErr w:type="spellEnd"/>
      <w:r>
        <w:t xml:space="preserve">, Tracy Nelson, Janis Ian, Mia </w:t>
      </w:r>
      <w:proofErr w:type="spellStart"/>
      <w:r>
        <w:t>Moravis</w:t>
      </w:r>
      <w:proofErr w:type="spellEnd"/>
      <w:r>
        <w:t xml:space="preserve">, </w:t>
      </w:r>
      <w:proofErr w:type="spellStart"/>
      <w:r>
        <w:t>etc</w:t>
      </w:r>
      <w:proofErr w:type="spellEnd"/>
      <w:r>
        <w:t xml:space="preserve">). Enfin, Sewell lui-même est à la guitare dans des ballades en slow comme </w:t>
      </w:r>
      <w:proofErr w:type="spellStart"/>
      <w:r>
        <w:rPr>
          <w:rStyle w:val="Accentuation"/>
        </w:rPr>
        <w:t>Mountain</w:t>
      </w:r>
      <w:proofErr w:type="spellEnd"/>
      <w:r>
        <w:rPr>
          <w:rStyle w:val="Accentuation"/>
        </w:rPr>
        <w:t xml:space="preserve"> Of Gold</w:t>
      </w:r>
      <w:r>
        <w:t xml:space="preserve"> ou </w:t>
      </w:r>
      <w:r>
        <w:rPr>
          <w:rStyle w:val="Accentuation"/>
        </w:rPr>
        <w:t xml:space="preserve">The </w:t>
      </w:r>
      <w:proofErr w:type="spellStart"/>
      <w:r>
        <w:rPr>
          <w:rStyle w:val="Accentuation"/>
        </w:rPr>
        <w:t>Way</w:t>
      </w:r>
      <w:proofErr w:type="spellEnd"/>
      <w:r>
        <w:rPr>
          <w:rStyle w:val="Accentuation"/>
        </w:rPr>
        <w:t xml:space="preserve"> You Are</w:t>
      </w:r>
      <w:r>
        <w:t xml:space="preserve">, on le retrouve aussi à la mandoline dans </w:t>
      </w:r>
      <w:r>
        <w:rPr>
          <w:rStyle w:val="Accentuation"/>
        </w:rPr>
        <w:t xml:space="preserve">Stand </w:t>
      </w:r>
      <w:proofErr w:type="spellStart"/>
      <w:r>
        <w:rPr>
          <w:rStyle w:val="Accentuation"/>
        </w:rPr>
        <w:t>Next</w:t>
      </w:r>
      <w:proofErr w:type="spellEnd"/>
      <w:r>
        <w:rPr>
          <w:rStyle w:val="Accentuation"/>
        </w:rPr>
        <w:t xml:space="preserve"> To </w:t>
      </w:r>
      <w:proofErr w:type="spellStart"/>
      <w:r>
        <w:rPr>
          <w:rStyle w:val="Accentuation"/>
        </w:rPr>
        <w:t>Him</w:t>
      </w:r>
      <w:proofErr w:type="spellEnd"/>
      <w:r>
        <w:t xml:space="preserve">. Si on aime aussi la musique country, comme moi, on passe un assez bon moment d’écoute, mais si c’est surtout le blues pur et dur qui vous branche, ce n’est pas cet album qui vous donnera des frissons car j’y ai cherché le blues en vain sauf peut-être des étincelles de ci de là comme dans le bien enlevé </w:t>
      </w:r>
      <w:r>
        <w:rPr>
          <w:rStyle w:val="Accentuation"/>
        </w:rPr>
        <w:t xml:space="preserve">You </w:t>
      </w:r>
      <w:proofErr w:type="spellStart"/>
      <w:r>
        <w:rPr>
          <w:rStyle w:val="Accentuation"/>
        </w:rPr>
        <w:t>Ain’t</w:t>
      </w:r>
      <w:proofErr w:type="spellEnd"/>
      <w:r>
        <w:rPr>
          <w:rStyle w:val="Accentuation"/>
        </w:rPr>
        <w:t xml:space="preserve"> </w:t>
      </w:r>
      <w:proofErr w:type="spellStart"/>
      <w:r>
        <w:rPr>
          <w:rStyle w:val="Accentuation"/>
        </w:rPr>
        <w:t>What</w:t>
      </w:r>
      <w:proofErr w:type="spellEnd"/>
      <w:r>
        <w:rPr>
          <w:rStyle w:val="Accentuation"/>
        </w:rPr>
        <w:t xml:space="preserve"> I Am </w:t>
      </w:r>
      <w:proofErr w:type="spellStart"/>
      <w:r>
        <w:rPr>
          <w:rStyle w:val="Accentuation"/>
        </w:rPr>
        <w:t>Looking</w:t>
      </w:r>
      <w:proofErr w:type="spellEnd"/>
      <w:r>
        <w:rPr>
          <w:rStyle w:val="Accentuation"/>
        </w:rPr>
        <w:t xml:space="preserve"> For</w:t>
      </w:r>
      <w:r>
        <w:t xml:space="preserve">. – </w:t>
      </w:r>
      <w:r>
        <w:rPr>
          <w:rStyle w:val="lev"/>
        </w:rPr>
        <w:t>Robert Sacré</w:t>
      </w:r>
    </w:p>
    <w:p w:rsidR="003770BA" w:rsidRDefault="003770BA"/>
    <w:sectPr w:rsidR="003770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1D9"/>
    <w:rsid w:val="00073F16"/>
    <w:rsid w:val="003770BA"/>
    <w:rsid w:val="009411F5"/>
    <w:rsid w:val="00AB36BF"/>
    <w:rsid w:val="00D301D9"/>
    <w:rsid w:val="00E328A4"/>
    <w:rsid w:val="00F25E6E"/>
    <w:rsid w:val="00F260C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8C3588-A83A-44B2-8707-B8BA33423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D301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next w:val="Normal"/>
    <w:link w:val="Titre2Car"/>
    <w:uiPriority w:val="9"/>
    <w:unhideWhenUsed/>
    <w:qFormat/>
    <w:rsid w:val="00D301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3770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D301D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D301D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301D9"/>
    <w:rPr>
      <w:rFonts w:ascii="Times New Roman" w:eastAsia="Times New Roman" w:hAnsi="Times New Roman" w:cs="Times New Roman"/>
      <w:b/>
      <w:bCs/>
      <w:kern w:val="36"/>
      <w:sz w:val="48"/>
      <w:szCs w:val="48"/>
      <w:lang w:eastAsia="fr-BE"/>
    </w:rPr>
  </w:style>
  <w:style w:type="character" w:customStyle="1" w:styleId="Titre2Car">
    <w:name w:val="Titre 2 Car"/>
    <w:basedOn w:val="Policepardfaut"/>
    <w:link w:val="Titre2"/>
    <w:uiPriority w:val="9"/>
    <w:rsid w:val="00D301D9"/>
    <w:rPr>
      <w:rFonts w:asciiTheme="majorHAnsi" w:eastAsiaTheme="majorEastAsia" w:hAnsiTheme="majorHAnsi" w:cstheme="majorBidi"/>
      <w:color w:val="2E74B5" w:themeColor="accent1" w:themeShade="BF"/>
      <w:sz w:val="26"/>
      <w:szCs w:val="26"/>
    </w:rPr>
  </w:style>
  <w:style w:type="character" w:customStyle="1" w:styleId="Titre4Car">
    <w:name w:val="Titre 4 Car"/>
    <w:basedOn w:val="Policepardfaut"/>
    <w:link w:val="Titre4"/>
    <w:uiPriority w:val="9"/>
    <w:semiHidden/>
    <w:rsid w:val="00D301D9"/>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D301D9"/>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D301D9"/>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D301D9"/>
    <w:rPr>
      <w:i/>
      <w:iCs/>
    </w:rPr>
  </w:style>
  <w:style w:type="paragraph" w:customStyle="1" w:styleId="mh-meta">
    <w:name w:val="mh-meta"/>
    <w:basedOn w:val="Normal"/>
    <w:rsid w:val="003770B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entry-meta-date">
    <w:name w:val="entry-meta-date"/>
    <w:basedOn w:val="Policepardfaut"/>
    <w:rsid w:val="003770BA"/>
  </w:style>
  <w:style w:type="character" w:styleId="Lienhypertexte">
    <w:name w:val="Hyperlink"/>
    <w:basedOn w:val="Policepardfaut"/>
    <w:uiPriority w:val="99"/>
    <w:semiHidden/>
    <w:unhideWhenUsed/>
    <w:rsid w:val="003770BA"/>
    <w:rPr>
      <w:color w:val="0000FF"/>
      <w:u w:val="single"/>
    </w:rPr>
  </w:style>
  <w:style w:type="character" w:customStyle="1" w:styleId="entry-meta-author">
    <w:name w:val="entry-meta-author"/>
    <w:basedOn w:val="Policepardfaut"/>
    <w:rsid w:val="003770BA"/>
  </w:style>
  <w:style w:type="character" w:customStyle="1" w:styleId="entry-meta-categories">
    <w:name w:val="entry-meta-categories"/>
    <w:basedOn w:val="Policepardfaut"/>
    <w:rsid w:val="003770BA"/>
  </w:style>
  <w:style w:type="character" w:customStyle="1" w:styleId="entry-meta-comments">
    <w:name w:val="entry-meta-comments"/>
    <w:basedOn w:val="Policepardfaut"/>
    <w:rsid w:val="003770BA"/>
  </w:style>
  <w:style w:type="character" w:customStyle="1" w:styleId="Titre3Car">
    <w:name w:val="Titre 3 Car"/>
    <w:basedOn w:val="Policepardfaut"/>
    <w:link w:val="Titre3"/>
    <w:uiPriority w:val="9"/>
    <w:rsid w:val="003770BA"/>
    <w:rPr>
      <w:rFonts w:asciiTheme="majorHAnsi" w:eastAsiaTheme="majorEastAsia" w:hAnsiTheme="majorHAnsi" w:cstheme="majorBidi"/>
      <w:color w:val="1F4D78" w:themeColor="accent1" w:themeShade="7F"/>
      <w:sz w:val="24"/>
      <w:szCs w:val="24"/>
    </w:rPr>
  </w:style>
  <w:style w:type="character" w:styleId="lev">
    <w:name w:val="Strong"/>
    <w:basedOn w:val="Policepardfaut"/>
    <w:uiPriority w:val="22"/>
    <w:qFormat/>
    <w:rsid w:val="003770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70727">
      <w:bodyDiv w:val="1"/>
      <w:marLeft w:val="0"/>
      <w:marRight w:val="0"/>
      <w:marTop w:val="0"/>
      <w:marBottom w:val="0"/>
      <w:divBdr>
        <w:top w:val="none" w:sz="0" w:space="0" w:color="auto"/>
        <w:left w:val="none" w:sz="0" w:space="0" w:color="auto"/>
        <w:bottom w:val="none" w:sz="0" w:space="0" w:color="auto"/>
        <w:right w:val="none" w:sz="0" w:space="0" w:color="auto"/>
      </w:divBdr>
    </w:div>
    <w:div w:id="38285013">
      <w:bodyDiv w:val="1"/>
      <w:marLeft w:val="0"/>
      <w:marRight w:val="0"/>
      <w:marTop w:val="0"/>
      <w:marBottom w:val="0"/>
      <w:divBdr>
        <w:top w:val="none" w:sz="0" w:space="0" w:color="auto"/>
        <w:left w:val="none" w:sz="0" w:space="0" w:color="auto"/>
        <w:bottom w:val="none" w:sz="0" w:space="0" w:color="auto"/>
        <w:right w:val="none" w:sz="0" w:space="0" w:color="auto"/>
      </w:divBdr>
    </w:div>
    <w:div w:id="203520098">
      <w:bodyDiv w:val="1"/>
      <w:marLeft w:val="0"/>
      <w:marRight w:val="0"/>
      <w:marTop w:val="0"/>
      <w:marBottom w:val="0"/>
      <w:divBdr>
        <w:top w:val="none" w:sz="0" w:space="0" w:color="auto"/>
        <w:left w:val="none" w:sz="0" w:space="0" w:color="auto"/>
        <w:bottom w:val="none" w:sz="0" w:space="0" w:color="auto"/>
        <w:right w:val="none" w:sz="0" w:space="0" w:color="auto"/>
      </w:divBdr>
    </w:div>
    <w:div w:id="211499666">
      <w:bodyDiv w:val="1"/>
      <w:marLeft w:val="0"/>
      <w:marRight w:val="0"/>
      <w:marTop w:val="0"/>
      <w:marBottom w:val="0"/>
      <w:divBdr>
        <w:top w:val="none" w:sz="0" w:space="0" w:color="auto"/>
        <w:left w:val="none" w:sz="0" w:space="0" w:color="auto"/>
        <w:bottom w:val="none" w:sz="0" w:space="0" w:color="auto"/>
        <w:right w:val="none" w:sz="0" w:space="0" w:color="auto"/>
      </w:divBdr>
      <w:divsChild>
        <w:div w:id="1574897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9266598">
      <w:bodyDiv w:val="1"/>
      <w:marLeft w:val="0"/>
      <w:marRight w:val="0"/>
      <w:marTop w:val="0"/>
      <w:marBottom w:val="0"/>
      <w:divBdr>
        <w:top w:val="none" w:sz="0" w:space="0" w:color="auto"/>
        <w:left w:val="none" w:sz="0" w:space="0" w:color="auto"/>
        <w:bottom w:val="none" w:sz="0" w:space="0" w:color="auto"/>
        <w:right w:val="none" w:sz="0" w:space="0" w:color="auto"/>
      </w:divBdr>
    </w:div>
    <w:div w:id="296766788">
      <w:bodyDiv w:val="1"/>
      <w:marLeft w:val="0"/>
      <w:marRight w:val="0"/>
      <w:marTop w:val="0"/>
      <w:marBottom w:val="0"/>
      <w:divBdr>
        <w:top w:val="none" w:sz="0" w:space="0" w:color="auto"/>
        <w:left w:val="none" w:sz="0" w:space="0" w:color="auto"/>
        <w:bottom w:val="none" w:sz="0" w:space="0" w:color="auto"/>
        <w:right w:val="none" w:sz="0" w:space="0" w:color="auto"/>
      </w:divBdr>
    </w:div>
    <w:div w:id="860624330">
      <w:bodyDiv w:val="1"/>
      <w:marLeft w:val="0"/>
      <w:marRight w:val="0"/>
      <w:marTop w:val="0"/>
      <w:marBottom w:val="0"/>
      <w:divBdr>
        <w:top w:val="none" w:sz="0" w:space="0" w:color="auto"/>
        <w:left w:val="none" w:sz="0" w:space="0" w:color="auto"/>
        <w:bottom w:val="none" w:sz="0" w:space="0" w:color="auto"/>
        <w:right w:val="none" w:sz="0" w:space="0" w:color="auto"/>
      </w:divBdr>
    </w:div>
    <w:div w:id="861675748">
      <w:bodyDiv w:val="1"/>
      <w:marLeft w:val="0"/>
      <w:marRight w:val="0"/>
      <w:marTop w:val="0"/>
      <w:marBottom w:val="0"/>
      <w:divBdr>
        <w:top w:val="none" w:sz="0" w:space="0" w:color="auto"/>
        <w:left w:val="none" w:sz="0" w:space="0" w:color="auto"/>
        <w:bottom w:val="none" w:sz="0" w:space="0" w:color="auto"/>
        <w:right w:val="none" w:sz="0" w:space="0" w:color="auto"/>
      </w:divBdr>
    </w:div>
    <w:div w:id="885412754">
      <w:bodyDiv w:val="1"/>
      <w:marLeft w:val="0"/>
      <w:marRight w:val="0"/>
      <w:marTop w:val="0"/>
      <w:marBottom w:val="0"/>
      <w:divBdr>
        <w:top w:val="none" w:sz="0" w:space="0" w:color="auto"/>
        <w:left w:val="none" w:sz="0" w:space="0" w:color="auto"/>
        <w:bottom w:val="none" w:sz="0" w:space="0" w:color="auto"/>
        <w:right w:val="none" w:sz="0" w:space="0" w:color="auto"/>
      </w:divBdr>
    </w:div>
    <w:div w:id="1284270516">
      <w:bodyDiv w:val="1"/>
      <w:marLeft w:val="0"/>
      <w:marRight w:val="0"/>
      <w:marTop w:val="0"/>
      <w:marBottom w:val="0"/>
      <w:divBdr>
        <w:top w:val="none" w:sz="0" w:space="0" w:color="auto"/>
        <w:left w:val="none" w:sz="0" w:space="0" w:color="auto"/>
        <w:bottom w:val="none" w:sz="0" w:space="0" w:color="auto"/>
        <w:right w:val="none" w:sz="0" w:space="0" w:color="auto"/>
      </w:divBdr>
      <w:divsChild>
        <w:div w:id="552615512">
          <w:marLeft w:val="0"/>
          <w:marRight w:val="0"/>
          <w:marTop w:val="0"/>
          <w:marBottom w:val="0"/>
          <w:divBdr>
            <w:top w:val="none" w:sz="0" w:space="0" w:color="auto"/>
            <w:left w:val="none" w:sz="0" w:space="0" w:color="auto"/>
            <w:bottom w:val="none" w:sz="0" w:space="0" w:color="auto"/>
            <w:right w:val="none" w:sz="0" w:space="0" w:color="auto"/>
          </w:divBdr>
          <w:divsChild>
            <w:div w:id="956373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02884358">
      <w:bodyDiv w:val="1"/>
      <w:marLeft w:val="0"/>
      <w:marRight w:val="0"/>
      <w:marTop w:val="0"/>
      <w:marBottom w:val="0"/>
      <w:divBdr>
        <w:top w:val="none" w:sz="0" w:space="0" w:color="auto"/>
        <w:left w:val="none" w:sz="0" w:space="0" w:color="auto"/>
        <w:bottom w:val="none" w:sz="0" w:space="0" w:color="auto"/>
        <w:right w:val="none" w:sz="0" w:space="0" w:color="auto"/>
      </w:divBdr>
    </w:div>
    <w:div w:id="1523084692">
      <w:bodyDiv w:val="1"/>
      <w:marLeft w:val="0"/>
      <w:marRight w:val="0"/>
      <w:marTop w:val="0"/>
      <w:marBottom w:val="0"/>
      <w:divBdr>
        <w:top w:val="none" w:sz="0" w:space="0" w:color="auto"/>
        <w:left w:val="none" w:sz="0" w:space="0" w:color="auto"/>
        <w:bottom w:val="none" w:sz="0" w:space="0" w:color="auto"/>
        <w:right w:val="none" w:sz="0" w:space="0" w:color="auto"/>
      </w:divBdr>
    </w:div>
    <w:div w:id="1631664393">
      <w:bodyDiv w:val="1"/>
      <w:marLeft w:val="0"/>
      <w:marRight w:val="0"/>
      <w:marTop w:val="0"/>
      <w:marBottom w:val="0"/>
      <w:divBdr>
        <w:top w:val="none" w:sz="0" w:space="0" w:color="auto"/>
        <w:left w:val="none" w:sz="0" w:space="0" w:color="auto"/>
        <w:bottom w:val="none" w:sz="0" w:space="0" w:color="auto"/>
        <w:right w:val="none" w:sz="0" w:space="0" w:color="auto"/>
      </w:divBdr>
    </w:div>
    <w:div w:id="1988583918">
      <w:bodyDiv w:val="1"/>
      <w:marLeft w:val="0"/>
      <w:marRight w:val="0"/>
      <w:marTop w:val="0"/>
      <w:marBottom w:val="0"/>
      <w:divBdr>
        <w:top w:val="none" w:sz="0" w:space="0" w:color="auto"/>
        <w:left w:val="none" w:sz="0" w:space="0" w:color="auto"/>
        <w:bottom w:val="none" w:sz="0" w:space="0" w:color="auto"/>
        <w:right w:val="none" w:sz="0" w:space="0" w:color="auto"/>
      </w:divBdr>
      <w:divsChild>
        <w:div w:id="1048915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la-blue.com/" TargetMode="External"/><Relationship Id="rId13" Type="http://schemas.openxmlformats.org/officeDocument/2006/relationships/image" Target="media/image7.jpeg"/><Relationship Id="rId18" Type="http://schemas.openxmlformats.org/officeDocument/2006/relationships/hyperlink" Target="http://www.ellersoulrecords.com/"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hyperlink" Target="http://www.blindpigrecords.com/" TargetMode="External"/><Relationship Id="rId17" Type="http://schemas.openxmlformats.org/officeDocument/2006/relationships/image" Target="media/image9.jpeg"/><Relationship Id="rId25" Type="http://schemas.openxmlformats.org/officeDocument/2006/relationships/hyperlink" Target="http://www.trevorsewell.com/" TargetMode="External"/><Relationship Id="rId2" Type="http://schemas.openxmlformats.org/officeDocument/2006/relationships/settings" Target="settings.xml"/><Relationship Id="rId16" Type="http://schemas.openxmlformats.org/officeDocument/2006/relationships/hyperlink" Target="http://www.vizztone.com" TargetMode="External"/><Relationship Id="rId20" Type="http://schemas.openxmlformats.org/officeDocument/2006/relationships/hyperlink" Target="http://www.albasile.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2.png"/><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hyperlink" Target="http://www.absmag.fr/category/abs-mag-57/" TargetMode="External"/><Relationship Id="rId9" Type="http://schemas.openxmlformats.org/officeDocument/2006/relationships/image" Target="media/image4.jpeg"/><Relationship Id="rId14" Type="http://schemas.openxmlformats.org/officeDocument/2006/relationships/hyperlink" Target="https://www.alligator.com/index.cfm" TargetMode="External"/><Relationship Id="rId22" Type="http://schemas.openxmlformats.org/officeDocument/2006/relationships/hyperlink" Target="https://www.fremeaux.com"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17</Pages>
  <Words>7508</Words>
  <Characters>41296</Characters>
  <Application>Microsoft Office Word</Application>
  <DocSecurity>0</DocSecurity>
  <Lines>344</Lines>
  <Paragraphs>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2017-09-21T10:12:00Z</dcterms:created>
  <dcterms:modified xsi:type="dcterms:W3CDTF">2017-09-21T12:59:00Z</dcterms:modified>
</cp:coreProperties>
</file>