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07" w:rsidRPr="00E25E07" w:rsidRDefault="00E25E07" w:rsidP="00E25E07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OLE_LINK22"/>
      <w:bookmarkStart w:id="1" w:name="OLE_LINK23"/>
      <w:bookmarkStart w:id="2" w:name="OLE_LINK28"/>
      <w:r w:rsidRPr="00E25E07">
        <w:rPr>
          <w:rFonts w:ascii="Times New Roman" w:hAnsi="Times New Roman" w:cs="Times New Roman"/>
          <w:b/>
          <w:sz w:val="24"/>
          <w:szCs w:val="24"/>
        </w:rPr>
        <w:t xml:space="preserve">The effect of </w:t>
      </w:r>
      <w:proofErr w:type="spellStart"/>
      <w:r w:rsidRPr="00E25E07">
        <w:rPr>
          <w:rFonts w:ascii="Times New Roman" w:hAnsi="Times New Roman" w:cs="Times New Roman"/>
          <w:b/>
          <w:sz w:val="24"/>
          <w:szCs w:val="24"/>
        </w:rPr>
        <w:t>inulin</w:t>
      </w:r>
      <w:proofErr w:type="spellEnd"/>
      <w:r w:rsidRPr="00E25E07">
        <w:rPr>
          <w:rFonts w:ascii="Times New Roman" w:hAnsi="Times New Roman" w:cs="Times New Roman"/>
          <w:b/>
          <w:sz w:val="24"/>
          <w:szCs w:val="24"/>
        </w:rPr>
        <w:t xml:space="preserve"> and/or wheat bran </w:t>
      </w:r>
      <w:r w:rsidRPr="00E25E07">
        <w:rPr>
          <w:rFonts w:ascii="Times New Roman" w:hAnsi="Times New Roman" w:cs="Times New Roman" w:hint="eastAsia"/>
          <w:b/>
          <w:sz w:val="24"/>
          <w:szCs w:val="24"/>
        </w:rPr>
        <w:t>in the diet</w:t>
      </w:r>
      <w:r w:rsidRPr="00E25E07">
        <w:rPr>
          <w:rFonts w:ascii="Times New Roman" w:hAnsi="Times New Roman" w:cs="Times New Roman"/>
          <w:b/>
          <w:sz w:val="24"/>
          <w:szCs w:val="24"/>
        </w:rPr>
        <w:t xml:space="preserve"> during early life on intestinal health of broiler chicks</w:t>
      </w:r>
      <w:bookmarkEnd w:id="0"/>
      <w:bookmarkEnd w:id="1"/>
      <w:bookmarkEnd w:id="2"/>
    </w:p>
    <w:p w:rsidR="00E25E07" w:rsidRPr="00E25E07" w:rsidRDefault="00E25E07" w:rsidP="0092231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E25E07">
        <w:rPr>
          <w:rFonts w:ascii="Times New Roman" w:hAnsi="Times New Roman" w:cs="Times New Roman" w:hint="eastAsia"/>
          <w:sz w:val="24"/>
          <w:szCs w:val="24"/>
        </w:rPr>
        <w:t>B. Li</w:t>
      </w:r>
      <w:r w:rsidRPr="00D30F53">
        <w:rPr>
          <w:rFonts w:ascii="Times New Roman" w:hAnsi="Times New Roman" w:cs="Times New Roman" w:hint="eastAsia"/>
          <w:sz w:val="24"/>
          <w:szCs w:val="24"/>
          <w:vertAlign w:val="superscript"/>
        </w:rPr>
        <w:t>#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, J. </w:t>
      </w:r>
      <w:proofErr w:type="spellStart"/>
      <w:r w:rsidRPr="00E25E07">
        <w:rPr>
          <w:rFonts w:ascii="Times New Roman" w:hAnsi="Times New Roman" w:cs="Times New Roman" w:hint="eastAsia"/>
          <w:sz w:val="24"/>
          <w:szCs w:val="24"/>
        </w:rPr>
        <w:t>Leblois</w:t>
      </w:r>
      <w:proofErr w:type="spellEnd"/>
      <w:r w:rsidRPr="00D30F53">
        <w:rPr>
          <w:rFonts w:ascii="Times New Roman" w:hAnsi="Times New Roman" w:cs="Times New Roman" w:hint="eastAsia"/>
          <w:sz w:val="24"/>
          <w:szCs w:val="24"/>
          <w:vertAlign w:val="superscript"/>
        </w:rPr>
        <w:t>#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, B. </w:t>
      </w:r>
      <w:proofErr w:type="spellStart"/>
      <w:r w:rsidRPr="00E25E07">
        <w:rPr>
          <w:rFonts w:ascii="Times New Roman" w:hAnsi="Times New Roman" w:cs="Times New Roman" w:hint="eastAsia"/>
          <w:sz w:val="24"/>
          <w:szCs w:val="24"/>
        </w:rPr>
        <w:t>Taminiau</w:t>
      </w:r>
      <w:proofErr w:type="spellEnd"/>
      <w:r w:rsidRPr="00D30F53">
        <w:rPr>
          <w:rFonts w:ascii="Times New Roman" w:hAnsi="Times New Roman" w:cs="Times New Roman" w:hint="eastAsia"/>
          <w:sz w:val="24"/>
          <w:szCs w:val="24"/>
          <w:vertAlign w:val="superscript"/>
        </w:rPr>
        <w:t>※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, L. </w:t>
      </w:r>
      <w:proofErr w:type="spellStart"/>
      <w:r w:rsidRPr="00E25E07">
        <w:rPr>
          <w:rFonts w:ascii="Times New Roman" w:hAnsi="Times New Roman" w:cs="Times New Roman" w:hint="eastAsia"/>
          <w:sz w:val="24"/>
          <w:szCs w:val="24"/>
        </w:rPr>
        <w:t>Willems</w:t>
      </w:r>
      <w:proofErr w:type="spellEnd"/>
      <w:r w:rsidRPr="00E25E07">
        <w:rPr>
          <w:rFonts w:ascii="Times New Roman" w:hAnsi="Times New Roman" w:cs="Times New Roman" w:hint="eastAsia"/>
          <w:sz w:val="24"/>
          <w:szCs w:val="24"/>
        </w:rPr>
        <w:t xml:space="preserve">*, Y. </w:t>
      </w:r>
      <w:proofErr w:type="spellStart"/>
      <w:r w:rsidRPr="00E25E07">
        <w:rPr>
          <w:rFonts w:ascii="Times New Roman" w:hAnsi="Times New Roman" w:cs="Times New Roman" w:hint="eastAsia"/>
          <w:sz w:val="24"/>
          <w:szCs w:val="24"/>
        </w:rPr>
        <w:t>Beckers</w:t>
      </w:r>
      <w:proofErr w:type="spellEnd"/>
      <w:r w:rsidRPr="00D30F53">
        <w:rPr>
          <w:rFonts w:ascii="Times New Roman" w:hAnsi="Times New Roman" w:cs="Times New Roman" w:hint="eastAsia"/>
          <w:sz w:val="24"/>
          <w:szCs w:val="24"/>
          <w:vertAlign w:val="superscript"/>
        </w:rPr>
        <w:t>#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,  J. </w:t>
      </w:r>
      <w:proofErr w:type="spellStart"/>
      <w:r w:rsidRPr="00E25E07">
        <w:rPr>
          <w:rFonts w:ascii="Times New Roman" w:hAnsi="Times New Roman" w:cs="Times New Roman" w:hint="eastAsia"/>
          <w:sz w:val="24"/>
          <w:szCs w:val="24"/>
        </w:rPr>
        <w:t>Bindelle</w:t>
      </w:r>
      <w:proofErr w:type="spellEnd"/>
      <w:r w:rsidRPr="00D30F53">
        <w:rPr>
          <w:rFonts w:ascii="Times New Roman" w:hAnsi="Times New Roman" w:cs="Times New Roman" w:hint="eastAsia"/>
          <w:sz w:val="24"/>
          <w:szCs w:val="24"/>
          <w:vertAlign w:val="superscript"/>
        </w:rPr>
        <w:t>#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, N. </w:t>
      </w:r>
      <w:proofErr w:type="spellStart"/>
      <w:r w:rsidRPr="00E25E07">
        <w:rPr>
          <w:rFonts w:ascii="Times New Roman" w:hAnsi="Times New Roman" w:cs="Times New Roman" w:hint="eastAsia"/>
          <w:sz w:val="24"/>
          <w:szCs w:val="24"/>
        </w:rPr>
        <w:t>Everaert</w:t>
      </w:r>
      <w:proofErr w:type="spellEnd"/>
      <w:r w:rsidRPr="00D30F53">
        <w:rPr>
          <w:rFonts w:ascii="Times New Roman" w:hAnsi="Times New Roman" w:cs="Times New Roman" w:hint="eastAsia"/>
          <w:sz w:val="24"/>
          <w:szCs w:val="24"/>
          <w:vertAlign w:val="superscript"/>
        </w:rPr>
        <w:t>#</w:t>
      </w:r>
    </w:p>
    <w:p w:rsidR="00E25E07" w:rsidRPr="00E25E07" w:rsidRDefault="00E25E07" w:rsidP="0092231D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5E07">
        <w:rPr>
          <w:rFonts w:ascii="Times New Roman" w:hAnsi="Times New Roman" w:cs="Times New Roman"/>
          <w:i/>
          <w:sz w:val="24"/>
          <w:szCs w:val="24"/>
        </w:rPr>
        <w:t xml:space="preserve">#Precision livestock and nutrition unit, </w:t>
      </w:r>
      <w:proofErr w:type="spellStart"/>
      <w:r w:rsidRPr="00E25E07">
        <w:rPr>
          <w:rFonts w:ascii="Times New Roman" w:hAnsi="Times New Roman" w:cs="Times New Roman"/>
          <w:i/>
          <w:sz w:val="24"/>
          <w:szCs w:val="24"/>
        </w:rPr>
        <w:t>Gembloux</w:t>
      </w:r>
      <w:proofErr w:type="spellEnd"/>
      <w:r w:rsidRPr="00E25E07">
        <w:rPr>
          <w:rFonts w:ascii="Times New Roman" w:hAnsi="Times New Roman" w:cs="Times New Roman"/>
          <w:i/>
          <w:sz w:val="24"/>
          <w:szCs w:val="24"/>
        </w:rPr>
        <w:t xml:space="preserve"> Agro-Bio Tech, TERRA, Teaching and Research Centre</w:t>
      </w:r>
      <w:r w:rsidRPr="00E25E07">
        <w:rPr>
          <w:rFonts w:ascii="Times New Roman" w:hAnsi="Times New Roman" w:cs="Times New Roman" w:hint="eastAsia"/>
          <w:i/>
          <w:sz w:val="24"/>
          <w:szCs w:val="24"/>
        </w:rPr>
        <w:t xml:space="preserve">, </w:t>
      </w:r>
      <w:r w:rsidRPr="00E25E07">
        <w:rPr>
          <w:rFonts w:ascii="Times New Roman" w:hAnsi="Times New Roman" w:cs="Times New Roman"/>
          <w:i/>
          <w:sz w:val="24"/>
          <w:szCs w:val="24"/>
        </w:rPr>
        <w:t xml:space="preserve">University of </w:t>
      </w:r>
      <w:proofErr w:type="spellStart"/>
      <w:r w:rsidRPr="00E25E07">
        <w:rPr>
          <w:rFonts w:ascii="Times New Roman" w:hAnsi="Times New Roman" w:cs="Times New Roman"/>
          <w:i/>
          <w:sz w:val="24"/>
          <w:szCs w:val="24"/>
        </w:rPr>
        <w:t>Liège</w:t>
      </w:r>
      <w:proofErr w:type="spellEnd"/>
      <w:r w:rsidRPr="00E25E07">
        <w:rPr>
          <w:rFonts w:ascii="Times New Roman" w:hAnsi="Times New Roman" w:cs="Times New Roman"/>
          <w:i/>
          <w:sz w:val="24"/>
          <w:szCs w:val="24"/>
        </w:rPr>
        <w:t xml:space="preserve">, Passage des </w:t>
      </w:r>
      <w:proofErr w:type="spellStart"/>
      <w:r w:rsidRPr="00E25E07">
        <w:rPr>
          <w:rFonts w:ascii="Times New Roman" w:hAnsi="Times New Roman" w:cs="Times New Roman"/>
          <w:i/>
          <w:sz w:val="24"/>
          <w:szCs w:val="24"/>
        </w:rPr>
        <w:t>Déportés</w:t>
      </w:r>
      <w:proofErr w:type="spellEnd"/>
      <w:r w:rsidRPr="00E25E07">
        <w:rPr>
          <w:rFonts w:ascii="Times New Roman" w:hAnsi="Times New Roman" w:cs="Times New Roman"/>
          <w:i/>
          <w:sz w:val="24"/>
          <w:szCs w:val="24"/>
        </w:rPr>
        <w:t xml:space="preserve">, 2. 5030 </w:t>
      </w:r>
      <w:proofErr w:type="spellStart"/>
      <w:r w:rsidRPr="00E25E07">
        <w:rPr>
          <w:rFonts w:ascii="Times New Roman" w:hAnsi="Times New Roman" w:cs="Times New Roman"/>
          <w:i/>
          <w:sz w:val="24"/>
          <w:szCs w:val="24"/>
        </w:rPr>
        <w:t>Gembloux</w:t>
      </w:r>
      <w:proofErr w:type="spellEnd"/>
      <w:r w:rsidRPr="00E25E07">
        <w:rPr>
          <w:rFonts w:ascii="Times New Roman" w:hAnsi="Times New Roman" w:cs="Times New Roman"/>
          <w:i/>
          <w:sz w:val="24"/>
          <w:szCs w:val="24"/>
        </w:rPr>
        <w:t>, Belgium</w:t>
      </w:r>
      <w:r w:rsidR="000B6A7E">
        <w:rPr>
          <w:rFonts w:ascii="Times New Roman" w:hAnsi="Times New Roman" w:cs="Times New Roman" w:hint="eastAsia"/>
          <w:i/>
          <w:sz w:val="24"/>
          <w:szCs w:val="24"/>
        </w:rPr>
        <w:t>-</w:t>
      </w:r>
      <w:r w:rsidR="000B6A7E" w:rsidRPr="000B6A7E">
        <w:t xml:space="preserve"> </w:t>
      </w:r>
      <w:r w:rsidR="000B6A7E" w:rsidRPr="000B6A7E">
        <w:rPr>
          <w:rFonts w:ascii="Times New Roman" w:hAnsi="Times New Roman" w:cs="Times New Roman"/>
          <w:i/>
          <w:sz w:val="24"/>
          <w:szCs w:val="24"/>
        </w:rPr>
        <w:t>bli@student.ulg.ac.be;</w:t>
      </w:r>
    </w:p>
    <w:p w:rsidR="00E25E07" w:rsidRPr="00E25E07" w:rsidRDefault="00E25E07" w:rsidP="0092231D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5E07">
        <w:rPr>
          <w:rFonts w:ascii="Times New Roman" w:hAnsi="Times New Roman" w:cs="Times New Roman"/>
          <w:i/>
          <w:sz w:val="24"/>
          <w:szCs w:val="24"/>
        </w:rPr>
        <w:t xml:space="preserve">* Molecular Biology, </w:t>
      </w:r>
      <w:proofErr w:type="spellStart"/>
      <w:r w:rsidRPr="00E25E07">
        <w:rPr>
          <w:rFonts w:ascii="Times New Roman" w:hAnsi="Times New Roman" w:cs="Times New Roman"/>
          <w:i/>
          <w:sz w:val="24"/>
          <w:szCs w:val="24"/>
        </w:rPr>
        <w:t>Gembloux</w:t>
      </w:r>
      <w:proofErr w:type="spellEnd"/>
      <w:r w:rsidRPr="00E25E07">
        <w:rPr>
          <w:rFonts w:ascii="Times New Roman" w:hAnsi="Times New Roman" w:cs="Times New Roman"/>
          <w:i/>
          <w:sz w:val="24"/>
          <w:szCs w:val="24"/>
        </w:rPr>
        <w:t xml:space="preserve"> Agro-Bio Tech, University of </w:t>
      </w:r>
      <w:proofErr w:type="spellStart"/>
      <w:r w:rsidRPr="00E25E07">
        <w:rPr>
          <w:rFonts w:ascii="Times New Roman" w:hAnsi="Times New Roman" w:cs="Times New Roman"/>
          <w:i/>
          <w:sz w:val="24"/>
          <w:szCs w:val="24"/>
        </w:rPr>
        <w:t>Liège</w:t>
      </w:r>
      <w:proofErr w:type="spellEnd"/>
      <w:r w:rsidRPr="00E25E07">
        <w:rPr>
          <w:rFonts w:ascii="Times New Roman" w:hAnsi="Times New Roman" w:cs="Times New Roman"/>
          <w:i/>
          <w:sz w:val="24"/>
          <w:szCs w:val="24"/>
        </w:rPr>
        <w:t xml:space="preserve">, Passage des </w:t>
      </w:r>
      <w:proofErr w:type="spellStart"/>
      <w:r w:rsidRPr="00E25E07">
        <w:rPr>
          <w:rFonts w:ascii="Times New Roman" w:hAnsi="Times New Roman" w:cs="Times New Roman"/>
          <w:i/>
          <w:sz w:val="24"/>
          <w:szCs w:val="24"/>
        </w:rPr>
        <w:t>Déportés</w:t>
      </w:r>
      <w:proofErr w:type="spellEnd"/>
      <w:r w:rsidRPr="00E25E07">
        <w:rPr>
          <w:rFonts w:ascii="Times New Roman" w:hAnsi="Times New Roman" w:cs="Times New Roman"/>
          <w:i/>
          <w:sz w:val="24"/>
          <w:szCs w:val="24"/>
        </w:rPr>
        <w:t xml:space="preserve">, 2. 5030 </w:t>
      </w:r>
      <w:proofErr w:type="spellStart"/>
      <w:r w:rsidRPr="00E25E07">
        <w:rPr>
          <w:rFonts w:ascii="Times New Roman" w:hAnsi="Times New Roman" w:cs="Times New Roman"/>
          <w:i/>
          <w:sz w:val="24"/>
          <w:szCs w:val="24"/>
        </w:rPr>
        <w:t>Gembloux</w:t>
      </w:r>
      <w:proofErr w:type="spellEnd"/>
      <w:r w:rsidRPr="00E25E07">
        <w:rPr>
          <w:rFonts w:ascii="Times New Roman" w:hAnsi="Times New Roman" w:cs="Times New Roman"/>
          <w:i/>
          <w:sz w:val="24"/>
          <w:szCs w:val="24"/>
        </w:rPr>
        <w:t xml:space="preserve">, Belgium </w:t>
      </w:r>
    </w:p>
    <w:p w:rsidR="00E25E07" w:rsidRPr="00E25E07" w:rsidRDefault="00E25E07" w:rsidP="0092231D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5E07">
        <w:rPr>
          <w:rFonts w:ascii="Times New Roman" w:hAnsi="Times New Roman" w:cs="Times New Roman"/>
          <w:i/>
          <w:sz w:val="24"/>
          <w:szCs w:val="24"/>
        </w:rPr>
        <w:t xml:space="preserve">※FARAH - Department of Food Sciences – Microbiology, University of </w:t>
      </w:r>
      <w:proofErr w:type="spellStart"/>
      <w:r w:rsidRPr="00E25E07">
        <w:rPr>
          <w:rFonts w:ascii="Times New Roman" w:hAnsi="Times New Roman" w:cs="Times New Roman"/>
          <w:i/>
          <w:sz w:val="24"/>
          <w:szCs w:val="24"/>
        </w:rPr>
        <w:t>Liège</w:t>
      </w:r>
      <w:proofErr w:type="spellEnd"/>
      <w:r w:rsidRPr="00E25E07">
        <w:rPr>
          <w:rFonts w:ascii="Times New Roman" w:hAnsi="Times New Roman" w:cs="Times New Roman"/>
          <w:i/>
          <w:sz w:val="24"/>
          <w:szCs w:val="24"/>
        </w:rPr>
        <w:t xml:space="preserve">, Avenue de </w:t>
      </w:r>
      <w:proofErr w:type="spellStart"/>
      <w:r w:rsidRPr="00E25E07">
        <w:rPr>
          <w:rFonts w:ascii="Times New Roman" w:hAnsi="Times New Roman" w:cs="Times New Roman"/>
          <w:i/>
          <w:sz w:val="24"/>
          <w:szCs w:val="24"/>
        </w:rPr>
        <w:t>Cureghem</w:t>
      </w:r>
      <w:proofErr w:type="spellEnd"/>
      <w:r w:rsidRPr="00E25E07">
        <w:rPr>
          <w:rFonts w:ascii="Times New Roman" w:hAnsi="Times New Roman" w:cs="Times New Roman"/>
          <w:i/>
          <w:sz w:val="24"/>
          <w:szCs w:val="24"/>
        </w:rPr>
        <w:t xml:space="preserve"> 180, 4000 Liege, Belgium</w:t>
      </w:r>
    </w:p>
    <w:p w:rsidR="00E25E07" w:rsidRPr="00E25E07" w:rsidRDefault="00E25E07" w:rsidP="00DE71C4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E07">
        <w:rPr>
          <w:rFonts w:ascii="Times New Roman" w:hAnsi="Times New Roman" w:cs="Times New Roman"/>
          <w:b/>
          <w:sz w:val="24"/>
          <w:szCs w:val="24"/>
        </w:rPr>
        <w:t>A</w:t>
      </w:r>
      <w:r w:rsidRPr="00E25E07">
        <w:rPr>
          <w:rFonts w:ascii="Times New Roman" w:hAnsi="Times New Roman" w:cs="Times New Roman" w:hint="eastAsia"/>
          <w:b/>
          <w:sz w:val="24"/>
          <w:szCs w:val="24"/>
        </w:rPr>
        <w:t xml:space="preserve">bstract </w:t>
      </w:r>
    </w:p>
    <w:p w:rsidR="00404E52" w:rsidRDefault="00E25E07" w:rsidP="00DE71C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E07">
        <w:rPr>
          <w:rFonts w:ascii="Times New Roman" w:hAnsi="Times New Roman" w:cs="Times New Roman" w:hint="eastAsia"/>
          <w:sz w:val="24"/>
          <w:szCs w:val="24"/>
        </w:rPr>
        <w:t xml:space="preserve">Diets </w:t>
      </w:r>
      <w:r w:rsidRPr="00E25E07">
        <w:rPr>
          <w:rFonts w:ascii="Times New Roman" w:hAnsi="Times New Roman" w:cs="Times New Roman"/>
          <w:sz w:val="24"/>
          <w:szCs w:val="24"/>
        </w:rPr>
        <w:t xml:space="preserve">enriched in </w:t>
      </w:r>
      <w:proofErr w:type="spellStart"/>
      <w:r w:rsidRPr="00E25E07">
        <w:rPr>
          <w:rFonts w:ascii="Times New Roman" w:hAnsi="Times New Roman" w:cs="Times New Roman" w:hint="eastAsia"/>
          <w:sz w:val="24"/>
          <w:szCs w:val="24"/>
        </w:rPr>
        <w:t>inulin</w:t>
      </w:r>
      <w:proofErr w:type="spellEnd"/>
      <w:r w:rsidRPr="00E25E07">
        <w:rPr>
          <w:rFonts w:ascii="Times New Roman" w:hAnsi="Times New Roman" w:cs="Times New Roman" w:hint="eastAsia"/>
          <w:sz w:val="24"/>
          <w:szCs w:val="24"/>
        </w:rPr>
        <w:t xml:space="preserve"> (IN) and wheat bran (WB) were </w:t>
      </w:r>
      <w:r w:rsidRPr="00E25E07">
        <w:rPr>
          <w:rFonts w:ascii="Times New Roman" w:hAnsi="Times New Roman" w:cs="Times New Roman"/>
          <w:sz w:val="24"/>
          <w:szCs w:val="24"/>
        </w:rPr>
        <w:t xml:space="preserve">supplied to </w:t>
      </w:r>
      <w:r w:rsidR="00EB2CE2">
        <w:rPr>
          <w:rFonts w:ascii="Times New Roman" w:hAnsi="Times New Roman" w:cs="Times New Roman" w:hint="eastAsia"/>
          <w:sz w:val="24"/>
          <w:szCs w:val="24"/>
        </w:rPr>
        <w:t>chicks</w:t>
      </w:r>
      <w:r w:rsidRPr="00E25E07">
        <w:rPr>
          <w:rFonts w:ascii="Times New Roman" w:hAnsi="Times New Roman" w:cs="Times New Roman"/>
          <w:sz w:val="24"/>
          <w:szCs w:val="24"/>
        </w:rPr>
        <w:t xml:space="preserve"> 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from d-1 after </w:t>
      </w:r>
      <w:r w:rsidRPr="00E25E07">
        <w:rPr>
          <w:rFonts w:ascii="Times New Roman" w:hAnsi="Times New Roman" w:cs="Times New Roman"/>
          <w:sz w:val="24"/>
          <w:szCs w:val="24"/>
        </w:rPr>
        <w:t>hatch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Pr="00E25E07">
        <w:rPr>
          <w:rFonts w:ascii="Times New Roman" w:hAnsi="Times New Roman" w:cs="Times New Roman"/>
          <w:sz w:val="24"/>
          <w:szCs w:val="24"/>
        </w:rPr>
        <w:t>investigate effect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s on the </w:t>
      </w:r>
      <w:bookmarkStart w:id="3" w:name="OLE_LINK12"/>
      <w:r w:rsidRPr="00E25E07">
        <w:rPr>
          <w:rFonts w:ascii="Times New Roman" w:hAnsi="Times New Roman" w:cs="Times New Roman"/>
          <w:sz w:val="24"/>
          <w:szCs w:val="24"/>
        </w:rPr>
        <w:t xml:space="preserve">intestinal health </w:t>
      </w:r>
      <w:bookmarkEnd w:id="3"/>
      <w:r w:rsidRPr="00E25E0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>, individually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 and in </w:t>
      </w:r>
      <w:r w:rsidRPr="00E25E07">
        <w:rPr>
          <w:rFonts w:ascii="Times New Roman" w:hAnsi="Times New Roman" w:cs="Times New Roman"/>
          <w:sz w:val="24"/>
          <w:szCs w:val="24"/>
        </w:rPr>
        <w:t>combination</w:t>
      </w:r>
      <w:r w:rsidR="000B6A7E">
        <w:rPr>
          <w:rFonts w:ascii="Times New Roman" w:hAnsi="Times New Roman" w:cs="Times New Roman" w:hint="eastAsia"/>
          <w:sz w:val="24"/>
          <w:szCs w:val="24"/>
        </w:rPr>
        <w:t xml:space="preserve">. Four treatments: </w:t>
      </w:r>
      <w:r w:rsidRPr="00E25E07">
        <w:rPr>
          <w:rFonts w:ascii="Times New Roman" w:hAnsi="Times New Roman" w:cs="Times New Roman" w:hint="eastAsia"/>
          <w:sz w:val="24"/>
          <w:szCs w:val="24"/>
        </w:rPr>
        <w:t>Control</w:t>
      </w:r>
      <w:r w:rsidR="008C254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B6A7E">
        <w:rPr>
          <w:rFonts w:ascii="Times New Roman" w:hAnsi="Times New Roman" w:cs="Times New Roman" w:hint="eastAsia"/>
          <w:sz w:val="24"/>
          <w:szCs w:val="24"/>
        </w:rPr>
        <w:t xml:space="preserve">(CON), IN, WB, WB+IN 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were </w:t>
      </w:r>
      <w:r w:rsidRPr="00E25E07">
        <w:rPr>
          <w:rFonts w:ascii="Times New Roman" w:hAnsi="Times New Roman" w:cs="Times New Roman"/>
          <w:sz w:val="24"/>
          <w:szCs w:val="24"/>
        </w:rPr>
        <w:t>assigned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E07">
        <w:rPr>
          <w:rFonts w:ascii="Times New Roman" w:hAnsi="Times New Roman" w:cs="Times New Roman"/>
          <w:sz w:val="24"/>
          <w:szCs w:val="24"/>
        </w:rPr>
        <w:t xml:space="preserve">with </w:t>
      </w:r>
      <w:r w:rsidRPr="00E25E07">
        <w:rPr>
          <w:rFonts w:ascii="Times New Roman" w:hAnsi="Times New Roman" w:cs="Times New Roman" w:hint="eastAsia"/>
          <w:sz w:val="24"/>
          <w:szCs w:val="24"/>
        </w:rPr>
        <w:t>6</w:t>
      </w:r>
      <w:r w:rsidRPr="00E25E07">
        <w:rPr>
          <w:rFonts w:ascii="Times New Roman" w:hAnsi="Times New Roman" w:cs="Times New Roman"/>
          <w:sz w:val="24"/>
          <w:szCs w:val="24"/>
        </w:rPr>
        <w:t xml:space="preserve"> replicate pens per treatment</w:t>
      </w:r>
      <w:r w:rsidR="00EB2CE2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E25E07">
        <w:rPr>
          <w:rFonts w:ascii="Times New Roman" w:hAnsi="Times New Roman" w:cs="Times New Roman"/>
          <w:sz w:val="24"/>
          <w:szCs w:val="24"/>
        </w:rPr>
        <w:t xml:space="preserve">On </w:t>
      </w:r>
      <w:r w:rsidR="00EB2CE2">
        <w:rPr>
          <w:rFonts w:ascii="Times New Roman" w:hAnsi="Times New Roman" w:cs="Times New Roman" w:hint="eastAsia"/>
          <w:sz w:val="24"/>
          <w:szCs w:val="24"/>
        </w:rPr>
        <w:t>d7 and d11</w:t>
      </w:r>
      <w:r w:rsidRPr="00E25E07">
        <w:rPr>
          <w:rFonts w:ascii="Times New Roman" w:hAnsi="Times New Roman" w:cs="Times New Roman"/>
          <w:sz w:val="24"/>
          <w:szCs w:val="24"/>
        </w:rPr>
        <w:t xml:space="preserve">, </w:t>
      </w:r>
      <w:r w:rsidR="00EB2CE2">
        <w:rPr>
          <w:rFonts w:ascii="Times New Roman" w:hAnsi="Times New Roman" w:cs="Times New Roman" w:hint="eastAsia"/>
          <w:sz w:val="24"/>
          <w:szCs w:val="24"/>
        </w:rPr>
        <w:t xml:space="preserve">average </w:t>
      </w:r>
      <w:r w:rsidRPr="00E25E07">
        <w:rPr>
          <w:rFonts w:ascii="Times New Roman" w:hAnsi="Times New Roman" w:cs="Times New Roman"/>
          <w:sz w:val="24"/>
          <w:szCs w:val="24"/>
        </w:rPr>
        <w:t xml:space="preserve">BW of </w:t>
      </w:r>
      <w:r w:rsidR="00EB2CE2">
        <w:rPr>
          <w:rFonts w:ascii="Times New Roman" w:hAnsi="Times New Roman" w:cs="Times New Roman" w:hint="eastAsia"/>
          <w:sz w:val="24"/>
          <w:szCs w:val="24"/>
        </w:rPr>
        <w:t xml:space="preserve">chicks </w:t>
      </w:r>
      <w:r w:rsidR="00166F3A">
        <w:rPr>
          <w:rFonts w:ascii="Times New Roman" w:hAnsi="Times New Roman" w:cs="Times New Roman"/>
          <w:sz w:val="24"/>
          <w:szCs w:val="24"/>
        </w:rPr>
        <w:t xml:space="preserve">fed </w:t>
      </w:r>
      <w:r w:rsidRPr="00E25E07">
        <w:rPr>
          <w:rFonts w:ascii="Times New Roman" w:hAnsi="Times New Roman" w:cs="Times New Roman"/>
          <w:sz w:val="24"/>
          <w:szCs w:val="24"/>
        </w:rPr>
        <w:t xml:space="preserve">WB, WB+IN </w:t>
      </w:r>
      <w:r w:rsidR="000B6A7E">
        <w:rPr>
          <w:rFonts w:ascii="Times New Roman" w:hAnsi="Times New Roman" w:cs="Times New Roman" w:hint="eastAsia"/>
          <w:sz w:val="24"/>
          <w:szCs w:val="24"/>
        </w:rPr>
        <w:t>were</w:t>
      </w:r>
      <w:r w:rsidRPr="00E25E07">
        <w:rPr>
          <w:rFonts w:ascii="Times New Roman" w:hAnsi="Times New Roman" w:cs="Times New Roman"/>
          <w:sz w:val="24"/>
          <w:szCs w:val="24"/>
        </w:rPr>
        <w:t xml:space="preserve"> significantly higher than that of </w:t>
      </w:r>
      <w:r w:rsidR="000B6A7E">
        <w:rPr>
          <w:rFonts w:ascii="Times New Roman" w:hAnsi="Times New Roman" w:cs="Times New Roman" w:hint="eastAsia"/>
          <w:sz w:val="24"/>
          <w:szCs w:val="24"/>
        </w:rPr>
        <w:t>chicks</w:t>
      </w:r>
      <w:r w:rsidRPr="00E25E07">
        <w:rPr>
          <w:rFonts w:ascii="Times New Roman" w:hAnsi="Times New Roman" w:cs="Times New Roman"/>
          <w:sz w:val="24"/>
          <w:szCs w:val="24"/>
        </w:rPr>
        <w:t xml:space="preserve"> fed IN, CON. </w:t>
      </w:r>
      <w:r w:rsidR="007E51BA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EB2CE2" w:rsidRPr="00EB2CE2">
        <w:rPr>
          <w:rFonts w:ascii="Times New Roman" w:hAnsi="Times New Roman" w:cs="Times New Roman"/>
          <w:sz w:val="24"/>
          <w:szCs w:val="24"/>
        </w:rPr>
        <w:t xml:space="preserve">WB+IN </w:t>
      </w:r>
      <w:r w:rsidR="00F57D2F">
        <w:rPr>
          <w:rFonts w:ascii="Times New Roman" w:hAnsi="Times New Roman" w:cs="Times New Roman" w:hint="eastAsia"/>
          <w:sz w:val="24"/>
          <w:szCs w:val="24"/>
        </w:rPr>
        <w:t xml:space="preserve">group </w:t>
      </w:r>
      <w:r w:rsidR="00EB2CE2" w:rsidRPr="00EB2CE2">
        <w:rPr>
          <w:rFonts w:ascii="Times New Roman" w:hAnsi="Times New Roman" w:cs="Times New Roman"/>
          <w:sz w:val="24"/>
          <w:szCs w:val="24"/>
        </w:rPr>
        <w:t xml:space="preserve">also showed </w:t>
      </w:r>
      <w:r w:rsidR="00F57D2F">
        <w:rPr>
          <w:rFonts w:ascii="Times New Roman" w:hAnsi="Times New Roman" w:cs="Times New Roman" w:hint="eastAsia"/>
          <w:sz w:val="24"/>
          <w:szCs w:val="24"/>
        </w:rPr>
        <w:t>greater</w:t>
      </w:r>
      <w:r w:rsidR="00EB2CE2" w:rsidRPr="00EB2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CE2" w:rsidRPr="00EB2CE2">
        <w:rPr>
          <w:rFonts w:ascii="Times New Roman" w:hAnsi="Times New Roman" w:cs="Times New Roman"/>
          <w:sz w:val="24"/>
          <w:szCs w:val="24"/>
        </w:rPr>
        <w:t>villus</w:t>
      </w:r>
      <w:proofErr w:type="spellEnd"/>
      <w:r w:rsidR="00EB2CE2" w:rsidRPr="00EB2CE2">
        <w:rPr>
          <w:rFonts w:ascii="Times New Roman" w:hAnsi="Times New Roman" w:cs="Times New Roman"/>
          <w:sz w:val="24"/>
          <w:szCs w:val="24"/>
        </w:rPr>
        <w:t xml:space="preserve"> height (</w:t>
      </w:r>
      <w:r w:rsidR="00F57D2F">
        <w:rPr>
          <w:rFonts w:ascii="Times New Roman" w:hAnsi="Times New Roman" w:cs="Times New Roman" w:hint="eastAsia"/>
          <w:sz w:val="24"/>
          <w:szCs w:val="24"/>
        </w:rPr>
        <w:t>V</w:t>
      </w:r>
      <w:r w:rsidR="00EB2CE2" w:rsidRPr="00EB2CE2">
        <w:rPr>
          <w:rFonts w:ascii="Times New Roman" w:hAnsi="Times New Roman" w:cs="Times New Roman"/>
          <w:sz w:val="24"/>
          <w:szCs w:val="24"/>
        </w:rPr>
        <w:t>), crypt depth (</w:t>
      </w:r>
      <w:r w:rsidR="00F57D2F">
        <w:rPr>
          <w:rFonts w:ascii="Times New Roman" w:hAnsi="Times New Roman" w:cs="Times New Roman" w:hint="eastAsia"/>
          <w:sz w:val="24"/>
          <w:szCs w:val="24"/>
        </w:rPr>
        <w:t>C</w:t>
      </w:r>
      <w:r w:rsidR="00EB2CE2" w:rsidRPr="00EB2CE2">
        <w:rPr>
          <w:rFonts w:ascii="Times New Roman" w:hAnsi="Times New Roman" w:cs="Times New Roman"/>
          <w:sz w:val="24"/>
          <w:szCs w:val="24"/>
        </w:rPr>
        <w:t xml:space="preserve">) in the jejunum and ileum, and </w:t>
      </w:r>
      <w:r w:rsidR="008C254A">
        <w:rPr>
          <w:rFonts w:ascii="Times New Roman" w:hAnsi="Times New Roman" w:cs="Times New Roman" w:hint="eastAsia"/>
          <w:sz w:val="24"/>
          <w:szCs w:val="24"/>
        </w:rPr>
        <w:t xml:space="preserve">either </w:t>
      </w:r>
      <w:r w:rsidR="007E51BA">
        <w:rPr>
          <w:rFonts w:ascii="Times New Roman" w:hAnsi="Times New Roman" w:cs="Times New Roman" w:hint="eastAsia"/>
          <w:sz w:val="24"/>
          <w:szCs w:val="24"/>
        </w:rPr>
        <w:t>the</w:t>
      </w:r>
      <w:r w:rsidR="00EB2CE2" w:rsidRPr="00EB2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54A">
        <w:rPr>
          <w:rFonts w:ascii="Times New Roman" w:hAnsi="Times New Roman" w:cs="Times New Roman"/>
          <w:sz w:val="24"/>
          <w:szCs w:val="24"/>
        </w:rPr>
        <w:t>jejuna</w:t>
      </w:r>
      <w:r w:rsidR="000B6A7E">
        <w:rPr>
          <w:rFonts w:ascii="Times New Roman" w:hAnsi="Times New Roman" w:cs="Times New Roman" w:hint="eastAsia"/>
          <w:sz w:val="24"/>
          <w:szCs w:val="24"/>
        </w:rPr>
        <w:t>l</w:t>
      </w:r>
      <w:proofErr w:type="spellEnd"/>
      <w:r w:rsidR="008C254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B2CE2" w:rsidRPr="00EB2CE2">
        <w:rPr>
          <w:rFonts w:ascii="Times New Roman" w:hAnsi="Times New Roman" w:cs="Times New Roman"/>
          <w:sz w:val="24"/>
          <w:szCs w:val="24"/>
        </w:rPr>
        <w:t xml:space="preserve">the ratio </w:t>
      </w:r>
      <w:r w:rsidR="007E51BA">
        <w:rPr>
          <w:rFonts w:ascii="Times New Roman" w:hAnsi="Times New Roman" w:cs="Times New Roman" w:hint="eastAsia"/>
          <w:sz w:val="24"/>
          <w:szCs w:val="24"/>
        </w:rPr>
        <w:t xml:space="preserve">V/C. The </w:t>
      </w:r>
      <w:r w:rsidR="00EB2CE2" w:rsidRPr="00EB2CE2">
        <w:rPr>
          <w:rFonts w:ascii="Times New Roman" w:hAnsi="Times New Roman" w:cs="Times New Roman"/>
          <w:sz w:val="24"/>
          <w:szCs w:val="24"/>
        </w:rPr>
        <w:t xml:space="preserve">WB </w:t>
      </w:r>
      <w:r w:rsidR="00F57D2F">
        <w:rPr>
          <w:rFonts w:ascii="Times New Roman" w:hAnsi="Times New Roman" w:cs="Times New Roman" w:hint="eastAsia"/>
          <w:sz w:val="24"/>
          <w:szCs w:val="24"/>
        </w:rPr>
        <w:t>group</w:t>
      </w:r>
      <w:r w:rsidR="00EB2CE2" w:rsidRPr="00EB2CE2">
        <w:rPr>
          <w:rFonts w:ascii="Times New Roman" w:hAnsi="Times New Roman" w:cs="Times New Roman"/>
          <w:sz w:val="24"/>
          <w:szCs w:val="24"/>
        </w:rPr>
        <w:t xml:space="preserve"> significantly increased </w:t>
      </w:r>
      <w:proofErr w:type="spellStart"/>
      <w:r w:rsidR="00EB2CE2" w:rsidRPr="00EB2CE2">
        <w:rPr>
          <w:rFonts w:ascii="Times New Roman" w:hAnsi="Times New Roman" w:cs="Times New Roman"/>
          <w:sz w:val="24"/>
          <w:szCs w:val="24"/>
        </w:rPr>
        <w:t>jejunal</w:t>
      </w:r>
      <w:proofErr w:type="spellEnd"/>
      <w:r w:rsidR="00EB2CE2" w:rsidRPr="00EB2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CE2" w:rsidRPr="00EB2CE2">
        <w:rPr>
          <w:rFonts w:ascii="Times New Roman" w:hAnsi="Times New Roman" w:cs="Times New Roman"/>
          <w:sz w:val="24"/>
          <w:szCs w:val="24"/>
        </w:rPr>
        <w:t>villus</w:t>
      </w:r>
      <w:proofErr w:type="spellEnd"/>
      <w:r w:rsidR="00EB2CE2" w:rsidRPr="00EB2CE2">
        <w:rPr>
          <w:rFonts w:ascii="Times New Roman" w:hAnsi="Times New Roman" w:cs="Times New Roman"/>
          <w:sz w:val="24"/>
          <w:szCs w:val="24"/>
        </w:rPr>
        <w:t xml:space="preserve"> height compared to CON </w:t>
      </w:r>
      <w:r w:rsidR="00F57D2F">
        <w:rPr>
          <w:rFonts w:ascii="Times New Roman" w:hAnsi="Times New Roman" w:cs="Times New Roman" w:hint="eastAsia"/>
          <w:sz w:val="24"/>
          <w:szCs w:val="24"/>
        </w:rPr>
        <w:t>group</w:t>
      </w:r>
      <w:r w:rsidR="00EB2CE2" w:rsidRPr="00EB2CE2">
        <w:rPr>
          <w:rFonts w:ascii="Times New Roman" w:hAnsi="Times New Roman" w:cs="Times New Roman"/>
          <w:sz w:val="24"/>
          <w:szCs w:val="24"/>
        </w:rPr>
        <w:t xml:space="preserve">. In contrast, </w:t>
      </w:r>
      <w:proofErr w:type="spellStart"/>
      <w:r w:rsidR="00EB2CE2" w:rsidRPr="00EB2CE2">
        <w:rPr>
          <w:rFonts w:ascii="Times New Roman" w:hAnsi="Times New Roman" w:cs="Times New Roman"/>
          <w:sz w:val="24"/>
          <w:szCs w:val="24"/>
        </w:rPr>
        <w:t>jejunal</w:t>
      </w:r>
      <w:proofErr w:type="spellEnd"/>
      <w:r w:rsidR="00EB2CE2" w:rsidRPr="00EB2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CE2" w:rsidRPr="00EB2CE2">
        <w:rPr>
          <w:rFonts w:ascii="Times New Roman" w:hAnsi="Times New Roman" w:cs="Times New Roman"/>
          <w:sz w:val="24"/>
          <w:szCs w:val="24"/>
        </w:rPr>
        <w:t>villus</w:t>
      </w:r>
      <w:proofErr w:type="spellEnd"/>
      <w:r w:rsidR="00EB2CE2" w:rsidRPr="00EB2CE2">
        <w:rPr>
          <w:rFonts w:ascii="Times New Roman" w:hAnsi="Times New Roman" w:cs="Times New Roman"/>
          <w:sz w:val="24"/>
          <w:szCs w:val="24"/>
        </w:rPr>
        <w:t xml:space="preserve"> height and crypt depth w</w:t>
      </w:r>
      <w:r w:rsidR="00F57D2F">
        <w:rPr>
          <w:rFonts w:ascii="Times New Roman" w:hAnsi="Times New Roman" w:cs="Times New Roman"/>
          <w:sz w:val="24"/>
          <w:szCs w:val="24"/>
        </w:rPr>
        <w:t xml:space="preserve">ere lower in </w:t>
      </w:r>
      <w:proofErr w:type="spellStart"/>
      <w:r w:rsidR="00F57D2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57D2F">
        <w:rPr>
          <w:rFonts w:ascii="Times New Roman" w:hAnsi="Times New Roman" w:cs="Times New Roman"/>
          <w:sz w:val="24"/>
          <w:szCs w:val="24"/>
        </w:rPr>
        <w:t xml:space="preserve"> </w:t>
      </w:r>
      <w:r w:rsidR="00CE4094">
        <w:rPr>
          <w:rFonts w:ascii="Times New Roman" w:hAnsi="Times New Roman" w:cs="Times New Roman" w:hint="eastAsia"/>
          <w:sz w:val="24"/>
          <w:szCs w:val="24"/>
        </w:rPr>
        <w:t xml:space="preserve">group </w:t>
      </w:r>
      <w:r w:rsidR="00EB2CE2" w:rsidRPr="00EB2CE2">
        <w:rPr>
          <w:rFonts w:ascii="Times New Roman" w:hAnsi="Times New Roman" w:cs="Times New Roman"/>
          <w:sz w:val="24"/>
          <w:szCs w:val="24"/>
        </w:rPr>
        <w:t xml:space="preserve">which also had a lower </w:t>
      </w:r>
      <w:proofErr w:type="spellStart"/>
      <w:r w:rsidR="007E51BA">
        <w:rPr>
          <w:rFonts w:ascii="Times New Roman" w:hAnsi="Times New Roman" w:cs="Times New Roman" w:hint="eastAsia"/>
          <w:sz w:val="24"/>
          <w:szCs w:val="24"/>
        </w:rPr>
        <w:t>ileal</w:t>
      </w:r>
      <w:proofErr w:type="spellEnd"/>
      <w:r w:rsidR="007E51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B2CE2" w:rsidRPr="00EB2CE2">
        <w:rPr>
          <w:rFonts w:ascii="Times New Roman" w:hAnsi="Times New Roman" w:cs="Times New Roman"/>
          <w:sz w:val="24"/>
          <w:szCs w:val="24"/>
        </w:rPr>
        <w:t>crypt depth.</w:t>
      </w:r>
      <w:r w:rsidR="00EB2CE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E07">
        <w:rPr>
          <w:rFonts w:ascii="Times New Roman" w:hAnsi="Times New Roman" w:cs="Times New Roman"/>
          <w:sz w:val="24"/>
          <w:szCs w:val="24"/>
        </w:rPr>
        <w:t>Significantly higher expression of Claudin-1 in the jejunum</w:t>
      </w:r>
      <w:r w:rsidR="00CE4094">
        <w:rPr>
          <w:rFonts w:ascii="Times New Roman" w:hAnsi="Times New Roman" w:cs="Times New Roman" w:hint="eastAsia"/>
          <w:sz w:val="24"/>
          <w:szCs w:val="24"/>
        </w:rPr>
        <w:t xml:space="preserve"> and ileum</w:t>
      </w:r>
      <w:r w:rsidRPr="00E25E07">
        <w:rPr>
          <w:rFonts w:ascii="Times New Roman" w:hAnsi="Times New Roman" w:cs="Times New Roman"/>
          <w:sz w:val="24"/>
          <w:szCs w:val="24"/>
        </w:rPr>
        <w:t xml:space="preserve"> was observed in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 group compared to WB, WB+IN groups</w:t>
      </w:r>
      <w:r w:rsidR="00CE4094">
        <w:rPr>
          <w:rFonts w:ascii="Times New Roman" w:hAnsi="Times New Roman" w:cs="Times New Roman" w:hint="eastAsia"/>
          <w:sz w:val="24"/>
          <w:szCs w:val="24"/>
        </w:rPr>
        <w:t xml:space="preserve">. </w:t>
      </w:r>
      <w:bookmarkStart w:id="4" w:name="OLE_LINK1"/>
      <w:bookmarkStart w:id="5" w:name="OLE_LINK2"/>
      <w:r w:rsidR="007E51BA">
        <w:rPr>
          <w:rFonts w:ascii="Times New Roman" w:hAnsi="Times New Roman" w:cs="Times New Roman" w:hint="eastAsia"/>
          <w:sz w:val="24"/>
          <w:szCs w:val="24"/>
        </w:rPr>
        <w:t xml:space="preserve">The abundance of </w:t>
      </w:r>
      <w:bookmarkEnd w:id="4"/>
      <w:bookmarkEnd w:id="5"/>
      <w:proofErr w:type="spellStart"/>
      <w:r w:rsidR="00A2172B" w:rsidRPr="00B05127">
        <w:rPr>
          <w:rFonts w:ascii="Times New Roman" w:hAnsi="Times New Roman" w:cs="Times New Roman"/>
          <w:i/>
          <w:sz w:val="24"/>
          <w:szCs w:val="24"/>
        </w:rPr>
        <w:t>Anaerostipes</w:t>
      </w:r>
      <w:proofErr w:type="spellEnd"/>
      <w:r w:rsidR="00A2172B" w:rsidRPr="00E25E0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2172B" w:rsidRPr="00B05127">
        <w:rPr>
          <w:rFonts w:ascii="Times New Roman" w:hAnsi="Times New Roman" w:cs="Times New Roman"/>
          <w:i/>
          <w:sz w:val="24"/>
          <w:szCs w:val="24"/>
        </w:rPr>
        <w:t>Faecalibacterium</w:t>
      </w:r>
      <w:proofErr w:type="spellEnd"/>
      <w:r w:rsidR="00A2172B" w:rsidRPr="00E25E07">
        <w:rPr>
          <w:rFonts w:ascii="Times New Roman" w:hAnsi="Times New Roman" w:cs="Times New Roman"/>
          <w:sz w:val="24"/>
          <w:szCs w:val="24"/>
        </w:rPr>
        <w:t xml:space="preserve"> were </w:t>
      </w:r>
      <w:r w:rsidR="007E51BA">
        <w:rPr>
          <w:rFonts w:ascii="Times New Roman" w:hAnsi="Times New Roman" w:cs="Times New Roman"/>
          <w:sz w:val="24"/>
          <w:szCs w:val="24"/>
        </w:rPr>
        <w:t>higher</w:t>
      </w:r>
      <w:r w:rsidR="007E51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66F3A">
        <w:rPr>
          <w:rFonts w:ascii="Times New Roman" w:hAnsi="Times New Roman" w:cs="Times New Roman" w:hint="eastAsia"/>
          <w:sz w:val="24"/>
          <w:szCs w:val="24"/>
        </w:rPr>
        <w:t xml:space="preserve">in </w:t>
      </w:r>
      <w:proofErr w:type="spellStart"/>
      <w:r w:rsidR="00166F3A">
        <w:rPr>
          <w:rFonts w:ascii="Times New Roman" w:hAnsi="Times New Roman" w:cs="Times New Roman" w:hint="eastAsia"/>
          <w:sz w:val="24"/>
          <w:szCs w:val="24"/>
        </w:rPr>
        <w:t>IN</w:t>
      </w:r>
      <w:proofErr w:type="spellEnd"/>
      <w:r w:rsidR="00166F3A">
        <w:rPr>
          <w:rFonts w:ascii="Times New Roman" w:hAnsi="Times New Roman" w:cs="Times New Roman" w:hint="eastAsia"/>
          <w:sz w:val="24"/>
          <w:szCs w:val="24"/>
        </w:rPr>
        <w:t xml:space="preserve"> group and </w:t>
      </w:r>
      <w:r w:rsidR="007E51BA">
        <w:rPr>
          <w:rFonts w:ascii="Times New Roman" w:hAnsi="Times New Roman" w:cs="Times New Roman" w:hint="eastAsia"/>
          <w:sz w:val="24"/>
          <w:szCs w:val="24"/>
        </w:rPr>
        <w:t xml:space="preserve">the abundance of </w:t>
      </w:r>
      <w:r w:rsidR="00166F3A" w:rsidRPr="00B05127">
        <w:rPr>
          <w:rFonts w:ascii="Times New Roman" w:hAnsi="Times New Roman" w:cs="Times New Roman"/>
          <w:i/>
          <w:sz w:val="24"/>
          <w:szCs w:val="24"/>
        </w:rPr>
        <w:t>VadinBB60_unclassified</w:t>
      </w:r>
      <w:r w:rsidR="00166F3A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="00166F3A">
        <w:rPr>
          <w:rFonts w:ascii="Times New Roman" w:hAnsi="Times New Roman" w:cs="Times New Roman" w:hint="eastAsia"/>
          <w:sz w:val="24"/>
          <w:szCs w:val="24"/>
        </w:rPr>
        <w:t xml:space="preserve">was </w:t>
      </w:r>
      <w:r w:rsidR="007E51BA">
        <w:rPr>
          <w:rFonts w:ascii="Times New Roman" w:hAnsi="Times New Roman" w:cs="Times New Roman" w:hint="eastAsia"/>
          <w:sz w:val="24"/>
          <w:szCs w:val="24"/>
        </w:rPr>
        <w:t>higher</w:t>
      </w:r>
      <w:r w:rsidR="00166F3A">
        <w:rPr>
          <w:rFonts w:ascii="Times New Roman" w:hAnsi="Times New Roman" w:cs="Times New Roman" w:hint="eastAsia"/>
          <w:sz w:val="24"/>
          <w:szCs w:val="24"/>
        </w:rPr>
        <w:t xml:space="preserve"> in WB+IN group </w:t>
      </w:r>
      <w:r w:rsidR="00166F3A" w:rsidRPr="00E25E07">
        <w:rPr>
          <w:rFonts w:ascii="Times New Roman" w:hAnsi="Times New Roman" w:cs="Times New Roman"/>
          <w:sz w:val="24"/>
          <w:szCs w:val="24"/>
        </w:rPr>
        <w:t>compared to the other three groups</w:t>
      </w:r>
      <w:r w:rsidR="00166F3A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404E52">
        <w:rPr>
          <w:rFonts w:ascii="Times New Roman" w:hAnsi="Times New Roman" w:cs="Times New Roman" w:hint="eastAsia"/>
          <w:sz w:val="24"/>
          <w:szCs w:val="24"/>
        </w:rPr>
        <w:t>I</w:t>
      </w:r>
      <w:r w:rsidR="00404E52" w:rsidRPr="00404E52">
        <w:rPr>
          <w:rFonts w:ascii="Times New Roman" w:hAnsi="Times New Roman" w:cs="Times New Roman"/>
          <w:sz w:val="24"/>
          <w:szCs w:val="24"/>
        </w:rPr>
        <w:t>n addition</w:t>
      </w:r>
      <w:r w:rsidR="00404E52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="00404E52" w:rsidRPr="00404E52">
        <w:rPr>
          <w:rFonts w:ascii="Times New Roman" w:hAnsi="Times New Roman" w:cs="Times New Roman"/>
          <w:i/>
          <w:sz w:val="24"/>
          <w:szCs w:val="24"/>
        </w:rPr>
        <w:t>Flavonifractor</w:t>
      </w:r>
      <w:proofErr w:type="spellEnd"/>
      <w:r w:rsidR="00404E52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="00404E52" w:rsidRPr="00404E52">
        <w:rPr>
          <w:rFonts w:ascii="Times New Roman" w:hAnsi="Times New Roman" w:cs="Times New Roman"/>
          <w:i/>
          <w:sz w:val="24"/>
          <w:szCs w:val="24"/>
        </w:rPr>
        <w:t>Intestinimonas</w:t>
      </w:r>
      <w:proofErr w:type="spellEnd"/>
      <w:r w:rsidR="00404E52">
        <w:rPr>
          <w:rFonts w:ascii="Times New Roman" w:hAnsi="Times New Roman" w:cs="Times New Roman" w:hint="eastAsia"/>
          <w:sz w:val="24"/>
          <w:szCs w:val="24"/>
        </w:rPr>
        <w:t xml:space="preserve"> were found lower in </w:t>
      </w:r>
      <w:proofErr w:type="spellStart"/>
      <w:r w:rsidR="00404E52">
        <w:rPr>
          <w:rFonts w:ascii="Times New Roman" w:hAnsi="Times New Roman" w:cs="Times New Roman" w:hint="eastAsia"/>
          <w:sz w:val="24"/>
          <w:szCs w:val="24"/>
        </w:rPr>
        <w:t>IN</w:t>
      </w:r>
      <w:proofErr w:type="spellEnd"/>
      <w:r w:rsidR="00404E52">
        <w:rPr>
          <w:rFonts w:ascii="Times New Roman" w:hAnsi="Times New Roman" w:cs="Times New Roman" w:hint="eastAsia"/>
          <w:sz w:val="24"/>
          <w:szCs w:val="24"/>
        </w:rPr>
        <w:t xml:space="preserve"> and WB+IN group</w:t>
      </w:r>
      <w:r w:rsidR="000B6A7E">
        <w:rPr>
          <w:rFonts w:ascii="Times New Roman" w:hAnsi="Times New Roman" w:cs="Times New Roman" w:hint="eastAsia"/>
          <w:sz w:val="24"/>
          <w:szCs w:val="24"/>
        </w:rPr>
        <w:t>s</w:t>
      </w:r>
      <w:r w:rsidR="00404E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04E52">
        <w:rPr>
          <w:rFonts w:ascii="Times New Roman" w:hAnsi="Times New Roman" w:cs="Times New Roman"/>
          <w:sz w:val="24"/>
          <w:szCs w:val="24"/>
        </w:rPr>
        <w:t>compared</w:t>
      </w:r>
      <w:r w:rsidR="00404E52">
        <w:rPr>
          <w:rFonts w:ascii="Times New Roman" w:hAnsi="Times New Roman" w:cs="Times New Roman" w:hint="eastAsia"/>
          <w:sz w:val="24"/>
          <w:szCs w:val="24"/>
        </w:rPr>
        <w:t xml:space="preserve"> to CON group. </w:t>
      </w:r>
      <w:r w:rsidRPr="00E25E07">
        <w:rPr>
          <w:rFonts w:ascii="Times New Roman" w:hAnsi="Times New Roman" w:cs="Times New Roman"/>
          <w:sz w:val="24"/>
          <w:szCs w:val="24"/>
        </w:rPr>
        <w:t>In conclusion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, </w:t>
      </w:r>
      <w:bookmarkStart w:id="6" w:name="OLE_LINK11"/>
      <w:bookmarkStart w:id="7" w:name="OLE_LINK13"/>
      <w:r w:rsidR="00404E52" w:rsidRPr="00404E52">
        <w:rPr>
          <w:rFonts w:ascii="Times New Roman" w:hAnsi="Times New Roman" w:cs="Times New Roman"/>
          <w:sz w:val="24"/>
          <w:szCs w:val="24"/>
        </w:rPr>
        <w:t>WB and WB+IN as an ingredient of the starter diet could ameliorate growth perfor</w:t>
      </w:r>
      <w:r w:rsidR="00404E52">
        <w:rPr>
          <w:rFonts w:ascii="Times New Roman" w:hAnsi="Times New Roman" w:cs="Times New Roman"/>
          <w:sz w:val="24"/>
          <w:szCs w:val="24"/>
        </w:rPr>
        <w:t>mance</w:t>
      </w:r>
      <w:r w:rsidR="00404E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04E52">
        <w:rPr>
          <w:rFonts w:ascii="Times New Roman" w:hAnsi="Times New Roman" w:cs="Times New Roman"/>
          <w:sz w:val="24"/>
          <w:szCs w:val="24"/>
        </w:rPr>
        <w:t>and intestinal morphology</w:t>
      </w:r>
      <w:r w:rsidR="00404E52">
        <w:rPr>
          <w:rFonts w:ascii="Times New Roman" w:hAnsi="Times New Roman" w:cs="Times New Roman" w:hint="eastAsia"/>
          <w:sz w:val="24"/>
          <w:szCs w:val="24"/>
        </w:rPr>
        <w:t xml:space="preserve">, but </w:t>
      </w:r>
      <w:r w:rsidR="00404E52" w:rsidRPr="00404E52">
        <w:rPr>
          <w:rFonts w:ascii="Times New Roman" w:hAnsi="Times New Roman" w:cs="Times New Roman"/>
          <w:sz w:val="24"/>
          <w:szCs w:val="24"/>
        </w:rPr>
        <w:t>weaken</w:t>
      </w:r>
      <w:r w:rsidR="00404E52">
        <w:rPr>
          <w:rFonts w:ascii="Times New Roman" w:hAnsi="Times New Roman" w:cs="Times New Roman" w:hint="eastAsia"/>
          <w:sz w:val="24"/>
          <w:szCs w:val="24"/>
        </w:rPr>
        <w:t>ed the protection of i</w:t>
      </w:r>
      <w:r w:rsidR="00404E52" w:rsidRPr="00404E52">
        <w:rPr>
          <w:rFonts w:ascii="Times New Roman" w:hAnsi="Times New Roman" w:cs="Times New Roman"/>
          <w:sz w:val="24"/>
          <w:szCs w:val="24"/>
        </w:rPr>
        <w:t>ntestinal barrier</w:t>
      </w:r>
      <w:r w:rsidR="00404E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04E52" w:rsidRPr="00404E52">
        <w:rPr>
          <w:rFonts w:ascii="Times New Roman" w:hAnsi="Times New Roman" w:cs="Times New Roman"/>
          <w:sz w:val="24"/>
          <w:szCs w:val="24"/>
        </w:rPr>
        <w:t xml:space="preserve">during the starter period, while </w:t>
      </w:r>
      <w:r w:rsidR="00404E52">
        <w:rPr>
          <w:rFonts w:ascii="Times New Roman" w:hAnsi="Times New Roman" w:cs="Times New Roman" w:hint="eastAsia"/>
          <w:sz w:val="24"/>
          <w:szCs w:val="24"/>
        </w:rPr>
        <w:t xml:space="preserve">IN and WB+IN diet </w:t>
      </w:r>
      <w:r w:rsidR="00404E52" w:rsidRPr="00404E52">
        <w:rPr>
          <w:rFonts w:ascii="Times New Roman" w:hAnsi="Times New Roman" w:cs="Times New Roman"/>
          <w:sz w:val="24"/>
          <w:szCs w:val="24"/>
        </w:rPr>
        <w:t xml:space="preserve">had a stronger effect on </w:t>
      </w:r>
      <w:proofErr w:type="spellStart"/>
      <w:r w:rsidR="00404E52" w:rsidRPr="00404E52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="00404E52" w:rsidRPr="00404E52">
        <w:rPr>
          <w:rFonts w:ascii="Times New Roman" w:hAnsi="Times New Roman" w:cs="Times New Roman"/>
          <w:sz w:val="24"/>
          <w:szCs w:val="24"/>
        </w:rPr>
        <w:t xml:space="preserve"> composition.</w:t>
      </w:r>
    </w:p>
    <w:bookmarkEnd w:id="6"/>
    <w:bookmarkEnd w:id="7"/>
    <w:p w:rsidR="00E25E07" w:rsidRDefault="00E25E07" w:rsidP="00DE71C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E07">
        <w:rPr>
          <w:rFonts w:ascii="Times New Roman" w:hAnsi="Times New Roman" w:cs="Times New Roman" w:hint="eastAsia"/>
          <w:b/>
          <w:sz w:val="24"/>
          <w:szCs w:val="24"/>
        </w:rPr>
        <w:t>I</w:t>
      </w:r>
      <w:r w:rsidRPr="00E25E07">
        <w:rPr>
          <w:rFonts w:ascii="Times New Roman" w:hAnsi="Times New Roman" w:cs="Times New Roman"/>
          <w:b/>
          <w:sz w:val="24"/>
          <w:szCs w:val="24"/>
        </w:rPr>
        <w:t>ntroduction</w:t>
      </w:r>
      <w:r w:rsidRPr="00E25E0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:rsidR="00C519C5" w:rsidRDefault="00E25E07" w:rsidP="00DE71C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E07">
        <w:rPr>
          <w:rFonts w:ascii="Times New Roman" w:hAnsi="Times New Roman" w:cs="Times New Roman" w:hint="eastAsia"/>
          <w:sz w:val="24"/>
          <w:szCs w:val="24"/>
        </w:rPr>
        <w:t>A</w:t>
      </w:r>
      <w:r w:rsidRPr="00E25E07">
        <w:rPr>
          <w:rFonts w:ascii="Times New Roman" w:hAnsi="Times New Roman" w:cs="Times New Roman"/>
          <w:sz w:val="24"/>
          <w:szCs w:val="24"/>
        </w:rPr>
        <w:t>nimal gut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E07">
        <w:rPr>
          <w:rFonts w:ascii="Times New Roman" w:hAnsi="Times New Roman" w:cs="Times New Roman"/>
          <w:sz w:val="24"/>
          <w:szCs w:val="24"/>
        </w:rPr>
        <w:t xml:space="preserve">has a </w:t>
      </w:r>
      <w:r w:rsidR="0092231D">
        <w:rPr>
          <w:rFonts w:ascii="Times New Roman" w:hAnsi="Times New Roman" w:cs="Times New Roman"/>
          <w:sz w:val="24"/>
          <w:szCs w:val="24"/>
        </w:rPr>
        <w:t xml:space="preserve">various and abundant </w:t>
      </w:r>
      <w:proofErr w:type="spellStart"/>
      <w:r w:rsidR="0092231D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="0092231D">
        <w:rPr>
          <w:rFonts w:ascii="Times New Roman" w:hAnsi="Times New Roman" w:cs="Times New Roman" w:hint="eastAsia"/>
          <w:sz w:val="24"/>
          <w:szCs w:val="24"/>
        </w:rPr>
        <w:t xml:space="preserve">, some of them </w:t>
      </w:r>
      <w:r w:rsidRPr="00E25E07">
        <w:rPr>
          <w:rFonts w:ascii="Times New Roman" w:hAnsi="Times New Roman" w:cs="Times New Roman"/>
          <w:sz w:val="24"/>
          <w:szCs w:val="24"/>
        </w:rPr>
        <w:t xml:space="preserve">can cause detrimental effects on host health and </w:t>
      </w:r>
      <w:r w:rsidRPr="00E25E07">
        <w:rPr>
          <w:rFonts w:ascii="Times New Roman" w:hAnsi="Times New Roman" w:cs="Times New Roman" w:hint="eastAsia"/>
          <w:sz w:val="24"/>
          <w:szCs w:val="24"/>
        </w:rPr>
        <w:t>performance</w:t>
      </w:r>
      <w:r w:rsidR="0074134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E07">
        <w:rPr>
          <w:rFonts w:ascii="Times New Roman" w:hAnsi="Times New Roman" w:cs="Times New Roman"/>
          <w:sz w:val="24"/>
          <w:szCs w:val="24"/>
        </w:rPr>
        <w:t>(</w:t>
      </w:r>
      <w:r w:rsidR="00741344">
        <w:rPr>
          <w:rFonts w:ascii="Times New Roman" w:hAnsi="Times New Roman" w:cs="Times New Roman"/>
          <w:sz w:val="24"/>
          <w:szCs w:val="24"/>
        </w:rPr>
        <w:t>Schauer.,</w:t>
      </w:r>
      <w:r w:rsidRPr="00E25E07">
        <w:rPr>
          <w:rFonts w:ascii="Times New Roman" w:hAnsi="Times New Roman" w:cs="Times New Roman"/>
          <w:sz w:val="24"/>
          <w:szCs w:val="24"/>
        </w:rPr>
        <w:t>1997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741344">
        <w:rPr>
          <w:rFonts w:ascii="Times New Roman" w:hAnsi="Times New Roman" w:cs="Times New Roman"/>
          <w:sz w:val="24"/>
          <w:szCs w:val="24"/>
        </w:rPr>
        <w:t>Farthing</w:t>
      </w:r>
      <w:r w:rsidR="00741344">
        <w:rPr>
          <w:rFonts w:ascii="Times New Roman" w:hAnsi="Times New Roman" w:cs="Times New Roman" w:hint="eastAsia"/>
          <w:sz w:val="24"/>
          <w:szCs w:val="24"/>
        </w:rPr>
        <w:t>.,</w:t>
      </w:r>
      <w:r w:rsidR="00741344">
        <w:rPr>
          <w:rFonts w:ascii="Times New Roman" w:hAnsi="Times New Roman" w:cs="Times New Roman"/>
          <w:sz w:val="24"/>
          <w:szCs w:val="24"/>
        </w:rPr>
        <w:t>2004).</w:t>
      </w:r>
      <w:r w:rsidR="0074134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E25E07">
        <w:rPr>
          <w:rFonts w:ascii="Times New Roman" w:hAnsi="Times New Roman" w:cs="Times New Roman"/>
          <w:sz w:val="24"/>
          <w:szCs w:val="24"/>
        </w:rPr>
        <w:t xml:space="preserve">relationship between gut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 and host was </w:t>
      </w:r>
      <w:r w:rsidRPr="00E25E07">
        <w:rPr>
          <w:rFonts w:ascii="Times New Roman" w:hAnsi="Times New Roman" w:cs="Times New Roman" w:hint="eastAsia"/>
          <w:sz w:val="24"/>
          <w:szCs w:val="24"/>
        </w:rPr>
        <w:t>considered</w:t>
      </w:r>
      <w:r w:rsidRPr="00E25E07">
        <w:rPr>
          <w:rFonts w:ascii="Times New Roman" w:hAnsi="Times New Roman" w:cs="Times New Roman"/>
          <w:sz w:val="24"/>
          <w:szCs w:val="24"/>
        </w:rPr>
        <w:t xml:space="preserve"> to a balance between mutualism and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pathogenicity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 (Farthing et al., 2004). </w:t>
      </w:r>
      <w:r w:rsidR="00C519C5" w:rsidRPr="00E25E07">
        <w:rPr>
          <w:rFonts w:ascii="Times New Roman" w:hAnsi="Times New Roman" w:cs="Times New Roman" w:hint="eastAsia"/>
          <w:sz w:val="24"/>
          <w:szCs w:val="24"/>
        </w:rPr>
        <w:t>D</w:t>
      </w:r>
      <w:r w:rsidR="00C519C5" w:rsidRPr="00E25E07">
        <w:rPr>
          <w:rFonts w:ascii="Times New Roman" w:hAnsi="Times New Roman" w:cs="Times New Roman"/>
          <w:sz w:val="24"/>
          <w:szCs w:val="24"/>
        </w:rPr>
        <w:t>ietary strategies are focusing on the interaction between diet-</w:t>
      </w:r>
      <w:proofErr w:type="spellStart"/>
      <w:r w:rsidR="00C519C5" w:rsidRPr="00E25E07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="00C519C5" w:rsidRPr="00E25E07">
        <w:rPr>
          <w:rFonts w:ascii="Times New Roman" w:hAnsi="Times New Roman" w:cs="Times New Roman"/>
          <w:sz w:val="24"/>
          <w:szCs w:val="24"/>
        </w:rPr>
        <w:t xml:space="preserve"> </w:t>
      </w:r>
      <w:r w:rsidR="00C519C5" w:rsidRPr="00E25E07">
        <w:rPr>
          <w:rFonts w:ascii="Times New Roman" w:hAnsi="Times New Roman" w:cs="Times New Roman" w:hint="eastAsia"/>
          <w:sz w:val="24"/>
          <w:szCs w:val="24"/>
        </w:rPr>
        <w:t>in</w:t>
      </w:r>
      <w:r w:rsidR="00C519C5" w:rsidRPr="00E25E07">
        <w:rPr>
          <w:rFonts w:ascii="Times New Roman" w:hAnsi="Times New Roman" w:cs="Times New Roman"/>
          <w:sz w:val="24"/>
          <w:szCs w:val="24"/>
        </w:rPr>
        <w:t xml:space="preserve"> host</w:t>
      </w:r>
      <w:r w:rsidR="00C519C5" w:rsidRPr="00E25E07">
        <w:rPr>
          <w:rFonts w:ascii="Times New Roman" w:hAnsi="Times New Roman" w:cs="Times New Roman" w:hint="eastAsia"/>
          <w:sz w:val="24"/>
          <w:szCs w:val="24"/>
        </w:rPr>
        <w:t xml:space="preserve"> which have proved by </w:t>
      </w:r>
      <w:r w:rsidR="00C519C5" w:rsidRPr="00E25E07">
        <w:rPr>
          <w:rFonts w:ascii="Times New Roman" w:hAnsi="Times New Roman" w:cs="Times New Roman"/>
          <w:sz w:val="24"/>
          <w:szCs w:val="24"/>
        </w:rPr>
        <w:t>previous</w:t>
      </w:r>
      <w:r w:rsidR="00C519C5" w:rsidRPr="00E25E07">
        <w:rPr>
          <w:rFonts w:ascii="Times New Roman" w:hAnsi="Times New Roman" w:cs="Times New Roman" w:hint="eastAsia"/>
          <w:sz w:val="24"/>
          <w:szCs w:val="24"/>
        </w:rPr>
        <w:t xml:space="preserve"> studies, but </w:t>
      </w:r>
      <w:r w:rsidR="00C519C5" w:rsidRPr="00E25E07">
        <w:rPr>
          <w:rFonts w:ascii="Times New Roman" w:hAnsi="Times New Roman" w:cs="Times New Roman"/>
          <w:sz w:val="24"/>
          <w:szCs w:val="24"/>
        </w:rPr>
        <w:t xml:space="preserve">usually focused on </w:t>
      </w:r>
      <w:r w:rsidR="00C519C5" w:rsidRPr="00E25E07">
        <w:rPr>
          <w:rFonts w:ascii="Times New Roman" w:hAnsi="Times New Roman" w:cs="Times New Roman" w:hint="eastAsia"/>
          <w:sz w:val="24"/>
          <w:szCs w:val="24"/>
        </w:rPr>
        <w:t xml:space="preserve">finisher period on </w:t>
      </w:r>
      <w:r w:rsidR="00983A83">
        <w:rPr>
          <w:rFonts w:ascii="Times New Roman" w:hAnsi="Times New Roman" w:cs="Times New Roman" w:hint="eastAsia"/>
          <w:sz w:val="24"/>
          <w:szCs w:val="24"/>
        </w:rPr>
        <w:t>chickens</w:t>
      </w:r>
      <w:r w:rsidR="00C519C5" w:rsidRPr="00E25E07">
        <w:rPr>
          <w:rFonts w:ascii="Times New Roman" w:hAnsi="Times New Roman" w:cs="Times New Roman" w:hint="eastAsia"/>
          <w:sz w:val="24"/>
          <w:szCs w:val="24"/>
        </w:rPr>
        <w:t xml:space="preserve"> (</w:t>
      </w:r>
      <w:proofErr w:type="spellStart"/>
      <w:r w:rsidR="00C519C5" w:rsidRPr="00E25E07">
        <w:rPr>
          <w:rFonts w:ascii="Times New Roman" w:hAnsi="Times New Roman" w:cs="Times New Roman"/>
          <w:sz w:val="24"/>
          <w:szCs w:val="24"/>
        </w:rPr>
        <w:t>Torok</w:t>
      </w:r>
      <w:proofErr w:type="spellEnd"/>
      <w:r w:rsidR="00C519C5" w:rsidRPr="00E25E07">
        <w:rPr>
          <w:rFonts w:ascii="Times New Roman" w:hAnsi="Times New Roman" w:cs="Times New Roman" w:hint="eastAsia"/>
          <w:sz w:val="24"/>
          <w:szCs w:val="24"/>
        </w:rPr>
        <w:t xml:space="preserve"> et al., 2011). </w:t>
      </w:r>
      <w:r w:rsidR="00C519C5" w:rsidRPr="00E25E07">
        <w:rPr>
          <w:rFonts w:ascii="Times New Roman" w:hAnsi="Times New Roman" w:cs="Times New Roman"/>
          <w:sz w:val="24"/>
          <w:szCs w:val="24"/>
        </w:rPr>
        <w:t xml:space="preserve">Another strategy, gaining more and more attention, is the modulation of the digestive tract and the colonization of the </w:t>
      </w:r>
      <w:proofErr w:type="spellStart"/>
      <w:r w:rsidR="00C519C5" w:rsidRPr="00E25E07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="00C519C5" w:rsidRPr="00E25E07">
        <w:rPr>
          <w:rFonts w:ascii="Times New Roman" w:hAnsi="Times New Roman" w:cs="Times New Roman"/>
          <w:sz w:val="24"/>
          <w:szCs w:val="24"/>
        </w:rPr>
        <w:t xml:space="preserve"> </w:t>
      </w:r>
      <w:r w:rsidR="00C519C5" w:rsidRPr="00E25E07">
        <w:rPr>
          <w:rFonts w:ascii="Times New Roman" w:hAnsi="Times New Roman" w:cs="Times New Roman" w:hint="eastAsia"/>
          <w:sz w:val="24"/>
          <w:szCs w:val="24"/>
        </w:rPr>
        <w:t>during starter</w:t>
      </w:r>
      <w:r w:rsidR="00C519C5" w:rsidRPr="00E25E07">
        <w:rPr>
          <w:rFonts w:ascii="Times New Roman" w:hAnsi="Times New Roman" w:cs="Times New Roman"/>
          <w:sz w:val="24"/>
          <w:szCs w:val="24"/>
        </w:rPr>
        <w:t xml:space="preserve"> period</w:t>
      </w:r>
      <w:r w:rsidR="00C519C5" w:rsidRPr="00E25E07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E25E07">
        <w:rPr>
          <w:rFonts w:ascii="Times New Roman" w:hAnsi="Times New Roman" w:cs="Times New Roman"/>
          <w:sz w:val="24"/>
          <w:szCs w:val="24"/>
        </w:rPr>
        <w:t xml:space="preserve">Therefore, the aim 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in present study </w:t>
      </w:r>
      <w:r w:rsidRPr="00E25E07">
        <w:rPr>
          <w:rFonts w:ascii="Times New Roman" w:hAnsi="Times New Roman" w:cs="Times New Roman"/>
          <w:sz w:val="24"/>
          <w:szCs w:val="24"/>
        </w:rPr>
        <w:t>was to determine the effects of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E25E07">
        <w:rPr>
          <w:rFonts w:ascii="Times New Roman" w:hAnsi="Times New Roman" w:cs="Times New Roman" w:hint="eastAsia"/>
          <w:sz w:val="24"/>
          <w:szCs w:val="24"/>
        </w:rPr>
        <w:t>inulin</w:t>
      </w:r>
      <w:proofErr w:type="spellEnd"/>
      <w:r w:rsidRPr="00E25E07">
        <w:rPr>
          <w:rFonts w:ascii="Times New Roman" w:hAnsi="Times New Roman" w:cs="Times New Roman" w:hint="eastAsia"/>
          <w:sz w:val="24"/>
          <w:szCs w:val="24"/>
        </w:rPr>
        <w:t xml:space="preserve"> and wheat bran, </w:t>
      </w:r>
      <w:r w:rsidRPr="00E25E07">
        <w:rPr>
          <w:rFonts w:ascii="Times New Roman" w:hAnsi="Times New Roman" w:cs="Times New Roman"/>
          <w:sz w:val="24"/>
          <w:szCs w:val="24"/>
        </w:rPr>
        <w:t>individually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E07">
        <w:rPr>
          <w:rFonts w:ascii="Times New Roman" w:hAnsi="Times New Roman" w:cs="Times New Roman"/>
          <w:sz w:val="24"/>
          <w:szCs w:val="24"/>
        </w:rPr>
        <w:t xml:space="preserve">and 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in </w:t>
      </w:r>
      <w:r w:rsidRPr="00E25E07">
        <w:rPr>
          <w:rFonts w:ascii="Times New Roman" w:hAnsi="Times New Roman" w:cs="Times New Roman"/>
          <w:sz w:val="24"/>
          <w:szCs w:val="24"/>
        </w:rPr>
        <w:t>combination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, from d-1 after </w:t>
      </w:r>
      <w:r w:rsidRPr="00E25E07">
        <w:rPr>
          <w:rFonts w:ascii="Times New Roman" w:hAnsi="Times New Roman" w:cs="Times New Roman"/>
          <w:sz w:val="24"/>
          <w:szCs w:val="24"/>
        </w:rPr>
        <w:t>hatch</w:t>
      </w:r>
      <w:r w:rsidRPr="00E25E07">
        <w:rPr>
          <w:rFonts w:ascii="Times New Roman" w:hAnsi="Times New Roman" w:cs="Times New Roman" w:hint="eastAsia"/>
          <w:sz w:val="24"/>
          <w:szCs w:val="24"/>
        </w:rPr>
        <w:t xml:space="preserve"> until d-11 (starter period) on </w:t>
      </w:r>
      <w:r w:rsidRPr="00E25E07">
        <w:rPr>
          <w:rFonts w:ascii="Times New Roman" w:hAnsi="Times New Roman" w:cs="Times New Roman"/>
          <w:sz w:val="24"/>
          <w:szCs w:val="24"/>
        </w:rPr>
        <w:t xml:space="preserve">intestinal health and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Pr="00E25E07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E25E07" w:rsidRPr="00B05127" w:rsidRDefault="00E25E07" w:rsidP="00DE71C4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127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8B5144" w:rsidRPr="00C519C5" w:rsidRDefault="00E25E07" w:rsidP="00DE71C4">
      <w:pPr>
        <w:spacing w:after="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9C5">
        <w:rPr>
          <w:rFonts w:ascii="Times New Roman" w:hAnsi="Times New Roman" w:cs="Times New Roman"/>
          <w:sz w:val="24"/>
          <w:szCs w:val="24"/>
        </w:rPr>
        <w:t>Experimental design</w:t>
      </w:r>
      <w:r w:rsidR="00C519C5" w:rsidRPr="00C519C5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E25E07">
        <w:rPr>
          <w:rFonts w:ascii="Times New Roman" w:hAnsi="Times New Roman" w:cs="Times New Roman"/>
          <w:sz w:val="24"/>
          <w:szCs w:val="24"/>
        </w:rPr>
        <w:t>Nine hundred and sixty 1-d old male broiler chicks (Ross 308</w:t>
      </w:r>
      <w:r w:rsidR="008B5144">
        <w:rPr>
          <w:rFonts w:ascii="Times New Roman" w:hAnsi="Times New Roman" w:cs="Times New Roman"/>
          <w:sz w:val="24"/>
          <w:szCs w:val="24"/>
        </w:rPr>
        <w:t>) were housed in 24 floor pens</w:t>
      </w:r>
      <w:r w:rsidR="008B514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E07">
        <w:rPr>
          <w:rFonts w:ascii="Times New Roman" w:hAnsi="Times New Roman" w:cs="Times New Roman"/>
          <w:sz w:val="24"/>
          <w:szCs w:val="24"/>
        </w:rPr>
        <w:t>covered with wood shavings as litter,</w:t>
      </w:r>
      <w:r w:rsidR="008B5144">
        <w:rPr>
          <w:rFonts w:ascii="Times New Roman" w:hAnsi="Times New Roman" w:cs="Times New Roman"/>
          <w:sz w:val="24"/>
          <w:szCs w:val="24"/>
        </w:rPr>
        <w:t xml:space="preserve"> each containing 40 birds. Pens</w:t>
      </w:r>
      <w:r w:rsidR="008B514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E07">
        <w:rPr>
          <w:rFonts w:ascii="Times New Roman" w:hAnsi="Times New Roman" w:cs="Times New Roman"/>
          <w:sz w:val="24"/>
          <w:szCs w:val="24"/>
        </w:rPr>
        <w:t xml:space="preserve">were randomly assigned to 1 of the following 4 groups, (a) IN (4%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inulin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); (b) WB (10% wheat bran); (c) IN+WB (4% inulin+10% wheat bran); (d) CON (without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inulin</w:t>
      </w:r>
      <w:proofErr w:type="spellEnd"/>
      <w:r w:rsidR="00325BF3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Pr="00E25E07">
        <w:rPr>
          <w:rFonts w:ascii="Times New Roman" w:hAnsi="Times New Roman" w:cs="Times New Roman"/>
          <w:sz w:val="24"/>
          <w:szCs w:val="24"/>
        </w:rPr>
        <w:t xml:space="preserve">wheat bran). </w:t>
      </w:r>
      <w:r w:rsidR="00B05127">
        <w:rPr>
          <w:rFonts w:ascii="Times New Roman" w:hAnsi="Times New Roman" w:cs="Times New Roman" w:hint="eastAsia"/>
          <w:sz w:val="24"/>
          <w:szCs w:val="24"/>
        </w:rPr>
        <w:t xml:space="preserve">Average BW were </w:t>
      </w:r>
      <w:r w:rsidR="00B05127" w:rsidRPr="00B05127">
        <w:rPr>
          <w:rFonts w:ascii="Times New Roman" w:hAnsi="Times New Roman" w:cs="Times New Roman"/>
          <w:sz w:val="24"/>
          <w:szCs w:val="24"/>
        </w:rPr>
        <w:t>record</w:t>
      </w:r>
      <w:r w:rsidR="00B05127">
        <w:rPr>
          <w:rFonts w:ascii="Times New Roman" w:hAnsi="Times New Roman" w:cs="Times New Roman" w:hint="eastAsia"/>
          <w:sz w:val="24"/>
          <w:szCs w:val="24"/>
        </w:rPr>
        <w:t xml:space="preserve">ed on d0, d7 and d11. </w:t>
      </w:r>
      <w:r w:rsidRPr="00E25E07">
        <w:rPr>
          <w:rFonts w:ascii="Times New Roman" w:hAnsi="Times New Roman" w:cs="Times New Roman"/>
          <w:sz w:val="24"/>
          <w:szCs w:val="24"/>
        </w:rPr>
        <w:t xml:space="preserve">One bird per pen was euthanized </w:t>
      </w:r>
      <w:r w:rsidR="00325BF3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Pr="00E25E07">
        <w:rPr>
          <w:rFonts w:ascii="Times New Roman" w:hAnsi="Times New Roman" w:cs="Times New Roman"/>
          <w:sz w:val="24"/>
          <w:szCs w:val="24"/>
        </w:rPr>
        <w:t>sample</w:t>
      </w:r>
      <w:r w:rsidR="00B05127">
        <w:rPr>
          <w:rFonts w:ascii="Times New Roman" w:hAnsi="Times New Roman" w:cs="Times New Roman"/>
          <w:sz w:val="24"/>
          <w:szCs w:val="24"/>
        </w:rPr>
        <w:t>d on d-11.</w:t>
      </w:r>
      <w:r w:rsidR="00B05127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Cecal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 content </w:t>
      </w:r>
      <w:r w:rsidR="008B5144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8B5144" w:rsidRPr="00E25E07">
        <w:rPr>
          <w:rFonts w:ascii="Times New Roman" w:hAnsi="Times New Roman" w:cs="Times New Roman"/>
          <w:sz w:val="24"/>
          <w:szCs w:val="24"/>
        </w:rPr>
        <w:t xml:space="preserve">5-cm </w:t>
      </w:r>
      <w:r w:rsidR="008B5144">
        <w:rPr>
          <w:rFonts w:ascii="Times New Roman" w:hAnsi="Times New Roman" w:cs="Times New Roman"/>
          <w:sz w:val="24"/>
          <w:szCs w:val="24"/>
        </w:rPr>
        <w:t>jejuna,</w:t>
      </w:r>
      <w:r w:rsidR="008B5144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8B5144" w:rsidRPr="008B5144">
        <w:rPr>
          <w:rFonts w:ascii="Times New Roman" w:hAnsi="Times New Roman" w:cs="Times New Roman"/>
          <w:sz w:val="24"/>
          <w:szCs w:val="24"/>
        </w:rPr>
        <w:t>ileal</w:t>
      </w:r>
      <w:proofErr w:type="spellEnd"/>
      <w:r w:rsidR="008B514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B5144" w:rsidRPr="00E25E07">
        <w:rPr>
          <w:rFonts w:ascii="Times New Roman" w:hAnsi="Times New Roman" w:cs="Times New Roman"/>
          <w:sz w:val="24"/>
          <w:szCs w:val="24"/>
        </w:rPr>
        <w:t xml:space="preserve">segments </w:t>
      </w:r>
      <w:r w:rsidRPr="00E25E07">
        <w:rPr>
          <w:rFonts w:ascii="Times New Roman" w:hAnsi="Times New Roman" w:cs="Times New Roman"/>
          <w:sz w:val="24"/>
          <w:szCs w:val="24"/>
        </w:rPr>
        <w:t>w</w:t>
      </w:r>
      <w:r w:rsidR="008B5144">
        <w:rPr>
          <w:rFonts w:ascii="Times New Roman" w:hAnsi="Times New Roman" w:cs="Times New Roman" w:hint="eastAsia"/>
          <w:sz w:val="24"/>
          <w:szCs w:val="24"/>
        </w:rPr>
        <w:t>ere</w:t>
      </w:r>
      <w:r w:rsidRPr="00E25E07">
        <w:rPr>
          <w:rFonts w:ascii="Times New Roman" w:hAnsi="Times New Roman" w:cs="Times New Roman"/>
          <w:sz w:val="24"/>
          <w:szCs w:val="24"/>
        </w:rPr>
        <w:t xml:space="preserve"> collected and </w:t>
      </w:r>
      <w:proofErr w:type="spellStart"/>
      <w:r w:rsidR="008B5144">
        <w:rPr>
          <w:rFonts w:ascii="Times New Roman" w:hAnsi="Times New Roman" w:cs="Times New Roman"/>
          <w:sz w:val="24"/>
          <w:szCs w:val="24"/>
        </w:rPr>
        <w:t>snapfrozen</w:t>
      </w:r>
      <w:proofErr w:type="spellEnd"/>
      <w:r w:rsidR="008B5144">
        <w:rPr>
          <w:rFonts w:ascii="Times New Roman" w:hAnsi="Times New Roman" w:cs="Times New Roman"/>
          <w:sz w:val="24"/>
          <w:szCs w:val="24"/>
        </w:rPr>
        <w:t xml:space="preserve"> in liquid nitrogen,</w:t>
      </w:r>
      <w:r w:rsidR="008B514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E07">
        <w:rPr>
          <w:rFonts w:ascii="Times New Roman" w:hAnsi="Times New Roman" w:cs="Times New Roman"/>
          <w:sz w:val="24"/>
          <w:szCs w:val="24"/>
        </w:rPr>
        <w:lastRenderedPageBreak/>
        <w:t xml:space="preserve">then stored at -80 °C for </w:t>
      </w:r>
      <w:r w:rsidR="008B5144">
        <w:rPr>
          <w:rFonts w:ascii="Times New Roman" w:hAnsi="Times New Roman" w:cs="Times New Roman" w:hint="eastAsia"/>
          <w:sz w:val="24"/>
          <w:szCs w:val="24"/>
        </w:rPr>
        <w:t>future a</w:t>
      </w:r>
      <w:r w:rsidR="008B5144" w:rsidRPr="008B5144">
        <w:rPr>
          <w:rFonts w:ascii="Times New Roman" w:hAnsi="Times New Roman" w:cs="Times New Roman"/>
          <w:sz w:val="24"/>
          <w:szCs w:val="24"/>
        </w:rPr>
        <w:t>nalysis</w:t>
      </w:r>
      <w:r w:rsidR="008B5144">
        <w:rPr>
          <w:rFonts w:ascii="Times New Roman" w:hAnsi="Times New Roman" w:cs="Times New Roman" w:hint="eastAsia"/>
          <w:sz w:val="24"/>
          <w:szCs w:val="24"/>
        </w:rPr>
        <w:t>. Another 5</w:t>
      </w:r>
      <w:r w:rsidRPr="00E25E07">
        <w:rPr>
          <w:rFonts w:ascii="Times New Roman" w:hAnsi="Times New Roman" w:cs="Times New Roman"/>
          <w:sz w:val="24"/>
          <w:szCs w:val="24"/>
        </w:rPr>
        <w:t xml:space="preserve">-cm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jejunal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ileal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 segments were taken and stored in 4%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paraformaldehyde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 for intestinal morphology analysis. </w:t>
      </w:r>
    </w:p>
    <w:p w:rsidR="00B05127" w:rsidRDefault="00E25E07" w:rsidP="00DE71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9C5">
        <w:rPr>
          <w:rFonts w:ascii="Times New Roman" w:hAnsi="Times New Roman" w:cs="Times New Roman"/>
          <w:sz w:val="24"/>
          <w:szCs w:val="24"/>
        </w:rPr>
        <w:t xml:space="preserve">Intestinal </w:t>
      </w:r>
      <w:proofErr w:type="spellStart"/>
      <w:r w:rsidRPr="00C519C5">
        <w:rPr>
          <w:rFonts w:ascii="Times New Roman" w:hAnsi="Times New Roman" w:cs="Times New Roman"/>
          <w:sz w:val="24"/>
          <w:szCs w:val="24"/>
        </w:rPr>
        <w:t>histomorphology</w:t>
      </w:r>
      <w:proofErr w:type="spellEnd"/>
      <w:r w:rsidR="00C519C5" w:rsidRPr="00C519C5">
        <w:rPr>
          <w:rFonts w:ascii="Times New Roman" w:hAnsi="Times New Roman" w:cs="Times New Roman" w:hint="eastAsia"/>
          <w:sz w:val="24"/>
          <w:szCs w:val="24"/>
        </w:rPr>
        <w:t>:</w:t>
      </w:r>
      <w:r w:rsidR="00325BF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05127">
        <w:rPr>
          <w:rFonts w:ascii="Times New Roman" w:hAnsi="Times New Roman" w:cs="Times New Roman"/>
          <w:sz w:val="24"/>
          <w:szCs w:val="24"/>
        </w:rPr>
        <w:t>T</w:t>
      </w:r>
      <w:r w:rsidR="00B05127">
        <w:rPr>
          <w:rFonts w:ascii="Times New Roman" w:hAnsi="Times New Roman" w:cs="Times New Roman" w:hint="eastAsia"/>
          <w:sz w:val="24"/>
          <w:szCs w:val="24"/>
        </w:rPr>
        <w:t>he paraffin sections and the me</w:t>
      </w:r>
      <w:r w:rsidR="00325BF3">
        <w:rPr>
          <w:rFonts w:ascii="Times New Roman" w:hAnsi="Times New Roman" w:cs="Times New Roman" w:hint="eastAsia"/>
          <w:sz w:val="24"/>
          <w:szCs w:val="24"/>
        </w:rPr>
        <w:t xml:space="preserve">asurement </w:t>
      </w:r>
      <w:r w:rsidR="00B05127">
        <w:rPr>
          <w:rFonts w:ascii="Times New Roman" w:hAnsi="Times New Roman" w:cs="Times New Roman" w:hint="eastAsia"/>
          <w:sz w:val="24"/>
          <w:szCs w:val="24"/>
        </w:rPr>
        <w:t xml:space="preserve">were performed like </w:t>
      </w:r>
      <w:r w:rsidR="00B05127" w:rsidRPr="00B05127">
        <w:rPr>
          <w:rFonts w:ascii="Times New Roman" w:hAnsi="Times New Roman" w:cs="Times New Roman"/>
          <w:sz w:val="24"/>
          <w:szCs w:val="24"/>
        </w:rPr>
        <w:t>previous</w:t>
      </w:r>
      <w:r w:rsidR="00B05127">
        <w:rPr>
          <w:rFonts w:ascii="Times New Roman" w:hAnsi="Times New Roman" w:cs="Times New Roman" w:hint="eastAsia"/>
          <w:sz w:val="24"/>
          <w:szCs w:val="24"/>
        </w:rPr>
        <w:t xml:space="preserve"> study</w:t>
      </w:r>
      <w:r w:rsidR="00B24CD7">
        <w:rPr>
          <w:rFonts w:ascii="Times New Roman" w:hAnsi="Times New Roman" w:cs="Times New Roman" w:hint="eastAsia"/>
          <w:sz w:val="24"/>
          <w:szCs w:val="24"/>
        </w:rPr>
        <w:t xml:space="preserve"> (</w:t>
      </w:r>
      <w:proofErr w:type="spellStart"/>
      <w:r w:rsidR="00B24CD7" w:rsidRPr="00B24CD7">
        <w:rPr>
          <w:rFonts w:ascii="Times New Roman" w:hAnsi="Times New Roman" w:cs="Times New Roman"/>
          <w:sz w:val="24"/>
          <w:szCs w:val="24"/>
        </w:rPr>
        <w:t>Rebolé</w:t>
      </w:r>
      <w:proofErr w:type="spellEnd"/>
      <w:r w:rsidR="00B24CD7">
        <w:rPr>
          <w:rFonts w:ascii="Times New Roman" w:hAnsi="Times New Roman" w:cs="Times New Roman" w:hint="eastAsia"/>
          <w:sz w:val="24"/>
          <w:szCs w:val="24"/>
        </w:rPr>
        <w:t xml:space="preserve"> et al., 2010)</w:t>
      </w:r>
      <w:r w:rsidR="00B05127">
        <w:rPr>
          <w:rFonts w:ascii="Times New Roman" w:hAnsi="Times New Roman" w:cs="Times New Roman" w:hint="eastAsia"/>
          <w:sz w:val="24"/>
          <w:szCs w:val="24"/>
        </w:rPr>
        <w:t>.</w:t>
      </w:r>
    </w:p>
    <w:p w:rsidR="004F7643" w:rsidRDefault="00C519C5" w:rsidP="00DE7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25E07" w:rsidRPr="00C519C5">
        <w:rPr>
          <w:rFonts w:ascii="Times New Roman" w:hAnsi="Times New Roman" w:cs="Times New Roman"/>
          <w:sz w:val="24"/>
          <w:szCs w:val="24"/>
        </w:rPr>
        <w:t>expression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E25E07" w:rsidRPr="00E25E07">
        <w:rPr>
          <w:rFonts w:ascii="Times New Roman" w:hAnsi="Times New Roman" w:cs="Times New Roman"/>
          <w:sz w:val="24"/>
          <w:szCs w:val="24"/>
        </w:rPr>
        <w:t xml:space="preserve">Total RNA was isolated using </w:t>
      </w:r>
      <w:proofErr w:type="spellStart"/>
      <w:r w:rsidR="008B5144" w:rsidRPr="00E25E07">
        <w:rPr>
          <w:rFonts w:ascii="Times New Roman" w:hAnsi="Times New Roman" w:cs="Times New Roman"/>
          <w:sz w:val="24"/>
          <w:szCs w:val="24"/>
        </w:rPr>
        <w:t>Promega</w:t>
      </w:r>
      <w:proofErr w:type="spellEnd"/>
      <w:r w:rsidR="008B5144">
        <w:rPr>
          <w:rFonts w:ascii="Times New Roman" w:hAnsi="Times New Roman" w:cs="Times New Roman" w:hint="eastAsia"/>
          <w:sz w:val="24"/>
          <w:szCs w:val="24"/>
        </w:rPr>
        <w:t xml:space="preserve"> s</w:t>
      </w:r>
      <w:r w:rsidR="008B5144">
        <w:rPr>
          <w:rFonts w:ascii="Times New Roman" w:hAnsi="Times New Roman" w:cs="Times New Roman"/>
          <w:sz w:val="24"/>
          <w:szCs w:val="24"/>
        </w:rPr>
        <w:t>ystem</w:t>
      </w:r>
      <w:r w:rsidR="008B5144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9124F5">
        <w:rPr>
          <w:rFonts w:ascii="Times New Roman" w:hAnsi="Times New Roman" w:cs="Times New Roman" w:hint="eastAsia"/>
          <w:sz w:val="24"/>
          <w:szCs w:val="24"/>
        </w:rPr>
        <w:t>Z3741</w:t>
      </w:r>
      <w:r w:rsidR="008B5144"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and t</w:t>
      </w:r>
      <w:r w:rsidR="004F7643">
        <w:rPr>
          <w:rFonts w:ascii="Times New Roman" w:hAnsi="Times New Roman" w:cs="Times New Roman" w:hint="eastAsia"/>
          <w:sz w:val="24"/>
          <w:szCs w:val="24"/>
        </w:rPr>
        <w:t xml:space="preserve">he RT-PCR process were </w:t>
      </w:r>
      <w:r>
        <w:rPr>
          <w:rFonts w:ascii="Times New Roman" w:hAnsi="Times New Roman" w:cs="Times New Roman" w:hint="eastAsia"/>
          <w:sz w:val="24"/>
          <w:szCs w:val="24"/>
        </w:rPr>
        <w:t xml:space="preserve">performed by </w:t>
      </w:r>
      <w:r>
        <w:rPr>
          <w:rFonts w:ascii="Times New Roman" w:hAnsi="Times New Roman" w:cs="Times New Roman"/>
          <w:sz w:val="24"/>
          <w:szCs w:val="24"/>
        </w:rPr>
        <w:t>Takara</w:t>
      </w:r>
      <w:r>
        <w:rPr>
          <w:rFonts w:ascii="Times New Roman" w:hAnsi="Times New Roman" w:cs="Times New Roman" w:hint="eastAsia"/>
          <w:sz w:val="24"/>
          <w:szCs w:val="24"/>
        </w:rPr>
        <w:t xml:space="preserve"> system (</w:t>
      </w:r>
      <w:r w:rsidR="00FD7541" w:rsidRPr="00FD7541">
        <w:rPr>
          <w:rFonts w:ascii="Times New Roman" w:hAnsi="Times New Roman" w:cs="Times New Roman"/>
          <w:sz w:val="24"/>
          <w:szCs w:val="24"/>
        </w:rPr>
        <w:t>RR037A</w:t>
      </w:r>
      <w:r w:rsidR="00FD7541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1A1E79">
        <w:rPr>
          <w:rFonts w:ascii="Times New Roman" w:hAnsi="Times New Roman" w:cs="Times New Roman" w:hint="eastAsia"/>
          <w:sz w:val="24"/>
          <w:szCs w:val="24"/>
        </w:rPr>
        <w:t>RR820L</w:t>
      </w:r>
      <w:r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Pr="00E25E07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4F7643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4F7643" w:rsidRPr="00E25E07">
        <w:rPr>
          <w:rFonts w:ascii="Times New Roman" w:hAnsi="Times New Roman" w:cs="Times New Roman"/>
          <w:sz w:val="24"/>
          <w:szCs w:val="24"/>
        </w:rPr>
        <w:t>manufacturer’s instructions</w:t>
      </w:r>
      <w:r w:rsidR="004F7643">
        <w:rPr>
          <w:rFonts w:ascii="Times New Roman" w:hAnsi="Times New Roman" w:cs="Times New Roman" w:hint="eastAsia"/>
          <w:sz w:val="24"/>
          <w:szCs w:val="24"/>
        </w:rPr>
        <w:t>.</w:t>
      </w:r>
      <w:r w:rsidR="00983A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F7643" w:rsidRPr="00E25E07">
        <w:rPr>
          <w:rFonts w:ascii="Times New Roman" w:hAnsi="Times New Roman" w:cs="Times New Roman"/>
          <w:sz w:val="24"/>
          <w:szCs w:val="24"/>
        </w:rPr>
        <w:t>The 2</w:t>
      </w:r>
      <w:r w:rsidR="004F7643" w:rsidRPr="004F7643">
        <w:rPr>
          <w:rFonts w:ascii="Times New Roman" w:hAnsi="Times New Roman" w:cs="Times New Roman"/>
          <w:sz w:val="24"/>
          <w:szCs w:val="24"/>
          <w:vertAlign w:val="superscript"/>
        </w:rPr>
        <w:t>-ΔΔCt</w:t>
      </w:r>
      <w:r w:rsidR="004F7643" w:rsidRPr="00E25E07">
        <w:rPr>
          <w:rFonts w:ascii="Times New Roman" w:hAnsi="Times New Roman" w:cs="Times New Roman"/>
          <w:sz w:val="24"/>
          <w:szCs w:val="24"/>
        </w:rPr>
        <w:t xml:space="preserve"> method was used automatically by ABI </w:t>
      </w:r>
      <w:proofErr w:type="spellStart"/>
      <w:r w:rsidR="004F7643" w:rsidRPr="00E25E07">
        <w:rPr>
          <w:rFonts w:ascii="Times New Roman" w:hAnsi="Times New Roman" w:cs="Times New Roman"/>
          <w:sz w:val="24"/>
          <w:szCs w:val="24"/>
        </w:rPr>
        <w:t>StepOnePlus</w:t>
      </w:r>
      <w:proofErr w:type="spellEnd"/>
      <w:r w:rsidR="004F7643" w:rsidRPr="00E25E07">
        <w:rPr>
          <w:rFonts w:ascii="Times New Roman" w:hAnsi="Times New Roman" w:cs="Times New Roman"/>
          <w:sz w:val="24"/>
          <w:szCs w:val="24"/>
        </w:rPr>
        <w:t xml:space="preserve"> system to analyze target genes of a sample relative to this gene expression of the pool.</w:t>
      </w:r>
    </w:p>
    <w:p w:rsidR="00325BF3" w:rsidRDefault="00E25E07" w:rsidP="00DE7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C5">
        <w:rPr>
          <w:rFonts w:ascii="Times New Roman" w:hAnsi="Times New Roman" w:cs="Times New Roman"/>
          <w:sz w:val="24"/>
          <w:szCs w:val="24"/>
        </w:rPr>
        <w:t xml:space="preserve">Gut </w:t>
      </w:r>
      <w:proofErr w:type="spellStart"/>
      <w:r w:rsidRPr="00C519C5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Pr="00C519C5">
        <w:rPr>
          <w:rFonts w:ascii="Times New Roman" w:hAnsi="Times New Roman" w:cs="Times New Roman"/>
          <w:sz w:val="24"/>
          <w:szCs w:val="24"/>
        </w:rPr>
        <w:t xml:space="preserve"> analyses</w:t>
      </w:r>
      <w:r w:rsidR="00C519C5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E25E07">
        <w:rPr>
          <w:rFonts w:ascii="Times New Roman" w:hAnsi="Times New Roman" w:cs="Times New Roman"/>
          <w:sz w:val="24"/>
          <w:szCs w:val="24"/>
        </w:rPr>
        <w:t xml:space="preserve">DNA extraction of the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cecal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 content was performed using the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QIAamp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 DNA Stool Mini Kit (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Qiagen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). </w:t>
      </w:r>
      <w:r w:rsidR="00325BF3" w:rsidRPr="00325BF3">
        <w:rPr>
          <w:rFonts w:ascii="Times New Roman" w:hAnsi="Times New Roman" w:cs="Times New Roman"/>
          <w:sz w:val="24"/>
          <w:szCs w:val="24"/>
        </w:rPr>
        <w:t xml:space="preserve">16S </w:t>
      </w:r>
      <w:proofErr w:type="spellStart"/>
      <w:r w:rsidR="00325BF3" w:rsidRPr="00325BF3">
        <w:rPr>
          <w:rFonts w:ascii="Times New Roman" w:hAnsi="Times New Roman" w:cs="Times New Roman"/>
          <w:sz w:val="24"/>
          <w:szCs w:val="24"/>
        </w:rPr>
        <w:t>rDNA</w:t>
      </w:r>
      <w:proofErr w:type="spellEnd"/>
      <w:r w:rsidR="00325BF3" w:rsidRPr="00325BF3">
        <w:rPr>
          <w:rFonts w:ascii="Times New Roman" w:hAnsi="Times New Roman" w:cs="Times New Roman"/>
          <w:sz w:val="24"/>
          <w:szCs w:val="24"/>
        </w:rPr>
        <w:t xml:space="preserve"> profiling, targeting V1-V3 </w:t>
      </w:r>
      <w:proofErr w:type="spellStart"/>
      <w:r w:rsidR="00325BF3" w:rsidRPr="00325BF3">
        <w:rPr>
          <w:rFonts w:ascii="Times New Roman" w:hAnsi="Times New Roman" w:cs="Times New Roman"/>
          <w:sz w:val="24"/>
          <w:szCs w:val="24"/>
        </w:rPr>
        <w:t>hypervariable</w:t>
      </w:r>
      <w:proofErr w:type="spellEnd"/>
      <w:r w:rsidR="00325BF3" w:rsidRPr="00325BF3">
        <w:rPr>
          <w:rFonts w:ascii="Times New Roman" w:hAnsi="Times New Roman" w:cs="Times New Roman"/>
          <w:sz w:val="24"/>
          <w:szCs w:val="24"/>
        </w:rPr>
        <w:t xml:space="preserve"> region and sequenced on </w:t>
      </w:r>
      <w:proofErr w:type="spellStart"/>
      <w:r w:rsidR="00325BF3" w:rsidRPr="00325BF3">
        <w:rPr>
          <w:rFonts w:ascii="Times New Roman" w:hAnsi="Times New Roman" w:cs="Times New Roman"/>
          <w:sz w:val="24"/>
          <w:szCs w:val="24"/>
        </w:rPr>
        <w:t>Illumina</w:t>
      </w:r>
      <w:proofErr w:type="spellEnd"/>
      <w:r w:rsidR="00325BF3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25BF3" w:rsidRPr="00325BF3">
        <w:rPr>
          <w:rFonts w:ascii="Times New Roman" w:hAnsi="Times New Roman" w:cs="Times New Roman"/>
          <w:sz w:val="24"/>
          <w:szCs w:val="24"/>
        </w:rPr>
        <w:t>MiSeq</w:t>
      </w:r>
      <w:proofErr w:type="spellEnd"/>
      <w:r w:rsidR="00325BF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25BF3" w:rsidRPr="00325BF3">
        <w:rPr>
          <w:rFonts w:ascii="Times New Roman" w:hAnsi="Times New Roman" w:cs="Times New Roman"/>
          <w:sz w:val="24"/>
          <w:szCs w:val="24"/>
        </w:rPr>
        <w:t>as described previously</w:t>
      </w:r>
      <w:r w:rsidR="00325BF3">
        <w:rPr>
          <w:rFonts w:ascii="Times New Roman" w:hAnsi="Times New Roman" w:cs="Times New Roman" w:hint="eastAsia"/>
          <w:sz w:val="24"/>
          <w:szCs w:val="24"/>
        </w:rPr>
        <w:t xml:space="preserve"> (</w:t>
      </w:r>
      <w:proofErr w:type="spellStart"/>
      <w:r w:rsidR="00325BF3" w:rsidRPr="00B24CD7">
        <w:rPr>
          <w:rFonts w:ascii="Times New Roman" w:hAnsi="Times New Roman" w:cs="Times New Roman"/>
          <w:sz w:val="24"/>
          <w:szCs w:val="24"/>
        </w:rPr>
        <w:t>Neyrinck</w:t>
      </w:r>
      <w:proofErr w:type="spellEnd"/>
      <w:r w:rsidR="00325BF3">
        <w:rPr>
          <w:rFonts w:ascii="Times New Roman" w:hAnsi="Times New Roman" w:cs="Times New Roman" w:hint="eastAsia"/>
          <w:sz w:val="24"/>
          <w:szCs w:val="24"/>
        </w:rPr>
        <w:t xml:space="preserve"> et al., 2016).</w:t>
      </w:r>
    </w:p>
    <w:p w:rsidR="00E25E07" w:rsidRDefault="00C519C5" w:rsidP="00DE71C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C5">
        <w:rPr>
          <w:rFonts w:ascii="Times New Roman" w:hAnsi="Times New Roman" w:cs="Times New Roman" w:hint="eastAsia"/>
          <w:sz w:val="24"/>
          <w:szCs w:val="24"/>
        </w:rPr>
        <w:t>S</w:t>
      </w:r>
      <w:r w:rsidR="00E25E07" w:rsidRPr="00C519C5">
        <w:rPr>
          <w:rFonts w:ascii="Times New Roman" w:hAnsi="Times New Roman" w:cs="Times New Roman"/>
          <w:sz w:val="24"/>
          <w:szCs w:val="24"/>
        </w:rPr>
        <w:t>tatistical analysis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E25E07" w:rsidRPr="00E25E07">
        <w:rPr>
          <w:rFonts w:ascii="Times New Roman" w:hAnsi="Times New Roman" w:cs="Times New Roman"/>
          <w:sz w:val="24"/>
          <w:szCs w:val="24"/>
        </w:rPr>
        <w:t xml:space="preserve">All data was subjected to analysis of variance using SPSS software, and significant differences among treatment means were determined by Duncan’s multiple range test. The data of intestinal morphology were </w:t>
      </w:r>
      <w:proofErr w:type="spellStart"/>
      <w:r w:rsidR="00E25E07" w:rsidRPr="00E25E07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="00E25E07" w:rsidRPr="00E25E07">
        <w:rPr>
          <w:rFonts w:ascii="Times New Roman" w:hAnsi="Times New Roman" w:cs="Times New Roman"/>
          <w:sz w:val="24"/>
          <w:szCs w:val="24"/>
        </w:rPr>
        <w:t xml:space="preserve"> using ne</w:t>
      </w:r>
      <w:r w:rsidR="004F7643">
        <w:rPr>
          <w:rFonts w:ascii="Times New Roman" w:hAnsi="Times New Roman" w:cs="Times New Roman"/>
          <w:sz w:val="24"/>
          <w:szCs w:val="24"/>
        </w:rPr>
        <w:t>sted designs for ANOVA models.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25E07" w:rsidRPr="00E25E07">
        <w:rPr>
          <w:rFonts w:ascii="Times New Roman" w:hAnsi="Times New Roman" w:cs="Times New Roman"/>
          <w:sz w:val="24"/>
          <w:szCs w:val="24"/>
        </w:rPr>
        <w:t>The results were considered statistically significant when P &lt;0.05.</w:t>
      </w:r>
    </w:p>
    <w:p w:rsidR="0081792A" w:rsidRDefault="0081792A" w:rsidP="00DE71C4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92A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:rsidR="00161B3F" w:rsidRPr="009E5EE2" w:rsidRDefault="00161B3F" w:rsidP="00DE71C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EE2">
        <w:rPr>
          <w:rFonts w:ascii="Times New Roman" w:hAnsi="Times New Roman" w:cs="Times New Roman" w:hint="eastAsia"/>
          <w:sz w:val="24"/>
          <w:szCs w:val="24"/>
        </w:rPr>
        <w:t xml:space="preserve">Table 1. </w:t>
      </w:r>
      <w:r w:rsidRPr="009E5EE2">
        <w:rPr>
          <w:rFonts w:ascii="Times New Roman" w:hAnsi="Times New Roman" w:cs="Times New Roman"/>
          <w:sz w:val="24"/>
          <w:szCs w:val="24"/>
        </w:rPr>
        <w:t xml:space="preserve">Effect of </w:t>
      </w:r>
      <w:proofErr w:type="spellStart"/>
      <w:r w:rsidRPr="009E5EE2">
        <w:rPr>
          <w:rFonts w:ascii="Times New Roman" w:hAnsi="Times New Roman" w:cs="Times New Roman"/>
          <w:sz w:val="24"/>
          <w:szCs w:val="24"/>
        </w:rPr>
        <w:t>inulin</w:t>
      </w:r>
      <w:proofErr w:type="spellEnd"/>
      <w:r w:rsidRPr="009E5EE2">
        <w:rPr>
          <w:rFonts w:ascii="Times New Roman" w:hAnsi="Times New Roman" w:cs="Times New Roman"/>
          <w:sz w:val="24"/>
          <w:szCs w:val="24"/>
        </w:rPr>
        <w:t xml:space="preserve"> and/or wheat bran diets on</w:t>
      </w:r>
      <w:r w:rsidR="009E5EE2" w:rsidRPr="009E5EE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9E5EE2" w:rsidRPr="009E5EE2">
        <w:rPr>
          <w:rFonts w:ascii="Times New Roman" w:hAnsi="Times New Roman" w:cs="Times New Roman"/>
          <w:sz w:val="24"/>
          <w:szCs w:val="24"/>
        </w:rPr>
        <w:t>villus</w:t>
      </w:r>
      <w:proofErr w:type="spellEnd"/>
      <w:r w:rsidR="009E5EE2" w:rsidRPr="009E5EE2">
        <w:rPr>
          <w:rFonts w:ascii="Times New Roman" w:hAnsi="Times New Roman" w:cs="Times New Roman"/>
          <w:sz w:val="24"/>
          <w:szCs w:val="24"/>
        </w:rPr>
        <w:t xml:space="preserve"> height, crypt depth, ratio </w:t>
      </w:r>
      <w:r w:rsidR="009E5EE2" w:rsidRPr="009E5EE2">
        <w:rPr>
          <w:rFonts w:ascii="Times New Roman" w:hAnsi="Times New Roman" w:cs="Times New Roman" w:hint="eastAsia"/>
          <w:sz w:val="24"/>
          <w:szCs w:val="24"/>
        </w:rPr>
        <w:t xml:space="preserve">V/C </w:t>
      </w:r>
      <w:r w:rsidRPr="009E5EE2">
        <w:rPr>
          <w:rFonts w:ascii="Times New Roman" w:hAnsi="Times New Roman" w:cs="Times New Roman"/>
          <w:sz w:val="24"/>
          <w:szCs w:val="24"/>
        </w:rPr>
        <w:t>in the jejunum and ileum of broiler</w:t>
      </w:r>
      <w:r w:rsidR="008A2E00">
        <w:rPr>
          <w:rFonts w:ascii="Times New Roman" w:hAnsi="Times New Roman" w:cs="Times New Roman" w:hint="eastAsia"/>
          <w:sz w:val="24"/>
          <w:szCs w:val="24"/>
        </w:rPr>
        <w:t xml:space="preserve"> chicks</w:t>
      </w:r>
      <w:r w:rsidRPr="009E5EE2">
        <w:rPr>
          <w:rFonts w:ascii="Times New Roman" w:hAnsi="Times New Roman" w:cs="Times New Roman"/>
          <w:sz w:val="24"/>
          <w:szCs w:val="24"/>
        </w:rPr>
        <w:t xml:space="preserve"> on d-11</w:t>
      </w:r>
      <w:r w:rsidR="009E5EE2" w:rsidRPr="009E5EE2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84"/>
        <w:gridCol w:w="956"/>
        <w:gridCol w:w="1028"/>
        <w:gridCol w:w="1028"/>
        <w:gridCol w:w="1068"/>
        <w:gridCol w:w="710"/>
        <w:gridCol w:w="892"/>
        <w:gridCol w:w="222"/>
      </w:tblGrid>
      <w:tr w:rsidR="00D30F53" w:rsidRPr="008B5144" w:rsidTr="009E5EE2">
        <w:trPr>
          <w:trHeight w:val="340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30F53" w:rsidRPr="008B5144" w:rsidRDefault="00D30F53" w:rsidP="0015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30F53" w:rsidRPr="008B5144" w:rsidRDefault="00D30F53" w:rsidP="0015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30F53" w:rsidRPr="008B5144" w:rsidRDefault="00D30F53" w:rsidP="0015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30F53" w:rsidRPr="008B5144" w:rsidRDefault="00D30F53" w:rsidP="0015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WB+IN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30F53" w:rsidRPr="008B5144" w:rsidRDefault="00D30F53" w:rsidP="0015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30F53" w:rsidRPr="008B5144" w:rsidRDefault="00D30F53" w:rsidP="0015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:rsidR="00D30F53" w:rsidRPr="008B5144" w:rsidRDefault="00D30F53" w:rsidP="0015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53" w:rsidRPr="008B5144" w:rsidTr="009E5EE2"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Villus</w:t>
            </w:r>
            <w:proofErr w:type="spellEnd"/>
            <w:r w:rsidRPr="008B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height, </w:t>
            </w:r>
            <w:proofErr w:type="spellStart"/>
            <w:r w:rsidRPr="008B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53" w:rsidRPr="008B5144" w:rsidTr="009E5EE2"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Jejunum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831.62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760.11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940.59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1072.62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53" w:rsidRPr="008B5144" w:rsidTr="009E5EE2"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Ileum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462.64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475.03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484.22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579.08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53" w:rsidRPr="008B5144" w:rsidTr="009E5EE2"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Crypt depth, </w:t>
            </w:r>
            <w:proofErr w:type="spellStart"/>
            <w:r w:rsidRPr="008B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53" w:rsidRPr="008B5144" w:rsidTr="009E5EE2"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Jejunum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152.90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146.07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149.90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164.25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53" w:rsidRPr="008B5144" w:rsidTr="009E5EE2"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Ileum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126.31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119.25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120.94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133.75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53" w:rsidRPr="008B5144" w:rsidTr="009E5EE2"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atio V/C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53" w:rsidRPr="008B5144" w:rsidTr="009E5EE2"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Jejunum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5.48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5.86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6.61</w:t>
            </w:r>
            <w:r w:rsidRPr="008B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0" w:type="auto"/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53" w:rsidRPr="008B5144" w:rsidTr="009E5EE2">
        <w:tc>
          <w:tcPr>
            <w:tcW w:w="0" w:type="auto"/>
            <w:tcBorders>
              <w:bottom w:val="single" w:sz="12" w:space="0" w:color="auto"/>
            </w:tcBorders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Ileum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44">
              <w:rPr>
                <w:rFonts w:ascii="Times New Roman" w:hAnsi="Times New Roman" w:cs="Times New Roman"/>
                <w:sz w:val="24"/>
                <w:szCs w:val="24"/>
              </w:rPr>
              <w:t>0.295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D30F53" w:rsidRPr="008B5144" w:rsidRDefault="00D30F53" w:rsidP="0015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92A" w:rsidRPr="0081792A" w:rsidRDefault="0081792A" w:rsidP="00E25E07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9C5" w:rsidRDefault="00C519C5" w:rsidP="00E25E07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43" w:rsidRDefault="004F7643" w:rsidP="00E25E07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F13" w:rsidRDefault="00F74F13" w:rsidP="00E25E07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E07" w:rsidRDefault="00E25E07" w:rsidP="00E25E07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B3F" w:rsidRDefault="00161B3F" w:rsidP="00E25E07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B3F" w:rsidRDefault="00161B3F" w:rsidP="00E25E07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B3F" w:rsidRDefault="00161B3F" w:rsidP="00E25E07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BF3" w:rsidRDefault="00325BF3" w:rsidP="00262535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5EE2">
        <w:rPr>
          <w:rFonts w:ascii="Times New Roman" w:hAnsi="Times New Roman" w:cs="Times New Roman"/>
          <w:sz w:val="20"/>
          <w:szCs w:val="20"/>
        </w:rPr>
        <w:t xml:space="preserve">Values are mean, 6 chicks per groups and 15 units of </w:t>
      </w:r>
      <w:proofErr w:type="spellStart"/>
      <w:r w:rsidRPr="009E5EE2">
        <w:rPr>
          <w:rFonts w:ascii="Times New Roman" w:hAnsi="Times New Roman" w:cs="Times New Roman"/>
          <w:sz w:val="20"/>
          <w:szCs w:val="20"/>
        </w:rPr>
        <w:t>villus</w:t>
      </w:r>
      <w:proofErr w:type="spellEnd"/>
      <w:r w:rsidRPr="009E5EE2">
        <w:rPr>
          <w:rFonts w:ascii="Times New Roman" w:hAnsi="Times New Roman" w:cs="Times New Roman"/>
          <w:sz w:val="20"/>
          <w:szCs w:val="20"/>
        </w:rPr>
        <w:t xml:space="preserve"> and crypt per chick, n=75-90 after unusual values being canceled. </w:t>
      </w:r>
      <w:r w:rsidRPr="00262535">
        <w:rPr>
          <w:rFonts w:ascii="Times New Roman" w:hAnsi="Times New Roman" w:cs="Times New Roman"/>
          <w:sz w:val="20"/>
          <w:szCs w:val="20"/>
          <w:vertAlign w:val="superscript"/>
        </w:rPr>
        <w:t>a-c</w:t>
      </w:r>
      <w:r w:rsidRPr="009E5EE2">
        <w:rPr>
          <w:rFonts w:ascii="Times New Roman" w:hAnsi="Times New Roman" w:cs="Times New Roman"/>
          <w:sz w:val="20"/>
          <w:szCs w:val="20"/>
        </w:rPr>
        <w:t xml:space="preserve"> Means in the same row not sharing a common superscript are significantly different (P&lt; 0.05).</w:t>
      </w:r>
    </w:p>
    <w:p w:rsidR="00325BF3" w:rsidRPr="00A64007" w:rsidRDefault="00262535" w:rsidP="00325BF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verage BW on d-7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d-11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25BF3" w:rsidRPr="0081792A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 w:hint="eastAsia"/>
          <w:sz w:val="24"/>
          <w:szCs w:val="24"/>
        </w:rPr>
        <w:t>chicks</w:t>
      </w:r>
      <w:r w:rsidR="00325BF3" w:rsidRPr="0081792A">
        <w:rPr>
          <w:rFonts w:ascii="Times New Roman" w:hAnsi="Times New Roman" w:cs="Times New Roman"/>
          <w:sz w:val="24"/>
          <w:szCs w:val="24"/>
        </w:rPr>
        <w:t xml:space="preserve"> fed WB and WB+IN were significantly higher </w:t>
      </w:r>
      <w:r>
        <w:rPr>
          <w:rFonts w:ascii="Times New Roman" w:hAnsi="Times New Roman" w:cs="Times New Roman" w:hint="eastAsia"/>
          <w:sz w:val="24"/>
          <w:szCs w:val="24"/>
        </w:rPr>
        <w:t xml:space="preserve">when compared to chicks </w:t>
      </w:r>
      <w:r w:rsidR="00325BF3">
        <w:rPr>
          <w:rFonts w:ascii="Times New Roman" w:hAnsi="Times New Roman" w:cs="Times New Roman"/>
          <w:sz w:val="24"/>
          <w:szCs w:val="24"/>
        </w:rPr>
        <w:t xml:space="preserve">fed IN and CON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="001A03AA">
        <w:rPr>
          <w:rFonts w:ascii="Times New Roman" w:hAnsi="Times New Roman" w:cs="Times New Roman" w:hint="eastAsia"/>
          <w:sz w:val="24"/>
          <w:szCs w:val="24"/>
        </w:rPr>
        <w:t>unshown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)</w:t>
      </w:r>
      <w:r w:rsidR="00F0683F">
        <w:rPr>
          <w:rFonts w:ascii="Times New Roman" w:hAnsi="Times New Roman" w:cs="Times New Roman" w:hint="eastAsia"/>
          <w:sz w:val="24"/>
          <w:szCs w:val="24"/>
        </w:rPr>
        <w:t>. P</w:t>
      </w:r>
      <w:r w:rsidR="00F0683F" w:rsidRPr="00F0683F">
        <w:rPr>
          <w:rFonts w:ascii="Times New Roman" w:hAnsi="Times New Roman" w:cs="Times New Roman"/>
          <w:sz w:val="24"/>
          <w:szCs w:val="24"/>
        </w:rPr>
        <w:t>robably</w:t>
      </w:r>
      <w:r w:rsidR="00F0683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0683F" w:rsidRPr="00F0683F">
        <w:rPr>
          <w:rFonts w:ascii="Times New Roman" w:hAnsi="Times New Roman" w:cs="Times New Roman"/>
          <w:sz w:val="24"/>
          <w:szCs w:val="24"/>
        </w:rPr>
        <w:t>due to</w:t>
      </w:r>
      <w:r w:rsidR="00F0683F">
        <w:rPr>
          <w:rFonts w:ascii="Times New Roman" w:hAnsi="Times New Roman" w:cs="Times New Roman" w:hint="eastAsia"/>
          <w:sz w:val="24"/>
          <w:szCs w:val="24"/>
        </w:rPr>
        <w:t xml:space="preserve"> the excellent performance of gut </w:t>
      </w:r>
      <w:proofErr w:type="spellStart"/>
      <w:r w:rsidR="00F0683F" w:rsidRPr="00054775">
        <w:rPr>
          <w:rFonts w:ascii="Times New Roman" w:hAnsi="Times New Roman" w:cs="Times New Roman"/>
          <w:sz w:val="24"/>
          <w:szCs w:val="24"/>
        </w:rPr>
        <w:t>histomorphology</w:t>
      </w:r>
      <w:proofErr w:type="spellEnd"/>
      <w:r w:rsidR="00F0683F">
        <w:rPr>
          <w:rFonts w:ascii="Times New Roman" w:hAnsi="Times New Roman" w:cs="Times New Roman" w:hint="eastAsia"/>
          <w:sz w:val="24"/>
          <w:szCs w:val="24"/>
        </w:rPr>
        <w:t xml:space="preserve"> for WB and WB+IN diet</w:t>
      </w:r>
      <w:r w:rsidR="00166F3A">
        <w:rPr>
          <w:rFonts w:ascii="Times New Roman" w:hAnsi="Times New Roman" w:cs="Times New Roman" w:hint="eastAsia"/>
          <w:sz w:val="24"/>
          <w:szCs w:val="24"/>
        </w:rPr>
        <w:t>s</w:t>
      </w:r>
      <w:r w:rsidR="00F0683F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8E03CE">
        <w:rPr>
          <w:rFonts w:ascii="Times New Roman" w:hAnsi="Times New Roman" w:cs="Times New Roman" w:hint="eastAsia"/>
          <w:sz w:val="24"/>
          <w:szCs w:val="24"/>
        </w:rPr>
        <w:t>A</w:t>
      </w:r>
      <w:r w:rsidR="008E03CE" w:rsidRPr="00FA1B34">
        <w:rPr>
          <w:rFonts w:ascii="Times New Roman" w:hAnsi="Times New Roman" w:cs="Times New Roman"/>
          <w:sz w:val="24"/>
          <w:szCs w:val="24"/>
        </w:rPr>
        <w:t xml:space="preserve"> shorter </w:t>
      </w:r>
      <w:proofErr w:type="spellStart"/>
      <w:r w:rsidR="008E03CE" w:rsidRPr="00FA1B34">
        <w:rPr>
          <w:rFonts w:ascii="Times New Roman" w:hAnsi="Times New Roman" w:cs="Times New Roman"/>
          <w:sz w:val="24"/>
          <w:szCs w:val="24"/>
        </w:rPr>
        <w:t>villi</w:t>
      </w:r>
      <w:proofErr w:type="spellEnd"/>
      <w:r w:rsidR="008E03CE" w:rsidRPr="00FA1B34">
        <w:rPr>
          <w:rFonts w:ascii="Times New Roman" w:hAnsi="Times New Roman" w:cs="Times New Roman"/>
          <w:sz w:val="24"/>
          <w:szCs w:val="24"/>
        </w:rPr>
        <w:t xml:space="preserve"> and deeper crypts may bring about a poor nutrient absorption (</w:t>
      </w:r>
      <w:proofErr w:type="spellStart"/>
      <w:r w:rsidR="008E03CE" w:rsidRPr="00FA1B34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="008E03CE" w:rsidRPr="00FA1B34">
        <w:rPr>
          <w:rFonts w:ascii="Times New Roman" w:hAnsi="Times New Roman" w:cs="Times New Roman"/>
          <w:sz w:val="24"/>
          <w:szCs w:val="24"/>
        </w:rPr>
        <w:t xml:space="preserve"> et al., 2003)</w:t>
      </w:r>
      <w:r w:rsidR="008E03CE">
        <w:rPr>
          <w:rFonts w:ascii="Times New Roman" w:hAnsi="Times New Roman" w:cs="Times New Roman" w:hint="eastAsia"/>
          <w:sz w:val="24"/>
          <w:szCs w:val="24"/>
        </w:rPr>
        <w:t>. O</w:t>
      </w:r>
      <w:r w:rsidR="008E03CE" w:rsidRPr="008E03CE">
        <w:rPr>
          <w:rFonts w:ascii="Times New Roman" w:hAnsi="Times New Roman" w:cs="Times New Roman"/>
          <w:sz w:val="24"/>
          <w:szCs w:val="24"/>
        </w:rPr>
        <w:t>bviously</w:t>
      </w:r>
      <w:r w:rsidR="008E03CE">
        <w:rPr>
          <w:rFonts w:ascii="Times New Roman" w:hAnsi="Times New Roman" w:cs="Times New Roman"/>
          <w:sz w:val="24"/>
          <w:szCs w:val="24"/>
        </w:rPr>
        <w:t>,</w:t>
      </w:r>
      <w:r w:rsidR="008E03C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0683F" w:rsidRPr="00054775">
        <w:rPr>
          <w:rFonts w:ascii="Times New Roman" w:hAnsi="Times New Roman" w:cs="Times New Roman"/>
          <w:sz w:val="24"/>
          <w:szCs w:val="24"/>
        </w:rPr>
        <w:t xml:space="preserve">WB+IN diet significantly increased all the parameters of </w:t>
      </w:r>
      <w:proofErr w:type="spellStart"/>
      <w:r w:rsidR="00F0683F" w:rsidRPr="00054775">
        <w:rPr>
          <w:rFonts w:ascii="Times New Roman" w:hAnsi="Times New Roman" w:cs="Times New Roman"/>
          <w:sz w:val="24"/>
          <w:szCs w:val="24"/>
        </w:rPr>
        <w:t>histomorphology</w:t>
      </w:r>
      <w:proofErr w:type="spellEnd"/>
      <w:r w:rsidR="00F0683F" w:rsidRPr="00054775">
        <w:rPr>
          <w:rFonts w:ascii="Times New Roman" w:hAnsi="Times New Roman" w:cs="Times New Roman"/>
          <w:sz w:val="24"/>
          <w:szCs w:val="24"/>
        </w:rPr>
        <w:t xml:space="preserve"> in the jejunum and ileum, except the ratio in the ileum</w:t>
      </w:r>
      <w:r w:rsidR="00F0683F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="00F0683F" w:rsidRPr="00054775">
        <w:rPr>
          <w:rFonts w:ascii="Times New Roman" w:hAnsi="Times New Roman" w:cs="Times New Roman"/>
          <w:sz w:val="24"/>
          <w:szCs w:val="24"/>
        </w:rPr>
        <w:t xml:space="preserve"> WB diet </w:t>
      </w:r>
      <w:r w:rsidR="00F0683F">
        <w:rPr>
          <w:rFonts w:ascii="Times New Roman" w:hAnsi="Times New Roman" w:cs="Times New Roman" w:hint="eastAsia"/>
          <w:sz w:val="24"/>
          <w:szCs w:val="24"/>
        </w:rPr>
        <w:t xml:space="preserve">also </w:t>
      </w:r>
      <w:r w:rsidR="00F0683F" w:rsidRPr="00054775">
        <w:rPr>
          <w:rFonts w:ascii="Times New Roman" w:hAnsi="Times New Roman" w:cs="Times New Roman"/>
          <w:sz w:val="24"/>
          <w:szCs w:val="24"/>
        </w:rPr>
        <w:t xml:space="preserve">significantly increased </w:t>
      </w:r>
      <w:proofErr w:type="spellStart"/>
      <w:r w:rsidR="00F0683F" w:rsidRPr="00054775">
        <w:rPr>
          <w:rFonts w:ascii="Times New Roman" w:hAnsi="Times New Roman" w:cs="Times New Roman"/>
          <w:sz w:val="24"/>
          <w:szCs w:val="24"/>
        </w:rPr>
        <w:t>jejunal</w:t>
      </w:r>
      <w:proofErr w:type="spellEnd"/>
      <w:r w:rsidR="00F0683F" w:rsidRPr="00054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83F" w:rsidRPr="00054775">
        <w:rPr>
          <w:rFonts w:ascii="Times New Roman" w:hAnsi="Times New Roman" w:cs="Times New Roman"/>
          <w:sz w:val="24"/>
          <w:szCs w:val="24"/>
        </w:rPr>
        <w:t>villus</w:t>
      </w:r>
      <w:proofErr w:type="spellEnd"/>
      <w:r w:rsidR="00F0683F" w:rsidRPr="00054775">
        <w:rPr>
          <w:rFonts w:ascii="Times New Roman" w:hAnsi="Times New Roman" w:cs="Times New Roman"/>
          <w:sz w:val="24"/>
          <w:szCs w:val="24"/>
        </w:rPr>
        <w:t xml:space="preserve"> height</w:t>
      </w:r>
      <w:r w:rsidR="00F0683F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8E03CE">
        <w:rPr>
          <w:rFonts w:ascii="Times New Roman" w:hAnsi="Times New Roman" w:cs="Times New Roman" w:hint="eastAsia"/>
          <w:sz w:val="24"/>
          <w:szCs w:val="24"/>
        </w:rPr>
        <w:t>C</w:t>
      </w:r>
      <w:r w:rsidR="008E03CE" w:rsidRPr="00FA1B34">
        <w:rPr>
          <w:rFonts w:ascii="Times New Roman" w:hAnsi="Times New Roman" w:cs="Times New Roman"/>
          <w:sz w:val="24"/>
          <w:szCs w:val="24"/>
        </w:rPr>
        <w:t>onversely</w:t>
      </w:r>
      <w:r w:rsidR="008E03CE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8E03CE" w:rsidRPr="0005477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8E03CE" w:rsidRPr="008E03CE">
        <w:rPr>
          <w:rFonts w:ascii="Times New Roman" w:hAnsi="Times New Roman" w:cs="Times New Roman"/>
          <w:sz w:val="24"/>
          <w:szCs w:val="24"/>
        </w:rPr>
        <w:t>jejunal</w:t>
      </w:r>
      <w:proofErr w:type="spellEnd"/>
      <w:r w:rsidR="008E03CE" w:rsidRPr="008E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3CE" w:rsidRPr="00054775">
        <w:rPr>
          <w:rFonts w:ascii="Times New Roman" w:hAnsi="Times New Roman" w:cs="Times New Roman"/>
          <w:sz w:val="24"/>
          <w:szCs w:val="24"/>
        </w:rPr>
        <w:t>villus</w:t>
      </w:r>
      <w:proofErr w:type="spellEnd"/>
      <w:r w:rsidR="008E03CE" w:rsidRPr="00054775">
        <w:rPr>
          <w:rFonts w:ascii="Times New Roman" w:hAnsi="Times New Roman" w:cs="Times New Roman"/>
          <w:sz w:val="24"/>
          <w:szCs w:val="24"/>
        </w:rPr>
        <w:t xml:space="preserve"> height and crypt depth in </w:t>
      </w:r>
      <w:proofErr w:type="spellStart"/>
      <w:r w:rsidR="008E03CE" w:rsidRPr="0005477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E03CE" w:rsidRPr="00054775">
        <w:rPr>
          <w:rFonts w:ascii="Times New Roman" w:hAnsi="Times New Roman" w:cs="Times New Roman"/>
          <w:sz w:val="24"/>
          <w:szCs w:val="24"/>
        </w:rPr>
        <w:t xml:space="preserve"> group was </w:t>
      </w:r>
      <w:r w:rsidR="008E03CE">
        <w:rPr>
          <w:rFonts w:ascii="Times New Roman" w:hAnsi="Times New Roman" w:cs="Times New Roman" w:hint="eastAsia"/>
          <w:sz w:val="24"/>
          <w:szCs w:val="24"/>
        </w:rPr>
        <w:t xml:space="preserve">lower, </w:t>
      </w:r>
      <w:r w:rsidR="008E03CE" w:rsidRPr="00054775">
        <w:rPr>
          <w:rFonts w:ascii="Times New Roman" w:hAnsi="Times New Roman" w:cs="Times New Roman"/>
          <w:sz w:val="24"/>
          <w:szCs w:val="24"/>
        </w:rPr>
        <w:t>compared to the other three groups</w:t>
      </w:r>
      <w:r w:rsidR="008E03CE">
        <w:rPr>
          <w:rFonts w:ascii="Times New Roman" w:hAnsi="Times New Roman" w:cs="Times New Roman" w:hint="eastAsia"/>
          <w:sz w:val="24"/>
          <w:szCs w:val="24"/>
        </w:rPr>
        <w:t xml:space="preserve">, same as </w:t>
      </w:r>
      <w:proofErr w:type="spellStart"/>
      <w:r w:rsidR="008E03CE" w:rsidRPr="008E03CE">
        <w:rPr>
          <w:rFonts w:ascii="Times New Roman" w:hAnsi="Times New Roman" w:cs="Times New Roman"/>
          <w:sz w:val="24"/>
          <w:szCs w:val="24"/>
        </w:rPr>
        <w:t>ileal</w:t>
      </w:r>
      <w:proofErr w:type="spellEnd"/>
      <w:r w:rsidR="008E03CE" w:rsidRPr="008E03CE">
        <w:rPr>
          <w:rFonts w:ascii="Times New Roman" w:hAnsi="Times New Roman" w:cs="Times New Roman"/>
          <w:sz w:val="24"/>
          <w:szCs w:val="24"/>
        </w:rPr>
        <w:t xml:space="preserve"> </w:t>
      </w:r>
      <w:r w:rsidR="008E03CE" w:rsidRPr="00054775">
        <w:rPr>
          <w:rFonts w:ascii="Times New Roman" w:hAnsi="Times New Roman" w:cs="Times New Roman"/>
          <w:sz w:val="24"/>
          <w:szCs w:val="24"/>
        </w:rPr>
        <w:t>crypt depth compared to CON diet</w:t>
      </w:r>
      <w:r w:rsidR="008E03CE">
        <w:rPr>
          <w:rFonts w:ascii="Times New Roman" w:hAnsi="Times New Roman" w:cs="Times New Roman" w:hint="eastAsia"/>
          <w:sz w:val="24"/>
          <w:szCs w:val="24"/>
        </w:rPr>
        <w:t>. P</w:t>
      </w:r>
      <w:r w:rsidR="008E03CE" w:rsidRPr="008E03CE">
        <w:rPr>
          <w:rFonts w:ascii="Times New Roman" w:hAnsi="Times New Roman" w:cs="Times New Roman"/>
          <w:sz w:val="24"/>
          <w:szCs w:val="24"/>
        </w:rPr>
        <w:t>revious</w:t>
      </w:r>
      <w:r w:rsidR="008E03CE">
        <w:rPr>
          <w:rFonts w:ascii="Times New Roman" w:hAnsi="Times New Roman" w:cs="Times New Roman" w:hint="eastAsia"/>
          <w:sz w:val="24"/>
          <w:szCs w:val="24"/>
        </w:rPr>
        <w:t xml:space="preserve"> studies reported WB and its </w:t>
      </w:r>
      <w:r w:rsidR="008E03CE" w:rsidRPr="00262535">
        <w:rPr>
          <w:rFonts w:ascii="Times New Roman" w:hAnsi="Times New Roman" w:cs="Times New Roman"/>
          <w:sz w:val="24"/>
          <w:szCs w:val="24"/>
        </w:rPr>
        <w:t>derivative</w:t>
      </w:r>
      <w:r w:rsidR="008E03C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03CE">
        <w:rPr>
          <w:rFonts w:ascii="Times New Roman" w:hAnsi="Times New Roman" w:cs="Times New Roman"/>
          <w:sz w:val="24"/>
          <w:szCs w:val="24"/>
        </w:rPr>
        <w:t>in the diet increased BW</w:t>
      </w:r>
      <w:r w:rsidR="00570BB0">
        <w:rPr>
          <w:rFonts w:ascii="Times New Roman" w:hAnsi="Times New Roman" w:cs="Times New Roman" w:hint="eastAsia"/>
          <w:sz w:val="24"/>
          <w:szCs w:val="24"/>
        </w:rPr>
        <w:t xml:space="preserve"> (</w:t>
      </w:r>
      <w:proofErr w:type="spellStart"/>
      <w:r w:rsidR="00570BB0" w:rsidRPr="00B24CD7">
        <w:rPr>
          <w:rFonts w:ascii="Times New Roman" w:hAnsi="Times New Roman" w:cs="Times New Roman"/>
          <w:sz w:val="24"/>
          <w:szCs w:val="24"/>
        </w:rPr>
        <w:t>JøRgensen</w:t>
      </w:r>
      <w:proofErr w:type="spellEnd"/>
      <w:r w:rsidR="00570BB0">
        <w:rPr>
          <w:rFonts w:ascii="Times New Roman" w:hAnsi="Times New Roman" w:cs="Times New Roman" w:hint="eastAsia"/>
          <w:sz w:val="24"/>
          <w:szCs w:val="24"/>
        </w:rPr>
        <w:t xml:space="preserve"> et al., 1996; </w:t>
      </w:r>
      <w:proofErr w:type="spellStart"/>
      <w:r w:rsidR="00570BB0" w:rsidRPr="00570BB0">
        <w:rPr>
          <w:rFonts w:ascii="Times New Roman" w:hAnsi="Times New Roman" w:cs="Times New Roman"/>
          <w:sz w:val="24"/>
          <w:szCs w:val="24"/>
        </w:rPr>
        <w:t>Courtin</w:t>
      </w:r>
      <w:proofErr w:type="spellEnd"/>
      <w:r w:rsidR="00570BB0">
        <w:rPr>
          <w:rFonts w:ascii="Times New Roman" w:hAnsi="Times New Roman" w:cs="Times New Roman" w:hint="eastAsia"/>
          <w:sz w:val="24"/>
          <w:szCs w:val="24"/>
        </w:rPr>
        <w:t xml:space="preserve"> et al., 2008)</w:t>
      </w:r>
      <w:r w:rsidR="00F7048B">
        <w:rPr>
          <w:rFonts w:ascii="Times New Roman" w:hAnsi="Times New Roman" w:cs="Times New Roman" w:hint="eastAsia"/>
          <w:sz w:val="24"/>
          <w:szCs w:val="24"/>
        </w:rPr>
        <w:t xml:space="preserve">, but </w:t>
      </w:r>
      <w:r w:rsidR="008E03CE">
        <w:rPr>
          <w:rFonts w:ascii="Times New Roman" w:hAnsi="Times New Roman" w:cs="Times New Roman" w:hint="eastAsia"/>
          <w:sz w:val="24"/>
          <w:szCs w:val="24"/>
        </w:rPr>
        <w:t xml:space="preserve">IN </w:t>
      </w:r>
      <w:r w:rsidR="00F7048B">
        <w:rPr>
          <w:rFonts w:ascii="Times New Roman" w:hAnsi="Times New Roman" w:cs="Times New Roman" w:hint="eastAsia"/>
          <w:sz w:val="24"/>
          <w:szCs w:val="24"/>
        </w:rPr>
        <w:t>did not</w:t>
      </w:r>
      <w:r w:rsidR="00C320ED">
        <w:rPr>
          <w:rFonts w:ascii="Times New Roman" w:hAnsi="Times New Roman" w:cs="Times New Roman" w:hint="eastAsia"/>
          <w:sz w:val="24"/>
          <w:szCs w:val="24"/>
        </w:rPr>
        <w:t xml:space="preserve"> (</w:t>
      </w:r>
      <w:proofErr w:type="spellStart"/>
      <w:r w:rsidR="00557397">
        <w:rPr>
          <w:rFonts w:ascii="Times New Roman" w:hAnsi="Times New Roman" w:cs="Times New Roman"/>
        </w:rPr>
        <w:t>Alzueta</w:t>
      </w:r>
      <w:proofErr w:type="spellEnd"/>
      <w:r w:rsidR="00557397">
        <w:rPr>
          <w:rFonts w:ascii="Times New Roman" w:hAnsi="Times New Roman" w:cs="Times New Roman"/>
        </w:rPr>
        <w:t xml:space="preserve"> et al</w:t>
      </w:r>
      <w:r w:rsidR="00557397">
        <w:rPr>
          <w:rFonts w:ascii="Times New Roman" w:hAnsi="Times New Roman" w:cs="Times New Roman" w:hint="eastAsia"/>
        </w:rPr>
        <w:t xml:space="preserve">., </w:t>
      </w:r>
      <w:r w:rsidR="00557397">
        <w:rPr>
          <w:rFonts w:ascii="Times New Roman" w:hAnsi="Times New Roman" w:cs="Times New Roman"/>
        </w:rPr>
        <w:t>2010</w:t>
      </w:r>
      <w:r w:rsidR="00557397">
        <w:rPr>
          <w:rFonts w:ascii="Times New Roman" w:hAnsi="Times New Roman" w:cs="Times New Roman" w:hint="eastAsia"/>
        </w:rPr>
        <w:t xml:space="preserve">; </w:t>
      </w:r>
      <w:proofErr w:type="spellStart"/>
      <w:r w:rsidR="00C320ED">
        <w:rPr>
          <w:rFonts w:ascii="Times New Roman" w:hAnsi="Times New Roman" w:cs="Times New Roman"/>
        </w:rPr>
        <w:t>Świątkiewicz</w:t>
      </w:r>
      <w:proofErr w:type="spellEnd"/>
      <w:r w:rsidR="00C320ED">
        <w:rPr>
          <w:rFonts w:ascii="Times New Roman" w:hAnsi="Times New Roman" w:cs="Times New Roman"/>
        </w:rPr>
        <w:t xml:space="preserve"> et al</w:t>
      </w:r>
      <w:r w:rsidR="00C320ED">
        <w:rPr>
          <w:rFonts w:ascii="Times New Roman" w:hAnsi="Times New Roman" w:cs="Times New Roman" w:hint="eastAsia"/>
        </w:rPr>
        <w:t xml:space="preserve">., </w:t>
      </w:r>
      <w:r w:rsidR="00C320ED">
        <w:rPr>
          <w:rFonts w:ascii="Times New Roman" w:hAnsi="Times New Roman" w:cs="Times New Roman"/>
        </w:rPr>
        <w:t>2011</w:t>
      </w:r>
      <w:r w:rsidR="00C320ED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="00F7048B">
        <w:rPr>
          <w:rFonts w:ascii="Times New Roman" w:hAnsi="Times New Roman" w:cs="Times New Roman" w:hint="eastAsia"/>
          <w:sz w:val="24"/>
          <w:szCs w:val="24"/>
        </w:rPr>
        <w:t xml:space="preserve">which </w:t>
      </w:r>
      <w:r w:rsidR="00F7048B" w:rsidRPr="00F7048B">
        <w:rPr>
          <w:rFonts w:ascii="Times New Roman" w:hAnsi="Times New Roman" w:cs="Times New Roman"/>
          <w:sz w:val="24"/>
          <w:szCs w:val="24"/>
        </w:rPr>
        <w:t>support</w:t>
      </w:r>
      <w:r w:rsidR="00F7048B">
        <w:rPr>
          <w:rFonts w:ascii="Times New Roman" w:hAnsi="Times New Roman" w:cs="Times New Roman" w:hint="eastAsia"/>
          <w:sz w:val="24"/>
          <w:szCs w:val="24"/>
        </w:rPr>
        <w:t>ed o</w:t>
      </w:r>
      <w:r w:rsidR="00F7048B" w:rsidRPr="00F7048B">
        <w:rPr>
          <w:rFonts w:ascii="Times New Roman" w:hAnsi="Times New Roman" w:cs="Times New Roman"/>
          <w:sz w:val="24"/>
          <w:szCs w:val="24"/>
        </w:rPr>
        <w:t>ur discovery</w:t>
      </w:r>
      <w:r w:rsidR="00F7048B">
        <w:rPr>
          <w:rFonts w:ascii="Times New Roman" w:hAnsi="Times New Roman" w:cs="Times New Roman" w:hint="eastAsia"/>
          <w:sz w:val="24"/>
          <w:szCs w:val="24"/>
        </w:rPr>
        <w:t xml:space="preserve">. However, still some studies found </w:t>
      </w:r>
      <w:r w:rsidR="00F7048B" w:rsidRPr="00F165EB">
        <w:rPr>
          <w:rFonts w:ascii="Times New Roman" w:hAnsi="Times New Roman" w:cs="Times New Roman"/>
          <w:sz w:val="24"/>
          <w:szCs w:val="24"/>
        </w:rPr>
        <w:t>beneficial BW gain</w:t>
      </w:r>
      <w:r w:rsidR="00F7048B">
        <w:rPr>
          <w:rFonts w:ascii="Times New Roman" w:hAnsi="Times New Roman" w:cs="Times New Roman" w:hint="eastAsia"/>
          <w:sz w:val="24"/>
          <w:szCs w:val="24"/>
        </w:rPr>
        <w:t xml:space="preserve"> and gut </w:t>
      </w:r>
      <w:proofErr w:type="spellStart"/>
      <w:r w:rsidR="00F7048B" w:rsidRPr="00054775">
        <w:rPr>
          <w:rFonts w:ascii="Times New Roman" w:hAnsi="Times New Roman" w:cs="Times New Roman"/>
          <w:sz w:val="24"/>
          <w:szCs w:val="24"/>
        </w:rPr>
        <w:t>histomorphology</w:t>
      </w:r>
      <w:proofErr w:type="spellEnd"/>
      <w:r w:rsidR="00F7048B">
        <w:rPr>
          <w:rFonts w:ascii="Times New Roman" w:hAnsi="Times New Roman" w:cs="Times New Roman" w:hint="eastAsia"/>
          <w:sz w:val="24"/>
          <w:szCs w:val="24"/>
        </w:rPr>
        <w:t xml:space="preserve"> in the IN treatment</w:t>
      </w:r>
      <w:r w:rsidR="00C320ED">
        <w:rPr>
          <w:rFonts w:ascii="Times New Roman" w:hAnsi="Times New Roman" w:cs="Times New Roman" w:hint="eastAsia"/>
          <w:sz w:val="24"/>
          <w:szCs w:val="24"/>
        </w:rPr>
        <w:t xml:space="preserve"> (</w:t>
      </w:r>
      <w:proofErr w:type="spellStart"/>
      <w:r w:rsidR="00557397">
        <w:rPr>
          <w:rFonts w:ascii="Times New Roman" w:hAnsi="Times New Roman" w:cs="Times New Roman"/>
        </w:rPr>
        <w:t>Rebolé</w:t>
      </w:r>
      <w:proofErr w:type="spellEnd"/>
      <w:r w:rsidR="00557397">
        <w:rPr>
          <w:rFonts w:ascii="Times New Roman" w:hAnsi="Times New Roman" w:cs="Times New Roman"/>
        </w:rPr>
        <w:t xml:space="preserve"> et al</w:t>
      </w:r>
      <w:r w:rsidR="00557397">
        <w:rPr>
          <w:rFonts w:ascii="Times New Roman" w:hAnsi="Times New Roman" w:cs="Times New Roman" w:hint="eastAsia"/>
        </w:rPr>
        <w:t xml:space="preserve">., </w:t>
      </w:r>
      <w:r w:rsidR="00557397" w:rsidRPr="0057561D">
        <w:rPr>
          <w:rFonts w:ascii="Times New Roman" w:hAnsi="Times New Roman" w:cs="Times New Roman"/>
        </w:rPr>
        <w:t>2010</w:t>
      </w:r>
      <w:r w:rsidR="00557397">
        <w:rPr>
          <w:rFonts w:ascii="Times New Roman" w:hAnsi="Times New Roman" w:cs="Times New Roman" w:hint="eastAsia"/>
        </w:rPr>
        <w:t xml:space="preserve">; </w:t>
      </w:r>
      <w:proofErr w:type="spellStart"/>
      <w:r w:rsidR="00C320ED" w:rsidRPr="00771FA5">
        <w:rPr>
          <w:rFonts w:ascii="Times New Roman" w:hAnsi="Times New Roman" w:cs="Times New Roman"/>
        </w:rPr>
        <w:t>Nabizadeh</w:t>
      </w:r>
      <w:proofErr w:type="spellEnd"/>
      <w:r w:rsidR="001A03AA">
        <w:rPr>
          <w:rFonts w:ascii="Times New Roman" w:hAnsi="Times New Roman" w:cs="Times New Roman" w:hint="eastAsia"/>
        </w:rPr>
        <w:t xml:space="preserve">., </w:t>
      </w:r>
      <w:r w:rsidR="00557397">
        <w:rPr>
          <w:rFonts w:ascii="Times New Roman" w:hAnsi="Times New Roman" w:cs="Times New Roman" w:hint="eastAsia"/>
        </w:rPr>
        <w:t>2012</w:t>
      </w:r>
      <w:r w:rsidR="00C320ED" w:rsidRPr="0057561D">
        <w:rPr>
          <w:rFonts w:ascii="Times New Roman" w:hAnsi="Times New Roman" w:cs="Times New Roman"/>
        </w:rPr>
        <w:t>)</w:t>
      </w:r>
      <w:r w:rsidR="00557397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F7048B" w:rsidRPr="00054775">
        <w:rPr>
          <w:rFonts w:ascii="Times New Roman" w:hAnsi="Times New Roman" w:cs="Times New Roman"/>
          <w:sz w:val="24"/>
          <w:szCs w:val="24"/>
        </w:rPr>
        <w:t>These apparent contradictions might due to effects such as inclusion level, animal characteristics, composition of</w:t>
      </w:r>
      <w:r w:rsidR="00557397">
        <w:rPr>
          <w:rFonts w:ascii="Times New Roman" w:hAnsi="Times New Roman" w:cs="Times New Roman"/>
          <w:sz w:val="24"/>
          <w:szCs w:val="24"/>
        </w:rPr>
        <w:t xml:space="preserve"> diet, husbandry conditions</w:t>
      </w:r>
      <w:r w:rsidR="00F7048B">
        <w:rPr>
          <w:rFonts w:ascii="Times New Roman" w:hAnsi="Times New Roman" w:cs="Times New Roman" w:hint="eastAsia"/>
          <w:sz w:val="24"/>
          <w:szCs w:val="24"/>
        </w:rPr>
        <w:t>.</w:t>
      </w:r>
      <w:r w:rsidR="00DC1B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25BF3">
        <w:rPr>
          <w:rFonts w:ascii="Times New Roman" w:hAnsi="Times New Roman" w:cs="Times New Roman" w:hint="eastAsia"/>
          <w:sz w:val="24"/>
          <w:szCs w:val="24"/>
        </w:rPr>
        <w:t>E</w:t>
      </w:r>
      <w:r w:rsidR="00325BF3" w:rsidRPr="006D04DD">
        <w:rPr>
          <w:rFonts w:ascii="Times New Roman" w:hAnsi="Times New Roman" w:cs="Times New Roman"/>
          <w:sz w:val="24"/>
          <w:szCs w:val="24"/>
        </w:rPr>
        <w:t xml:space="preserve">ven </w:t>
      </w:r>
      <w:proofErr w:type="spellStart"/>
      <w:r w:rsidR="00325BF3" w:rsidRPr="006D04DD">
        <w:rPr>
          <w:rFonts w:ascii="Times New Roman" w:hAnsi="Times New Roman" w:cs="Times New Roman"/>
          <w:sz w:val="24"/>
          <w:szCs w:val="24"/>
        </w:rPr>
        <w:t>inulin</w:t>
      </w:r>
      <w:proofErr w:type="spellEnd"/>
      <w:r w:rsidR="00325BF3" w:rsidRPr="006D04DD">
        <w:rPr>
          <w:rFonts w:ascii="Times New Roman" w:hAnsi="Times New Roman" w:cs="Times New Roman"/>
          <w:sz w:val="24"/>
          <w:szCs w:val="24"/>
        </w:rPr>
        <w:t xml:space="preserve"> alone treatment did not make a contribution to the development of host’s BW and </w:t>
      </w:r>
      <w:r w:rsidR="00325BF3" w:rsidRPr="00396B3A">
        <w:rPr>
          <w:rFonts w:ascii="Times New Roman" w:hAnsi="Times New Roman" w:cs="Times New Roman" w:hint="eastAsia"/>
          <w:sz w:val="24"/>
          <w:szCs w:val="24"/>
        </w:rPr>
        <w:t xml:space="preserve">gut </w:t>
      </w:r>
      <w:proofErr w:type="spellStart"/>
      <w:r w:rsidR="00325BF3" w:rsidRPr="00396B3A">
        <w:rPr>
          <w:rFonts w:ascii="Times New Roman" w:hAnsi="Times New Roman" w:cs="Times New Roman"/>
          <w:sz w:val="24"/>
          <w:szCs w:val="24"/>
        </w:rPr>
        <w:t>histomorphology</w:t>
      </w:r>
      <w:proofErr w:type="spellEnd"/>
      <w:r w:rsidR="00103475">
        <w:rPr>
          <w:rFonts w:ascii="Times New Roman" w:hAnsi="Times New Roman" w:cs="Times New Roman" w:hint="eastAsia"/>
          <w:sz w:val="24"/>
          <w:szCs w:val="24"/>
        </w:rPr>
        <w:t>, but s</w:t>
      </w:r>
      <w:r w:rsidR="00325BF3" w:rsidRPr="00A64007">
        <w:rPr>
          <w:rFonts w:ascii="Times New Roman" w:hAnsi="Times New Roman" w:cs="Times New Roman"/>
          <w:sz w:val="24"/>
          <w:szCs w:val="24"/>
        </w:rPr>
        <w:t>ignificantly higher expression of Claudin-1</w:t>
      </w:r>
      <w:r w:rsidR="00325BF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25BF3" w:rsidRPr="00A64007">
        <w:rPr>
          <w:rFonts w:ascii="Times New Roman" w:hAnsi="Times New Roman" w:cs="Times New Roman"/>
          <w:sz w:val="24"/>
          <w:szCs w:val="24"/>
        </w:rPr>
        <w:t xml:space="preserve">in the jejunum </w:t>
      </w:r>
      <w:r w:rsidR="00103475">
        <w:rPr>
          <w:rFonts w:ascii="Times New Roman" w:hAnsi="Times New Roman" w:cs="Times New Roman" w:hint="eastAsia"/>
          <w:sz w:val="24"/>
          <w:szCs w:val="24"/>
        </w:rPr>
        <w:t xml:space="preserve">and ileum </w:t>
      </w:r>
      <w:r w:rsidR="00325BF3" w:rsidRPr="00A64007">
        <w:rPr>
          <w:rFonts w:ascii="Times New Roman" w:hAnsi="Times New Roman" w:cs="Times New Roman"/>
          <w:sz w:val="24"/>
          <w:szCs w:val="24"/>
        </w:rPr>
        <w:t xml:space="preserve">was observed in </w:t>
      </w:r>
      <w:proofErr w:type="spellStart"/>
      <w:r w:rsidR="00325BF3" w:rsidRPr="00A6400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25BF3" w:rsidRPr="00A64007">
        <w:rPr>
          <w:rFonts w:ascii="Times New Roman" w:hAnsi="Times New Roman" w:cs="Times New Roman"/>
          <w:sz w:val="24"/>
          <w:szCs w:val="24"/>
        </w:rPr>
        <w:t xml:space="preserve"> group</w:t>
      </w:r>
      <w:r w:rsidR="00325BF3">
        <w:rPr>
          <w:rFonts w:ascii="Times New Roman" w:hAnsi="Times New Roman" w:cs="Times New Roman" w:hint="eastAsia"/>
          <w:sz w:val="24"/>
          <w:szCs w:val="24"/>
        </w:rPr>
        <w:t xml:space="preserve"> (Fold=0.72</w:t>
      </w:r>
      <w:r w:rsidR="00103475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103475">
        <w:rPr>
          <w:rFonts w:ascii="Times New Roman" w:hAnsi="Times New Roman" w:cs="Times New Roman" w:hint="eastAsia"/>
          <w:sz w:val="24"/>
          <w:szCs w:val="24"/>
        </w:rPr>
        <w:lastRenderedPageBreak/>
        <w:t>1.06</w:t>
      </w:r>
      <w:r w:rsidR="00325BF3">
        <w:rPr>
          <w:rFonts w:ascii="Times New Roman" w:hAnsi="Times New Roman" w:cs="Times New Roman" w:hint="eastAsia"/>
          <w:sz w:val="24"/>
          <w:szCs w:val="24"/>
        </w:rPr>
        <w:t>)</w:t>
      </w:r>
      <w:r w:rsidR="00325BF3" w:rsidRPr="00A64007">
        <w:rPr>
          <w:rFonts w:ascii="Times New Roman" w:hAnsi="Times New Roman" w:cs="Times New Roman"/>
          <w:sz w:val="24"/>
          <w:szCs w:val="24"/>
        </w:rPr>
        <w:t xml:space="preserve"> compared to WB</w:t>
      </w:r>
      <w:r w:rsidR="00325BF3">
        <w:rPr>
          <w:rFonts w:ascii="Times New Roman" w:hAnsi="Times New Roman" w:cs="Times New Roman" w:hint="eastAsia"/>
          <w:sz w:val="24"/>
          <w:szCs w:val="24"/>
        </w:rPr>
        <w:t xml:space="preserve"> (Fold=0.61</w:t>
      </w:r>
      <w:r w:rsidR="00103475">
        <w:rPr>
          <w:rFonts w:ascii="Times New Roman" w:hAnsi="Times New Roman" w:cs="Times New Roman" w:hint="eastAsia"/>
          <w:sz w:val="24"/>
          <w:szCs w:val="24"/>
        </w:rPr>
        <w:t>; 0.70</w:t>
      </w:r>
      <w:r w:rsidR="00325BF3">
        <w:rPr>
          <w:rFonts w:ascii="Times New Roman" w:hAnsi="Times New Roman" w:cs="Times New Roman" w:hint="eastAsia"/>
          <w:sz w:val="24"/>
          <w:szCs w:val="24"/>
        </w:rPr>
        <w:t>)</w:t>
      </w:r>
      <w:r w:rsidR="00103475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325BF3">
        <w:rPr>
          <w:rFonts w:ascii="Times New Roman" w:hAnsi="Times New Roman" w:cs="Times New Roman"/>
          <w:sz w:val="24"/>
          <w:szCs w:val="24"/>
        </w:rPr>
        <w:t>WB+IN</w:t>
      </w:r>
      <w:r w:rsidR="00325BF3">
        <w:rPr>
          <w:rFonts w:ascii="Times New Roman" w:hAnsi="Times New Roman" w:cs="Times New Roman" w:hint="eastAsia"/>
          <w:sz w:val="24"/>
          <w:szCs w:val="24"/>
        </w:rPr>
        <w:t xml:space="preserve"> (Fold=0.54</w:t>
      </w:r>
      <w:r w:rsidR="00103475">
        <w:rPr>
          <w:rFonts w:ascii="Times New Roman" w:hAnsi="Times New Roman" w:cs="Times New Roman" w:hint="eastAsia"/>
          <w:sz w:val="24"/>
          <w:szCs w:val="24"/>
        </w:rPr>
        <w:t>; 0.67</w:t>
      </w:r>
      <w:r w:rsidR="00325BF3">
        <w:rPr>
          <w:rFonts w:ascii="Times New Roman" w:hAnsi="Times New Roman" w:cs="Times New Roman" w:hint="eastAsia"/>
          <w:sz w:val="24"/>
          <w:szCs w:val="24"/>
        </w:rPr>
        <w:t>)</w:t>
      </w:r>
      <w:r w:rsidR="00325BF3" w:rsidRPr="00A64007">
        <w:rPr>
          <w:rFonts w:ascii="Times New Roman" w:hAnsi="Times New Roman" w:cs="Times New Roman"/>
          <w:sz w:val="24"/>
          <w:szCs w:val="24"/>
        </w:rPr>
        <w:t xml:space="preserve"> groups, with </w:t>
      </w:r>
      <w:r w:rsidR="00325BF3">
        <w:rPr>
          <w:rFonts w:ascii="Times New Roman" w:hAnsi="Times New Roman" w:cs="Times New Roman" w:hint="eastAsia"/>
          <w:sz w:val="24"/>
          <w:szCs w:val="24"/>
        </w:rPr>
        <w:t xml:space="preserve">CON </w:t>
      </w:r>
      <w:r w:rsidR="00325BF3" w:rsidRPr="00A64007">
        <w:rPr>
          <w:rFonts w:ascii="Times New Roman" w:hAnsi="Times New Roman" w:cs="Times New Roman"/>
          <w:sz w:val="24"/>
          <w:szCs w:val="24"/>
        </w:rPr>
        <w:t>group</w:t>
      </w:r>
      <w:r w:rsidR="00325BF3">
        <w:rPr>
          <w:rFonts w:ascii="Times New Roman" w:hAnsi="Times New Roman" w:cs="Times New Roman" w:hint="eastAsia"/>
          <w:sz w:val="24"/>
          <w:szCs w:val="24"/>
        </w:rPr>
        <w:t xml:space="preserve"> (Fold=0.63</w:t>
      </w:r>
      <w:r w:rsidR="00103475">
        <w:rPr>
          <w:rFonts w:ascii="Times New Roman" w:hAnsi="Times New Roman" w:cs="Times New Roman" w:hint="eastAsia"/>
          <w:sz w:val="24"/>
          <w:szCs w:val="24"/>
        </w:rPr>
        <w:t>; 0.93</w:t>
      </w:r>
      <w:r w:rsidR="00325BF3">
        <w:rPr>
          <w:rFonts w:ascii="Times New Roman" w:hAnsi="Times New Roman" w:cs="Times New Roman" w:hint="eastAsia"/>
          <w:sz w:val="24"/>
          <w:szCs w:val="24"/>
        </w:rPr>
        <w:t>)</w:t>
      </w:r>
      <w:r w:rsidR="00325BF3" w:rsidRPr="00A64007">
        <w:rPr>
          <w:rFonts w:ascii="Times New Roman" w:hAnsi="Times New Roman" w:cs="Times New Roman"/>
          <w:sz w:val="24"/>
          <w:szCs w:val="24"/>
        </w:rPr>
        <w:t xml:space="preserve"> </w:t>
      </w:r>
      <w:r w:rsidR="00103475">
        <w:rPr>
          <w:rFonts w:ascii="Times New Roman" w:hAnsi="Times New Roman" w:cs="Times New Roman"/>
          <w:sz w:val="24"/>
          <w:szCs w:val="24"/>
        </w:rPr>
        <w:t>having intermediate values.</w:t>
      </w:r>
      <w:r w:rsidR="00103475">
        <w:rPr>
          <w:rFonts w:ascii="Times New Roman" w:hAnsi="Times New Roman" w:cs="Times New Roman" w:hint="eastAsia"/>
          <w:sz w:val="24"/>
          <w:szCs w:val="24"/>
        </w:rPr>
        <w:t xml:space="preserve"> C</w:t>
      </w:r>
      <w:r w:rsidR="00325BF3" w:rsidRPr="00A64007">
        <w:rPr>
          <w:rFonts w:ascii="Times New Roman" w:hAnsi="Times New Roman" w:cs="Times New Roman"/>
          <w:sz w:val="24"/>
          <w:szCs w:val="24"/>
        </w:rPr>
        <w:t>laudin-1 ha</w:t>
      </w:r>
      <w:r w:rsidR="00103475">
        <w:rPr>
          <w:rFonts w:ascii="Times New Roman" w:hAnsi="Times New Roman" w:cs="Times New Roman" w:hint="eastAsia"/>
          <w:sz w:val="24"/>
          <w:szCs w:val="24"/>
        </w:rPr>
        <w:t>s</w:t>
      </w:r>
      <w:r w:rsidR="00325BF3" w:rsidRPr="00A64007">
        <w:rPr>
          <w:rFonts w:ascii="Times New Roman" w:hAnsi="Times New Roman" w:cs="Times New Roman"/>
          <w:sz w:val="24"/>
          <w:szCs w:val="24"/>
        </w:rPr>
        <w:t xml:space="preserve"> been thought to create a primary barrier to restrict access to substances</w:t>
      </w:r>
      <w:r w:rsidR="00325BF3" w:rsidRPr="00A64007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325BF3" w:rsidRPr="00A64007">
        <w:rPr>
          <w:rFonts w:ascii="Times New Roman" w:hAnsi="Times New Roman" w:cs="Times New Roman"/>
          <w:sz w:val="24"/>
          <w:szCs w:val="24"/>
        </w:rPr>
        <w:t>prevent the attachment</w:t>
      </w:r>
      <w:r w:rsidR="001B7706">
        <w:rPr>
          <w:rFonts w:ascii="Times New Roman" w:hAnsi="Times New Roman" w:cs="Times New Roman"/>
          <w:sz w:val="24"/>
          <w:szCs w:val="24"/>
        </w:rPr>
        <w:t xml:space="preserve"> of pathogenic organisms</w:t>
      </w:r>
      <w:r w:rsidR="001B7706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325BF3" w:rsidRPr="00A64007">
        <w:rPr>
          <w:rFonts w:ascii="Times New Roman" w:hAnsi="Times New Roman" w:cs="Times New Roman"/>
          <w:sz w:val="24"/>
          <w:szCs w:val="24"/>
        </w:rPr>
        <w:t xml:space="preserve">It seems that while wheat bran-containing </w:t>
      </w:r>
      <w:r w:rsidR="00DC1BD9">
        <w:rPr>
          <w:rFonts w:ascii="Times New Roman" w:hAnsi="Times New Roman" w:cs="Times New Roman" w:hint="eastAsia"/>
          <w:sz w:val="24"/>
          <w:szCs w:val="24"/>
        </w:rPr>
        <w:t>treatment</w:t>
      </w:r>
      <w:r w:rsidR="00325BF3" w:rsidRPr="00A64007">
        <w:rPr>
          <w:rFonts w:ascii="Times New Roman" w:hAnsi="Times New Roman" w:cs="Times New Roman"/>
          <w:sz w:val="24"/>
          <w:szCs w:val="24"/>
        </w:rPr>
        <w:t xml:space="preserve"> promoted growth, </w:t>
      </w:r>
      <w:r w:rsidR="00DC1BD9">
        <w:rPr>
          <w:rFonts w:ascii="Times New Roman" w:hAnsi="Times New Roman" w:cs="Times New Roman" w:hint="eastAsia"/>
          <w:sz w:val="24"/>
          <w:szCs w:val="24"/>
        </w:rPr>
        <w:t xml:space="preserve">while </w:t>
      </w:r>
      <w:r w:rsidR="00325BF3" w:rsidRPr="00A64007">
        <w:rPr>
          <w:rFonts w:ascii="Times New Roman" w:hAnsi="Times New Roman" w:cs="Times New Roman"/>
          <w:sz w:val="24"/>
          <w:szCs w:val="24"/>
        </w:rPr>
        <w:t>also increased the risk of disease</w:t>
      </w:r>
      <w:r w:rsidR="00DC1BD9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DC1B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7397" w:rsidRPr="00A64007">
        <w:rPr>
          <w:rFonts w:ascii="Times New Roman" w:hAnsi="Times New Roman" w:cs="Times New Roman"/>
          <w:sz w:val="24"/>
          <w:szCs w:val="24"/>
        </w:rPr>
        <w:t>Dhawan</w:t>
      </w:r>
      <w:proofErr w:type="spellEnd"/>
      <w:r w:rsidR="00557397" w:rsidRPr="00A64007">
        <w:rPr>
          <w:rFonts w:ascii="Times New Roman" w:hAnsi="Times New Roman" w:cs="Times New Roman"/>
          <w:sz w:val="24"/>
          <w:szCs w:val="24"/>
        </w:rPr>
        <w:t xml:space="preserve"> et al., 2005</w:t>
      </w:r>
      <w:r w:rsidR="00557397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DC1BD9">
        <w:rPr>
          <w:rFonts w:ascii="Times New Roman" w:hAnsi="Times New Roman" w:cs="Times New Roman"/>
          <w:sz w:val="24"/>
          <w:szCs w:val="24"/>
        </w:rPr>
        <w:t>Turner</w:t>
      </w:r>
      <w:r w:rsidR="001B7706">
        <w:rPr>
          <w:rFonts w:ascii="Times New Roman" w:hAnsi="Times New Roman" w:cs="Times New Roman" w:hint="eastAsia"/>
          <w:sz w:val="24"/>
          <w:szCs w:val="24"/>
        </w:rPr>
        <w:t xml:space="preserve">., </w:t>
      </w:r>
      <w:r w:rsidR="00DC1BD9">
        <w:rPr>
          <w:rFonts w:ascii="Times New Roman" w:hAnsi="Times New Roman" w:cs="Times New Roman"/>
          <w:sz w:val="24"/>
          <w:szCs w:val="24"/>
        </w:rPr>
        <w:t>2009</w:t>
      </w:r>
      <w:r w:rsidR="00325BF3" w:rsidRPr="00A64007">
        <w:rPr>
          <w:rFonts w:ascii="Times New Roman" w:hAnsi="Times New Roman" w:cs="Times New Roman"/>
          <w:sz w:val="24"/>
          <w:szCs w:val="24"/>
        </w:rPr>
        <w:t>).</w:t>
      </w:r>
    </w:p>
    <w:p w:rsidR="00325BF3" w:rsidRDefault="00103475" w:rsidP="00325BF3">
      <w:pPr>
        <w:spacing w:after="100" w:line="240" w:lineRule="auto"/>
        <w:jc w:val="center"/>
        <w:rPr>
          <w:sz w:val="24"/>
          <w:szCs w:val="24"/>
        </w:rPr>
      </w:pPr>
      <w:r w:rsidRPr="00103475">
        <w:rPr>
          <w:noProof/>
          <w:sz w:val="24"/>
          <w:szCs w:val="24"/>
        </w:rPr>
        <w:drawing>
          <wp:inline distT="0" distB="0" distL="0" distR="0">
            <wp:extent cx="2095500" cy="1996994"/>
            <wp:effectExtent l="19050" t="0" r="0" b="0"/>
            <wp:docPr id="4" name="图片 1" descr="C:\Users\libing\Desktop\data of PHD\chicken\paper one\phylu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ing\Desktop\data of PHD\chicken\paper one\phylum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9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BF3" w:rsidRPr="009E5EE2">
        <w:rPr>
          <w:noProof/>
          <w:sz w:val="24"/>
          <w:szCs w:val="24"/>
        </w:rPr>
        <w:drawing>
          <wp:inline distT="0" distB="0" distL="0" distR="0">
            <wp:extent cx="2457450" cy="2007284"/>
            <wp:effectExtent l="19050" t="0" r="0" b="0"/>
            <wp:docPr id="3" name="图片 2" descr="C:\Users\libing\Desktop\data of PHD\chicken\paper one\gen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bing\Desktop\data of PHD\chicken\paper one\genus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540" cy="200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F3A" w:rsidRDefault="00103475" w:rsidP="00F11221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103475">
        <w:rPr>
          <w:rFonts w:ascii="Times New Roman" w:hAnsi="Times New Roman" w:cs="Times New Roman"/>
          <w:sz w:val="24"/>
          <w:szCs w:val="24"/>
        </w:rPr>
        <w:t xml:space="preserve">Figure 1: Mean </w:t>
      </w:r>
      <w:proofErr w:type="spellStart"/>
      <w:r w:rsidRPr="0010347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hylotype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distribution (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103475">
        <w:rPr>
          <w:rFonts w:ascii="Times New Roman" w:hAnsi="Times New Roman" w:cs="Times New Roman"/>
          <w:sz w:val="24"/>
          <w:szCs w:val="24"/>
        </w:rPr>
        <w:t xml:space="preserve">hylum and genus levels) expressed as mean cumulated relative abundance in the </w:t>
      </w:r>
      <w:proofErr w:type="spellStart"/>
      <w:r w:rsidRPr="00103475">
        <w:rPr>
          <w:rFonts w:ascii="Times New Roman" w:hAnsi="Times New Roman" w:cs="Times New Roman"/>
          <w:sz w:val="24"/>
          <w:szCs w:val="24"/>
        </w:rPr>
        <w:t>cecal</w:t>
      </w:r>
      <w:proofErr w:type="spellEnd"/>
      <w:r w:rsidRPr="00103475">
        <w:rPr>
          <w:rFonts w:ascii="Times New Roman" w:hAnsi="Times New Roman" w:cs="Times New Roman"/>
          <w:sz w:val="24"/>
          <w:szCs w:val="24"/>
        </w:rPr>
        <w:t xml:space="preserve"> content of chicks on  d-11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103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B3E" w:rsidRPr="00166F3A" w:rsidRDefault="00325BF3" w:rsidP="00F11221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7D58CB">
        <w:rPr>
          <w:rFonts w:ascii="Times New Roman" w:hAnsi="Times New Roman" w:cs="Times New Roman" w:hint="eastAsia"/>
          <w:sz w:val="24"/>
          <w:szCs w:val="24"/>
        </w:rPr>
        <w:t xml:space="preserve">Alpha-diversity </w:t>
      </w:r>
      <w:r w:rsidRPr="007D58CB">
        <w:rPr>
          <w:rFonts w:ascii="Times New Roman" w:hAnsi="Times New Roman" w:cs="Times New Roman"/>
          <w:sz w:val="24"/>
          <w:szCs w:val="24"/>
        </w:rPr>
        <w:t xml:space="preserve">showed </w:t>
      </w:r>
      <w:r w:rsidR="00DC1BD9">
        <w:rPr>
          <w:rFonts w:ascii="Times New Roman" w:hAnsi="Times New Roman" w:cs="Times New Roman" w:hint="eastAsia"/>
          <w:sz w:val="24"/>
          <w:szCs w:val="24"/>
        </w:rPr>
        <w:t>no difference of</w:t>
      </w:r>
      <w:r w:rsidRPr="007D58CB">
        <w:rPr>
          <w:rFonts w:ascii="Times New Roman" w:hAnsi="Times New Roman" w:cs="Times New Roman"/>
          <w:sz w:val="24"/>
          <w:szCs w:val="24"/>
        </w:rPr>
        <w:t xml:space="preserve"> bacterial diversity, </w:t>
      </w:r>
      <w:r w:rsidR="00570BB0">
        <w:rPr>
          <w:rFonts w:ascii="Times New Roman" w:hAnsi="Times New Roman" w:cs="Times New Roman"/>
          <w:sz w:val="24"/>
          <w:szCs w:val="24"/>
        </w:rPr>
        <w:t>richness and</w:t>
      </w:r>
      <w:r w:rsidR="00570BB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D58CB">
        <w:rPr>
          <w:rFonts w:ascii="Times New Roman" w:hAnsi="Times New Roman" w:cs="Times New Roman"/>
          <w:sz w:val="24"/>
          <w:szCs w:val="24"/>
        </w:rPr>
        <w:t>evenness</w:t>
      </w:r>
      <w:r w:rsidRPr="007D58C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C1BD9">
        <w:rPr>
          <w:rFonts w:ascii="Times New Roman" w:hAnsi="Times New Roman" w:cs="Times New Roman" w:hint="eastAsia"/>
          <w:sz w:val="24"/>
          <w:szCs w:val="24"/>
        </w:rPr>
        <w:t xml:space="preserve">among treatments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unshown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). </w:t>
      </w:r>
      <w:r w:rsidR="00DC1BD9" w:rsidRPr="007D58CB">
        <w:rPr>
          <w:rFonts w:ascii="Times New Roman" w:hAnsi="Times New Roman" w:cs="Times New Roman"/>
          <w:sz w:val="24"/>
          <w:szCs w:val="24"/>
        </w:rPr>
        <w:t xml:space="preserve">In our study, </w:t>
      </w:r>
      <w:r w:rsidR="00DC1BD9" w:rsidRPr="007D58CB">
        <w:rPr>
          <w:rFonts w:ascii="Times New Roman" w:hAnsi="Times New Roman" w:cs="Times New Roman"/>
          <w:i/>
          <w:sz w:val="24"/>
          <w:szCs w:val="24"/>
        </w:rPr>
        <w:t>vadinBB60</w:t>
      </w:r>
      <w:r w:rsidR="00DC1BD9" w:rsidRPr="007D58CB">
        <w:rPr>
          <w:rFonts w:ascii="Times New Roman" w:hAnsi="Times New Roman" w:cs="Times New Roman"/>
          <w:sz w:val="24"/>
          <w:szCs w:val="24"/>
        </w:rPr>
        <w:t xml:space="preserve"> is the most predominant genu</w:t>
      </w:r>
      <w:r w:rsidR="00166F3A">
        <w:rPr>
          <w:rFonts w:ascii="Times New Roman" w:hAnsi="Times New Roman" w:cs="Times New Roman"/>
          <w:sz w:val="24"/>
          <w:szCs w:val="24"/>
        </w:rPr>
        <w:t>s and the abundant was lower in</w:t>
      </w:r>
      <w:r w:rsidR="00166F3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DC1BD9">
        <w:rPr>
          <w:rFonts w:ascii="Times New Roman" w:hAnsi="Times New Roman" w:cs="Times New Roman" w:hint="eastAsia"/>
          <w:sz w:val="24"/>
          <w:szCs w:val="24"/>
        </w:rPr>
        <w:t>IN</w:t>
      </w:r>
      <w:proofErr w:type="spellEnd"/>
      <w:r w:rsidR="00DC1BD9" w:rsidRPr="007D58CB">
        <w:rPr>
          <w:rFonts w:ascii="Times New Roman" w:hAnsi="Times New Roman" w:cs="Times New Roman"/>
          <w:sz w:val="24"/>
          <w:szCs w:val="24"/>
        </w:rPr>
        <w:t xml:space="preserve"> group</w:t>
      </w:r>
      <w:r w:rsidR="00DC1BD9">
        <w:rPr>
          <w:rFonts w:ascii="Times New Roman" w:hAnsi="Times New Roman" w:cs="Times New Roman" w:hint="eastAsia"/>
          <w:sz w:val="24"/>
          <w:szCs w:val="24"/>
        </w:rPr>
        <w:t xml:space="preserve"> (17.79%). </w:t>
      </w:r>
      <w:r w:rsidR="00DC1BD9" w:rsidRPr="007D58CB">
        <w:rPr>
          <w:rFonts w:ascii="Times New Roman" w:hAnsi="Times New Roman" w:cs="Times New Roman" w:hint="eastAsia"/>
          <w:sz w:val="24"/>
          <w:szCs w:val="24"/>
        </w:rPr>
        <w:t xml:space="preserve">Only </w:t>
      </w:r>
      <w:proofErr w:type="spellStart"/>
      <w:r w:rsidR="00DC1BD9" w:rsidRPr="007D58CB">
        <w:rPr>
          <w:rFonts w:ascii="Times New Roman" w:hAnsi="Times New Roman" w:cs="Times New Roman"/>
          <w:sz w:val="24"/>
          <w:szCs w:val="24"/>
        </w:rPr>
        <w:t>Neyrinck</w:t>
      </w:r>
      <w:proofErr w:type="spellEnd"/>
      <w:r w:rsidR="00DC1BD9" w:rsidRPr="007D58CB">
        <w:rPr>
          <w:rFonts w:ascii="Times New Roman" w:hAnsi="Times New Roman" w:cs="Times New Roman"/>
          <w:sz w:val="24"/>
          <w:szCs w:val="24"/>
        </w:rPr>
        <w:t xml:space="preserve"> et al (2016) found the </w:t>
      </w:r>
      <w:proofErr w:type="spellStart"/>
      <w:r w:rsidR="00DC1BD9" w:rsidRPr="007D58CB">
        <w:rPr>
          <w:rFonts w:ascii="Times New Roman" w:hAnsi="Times New Roman" w:cs="Times New Roman" w:hint="eastAsia"/>
          <w:sz w:val="24"/>
          <w:szCs w:val="24"/>
        </w:rPr>
        <w:t>inulin</w:t>
      </w:r>
      <w:proofErr w:type="spellEnd"/>
      <w:r w:rsidR="00DC1BD9" w:rsidRPr="007D58CB">
        <w:rPr>
          <w:rFonts w:ascii="Times New Roman" w:hAnsi="Times New Roman" w:cs="Times New Roman"/>
          <w:sz w:val="24"/>
          <w:szCs w:val="24"/>
        </w:rPr>
        <w:t xml:space="preserve"> decreased </w:t>
      </w:r>
      <w:r w:rsidR="00DC1BD9" w:rsidRPr="007D58CB">
        <w:rPr>
          <w:rFonts w:ascii="Times New Roman" w:hAnsi="Times New Roman" w:cs="Times New Roman"/>
          <w:i/>
          <w:sz w:val="24"/>
          <w:szCs w:val="24"/>
        </w:rPr>
        <w:t>vadinBB60</w:t>
      </w:r>
      <w:r w:rsidR="00DC1BD9" w:rsidRPr="007D58CB">
        <w:rPr>
          <w:rFonts w:ascii="Times New Roman" w:hAnsi="Times New Roman" w:cs="Times New Roman"/>
          <w:sz w:val="24"/>
          <w:szCs w:val="24"/>
        </w:rPr>
        <w:t xml:space="preserve"> group in the mice</w:t>
      </w:r>
      <w:r w:rsidR="00DC1BD9" w:rsidRPr="007D58CB">
        <w:rPr>
          <w:rFonts w:ascii="Times New Roman" w:hAnsi="Times New Roman" w:cs="Times New Roman" w:hint="eastAsia"/>
          <w:sz w:val="24"/>
          <w:szCs w:val="24"/>
        </w:rPr>
        <w:t xml:space="preserve"> which proved our result</w:t>
      </w:r>
      <w:r w:rsidR="00DC1BD9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DC1BD9" w:rsidRPr="007D58CB">
        <w:rPr>
          <w:rFonts w:ascii="Times New Roman" w:hAnsi="Times New Roman" w:cs="Times New Roman" w:hint="eastAsia"/>
          <w:sz w:val="24"/>
          <w:szCs w:val="24"/>
        </w:rPr>
        <w:t xml:space="preserve">but its function </w:t>
      </w:r>
      <w:r w:rsidR="00DC1BD9" w:rsidRPr="007D58CB">
        <w:rPr>
          <w:rFonts w:ascii="Times New Roman" w:hAnsi="Times New Roman" w:cs="Times New Roman"/>
          <w:sz w:val="24"/>
          <w:szCs w:val="24"/>
        </w:rPr>
        <w:t>has not been reported.</w:t>
      </w:r>
      <w:r w:rsidR="00570BB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2B3E">
        <w:rPr>
          <w:rFonts w:ascii="Times New Roman" w:hAnsi="Times New Roman" w:cs="Times New Roman" w:hint="eastAsia"/>
          <w:sz w:val="24"/>
          <w:szCs w:val="24"/>
        </w:rPr>
        <w:t>M</w:t>
      </w:r>
      <w:r w:rsidR="001E2B3E" w:rsidRPr="001E2B3E">
        <w:rPr>
          <w:rFonts w:ascii="Times New Roman" w:hAnsi="Times New Roman" w:cs="Times New Roman"/>
          <w:sz w:val="24"/>
          <w:szCs w:val="24"/>
        </w:rPr>
        <w:t>oreover</w:t>
      </w:r>
      <w:r w:rsidR="001E2B3E">
        <w:rPr>
          <w:rFonts w:ascii="Times New Roman" w:hAnsi="Times New Roman" w:cs="Times New Roman" w:hint="eastAsia"/>
          <w:sz w:val="24"/>
          <w:szCs w:val="24"/>
        </w:rPr>
        <w:t>,</w:t>
      </w:r>
      <w:r w:rsidR="00CE409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2B3E">
        <w:rPr>
          <w:rFonts w:ascii="Times New Roman" w:hAnsi="Times New Roman" w:cs="Times New Roman" w:hint="eastAsia"/>
          <w:sz w:val="24"/>
          <w:szCs w:val="24"/>
        </w:rPr>
        <w:t>t</w:t>
      </w:r>
      <w:r w:rsidRPr="00E25E07">
        <w:rPr>
          <w:rFonts w:ascii="Times New Roman" w:hAnsi="Times New Roman" w:cs="Times New Roman"/>
          <w:sz w:val="24"/>
          <w:szCs w:val="24"/>
        </w:rPr>
        <w:t xml:space="preserve">he relative abundances of </w:t>
      </w:r>
      <w:proofErr w:type="spellStart"/>
      <w:r w:rsidRPr="00B05127">
        <w:rPr>
          <w:rFonts w:ascii="Times New Roman" w:hAnsi="Times New Roman" w:cs="Times New Roman"/>
          <w:i/>
          <w:sz w:val="24"/>
          <w:szCs w:val="24"/>
        </w:rPr>
        <w:t>Anaerostipes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(0.98%) </w:t>
      </w:r>
      <w:r w:rsidRPr="00E25E0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B05127">
        <w:rPr>
          <w:rFonts w:ascii="Times New Roman" w:hAnsi="Times New Roman" w:cs="Times New Roman"/>
          <w:i/>
          <w:sz w:val="24"/>
          <w:szCs w:val="24"/>
        </w:rPr>
        <w:t>Faecalibacterium</w:t>
      </w:r>
      <w:proofErr w:type="spellEnd"/>
      <w:r w:rsidR="00CE4094">
        <w:rPr>
          <w:rFonts w:ascii="Times New Roman" w:hAnsi="Times New Roman" w:cs="Times New Roman" w:hint="eastAsia"/>
          <w:sz w:val="24"/>
          <w:szCs w:val="24"/>
        </w:rPr>
        <w:t xml:space="preserve"> (9.56%) </w:t>
      </w:r>
      <w:r w:rsidRPr="00E25E07">
        <w:rPr>
          <w:rFonts w:ascii="Times New Roman" w:hAnsi="Times New Roman" w:cs="Times New Roman"/>
          <w:sz w:val="24"/>
          <w:szCs w:val="24"/>
        </w:rPr>
        <w:t>were higher in</w:t>
      </w:r>
      <w:r w:rsidR="00166F3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E25E0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25E07">
        <w:rPr>
          <w:rFonts w:ascii="Times New Roman" w:hAnsi="Times New Roman" w:cs="Times New Roman"/>
          <w:sz w:val="24"/>
          <w:szCs w:val="24"/>
        </w:rPr>
        <w:t xml:space="preserve"> group compared to the other three group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CE4094">
        <w:rPr>
          <w:rFonts w:ascii="Times New Roman" w:hAnsi="Times New Roman" w:cs="Times New Roman" w:hint="eastAsia"/>
          <w:sz w:val="24"/>
          <w:szCs w:val="24"/>
        </w:rPr>
        <w:t xml:space="preserve">, also </w:t>
      </w:r>
      <w:proofErr w:type="spellStart"/>
      <w:r w:rsidRPr="00404E52">
        <w:rPr>
          <w:rFonts w:ascii="Times New Roman" w:hAnsi="Times New Roman" w:cs="Times New Roman"/>
          <w:i/>
          <w:sz w:val="24"/>
          <w:szCs w:val="24"/>
        </w:rPr>
        <w:t>Flavonifractor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404E52">
        <w:rPr>
          <w:rFonts w:ascii="Times New Roman" w:hAnsi="Times New Roman" w:cs="Times New Roman"/>
          <w:i/>
          <w:sz w:val="24"/>
          <w:szCs w:val="24"/>
        </w:rPr>
        <w:t>Intestinimonas</w:t>
      </w:r>
      <w:proofErr w:type="spellEnd"/>
      <w:r w:rsidR="00CE4094">
        <w:rPr>
          <w:rFonts w:ascii="Times New Roman" w:hAnsi="Times New Roman" w:cs="Times New Roman" w:hint="eastAsia"/>
          <w:sz w:val="24"/>
          <w:szCs w:val="24"/>
        </w:rPr>
        <w:t xml:space="preserve"> were </w:t>
      </w:r>
      <w:r>
        <w:rPr>
          <w:rFonts w:ascii="Times New Roman" w:hAnsi="Times New Roman" w:cs="Times New Roman" w:hint="eastAsia"/>
          <w:sz w:val="24"/>
          <w:szCs w:val="24"/>
        </w:rPr>
        <w:t xml:space="preserve">lower in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IN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(0.67%; </w:t>
      </w:r>
      <w:r w:rsidR="00F11221">
        <w:rPr>
          <w:rFonts w:ascii="Times New Roman" w:hAnsi="Times New Roman" w:cs="Times New Roman" w:hint="eastAsia"/>
          <w:sz w:val="24"/>
          <w:szCs w:val="24"/>
        </w:rPr>
        <w:t xml:space="preserve">0.33%) and WB+IN (0.36%; </w:t>
      </w:r>
      <w:r>
        <w:rPr>
          <w:rFonts w:ascii="Times New Roman" w:hAnsi="Times New Roman" w:cs="Times New Roman" w:hint="eastAsia"/>
          <w:sz w:val="24"/>
          <w:szCs w:val="24"/>
        </w:rPr>
        <w:t xml:space="preserve">0.26%) groups </w:t>
      </w:r>
      <w:r>
        <w:rPr>
          <w:rFonts w:ascii="Times New Roman" w:hAnsi="Times New Roman" w:cs="Times New Roman"/>
          <w:sz w:val="24"/>
          <w:szCs w:val="24"/>
        </w:rPr>
        <w:t>compared</w:t>
      </w:r>
      <w:r>
        <w:rPr>
          <w:rFonts w:ascii="Times New Roman" w:hAnsi="Times New Roman" w:cs="Times New Roman" w:hint="eastAsia"/>
          <w:sz w:val="24"/>
          <w:szCs w:val="24"/>
        </w:rPr>
        <w:t xml:space="preserve"> to CON group (5.71%; 2.04%). </w:t>
      </w:r>
      <w:r w:rsidR="001E2B3E">
        <w:rPr>
          <w:rFonts w:ascii="Times New Roman" w:hAnsi="Times New Roman" w:cs="Times New Roman"/>
          <w:sz w:val="24"/>
          <w:szCs w:val="24"/>
        </w:rPr>
        <w:t>A</w:t>
      </w:r>
      <w:r w:rsidR="001E2B3E">
        <w:rPr>
          <w:rFonts w:ascii="Times New Roman" w:hAnsi="Times New Roman" w:cs="Times New Roman" w:hint="eastAsia"/>
          <w:sz w:val="24"/>
          <w:szCs w:val="24"/>
        </w:rPr>
        <w:t xml:space="preserve">ll these </w:t>
      </w:r>
      <w:r w:rsidR="001E2B3E" w:rsidRPr="007D58CB">
        <w:rPr>
          <w:rFonts w:ascii="Times New Roman" w:hAnsi="Times New Roman" w:cs="Times New Roman"/>
          <w:sz w:val="24"/>
          <w:szCs w:val="24"/>
        </w:rPr>
        <w:t>bacteria</w:t>
      </w:r>
      <w:r w:rsidR="00557397">
        <w:rPr>
          <w:rFonts w:ascii="Times New Roman" w:hAnsi="Times New Roman" w:cs="Times New Roman" w:hint="eastAsia"/>
          <w:sz w:val="24"/>
          <w:szCs w:val="24"/>
        </w:rPr>
        <w:t xml:space="preserve"> are</w:t>
      </w:r>
      <w:r w:rsidR="001E2B3E" w:rsidRPr="007D58CB">
        <w:rPr>
          <w:rFonts w:ascii="Times New Roman" w:hAnsi="Times New Roman" w:cs="Times New Roman"/>
          <w:sz w:val="24"/>
          <w:szCs w:val="24"/>
        </w:rPr>
        <w:t xml:space="preserve"> related</w:t>
      </w:r>
      <w:r w:rsidR="001E2B3E" w:rsidRPr="007D58CB">
        <w:rPr>
          <w:rFonts w:ascii="Times New Roman" w:hAnsi="Times New Roman" w:cs="Times New Roman" w:hint="eastAsia"/>
          <w:sz w:val="24"/>
          <w:szCs w:val="24"/>
        </w:rPr>
        <w:t xml:space="preserve"> to SCFA</w:t>
      </w:r>
      <w:r w:rsidR="001E2B3E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1E2B3E" w:rsidRPr="007D58CB">
        <w:rPr>
          <w:rFonts w:ascii="Times New Roman" w:hAnsi="Times New Roman" w:cs="Times New Roman"/>
          <w:sz w:val="24"/>
          <w:szCs w:val="24"/>
        </w:rPr>
        <w:t>especially</w:t>
      </w:r>
      <w:r w:rsidR="001E2B3E" w:rsidRPr="007D58CB">
        <w:rPr>
          <w:rFonts w:ascii="Times New Roman" w:hAnsi="Times New Roman" w:cs="Times New Roman" w:hint="eastAsia"/>
          <w:sz w:val="24"/>
          <w:szCs w:val="24"/>
        </w:rPr>
        <w:t xml:space="preserve"> for butyrate</w:t>
      </w:r>
      <w:r w:rsidR="001E2B3E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1E2B3E">
        <w:rPr>
          <w:rFonts w:ascii="Times New Roman" w:hAnsi="Times New Roman" w:cs="Times New Roman" w:hint="eastAsia"/>
          <w:color w:val="000000" w:themeColor="text1"/>
        </w:rPr>
        <w:t>(</w:t>
      </w:r>
      <w:proofErr w:type="spellStart"/>
      <w:r w:rsidR="001E2B3E" w:rsidRPr="008E6E77">
        <w:rPr>
          <w:rFonts w:ascii="Times New Roman" w:hAnsi="Times New Roman" w:cs="Times New Roman"/>
          <w:color w:val="000000" w:themeColor="text1"/>
        </w:rPr>
        <w:t>Schoefer</w:t>
      </w:r>
      <w:proofErr w:type="spellEnd"/>
      <w:r w:rsidR="001E2B3E" w:rsidRPr="008E6E77">
        <w:rPr>
          <w:rFonts w:ascii="Times New Roman" w:hAnsi="Times New Roman" w:cs="Times New Roman" w:hint="eastAsia"/>
          <w:color w:val="000000" w:themeColor="text1"/>
        </w:rPr>
        <w:t xml:space="preserve"> et al., 2003</w:t>
      </w:r>
      <w:r w:rsidR="001E2B3E">
        <w:rPr>
          <w:rFonts w:ascii="Times New Roman" w:hAnsi="Times New Roman" w:cs="Times New Roman" w:hint="eastAsia"/>
          <w:color w:val="000000" w:themeColor="text1"/>
        </w:rPr>
        <w:t>.,</w:t>
      </w:r>
      <w:r w:rsidR="001E2B3E" w:rsidRPr="008E6E77">
        <w:rPr>
          <w:rFonts w:ascii="Times New Roman" w:hAnsi="Times New Roman" w:cs="Times New Roman" w:hint="eastAsia"/>
          <w:color w:val="000000" w:themeColor="text1"/>
        </w:rPr>
        <w:t xml:space="preserve"> </w:t>
      </w:r>
      <w:proofErr w:type="spellStart"/>
      <w:r w:rsidR="001E2B3E" w:rsidRPr="008E6E77">
        <w:rPr>
          <w:rFonts w:ascii="Times New Roman" w:hAnsi="Times New Roman" w:cs="Times New Roman"/>
          <w:color w:val="000000" w:themeColor="text1"/>
        </w:rPr>
        <w:t>Sokol</w:t>
      </w:r>
      <w:proofErr w:type="spellEnd"/>
      <w:r w:rsidR="001E2B3E" w:rsidRPr="008E6E77">
        <w:rPr>
          <w:rFonts w:ascii="Times New Roman" w:hAnsi="Times New Roman" w:cs="Times New Roman" w:hint="eastAsia"/>
          <w:color w:val="000000" w:themeColor="text1"/>
        </w:rPr>
        <w:t xml:space="preserve"> et</w:t>
      </w:r>
      <w:r w:rsidR="001E2B3E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1E2B3E" w:rsidRPr="008E6E77">
        <w:rPr>
          <w:rFonts w:ascii="Times New Roman" w:hAnsi="Times New Roman" w:cs="Times New Roman" w:hint="eastAsia"/>
          <w:color w:val="000000" w:themeColor="text1"/>
        </w:rPr>
        <w:t>al., 2008</w:t>
      </w:r>
      <w:r w:rsidR="001E2B3E">
        <w:rPr>
          <w:rFonts w:ascii="Times New Roman" w:hAnsi="Times New Roman" w:cs="Times New Roman" w:hint="eastAsia"/>
          <w:color w:val="000000" w:themeColor="text1"/>
        </w:rPr>
        <w:t xml:space="preserve">; </w:t>
      </w:r>
      <w:proofErr w:type="spellStart"/>
      <w:r w:rsidR="001E2B3E" w:rsidRPr="008E6E77">
        <w:rPr>
          <w:rFonts w:ascii="Times New Roman" w:hAnsi="Times New Roman" w:cs="Times New Roman"/>
          <w:color w:val="000000" w:themeColor="text1"/>
        </w:rPr>
        <w:t>Eeckhaut</w:t>
      </w:r>
      <w:proofErr w:type="spellEnd"/>
      <w:r w:rsidR="001E2B3E" w:rsidRPr="008E6E77">
        <w:rPr>
          <w:rFonts w:ascii="Times New Roman" w:hAnsi="Times New Roman" w:cs="Times New Roman" w:hint="eastAsia"/>
          <w:color w:val="000000" w:themeColor="text1"/>
        </w:rPr>
        <w:t xml:space="preserve"> et al., 2010</w:t>
      </w:r>
      <w:r w:rsidR="001E2B3E">
        <w:rPr>
          <w:rFonts w:ascii="Times New Roman" w:hAnsi="Times New Roman" w:cs="Times New Roman" w:hint="eastAsia"/>
          <w:color w:val="000000" w:themeColor="text1"/>
        </w:rPr>
        <w:t xml:space="preserve">; </w:t>
      </w:r>
      <w:r w:rsidR="001E2B3E" w:rsidRPr="008E6E77">
        <w:rPr>
          <w:rFonts w:ascii="Times New Roman" w:hAnsi="Times New Roman" w:cs="Times New Roman" w:hint="eastAsia"/>
          <w:color w:val="000000" w:themeColor="text1"/>
        </w:rPr>
        <w:t xml:space="preserve"> </w:t>
      </w:r>
      <w:proofErr w:type="spellStart"/>
      <w:r w:rsidR="001E2B3E" w:rsidRPr="008E6E77">
        <w:rPr>
          <w:rFonts w:ascii="Times New Roman" w:hAnsi="Times New Roman" w:cs="Times New Roman"/>
          <w:color w:val="000000" w:themeColor="text1"/>
        </w:rPr>
        <w:t>Kläring</w:t>
      </w:r>
      <w:proofErr w:type="spellEnd"/>
      <w:r w:rsidR="001E2B3E">
        <w:rPr>
          <w:rFonts w:ascii="Times New Roman" w:hAnsi="Times New Roman" w:cs="Times New Roman" w:hint="eastAsia"/>
          <w:color w:val="000000" w:themeColor="text1"/>
        </w:rPr>
        <w:t xml:space="preserve"> et al., 2013)</w:t>
      </w:r>
      <w:r w:rsidR="001E2B3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. As </w:t>
      </w:r>
      <w:proofErr w:type="spellStart"/>
      <w:r w:rsidR="001E2B3E" w:rsidRPr="00173999">
        <w:rPr>
          <w:rFonts w:ascii="Times New Roman" w:hAnsi="Times New Roman" w:cs="Times New Roman"/>
          <w:color w:val="000000" w:themeColor="text1"/>
          <w:sz w:val="24"/>
          <w:szCs w:val="24"/>
        </w:rPr>
        <w:t>prebiotics</w:t>
      </w:r>
      <w:proofErr w:type="spellEnd"/>
      <w:r w:rsidR="001E2B3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IN and WB were </w:t>
      </w:r>
      <w:r w:rsidR="001E2B3E" w:rsidRPr="0017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1E2B3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fermented in the host, t</w:t>
      </w:r>
      <w:r w:rsidR="001E2B3E" w:rsidRPr="00E712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here is no doubt that </w:t>
      </w:r>
      <w:r w:rsidR="001E2B3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 w:rsidR="001E2B3E" w:rsidRPr="00E712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composition of the relevant bacteria will </w:t>
      </w:r>
      <w:r w:rsidR="001E2B3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be </w:t>
      </w:r>
      <w:r w:rsidR="001E2B3E" w:rsidRPr="00E7122C">
        <w:rPr>
          <w:rFonts w:ascii="Times New Roman" w:hAnsi="Times New Roman" w:cs="Times New Roman"/>
          <w:color w:val="000000" w:themeColor="text1"/>
          <w:sz w:val="24"/>
          <w:szCs w:val="24"/>
        </w:rPr>
        <w:t>change</w:t>
      </w:r>
      <w:r w:rsidR="001E2B3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d. U</w:t>
      </w:r>
      <w:r w:rsidR="001E2B3E" w:rsidRPr="00E7122C">
        <w:rPr>
          <w:rFonts w:ascii="Times New Roman" w:hAnsi="Times New Roman" w:cs="Times New Roman"/>
          <w:color w:val="000000" w:themeColor="text1"/>
          <w:sz w:val="24"/>
          <w:szCs w:val="24"/>
        </w:rPr>
        <w:t>nfortunately</w:t>
      </w:r>
      <w:r w:rsidR="001E2B3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 w:rsidR="001E2B3E" w:rsidRPr="007D58CB">
        <w:rPr>
          <w:rFonts w:ascii="Times New Roman" w:hAnsi="Times New Roman" w:cs="Times New Roman" w:hint="eastAsia"/>
          <w:sz w:val="24"/>
          <w:szCs w:val="24"/>
        </w:rPr>
        <w:t xml:space="preserve">the weak </w:t>
      </w:r>
      <w:r w:rsidR="001E2B3E" w:rsidRPr="007D58CB">
        <w:rPr>
          <w:rFonts w:ascii="Times New Roman" w:hAnsi="Times New Roman" w:cs="Times New Roman"/>
          <w:sz w:val="24"/>
          <w:szCs w:val="24"/>
        </w:rPr>
        <w:t>correlation</w:t>
      </w:r>
      <w:r w:rsidR="001E2B3E" w:rsidRPr="007D58C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2B3E" w:rsidRPr="007D58CB">
        <w:rPr>
          <w:rFonts w:ascii="Times New Roman" w:hAnsi="Times New Roman" w:cs="Times New Roman"/>
          <w:sz w:val="24"/>
          <w:szCs w:val="24"/>
        </w:rPr>
        <w:t>between</w:t>
      </w:r>
      <w:r w:rsidR="001E2B3E" w:rsidRPr="007D58CB">
        <w:rPr>
          <w:rFonts w:ascii="Times New Roman" w:hAnsi="Times New Roman" w:cs="Times New Roman" w:hint="eastAsia"/>
          <w:sz w:val="24"/>
          <w:szCs w:val="24"/>
        </w:rPr>
        <w:t xml:space="preserve"> these </w:t>
      </w:r>
      <w:r w:rsidR="001E2B3E" w:rsidRPr="007D58CB">
        <w:rPr>
          <w:rFonts w:ascii="Times New Roman" w:hAnsi="Times New Roman" w:cs="Times New Roman"/>
          <w:sz w:val="24"/>
          <w:szCs w:val="24"/>
        </w:rPr>
        <w:t>bacteria</w:t>
      </w:r>
      <w:r w:rsidR="001E2B3E" w:rsidRPr="007D58C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2B3E" w:rsidRPr="007D58CB">
        <w:rPr>
          <w:rFonts w:ascii="Times New Roman" w:hAnsi="Times New Roman" w:cs="Times New Roman"/>
          <w:sz w:val="24"/>
          <w:szCs w:val="24"/>
        </w:rPr>
        <w:t xml:space="preserve">and </w:t>
      </w:r>
      <w:r w:rsidR="001E2B3E">
        <w:rPr>
          <w:rFonts w:ascii="Times New Roman" w:hAnsi="Times New Roman" w:cs="Times New Roman" w:hint="eastAsia"/>
          <w:sz w:val="24"/>
          <w:szCs w:val="24"/>
        </w:rPr>
        <w:t>dietary treatment</w:t>
      </w:r>
      <w:r w:rsidR="001E2B3E" w:rsidRPr="007D58CB">
        <w:rPr>
          <w:rFonts w:ascii="Times New Roman" w:hAnsi="Times New Roman" w:cs="Times New Roman" w:hint="eastAsia"/>
          <w:sz w:val="24"/>
          <w:szCs w:val="24"/>
        </w:rPr>
        <w:t xml:space="preserve">, might </w:t>
      </w:r>
      <w:r w:rsidR="001E2B3E" w:rsidRPr="001E2B3E">
        <w:rPr>
          <w:rFonts w:ascii="Times New Roman" w:hAnsi="Times New Roman" w:cs="Times New Roman" w:hint="eastAsia"/>
          <w:sz w:val="24"/>
          <w:szCs w:val="24"/>
        </w:rPr>
        <w:t xml:space="preserve">due to the </w:t>
      </w:r>
      <w:r w:rsidR="001E2B3E" w:rsidRPr="001E2B3E">
        <w:rPr>
          <w:rFonts w:ascii="Times New Roman" w:hAnsi="Times New Roman" w:cs="Times New Roman"/>
          <w:sz w:val="24"/>
          <w:szCs w:val="24"/>
        </w:rPr>
        <w:t>natural individual variations</w:t>
      </w:r>
      <w:r w:rsidR="001E2B3E" w:rsidRPr="001E2B3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p w:rsidR="001A03AA" w:rsidRDefault="00325BF3" w:rsidP="00DE71C4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E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Conclusion</w:t>
      </w:r>
    </w:p>
    <w:p w:rsidR="00325BF3" w:rsidRPr="001E2B3E" w:rsidRDefault="00325BF3" w:rsidP="0092231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E2B3E">
        <w:rPr>
          <w:rFonts w:ascii="Times New Roman" w:hAnsi="Times New Roman" w:cs="Times New Roman"/>
          <w:sz w:val="24"/>
          <w:szCs w:val="24"/>
        </w:rPr>
        <w:t>In conclusion</w:t>
      </w:r>
      <w:r w:rsidRPr="001E2B3E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1E2B3E">
        <w:rPr>
          <w:rFonts w:ascii="Times New Roman" w:hAnsi="Times New Roman" w:cs="Times New Roman"/>
          <w:sz w:val="24"/>
          <w:szCs w:val="24"/>
        </w:rPr>
        <w:t>WB and WB+IN as an ingredient of the starter diet could ameliorate growth performance</w:t>
      </w:r>
      <w:r w:rsidRPr="001E2B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E2B3E">
        <w:rPr>
          <w:rFonts w:ascii="Times New Roman" w:hAnsi="Times New Roman" w:cs="Times New Roman"/>
          <w:sz w:val="24"/>
          <w:szCs w:val="24"/>
        </w:rPr>
        <w:t>and intestinal morphology</w:t>
      </w:r>
      <w:r w:rsidRPr="001E2B3E">
        <w:rPr>
          <w:rFonts w:ascii="Times New Roman" w:hAnsi="Times New Roman" w:cs="Times New Roman" w:hint="eastAsia"/>
          <w:sz w:val="24"/>
          <w:szCs w:val="24"/>
        </w:rPr>
        <w:t xml:space="preserve">, but </w:t>
      </w:r>
      <w:r w:rsidRPr="001E2B3E">
        <w:rPr>
          <w:rFonts w:ascii="Times New Roman" w:hAnsi="Times New Roman" w:cs="Times New Roman"/>
          <w:sz w:val="24"/>
          <w:szCs w:val="24"/>
        </w:rPr>
        <w:t>weaken</w:t>
      </w:r>
      <w:r w:rsidRPr="001E2B3E">
        <w:rPr>
          <w:rFonts w:ascii="Times New Roman" w:hAnsi="Times New Roman" w:cs="Times New Roman" w:hint="eastAsia"/>
          <w:sz w:val="24"/>
          <w:szCs w:val="24"/>
        </w:rPr>
        <w:t>ed the protection of i</w:t>
      </w:r>
      <w:r w:rsidRPr="001E2B3E">
        <w:rPr>
          <w:rFonts w:ascii="Times New Roman" w:hAnsi="Times New Roman" w:cs="Times New Roman"/>
          <w:sz w:val="24"/>
          <w:szCs w:val="24"/>
        </w:rPr>
        <w:t>ntestinal barrier</w:t>
      </w:r>
      <w:r w:rsidRPr="001E2B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E2B3E">
        <w:rPr>
          <w:rFonts w:ascii="Times New Roman" w:hAnsi="Times New Roman" w:cs="Times New Roman"/>
          <w:sz w:val="24"/>
          <w:szCs w:val="24"/>
        </w:rPr>
        <w:t xml:space="preserve">during the starter period, while </w:t>
      </w:r>
      <w:r w:rsidRPr="001E2B3E">
        <w:rPr>
          <w:rFonts w:ascii="Times New Roman" w:hAnsi="Times New Roman" w:cs="Times New Roman" w:hint="eastAsia"/>
          <w:sz w:val="24"/>
          <w:szCs w:val="24"/>
        </w:rPr>
        <w:t xml:space="preserve">IN and WB+IN diet </w:t>
      </w:r>
      <w:r w:rsidRPr="001E2B3E">
        <w:rPr>
          <w:rFonts w:ascii="Times New Roman" w:hAnsi="Times New Roman" w:cs="Times New Roman"/>
          <w:sz w:val="24"/>
          <w:szCs w:val="24"/>
        </w:rPr>
        <w:t xml:space="preserve">had a stronger effect on </w:t>
      </w:r>
      <w:proofErr w:type="spellStart"/>
      <w:r w:rsidRPr="001E2B3E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Pr="001E2B3E">
        <w:rPr>
          <w:rFonts w:ascii="Times New Roman" w:hAnsi="Times New Roman" w:cs="Times New Roman"/>
          <w:sz w:val="24"/>
          <w:szCs w:val="24"/>
        </w:rPr>
        <w:t xml:space="preserve"> composition.</w:t>
      </w:r>
    </w:p>
    <w:p w:rsidR="00325BF3" w:rsidRPr="00983A83" w:rsidRDefault="00325BF3" w:rsidP="0092231D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A83">
        <w:rPr>
          <w:rFonts w:ascii="Times New Roman" w:hAnsi="Times New Roman" w:cs="Times New Roman" w:hint="eastAsia"/>
          <w:b/>
          <w:sz w:val="24"/>
          <w:szCs w:val="24"/>
        </w:rPr>
        <w:t>References</w:t>
      </w:r>
    </w:p>
    <w:p w:rsidR="00E32D15" w:rsidRPr="00F11221" w:rsidRDefault="00741344" w:rsidP="0092231D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221">
        <w:rPr>
          <w:rFonts w:ascii="Times New Roman" w:hAnsi="Times New Roman" w:cs="Times New Roman"/>
          <w:sz w:val="24"/>
          <w:szCs w:val="24"/>
        </w:rPr>
        <w:t>Farthing, M. J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/>
          <w:sz w:val="24"/>
          <w:szCs w:val="24"/>
        </w:rPr>
        <w:t>2004</w:t>
      </w:r>
      <w:r w:rsidRPr="00F11221">
        <w:rPr>
          <w:rFonts w:ascii="Times New Roman" w:hAnsi="Times New Roman" w:cs="Times New Roman" w:hint="eastAsia"/>
          <w:sz w:val="24"/>
          <w:szCs w:val="24"/>
        </w:rPr>
        <w:t>:</w:t>
      </w:r>
      <w:r w:rsidRPr="00F11221">
        <w:rPr>
          <w:rFonts w:ascii="Times New Roman" w:hAnsi="Times New Roman" w:cs="Times New Roman"/>
          <w:sz w:val="24"/>
          <w:szCs w:val="24"/>
        </w:rPr>
        <w:t xml:space="preserve"> Bugs and the gut: an unstable marriage. Best Practice &amp; Research Clinical Gastroenterology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F11221">
        <w:rPr>
          <w:rFonts w:ascii="Times New Roman" w:hAnsi="Times New Roman" w:cs="Times New Roman"/>
          <w:sz w:val="24"/>
          <w:szCs w:val="24"/>
        </w:rPr>
        <w:t>18(2), 233-239.</w:t>
      </w:r>
    </w:p>
    <w:p w:rsidR="00741344" w:rsidRPr="00F11221" w:rsidRDefault="00741344" w:rsidP="0092231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Schauer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 D. B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/>
          <w:sz w:val="24"/>
          <w:szCs w:val="24"/>
        </w:rPr>
        <w:t>1997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F11221">
        <w:rPr>
          <w:rFonts w:ascii="Times New Roman" w:hAnsi="Times New Roman" w:cs="Times New Roman"/>
          <w:sz w:val="24"/>
          <w:szCs w:val="24"/>
        </w:rPr>
        <w:t xml:space="preserve">Indigenous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microflora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: paving the way for pathogens?. Current Biology</w:t>
      </w:r>
      <w:r w:rsidRPr="00F11221">
        <w:rPr>
          <w:rFonts w:ascii="Times New Roman" w:hAnsi="Times New Roman" w:cs="Times New Roman" w:hint="eastAsia"/>
          <w:sz w:val="24"/>
          <w:szCs w:val="24"/>
        </w:rPr>
        <w:t>.</w:t>
      </w:r>
      <w:r w:rsidRPr="00F11221">
        <w:rPr>
          <w:rFonts w:ascii="Times New Roman" w:hAnsi="Times New Roman" w:cs="Times New Roman"/>
          <w:sz w:val="24"/>
          <w:szCs w:val="24"/>
        </w:rPr>
        <w:t xml:space="preserve"> 7(2), R75-R77.</w:t>
      </w:r>
    </w:p>
    <w:p w:rsidR="00E32D15" w:rsidRPr="00F11221" w:rsidRDefault="00741344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Torok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 V. A., R. J.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Hughes,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L. L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Mikkelsen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R. </w:t>
      </w:r>
      <w:r w:rsidRPr="00F11221">
        <w:rPr>
          <w:rFonts w:ascii="Times New Roman" w:hAnsi="Times New Roman" w:cs="Times New Roman"/>
          <w:sz w:val="24"/>
          <w:szCs w:val="24"/>
        </w:rPr>
        <w:t>Perez-Maldonado,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K. </w:t>
      </w:r>
      <w:r w:rsidRPr="00F11221">
        <w:rPr>
          <w:rFonts w:ascii="Times New Roman" w:hAnsi="Times New Roman" w:cs="Times New Roman"/>
          <w:sz w:val="24"/>
          <w:szCs w:val="24"/>
        </w:rPr>
        <w:t>Balding,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R.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MacAlpine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K. </w:t>
      </w:r>
      <w:r w:rsidRPr="00F1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Ophel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-Keller,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2011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F11221">
        <w:rPr>
          <w:rFonts w:ascii="Times New Roman" w:hAnsi="Times New Roman" w:cs="Times New Roman"/>
          <w:sz w:val="24"/>
          <w:szCs w:val="24"/>
        </w:rPr>
        <w:t xml:space="preserve">Identification and characterization of potential performance-related gut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lastRenderedPageBreak/>
        <w:t>microbiotas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in broiler chickens across various feeding trials. Applied and Environmental Microbiology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F11221">
        <w:rPr>
          <w:rFonts w:ascii="Times New Roman" w:hAnsi="Times New Roman" w:cs="Times New Roman"/>
          <w:sz w:val="24"/>
          <w:szCs w:val="24"/>
        </w:rPr>
        <w:t>77(17), 5868-5878.</w:t>
      </w:r>
    </w:p>
    <w:p w:rsidR="00E32D15" w:rsidRPr="00F11221" w:rsidRDefault="00741344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Rebolé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 A., L. T.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 xml:space="preserve">Ortiz,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M.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Rodríguez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C.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Alzueta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J.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Treviño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S. </w:t>
      </w:r>
      <w:r w:rsidRPr="00F11221">
        <w:rPr>
          <w:rFonts w:ascii="Times New Roman" w:hAnsi="Times New Roman" w:cs="Times New Roman"/>
          <w:sz w:val="24"/>
          <w:szCs w:val="24"/>
        </w:rPr>
        <w:t>Velasco,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2010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F11221">
        <w:rPr>
          <w:rFonts w:ascii="Times New Roman" w:hAnsi="Times New Roman" w:cs="Times New Roman"/>
          <w:sz w:val="24"/>
          <w:szCs w:val="24"/>
        </w:rPr>
        <w:t xml:space="preserve">Effects of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inulin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and enzyme complex, individually or in combination, on growth performance, intestinal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microflora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cecal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fermentation characteristics, and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jejunal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histomorphology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in broiler chickens fed a wheat-and barley-based diet. Poultry Science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F11221">
        <w:rPr>
          <w:rFonts w:ascii="Times New Roman" w:hAnsi="Times New Roman" w:cs="Times New Roman"/>
          <w:sz w:val="24"/>
          <w:szCs w:val="24"/>
        </w:rPr>
        <w:t>89(2), 276-286.</w:t>
      </w:r>
    </w:p>
    <w:p w:rsidR="00C70C2F" w:rsidRPr="00F11221" w:rsidRDefault="00C70C2F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JøRgensen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 H., X. Q.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Zhao, K. E. B.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Knudsen, B. O.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Eggum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1996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F11221">
        <w:rPr>
          <w:rFonts w:ascii="Times New Roman" w:hAnsi="Times New Roman" w:cs="Times New Roman"/>
          <w:sz w:val="24"/>
          <w:szCs w:val="24"/>
        </w:rPr>
        <w:t xml:space="preserve">The influence of dietary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fibre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source and level on the development of the gastrointestinal tract, digestibility and energy metabolism in broiler chickens. British Journal of Nutrition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F11221">
        <w:rPr>
          <w:rFonts w:ascii="Times New Roman" w:hAnsi="Times New Roman" w:cs="Times New Roman"/>
          <w:sz w:val="24"/>
          <w:szCs w:val="24"/>
        </w:rPr>
        <w:t>75(03), 379-395.</w:t>
      </w:r>
    </w:p>
    <w:p w:rsidR="00741344" w:rsidRPr="00F11221" w:rsidRDefault="00C70C2F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Courtin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 C. M., W. F.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Broekaert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K.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Swennen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O.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Lescroart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O.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Onagbesan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J.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Buyse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G.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Huyghebaert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2008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F11221">
        <w:rPr>
          <w:rFonts w:ascii="Times New Roman" w:hAnsi="Times New Roman" w:cs="Times New Roman"/>
          <w:sz w:val="24"/>
          <w:szCs w:val="24"/>
        </w:rPr>
        <w:t xml:space="preserve">Dietary inclusion of wheat bran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arabinoxylooligosaccharides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induces beneficial nutritional effects in chickens. Cereal Chem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F11221">
        <w:rPr>
          <w:rFonts w:ascii="Times New Roman" w:hAnsi="Times New Roman" w:cs="Times New Roman"/>
          <w:sz w:val="24"/>
          <w:szCs w:val="24"/>
        </w:rPr>
        <w:t>85(5), 607-13.</w:t>
      </w:r>
    </w:p>
    <w:p w:rsidR="00741344" w:rsidRPr="00F11221" w:rsidRDefault="00C70C2F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Świątkiewicz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 S.,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J.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Koreleski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A.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Arczewska-Włosek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2011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F11221">
        <w:rPr>
          <w:rFonts w:ascii="Times New Roman" w:hAnsi="Times New Roman" w:cs="Times New Roman"/>
          <w:sz w:val="24"/>
          <w:szCs w:val="24"/>
        </w:rPr>
        <w:t xml:space="preserve">Effect of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inulin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oligofructose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on performance and bone characteristics of broiler chickens fed on diets with different concentrations of calcium and phosphorus. British poultry science</w:t>
      </w:r>
      <w:r w:rsidRPr="00F11221">
        <w:rPr>
          <w:rFonts w:ascii="Times New Roman" w:hAnsi="Times New Roman" w:cs="Times New Roman" w:hint="eastAsia"/>
          <w:sz w:val="24"/>
          <w:szCs w:val="24"/>
        </w:rPr>
        <w:t>.</w:t>
      </w:r>
      <w:r w:rsidRPr="00F11221">
        <w:rPr>
          <w:rFonts w:ascii="Times New Roman" w:hAnsi="Times New Roman" w:cs="Times New Roman"/>
          <w:sz w:val="24"/>
          <w:szCs w:val="24"/>
        </w:rPr>
        <w:t xml:space="preserve"> 52(4), 483-491.</w:t>
      </w:r>
    </w:p>
    <w:p w:rsidR="00C70C2F" w:rsidRPr="00F11221" w:rsidRDefault="00C70C2F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Alzueta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 C., M. L.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Rodriguez, L. T.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 xml:space="preserve">Ortiz,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A.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Rebole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J. </w:t>
      </w:r>
      <w:r w:rsidRPr="00F11221">
        <w:rPr>
          <w:rFonts w:ascii="Times New Roman" w:hAnsi="Times New Roman" w:cs="Times New Roman"/>
          <w:sz w:val="24"/>
          <w:szCs w:val="24"/>
        </w:rPr>
        <w:t>Trevino,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2010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F11221">
        <w:rPr>
          <w:rFonts w:ascii="Times New Roman" w:hAnsi="Times New Roman" w:cs="Times New Roman"/>
          <w:sz w:val="24"/>
          <w:szCs w:val="24"/>
        </w:rPr>
        <w:t xml:space="preserve">Effects of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inulin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on growth performance, nutrient digestibility and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metabolisable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energy in broiler ch</w:t>
      </w:r>
      <w:r w:rsidR="001A03AA" w:rsidRPr="00F11221">
        <w:rPr>
          <w:rFonts w:ascii="Times New Roman" w:hAnsi="Times New Roman" w:cs="Times New Roman"/>
          <w:sz w:val="24"/>
          <w:szCs w:val="24"/>
        </w:rPr>
        <w:t>ickens. British poultry science</w:t>
      </w:r>
      <w:r w:rsidR="001A03AA" w:rsidRPr="00F11221">
        <w:rPr>
          <w:rFonts w:ascii="Times New Roman" w:hAnsi="Times New Roman" w:cs="Times New Roman" w:hint="eastAsia"/>
          <w:sz w:val="24"/>
          <w:szCs w:val="24"/>
        </w:rPr>
        <w:t>.</w:t>
      </w:r>
      <w:r w:rsidRPr="00F11221">
        <w:rPr>
          <w:rFonts w:ascii="Times New Roman" w:hAnsi="Times New Roman" w:cs="Times New Roman"/>
          <w:sz w:val="24"/>
          <w:szCs w:val="24"/>
        </w:rPr>
        <w:t xml:space="preserve"> 51(3), 393-398.</w:t>
      </w:r>
    </w:p>
    <w:p w:rsidR="001A03AA" w:rsidRPr="00F11221" w:rsidRDefault="001A03AA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Nabizadeh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 A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., </w:t>
      </w:r>
      <w:r w:rsidRPr="00F11221">
        <w:rPr>
          <w:rFonts w:ascii="Times New Roman" w:hAnsi="Times New Roman" w:cs="Times New Roman"/>
          <w:sz w:val="24"/>
          <w:szCs w:val="24"/>
        </w:rPr>
        <w:t>2012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F11221">
        <w:rPr>
          <w:rFonts w:ascii="Times New Roman" w:hAnsi="Times New Roman" w:cs="Times New Roman"/>
          <w:sz w:val="24"/>
          <w:szCs w:val="24"/>
        </w:rPr>
        <w:t xml:space="preserve">The effect of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inulin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on broiler chicken intestinal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microflora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 gut morphology, and performance. Journal of Animal and Feed Sciences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F11221">
        <w:rPr>
          <w:rFonts w:ascii="Times New Roman" w:hAnsi="Times New Roman" w:cs="Times New Roman"/>
          <w:sz w:val="24"/>
          <w:szCs w:val="24"/>
        </w:rPr>
        <w:t>21(4), 725-734.</w:t>
      </w:r>
    </w:p>
    <w:p w:rsidR="001A03AA" w:rsidRPr="00F11221" w:rsidRDefault="001A03AA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OLE_LINK3"/>
      <w:bookmarkStart w:id="9" w:name="OLE_LINK4"/>
      <w:r w:rsidRPr="00F11221">
        <w:rPr>
          <w:rFonts w:ascii="Times New Roman" w:hAnsi="Times New Roman" w:cs="Times New Roman"/>
          <w:sz w:val="24"/>
          <w:szCs w:val="24"/>
        </w:rPr>
        <w:t>Turner, J. R.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/>
          <w:sz w:val="24"/>
          <w:szCs w:val="24"/>
        </w:rPr>
        <w:t>2009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F11221">
        <w:rPr>
          <w:rFonts w:ascii="Times New Roman" w:hAnsi="Times New Roman" w:cs="Times New Roman"/>
          <w:sz w:val="24"/>
          <w:szCs w:val="24"/>
        </w:rPr>
        <w:t>Intestinal mucosal barrier function in health and disease. Nature Reviews Immunology</w:t>
      </w:r>
      <w:r w:rsidRPr="00F11221">
        <w:rPr>
          <w:rFonts w:ascii="Times New Roman" w:hAnsi="Times New Roman" w:cs="Times New Roman" w:hint="eastAsia"/>
          <w:sz w:val="24"/>
          <w:szCs w:val="24"/>
        </w:rPr>
        <w:t>.</w:t>
      </w:r>
      <w:r w:rsidRPr="00F11221">
        <w:rPr>
          <w:rFonts w:ascii="Times New Roman" w:hAnsi="Times New Roman" w:cs="Times New Roman"/>
          <w:sz w:val="24"/>
          <w:szCs w:val="24"/>
        </w:rPr>
        <w:t xml:space="preserve"> 9(11), 799-809.</w:t>
      </w:r>
    </w:p>
    <w:bookmarkEnd w:id="8"/>
    <w:bookmarkEnd w:id="9"/>
    <w:p w:rsidR="001A03AA" w:rsidRPr="00F11221" w:rsidRDefault="001B7706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Dhawan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 P., A. B.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Singh, N. G.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Deane,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Y. </w:t>
      </w:r>
      <w:r w:rsidRPr="00F11221">
        <w:rPr>
          <w:rFonts w:ascii="Times New Roman" w:hAnsi="Times New Roman" w:cs="Times New Roman"/>
          <w:sz w:val="24"/>
          <w:szCs w:val="24"/>
        </w:rPr>
        <w:t>No,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S. R.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Shiou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C. </w:t>
      </w:r>
      <w:r w:rsidRPr="00F11221">
        <w:rPr>
          <w:rFonts w:ascii="Times New Roman" w:hAnsi="Times New Roman" w:cs="Times New Roman"/>
          <w:sz w:val="24"/>
          <w:szCs w:val="24"/>
        </w:rPr>
        <w:t>Schmidt, R. D. Beauchamp,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2005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F11221">
        <w:rPr>
          <w:rFonts w:ascii="Times New Roman" w:hAnsi="Times New Roman" w:cs="Times New Roman"/>
          <w:sz w:val="24"/>
          <w:szCs w:val="24"/>
        </w:rPr>
        <w:t>Claudin-1 regulates cellular transformation and metastatic behavior in colon cancer. The Journal of clinical investigation</w:t>
      </w:r>
      <w:r w:rsidRPr="00F11221">
        <w:rPr>
          <w:rFonts w:ascii="Times New Roman" w:hAnsi="Times New Roman" w:cs="Times New Roman" w:hint="eastAsia"/>
          <w:sz w:val="24"/>
          <w:szCs w:val="24"/>
        </w:rPr>
        <w:t>.</w:t>
      </w:r>
      <w:r w:rsidRPr="00F11221">
        <w:rPr>
          <w:rFonts w:ascii="Times New Roman" w:hAnsi="Times New Roman" w:cs="Times New Roman"/>
          <w:sz w:val="24"/>
          <w:szCs w:val="24"/>
        </w:rPr>
        <w:t xml:space="preserve"> 115(7), 1765-1776.</w:t>
      </w:r>
    </w:p>
    <w:p w:rsidR="001B7706" w:rsidRPr="00F11221" w:rsidRDefault="001B7706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Neyrinck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A. M.,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U.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Etxeberria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B.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Taminiau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G.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Daube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M.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Hul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A. </w:t>
      </w:r>
      <w:r w:rsidRPr="00F1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Everard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N.M.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Delzenne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 2017</w:t>
      </w:r>
      <w:r w:rsidRPr="00F11221">
        <w:rPr>
          <w:rFonts w:ascii="Times New Roman" w:hAnsi="Times New Roman" w:cs="Times New Roman" w:hint="eastAsia"/>
          <w:sz w:val="24"/>
          <w:szCs w:val="24"/>
        </w:rPr>
        <w:t>:</w:t>
      </w:r>
      <w:r w:rsidRPr="00F11221">
        <w:rPr>
          <w:rFonts w:ascii="Times New Roman" w:hAnsi="Times New Roman" w:cs="Times New Roman"/>
          <w:sz w:val="24"/>
          <w:szCs w:val="24"/>
        </w:rPr>
        <w:t xml:space="preserve"> Rhubarb extract prevents hepatic inflammation induced by acute alcohol intake, an effect related to the modulation of the gut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. Molecular nutrition &amp; food research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F11221">
        <w:rPr>
          <w:rFonts w:ascii="Times New Roman" w:hAnsi="Times New Roman" w:cs="Times New Roman"/>
          <w:sz w:val="24"/>
          <w:szCs w:val="24"/>
        </w:rPr>
        <w:t>61(1).</w:t>
      </w:r>
    </w:p>
    <w:p w:rsidR="001B7706" w:rsidRPr="00F11221" w:rsidRDefault="001B7706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Sokol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H.,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B.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Pigneur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L.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Watterlot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>O.</w:t>
      </w:r>
      <w:r w:rsidRPr="00F1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Lakhdari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L.G.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Bermúdez-Humarán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J.J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Gratadoux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C.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Grangette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2008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Faecalibacterium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prausnitzii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is an anti-inflammatory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commensal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bacterium identified by gut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analysis of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Crohn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disease patients. Proceedings of the National Academy of Sciences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F11221">
        <w:rPr>
          <w:rFonts w:ascii="Times New Roman" w:hAnsi="Times New Roman" w:cs="Times New Roman"/>
          <w:sz w:val="24"/>
          <w:szCs w:val="24"/>
        </w:rPr>
        <w:t>105(43), 16731-16736.</w:t>
      </w:r>
    </w:p>
    <w:p w:rsidR="001B7706" w:rsidRPr="00F11221" w:rsidRDefault="001B7706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Eeckhaut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V.,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F. </w:t>
      </w:r>
      <w:r w:rsidRPr="00F11221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Immerseel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F.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Pasmans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>E.</w:t>
      </w:r>
      <w:r w:rsidRPr="00F11221">
        <w:rPr>
          <w:rFonts w:ascii="Times New Roman" w:hAnsi="Times New Roman" w:cs="Times New Roman"/>
          <w:sz w:val="24"/>
          <w:szCs w:val="24"/>
        </w:rPr>
        <w:t xml:space="preserve"> De Brandt, </w:t>
      </w:r>
      <w:r w:rsidRPr="00F11221">
        <w:rPr>
          <w:rFonts w:ascii="Times New Roman" w:hAnsi="Times New Roman" w:cs="Times New Roman" w:hint="eastAsia"/>
          <w:sz w:val="24"/>
          <w:szCs w:val="24"/>
        </w:rPr>
        <w:t>F.</w:t>
      </w:r>
      <w:r w:rsidRPr="00F1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Haesebrouck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>R.</w:t>
      </w:r>
      <w:r w:rsidR="00DE71C4" w:rsidRPr="00F1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1C4" w:rsidRPr="00F11221">
        <w:rPr>
          <w:rFonts w:ascii="Times New Roman" w:hAnsi="Times New Roman" w:cs="Times New Roman"/>
          <w:sz w:val="24"/>
          <w:szCs w:val="24"/>
        </w:rPr>
        <w:t>Ducatelle</w:t>
      </w:r>
      <w:proofErr w:type="spellEnd"/>
      <w:r w:rsidR="00DE71C4" w:rsidRPr="00F11221">
        <w:rPr>
          <w:rFonts w:ascii="Times New Roman" w:hAnsi="Times New Roman" w:cs="Times New Roman"/>
          <w:sz w:val="24"/>
          <w:szCs w:val="24"/>
        </w:rPr>
        <w:t>,</w:t>
      </w:r>
      <w:r w:rsidR="00DE71C4" w:rsidRPr="00F11221">
        <w:rPr>
          <w:rFonts w:ascii="Times New Roman" w:hAnsi="Times New Roman" w:cs="Times New Roman" w:hint="eastAsia"/>
          <w:sz w:val="24"/>
          <w:szCs w:val="24"/>
        </w:rPr>
        <w:t xml:space="preserve"> P. </w:t>
      </w:r>
      <w:proofErr w:type="spellStart"/>
      <w:r w:rsidR="00DE71C4" w:rsidRPr="00F11221">
        <w:rPr>
          <w:rFonts w:ascii="Times New Roman" w:hAnsi="Times New Roman" w:cs="Times New Roman"/>
          <w:sz w:val="24"/>
          <w:szCs w:val="24"/>
        </w:rPr>
        <w:t>Vandamme</w:t>
      </w:r>
      <w:proofErr w:type="spellEnd"/>
      <w:r w:rsidR="00DE71C4" w:rsidRPr="00F11221">
        <w:rPr>
          <w:rFonts w:ascii="Times New Roman" w:hAnsi="Times New Roman" w:cs="Times New Roman"/>
          <w:sz w:val="24"/>
          <w:szCs w:val="24"/>
        </w:rPr>
        <w:t>,</w:t>
      </w:r>
      <w:r w:rsidR="00DE71C4"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E71C4" w:rsidRPr="00F11221">
        <w:rPr>
          <w:rFonts w:ascii="Times New Roman" w:hAnsi="Times New Roman" w:cs="Times New Roman"/>
          <w:sz w:val="24"/>
          <w:szCs w:val="24"/>
        </w:rPr>
        <w:t>2010</w:t>
      </w:r>
      <w:r w:rsidR="00DE71C4"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Anaerostipes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butyraticus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sp.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nov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., an anaerobic, butyrate-producing bacterium from Clostridium cluster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XIVa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isolated from broiler chicken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caecal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content, and emended description of the genus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Anaerostipes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. International journal of systematic</w:t>
      </w:r>
      <w:r w:rsidR="00DE71C4" w:rsidRPr="00F11221">
        <w:rPr>
          <w:rFonts w:ascii="Times New Roman" w:hAnsi="Times New Roman" w:cs="Times New Roman"/>
          <w:sz w:val="24"/>
          <w:szCs w:val="24"/>
        </w:rPr>
        <w:t xml:space="preserve"> and evolutionary microbiology</w:t>
      </w:r>
      <w:r w:rsidR="00DE71C4" w:rsidRPr="00F112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F11221">
        <w:rPr>
          <w:rFonts w:ascii="Times New Roman" w:hAnsi="Times New Roman" w:cs="Times New Roman"/>
          <w:sz w:val="24"/>
          <w:szCs w:val="24"/>
        </w:rPr>
        <w:t>60(5), 1108-1112.</w:t>
      </w:r>
    </w:p>
    <w:p w:rsidR="001B7706" w:rsidRPr="00F11221" w:rsidRDefault="00DE71C4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Kläring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K.,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L.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Hanske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N. </w:t>
      </w:r>
      <w:r w:rsidRPr="00F11221">
        <w:rPr>
          <w:rFonts w:ascii="Times New Roman" w:hAnsi="Times New Roman" w:cs="Times New Roman"/>
          <w:sz w:val="24"/>
          <w:szCs w:val="24"/>
        </w:rPr>
        <w:t>Bui,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C.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Charrier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M.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Blaut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D. </w:t>
      </w:r>
      <w:r w:rsidRPr="00F11221">
        <w:rPr>
          <w:rFonts w:ascii="Times New Roman" w:hAnsi="Times New Roman" w:cs="Times New Roman"/>
          <w:sz w:val="24"/>
          <w:szCs w:val="24"/>
        </w:rPr>
        <w:t>Haller,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T.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Clavel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2013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Intestinimonas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butyriciproducens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gen.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nov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., sp.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nov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., a butyrate-producing bacterium from the mouse intestine. International journal of systematic and evolutionary microbiology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F11221">
        <w:rPr>
          <w:rFonts w:ascii="Times New Roman" w:hAnsi="Times New Roman" w:cs="Times New Roman"/>
          <w:sz w:val="24"/>
          <w:szCs w:val="24"/>
        </w:rPr>
        <w:t>63(12), 4606-4612.</w:t>
      </w:r>
    </w:p>
    <w:p w:rsidR="001B7706" w:rsidRPr="00F11221" w:rsidRDefault="00DE71C4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21">
        <w:rPr>
          <w:rFonts w:ascii="Times New Roman" w:hAnsi="Times New Roman" w:cs="Times New Roman"/>
          <w:sz w:val="24"/>
          <w:szCs w:val="24"/>
        </w:rPr>
        <w:t>Schoefer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, L., 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R. </w:t>
      </w:r>
      <w:r w:rsidRPr="00F11221">
        <w:rPr>
          <w:rFonts w:ascii="Times New Roman" w:hAnsi="Times New Roman" w:cs="Times New Roman"/>
          <w:sz w:val="24"/>
          <w:szCs w:val="24"/>
        </w:rPr>
        <w:t>Mohan,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A.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Schwiertz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A.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Braune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M.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Blaut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,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1221">
        <w:rPr>
          <w:rFonts w:ascii="Times New Roman" w:hAnsi="Times New Roman" w:cs="Times New Roman"/>
          <w:sz w:val="24"/>
          <w:szCs w:val="24"/>
        </w:rPr>
        <w:t>2003</w:t>
      </w:r>
      <w:r w:rsidRPr="00F112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F11221">
        <w:rPr>
          <w:rFonts w:ascii="Times New Roman" w:hAnsi="Times New Roman" w:cs="Times New Roman"/>
          <w:sz w:val="24"/>
          <w:szCs w:val="24"/>
        </w:rPr>
        <w:t xml:space="preserve">Anaerobic degradation of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 xml:space="preserve"> by Clostridium </w:t>
      </w:r>
      <w:proofErr w:type="spellStart"/>
      <w:r w:rsidRPr="00F11221">
        <w:rPr>
          <w:rFonts w:ascii="Times New Roman" w:hAnsi="Times New Roman" w:cs="Times New Roman"/>
          <w:sz w:val="24"/>
          <w:szCs w:val="24"/>
        </w:rPr>
        <w:t>orbiscindens</w:t>
      </w:r>
      <w:proofErr w:type="spellEnd"/>
      <w:r w:rsidRPr="00F11221">
        <w:rPr>
          <w:rFonts w:ascii="Times New Roman" w:hAnsi="Times New Roman" w:cs="Times New Roman"/>
          <w:sz w:val="24"/>
          <w:szCs w:val="24"/>
        </w:rPr>
        <w:t>. Applied and environmental microbiology</w:t>
      </w:r>
      <w:r w:rsidRPr="00F11221">
        <w:rPr>
          <w:rFonts w:ascii="Times New Roman" w:hAnsi="Times New Roman" w:cs="Times New Roman" w:hint="eastAsia"/>
          <w:sz w:val="24"/>
          <w:szCs w:val="24"/>
        </w:rPr>
        <w:t>.</w:t>
      </w:r>
      <w:r w:rsidRPr="00F11221">
        <w:rPr>
          <w:rFonts w:ascii="Times New Roman" w:hAnsi="Times New Roman" w:cs="Times New Roman"/>
          <w:sz w:val="24"/>
          <w:szCs w:val="24"/>
        </w:rPr>
        <w:t xml:space="preserve"> 69(10), 5849-5854.</w:t>
      </w:r>
    </w:p>
    <w:p w:rsidR="00262535" w:rsidRPr="0092231D" w:rsidRDefault="00DE71C4" w:rsidP="009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31D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92231D">
        <w:rPr>
          <w:rFonts w:ascii="Times New Roman" w:hAnsi="Times New Roman" w:cs="Times New Roman"/>
          <w:sz w:val="24"/>
          <w:szCs w:val="24"/>
        </w:rPr>
        <w:t>, Z. R., C. H.</w:t>
      </w:r>
      <w:r w:rsidRPr="0092231D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231D">
        <w:rPr>
          <w:rFonts w:ascii="Times New Roman" w:hAnsi="Times New Roman" w:cs="Times New Roman"/>
          <w:sz w:val="24"/>
          <w:szCs w:val="24"/>
        </w:rPr>
        <w:t>Hu</w:t>
      </w:r>
      <w:proofErr w:type="spellEnd"/>
      <w:r w:rsidRPr="0092231D">
        <w:rPr>
          <w:rFonts w:ascii="Times New Roman" w:hAnsi="Times New Roman" w:cs="Times New Roman"/>
          <w:sz w:val="24"/>
          <w:szCs w:val="24"/>
        </w:rPr>
        <w:t>,</w:t>
      </w:r>
      <w:r w:rsidRPr="0092231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2231D">
        <w:rPr>
          <w:rFonts w:ascii="Times New Roman" w:hAnsi="Times New Roman" w:cs="Times New Roman"/>
          <w:sz w:val="24"/>
          <w:szCs w:val="24"/>
        </w:rPr>
        <w:t>M. S.</w:t>
      </w:r>
      <w:r w:rsidRPr="0092231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2231D">
        <w:rPr>
          <w:rFonts w:ascii="Times New Roman" w:hAnsi="Times New Roman" w:cs="Times New Roman"/>
          <w:sz w:val="24"/>
          <w:szCs w:val="24"/>
        </w:rPr>
        <w:t>Xia, X. A.</w:t>
      </w:r>
      <w:r w:rsidRPr="0092231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2231D">
        <w:rPr>
          <w:rFonts w:ascii="Times New Roman" w:hAnsi="Times New Roman" w:cs="Times New Roman"/>
          <w:sz w:val="24"/>
          <w:szCs w:val="24"/>
        </w:rPr>
        <w:t>Zhan, M. Q.</w:t>
      </w:r>
      <w:r w:rsidRPr="0092231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2231D">
        <w:rPr>
          <w:rFonts w:ascii="Times New Roman" w:hAnsi="Times New Roman" w:cs="Times New Roman"/>
          <w:sz w:val="24"/>
          <w:szCs w:val="24"/>
        </w:rPr>
        <w:t>Wang,</w:t>
      </w:r>
      <w:r w:rsidRPr="0092231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2231D">
        <w:rPr>
          <w:rFonts w:ascii="Times New Roman" w:hAnsi="Times New Roman" w:cs="Times New Roman"/>
          <w:sz w:val="24"/>
          <w:szCs w:val="24"/>
        </w:rPr>
        <w:t>2003</w:t>
      </w:r>
      <w:r w:rsidRPr="0092231D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92231D">
        <w:rPr>
          <w:rFonts w:ascii="Times New Roman" w:hAnsi="Times New Roman" w:cs="Times New Roman"/>
          <w:sz w:val="24"/>
          <w:szCs w:val="24"/>
        </w:rPr>
        <w:t xml:space="preserve">Effects of dietary </w:t>
      </w:r>
      <w:proofErr w:type="spellStart"/>
      <w:r w:rsidRPr="0092231D">
        <w:rPr>
          <w:rFonts w:ascii="Times New Roman" w:hAnsi="Times New Roman" w:cs="Times New Roman"/>
          <w:sz w:val="24"/>
          <w:szCs w:val="24"/>
        </w:rPr>
        <w:t>fructooligosaccharide</w:t>
      </w:r>
      <w:proofErr w:type="spellEnd"/>
      <w:r w:rsidRPr="0092231D">
        <w:rPr>
          <w:rFonts w:ascii="Times New Roman" w:hAnsi="Times New Roman" w:cs="Times New Roman"/>
          <w:sz w:val="24"/>
          <w:szCs w:val="24"/>
        </w:rPr>
        <w:t xml:space="preserve"> on digestive enzyme activities, intestinal </w:t>
      </w:r>
      <w:proofErr w:type="spellStart"/>
      <w:r w:rsidRPr="0092231D">
        <w:rPr>
          <w:rFonts w:ascii="Times New Roman" w:hAnsi="Times New Roman" w:cs="Times New Roman"/>
          <w:sz w:val="24"/>
          <w:szCs w:val="24"/>
        </w:rPr>
        <w:t>microflora</w:t>
      </w:r>
      <w:proofErr w:type="spellEnd"/>
      <w:r w:rsidRPr="0092231D">
        <w:rPr>
          <w:rFonts w:ascii="Times New Roman" w:hAnsi="Times New Roman" w:cs="Times New Roman"/>
          <w:sz w:val="24"/>
          <w:szCs w:val="24"/>
        </w:rPr>
        <w:t xml:space="preserve"> and morphology of male broilers. Poultry science</w:t>
      </w:r>
      <w:r w:rsidRPr="0092231D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92231D">
        <w:rPr>
          <w:rFonts w:ascii="Times New Roman" w:hAnsi="Times New Roman" w:cs="Times New Roman"/>
          <w:sz w:val="24"/>
          <w:szCs w:val="24"/>
        </w:rPr>
        <w:t>82(6), 1030-1036.</w:t>
      </w:r>
    </w:p>
    <w:sectPr w:rsidR="00262535" w:rsidRPr="0092231D" w:rsidSect="00DE71C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42F" w:rsidRDefault="00BC442F" w:rsidP="00E25E07">
      <w:pPr>
        <w:spacing w:after="0" w:line="240" w:lineRule="auto"/>
      </w:pPr>
      <w:r>
        <w:separator/>
      </w:r>
    </w:p>
  </w:endnote>
  <w:endnote w:type="continuationSeparator" w:id="0">
    <w:p w:rsidR="00BC442F" w:rsidRDefault="00BC442F" w:rsidP="00E2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42F" w:rsidRDefault="00BC442F" w:rsidP="00E25E07">
      <w:pPr>
        <w:spacing w:after="0" w:line="240" w:lineRule="auto"/>
      </w:pPr>
      <w:r>
        <w:separator/>
      </w:r>
    </w:p>
  </w:footnote>
  <w:footnote w:type="continuationSeparator" w:id="0">
    <w:p w:rsidR="00BC442F" w:rsidRDefault="00BC442F" w:rsidP="00E25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5E07"/>
    <w:rsid w:val="000135D1"/>
    <w:rsid w:val="00054775"/>
    <w:rsid w:val="000B6A7E"/>
    <w:rsid w:val="00103475"/>
    <w:rsid w:val="00106DBA"/>
    <w:rsid w:val="00161B3F"/>
    <w:rsid w:val="00166F3A"/>
    <w:rsid w:val="00173999"/>
    <w:rsid w:val="001A03AA"/>
    <w:rsid w:val="001A1E79"/>
    <w:rsid w:val="001B7706"/>
    <w:rsid w:val="001E2B3E"/>
    <w:rsid w:val="00262535"/>
    <w:rsid w:val="002B5BC0"/>
    <w:rsid w:val="00325BF3"/>
    <w:rsid w:val="0034676E"/>
    <w:rsid w:val="00354297"/>
    <w:rsid w:val="00396B3A"/>
    <w:rsid w:val="003A2EEA"/>
    <w:rsid w:val="00404E52"/>
    <w:rsid w:val="004E5EB0"/>
    <w:rsid w:val="004F7643"/>
    <w:rsid w:val="0051153E"/>
    <w:rsid w:val="00557397"/>
    <w:rsid w:val="00570BB0"/>
    <w:rsid w:val="005A62A2"/>
    <w:rsid w:val="005D686C"/>
    <w:rsid w:val="006A2F9C"/>
    <w:rsid w:val="006D04DD"/>
    <w:rsid w:val="00741344"/>
    <w:rsid w:val="007D58CB"/>
    <w:rsid w:val="007E50BE"/>
    <w:rsid w:val="007E51BA"/>
    <w:rsid w:val="0081792A"/>
    <w:rsid w:val="008846DA"/>
    <w:rsid w:val="008A2E00"/>
    <w:rsid w:val="008B5144"/>
    <w:rsid w:val="008C254A"/>
    <w:rsid w:val="008E03CE"/>
    <w:rsid w:val="00902AEF"/>
    <w:rsid w:val="009124F5"/>
    <w:rsid w:val="0092231D"/>
    <w:rsid w:val="00983A83"/>
    <w:rsid w:val="009B4003"/>
    <w:rsid w:val="009E5EE2"/>
    <w:rsid w:val="00A2172B"/>
    <w:rsid w:val="00A64007"/>
    <w:rsid w:val="00AE70F4"/>
    <w:rsid w:val="00B05127"/>
    <w:rsid w:val="00B24CD7"/>
    <w:rsid w:val="00BC442F"/>
    <w:rsid w:val="00C320ED"/>
    <w:rsid w:val="00C519C5"/>
    <w:rsid w:val="00C70C2F"/>
    <w:rsid w:val="00CE4094"/>
    <w:rsid w:val="00D30F53"/>
    <w:rsid w:val="00DC1BD9"/>
    <w:rsid w:val="00DE71C4"/>
    <w:rsid w:val="00E25E07"/>
    <w:rsid w:val="00E32D15"/>
    <w:rsid w:val="00E7122C"/>
    <w:rsid w:val="00EB2CE2"/>
    <w:rsid w:val="00F0683F"/>
    <w:rsid w:val="00F11221"/>
    <w:rsid w:val="00F165EB"/>
    <w:rsid w:val="00F57D2F"/>
    <w:rsid w:val="00F7048B"/>
    <w:rsid w:val="00F74F13"/>
    <w:rsid w:val="00FA1B34"/>
    <w:rsid w:val="00FD5773"/>
    <w:rsid w:val="00FD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E25E07"/>
  </w:style>
  <w:style w:type="paragraph" w:styleId="a4">
    <w:name w:val="footer"/>
    <w:basedOn w:val="a"/>
    <w:link w:val="Char0"/>
    <w:uiPriority w:val="99"/>
    <w:semiHidden/>
    <w:unhideWhenUsed/>
    <w:rsid w:val="00E25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E25E07"/>
  </w:style>
  <w:style w:type="table" w:styleId="a5">
    <w:name w:val="Table Grid"/>
    <w:basedOn w:val="a1"/>
    <w:uiPriority w:val="59"/>
    <w:rsid w:val="00E25E07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C254A"/>
    <w:pPr>
      <w:spacing w:after="0" w:line="240" w:lineRule="auto"/>
    </w:pPr>
    <w:rPr>
      <w:rFonts w:ascii="Microsoft YaHei" w:eastAsia="Microsoft YaHe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254A"/>
    <w:rPr>
      <w:rFonts w:ascii="Microsoft YaHei" w:eastAsia="Microsoft YaHei"/>
      <w:sz w:val="18"/>
      <w:szCs w:val="18"/>
    </w:rPr>
  </w:style>
  <w:style w:type="character" w:styleId="a7">
    <w:name w:val="Hyperlink"/>
    <w:basedOn w:val="a0"/>
    <w:uiPriority w:val="99"/>
    <w:unhideWhenUsed/>
    <w:rsid w:val="00B24C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EC884-8E0A-4824-AF31-955CC324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</Pages>
  <Words>1939</Words>
  <Characters>11056</Characters>
  <Application>Microsoft Office Word</Application>
  <DocSecurity>0</DocSecurity>
  <Lines>92</Lines>
  <Paragraphs>25</Paragraphs>
  <ScaleCrop>false</ScaleCrop>
  <Company>PRIMINFO</Company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libing</dc:creator>
  <cp:keywords/>
  <dc:description/>
  <cp:lastModifiedBy>libing</cp:lastModifiedBy>
  <cp:revision>15</cp:revision>
  <dcterms:created xsi:type="dcterms:W3CDTF">2017-03-12T10:35:00Z</dcterms:created>
  <dcterms:modified xsi:type="dcterms:W3CDTF">2017-03-15T13:38:00Z</dcterms:modified>
</cp:coreProperties>
</file>