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8FF"/>
  <w:body>
    <w:p w:rsidR="00D516A0" w:rsidRDefault="00487307" w:rsidP="00F30DC7">
      <w:pPr>
        <w:pStyle w:val="Title1"/>
      </w:pPr>
      <w:r>
        <w:t>Application of NIR hyperspectral imaging combined to chemometric</w:t>
      </w:r>
      <w:r w:rsidR="000E1B44">
        <w:t>s</w:t>
      </w:r>
      <w:r>
        <w:t xml:space="preserve"> to assess the impact of tillage on the</w:t>
      </w:r>
      <w:r w:rsidR="005B187A">
        <w:t xml:space="preserve"> root system</w:t>
      </w:r>
      <w:r>
        <w:t xml:space="preserve"> development of a winter wheat crop</w:t>
      </w:r>
      <w:r w:rsidR="007B1E2F">
        <w:t>.</w:t>
      </w:r>
      <w:r w:rsidR="003E086E" w:rsidRPr="004F4B55">
        <w:t xml:space="preserve"> </w:t>
      </w:r>
    </w:p>
    <w:p w:rsidR="00572CBB" w:rsidRPr="004F4B55" w:rsidRDefault="00572CBB" w:rsidP="004F4B55">
      <w:pPr>
        <w:spacing w:line="240" w:lineRule="auto"/>
      </w:pPr>
    </w:p>
    <w:p w:rsidR="00572CBB" w:rsidRPr="00693F39" w:rsidRDefault="00487307" w:rsidP="00F30DC7">
      <w:pPr>
        <w:spacing w:line="240" w:lineRule="auto"/>
        <w:jc w:val="center"/>
        <w:rPr>
          <w:b/>
        </w:rPr>
      </w:pPr>
      <w:r w:rsidRPr="00693F39">
        <w:rPr>
          <w:b/>
          <w:u w:val="single"/>
        </w:rPr>
        <w:t>G. Fraipont</w:t>
      </w:r>
      <w:r w:rsidR="00500AB3" w:rsidRPr="00693F39">
        <w:rPr>
          <w:b/>
          <w:u w:val="single"/>
          <w:vertAlign w:val="superscript"/>
        </w:rPr>
        <w:t>1</w:t>
      </w:r>
      <w:r w:rsidR="00572CBB" w:rsidRPr="00693F39">
        <w:rPr>
          <w:b/>
        </w:rPr>
        <w:t xml:space="preserve">, </w:t>
      </w:r>
      <w:r w:rsidRPr="00693F39">
        <w:rPr>
          <w:b/>
        </w:rPr>
        <w:t>D. Eylenbosch</w:t>
      </w:r>
      <w:r w:rsidR="00034E21" w:rsidRPr="00693F39">
        <w:rPr>
          <w:b/>
          <w:vertAlign w:val="superscript"/>
        </w:rPr>
        <w:t>1</w:t>
      </w:r>
      <w:r w:rsidRPr="00693F39">
        <w:rPr>
          <w:b/>
        </w:rPr>
        <w:t>,</w:t>
      </w:r>
      <w:r w:rsidRPr="00487307">
        <w:t xml:space="preserve"> </w:t>
      </w:r>
      <w:r w:rsidRPr="00693F39">
        <w:rPr>
          <w:b/>
        </w:rPr>
        <w:t>J.A. Fernández Pierna</w:t>
      </w:r>
      <w:r w:rsidR="00034E21" w:rsidRPr="00693F39">
        <w:rPr>
          <w:b/>
          <w:vertAlign w:val="superscript"/>
        </w:rPr>
        <w:t>2</w:t>
      </w:r>
      <w:r w:rsidRPr="00693F39">
        <w:rPr>
          <w:b/>
        </w:rPr>
        <w:t>, V. Baeten</w:t>
      </w:r>
      <w:r w:rsidR="00034E21" w:rsidRPr="00693F39">
        <w:rPr>
          <w:b/>
          <w:vertAlign w:val="superscript"/>
        </w:rPr>
        <w:t>2</w:t>
      </w:r>
      <w:r w:rsidRPr="00693F39">
        <w:rPr>
          <w:b/>
        </w:rPr>
        <w:t>,</w:t>
      </w:r>
      <w:r w:rsidR="002E0DC7">
        <w:rPr>
          <w:b/>
        </w:rPr>
        <w:t xml:space="preserve"> B. Dumont</w:t>
      </w:r>
      <w:r w:rsidR="002E0DC7">
        <w:rPr>
          <w:b/>
          <w:vertAlign w:val="superscript"/>
        </w:rPr>
        <w:t>1</w:t>
      </w:r>
      <w:r w:rsidR="002E0DC7">
        <w:rPr>
          <w:b/>
        </w:rPr>
        <w:t>,</w:t>
      </w:r>
      <w:r w:rsidRPr="00693F39">
        <w:rPr>
          <w:b/>
        </w:rPr>
        <w:t xml:space="preserve"> B. Bodson</w:t>
      </w:r>
      <w:r w:rsidR="00034E21" w:rsidRPr="00693F39">
        <w:rPr>
          <w:b/>
          <w:vertAlign w:val="superscript"/>
        </w:rPr>
        <w:t>1</w:t>
      </w:r>
      <w:r w:rsidRPr="00693F39">
        <w:rPr>
          <w:b/>
        </w:rPr>
        <w:t xml:space="preserve"> </w:t>
      </w:r>
    </w:p>
    <w:p w:rsidR="00572CBB" w:rsidRPr="00693F39" w:rsidRDefault="00572CBB" w:rsidP="001631B1">
      <w:pPr>
        <w:pStyle w:val="Afiliation"/>
      </w:pPr>
    </w:p>
    <w:p w:rsidR="00572CBB" w:rsidRPr="004F4B55" w:rsidRDefault="00500AB3" w:rsidP="00FC6957">
      <w:pPr>
        <w:pStyle w:val="Afiliation"/>
        <w:jc w:val="center"/>
      </w:pPr>
      <w:r w:rsidRPr="00693F39">
        <w:rPr>
          <w:vertAlign w:val="superscript"/>
        </w:rPr>
        <w:t>1</w:t>
      </w:r>
      <w:r w:rsidR="00034E21" w:rsidRPr="00693F39">
        <w:t>Crop Science Unit</w:t>
      </w:r>
      <w:r w:rsidR="00034E21">
        <w:t>, Gembloux Agro-Bio Tech, University of Liège</w:t>
      </w:r>
      <w:r w:rsidR="00572CBB" w:rsidRPr="004F4B55">
        <w:t xml:space="preserve">, </w:t>
      </w:r>
      <w:r w:rsidR="00034E21">
        <w:t>Passage des Déportés, 2</w:t>
      </w:r>
      <w:r w:rsidR="003E086E" w:rsidRPr="004F4B55">
        <w:t xml:space="preserve">, </w:t>
      </w:r>
      <w:r w:rsidR="00034E21">
        <w:t>5030, Gembloux</w:t>
      </w:r>
      <w:r w:rsidR="00572CBB" w:rsidRPr="004F4B55">
        <w:t xml:space="preserve">, </w:t>
      </w:r>
      <w:r w:rsidR="00034E21">
        <w:t xml:space="preserve">Belgium, </w:t>
      </w:r>
      <w:hyperlink r:id="rId5" w:history="1">
        <w:r w:rsidR="00B11117" w:rsidRPr="002524CB">
          <w:rPr>
            <w:rStyle w:val="Lienhypertexte"/>
          </w:rPr>
          <w:t>Guillaume.Fraipont@ulg.ac.be</w:t>
        </w:r>
      </w:hyperlink>
      <w:r w:rsidR="00E33A12">
        <w:t xml:space="preserve"> </w:t>
      </w:r>
    </w:p>
    <w:p w:rsidR="005E149C" w:rsidRDefault="00500AB3" w:rsidP="00034CF2">
      <w:pPr>
        <w:pStyle w:val="Afiliation"/>
        <w:jc w:val="center"/>
      </w:pPr>
      <w:r w:rsidRPr="00034E21">
        <w:rPr>
          <w:vertAlign w:val="superscript"/>
        </w:rPr>
        <w:t>2</w:t>
      </w:r>
      <w:r w:rsidR="00034E21" w:rsidRPr="00034E21">
        <w:t>Valorisation of Agricultural Products Department - Walloon Agricultural Research Centre (CRA-W),</w:t>
      </w:r>
      <w:r w:rsidR="00034E21">
        <w:t>Henseval</w:t>
      </w:r>
      <w:r w:rsidR="000E1B44">
        <w:t xml:space="preserve"> building</w:t>
      </w:r>
      <w:r w:rsidR="00034E21">
        <w:t>, Chaussée de Namur,24, 5030,</w:t>
      </w:r>
      <w:r w:rsidR="00034E21" w:rsidRPr="00034E21">
        <w:t xml:space="preserve"> Gembloux, Belgium</w:t>
      </w:r>
    </w:p>
    <w:p w:rsidR="00034CF2" w:rsidRPr="00034CF2" w:rsidRDefault="00034CF2" w:rsidP="004055FD">
      <w:pPr>
        <w:pStyle w:val="Afiliation"/>
        <w:spacing w:line="120" w:lineRule="auto"/>
        <w:jc w:val="center"/>
        <w:rPr>
          <w:lang w:val="en-US"/>
        </w:rPr>
      </w:pPr>
    </w:p>
    <w:p w:rsidR="00534A8B" w:rsidRDefault="00534A8B" w:rsidP="002C2E4E">
      <w:pPr>
        <w:pStyle w:val="MainText"/>
        <w:ind w:firstLine="0"/>
      </w:pPr>
      <w:r>
        <w:t>Keywords: NIR Hyperspectral Imaging - Chemometrics - Support Vector Machine</w:t>
      </w:r>
      <w:r w:rsidR="002C2E4E">
        <w:t>s</w:t>
      </w:r>
      <w:r>
        <w:t xml:space="preserve"> -  Root quantification - Soil </w:t>
      </w:r>
    </w:p>
    <w:p w:rsidR="002C2E4E" w:rsidRPr="002C2E4E" w:rsidRDefault="002C2E4E" w:rsidP="002C2E4E">
      <w:pPr>
        <w:pStyle w:val="MainText"/>
        <w:ind w:firstLine="0"/>
      </w:pPr>
    </w:p>
    <w:p w:rsidR="00B40CCD" w:rsidRPr="000E1B44" w:rsidRDefault="00B40CCD" w:rsidP="005B72A1">
      <w:pPr>
        <w:pStyle w:val="MainText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Nowadays, </w:t>
      </w:r>
      <w:r w:rsidR="001435F0">
        <w:rPr>
          <w:sz w:val="24"/>
          <w:szCs w:val="24"/>
        </w:rPr>
        <w:t>a better comprehension</w:t>
      </w:r>
      <w:r>
        <w:rPr>
          <w:sz w:val="24"/>
          <w:szCs w:val="24"/>
        </w:rPr>
        <w:t xml:space="preserve"> of the root system of crops</w:t>
      </w:r>
      <w:r w:rsidR="00034CF2">
        <w:rPr>
          <w:sz w:val="24"/>
          <w:szCs w:val="24"/>
        </w:rPr>
        <w:t xml:space="preserve"> </w:t>
      </w:r>
      <w:r w:rsidR="00CC4F32">
        <w:rPr>
          <w:sz w:val="24"/>
          <w:szCs w:val="24"/>
        </w:rPr>
        <w:t>is seen as a major possi</w:t>
      </w:r>
      <w:r>
        <w:rPr>
          <w:sz w:val="24"/>
          <w:szCs w:val="24"/>
        </w:rPr>
        <w:t>ble way to sustainably improve yields</w:t>
      </w:r>
      <w:r w:rsidR="00543A85">
        <w:rPr>
          <w:sz w:val="24"/>
          <w:szCs w:val="24"/>
        </w:rPr>
        <w:t xml:space="preserve"> [1]</w:t>
      </w:r>
      <w:r>
        <w:rPr>
          <w:sz w:val="24"/>
          <w:szCs w:val="24"/>
        </w:rPr>
        <w:t xml:space="preserve">. </w:t>
      </w:r>
      <w:r w:rsidR="005E149C" w:rsidRPr="005E149C">
        <w:rPr>
          <w:sz w:val="24"/>
          <w:szCs w:val="24"/>
        </w:rPr>
        <w:t>So far, only a few techniques allow a precise quantification of the root system of field-cultivat</w:t>
      </w:r>
      <w:r w:rsidR="00015E4C">
        <w:rPr>
          <w:sz w:val="24"/>
          <w:szCs w:val="24"/>
        </w:rPr>
        <w:t>ed plants. Within this context</w:t>
      </w:r>
      <w:r w:rsidR="005E149C" w:rsidRPr="005E149C">
        <w:rPr>
          <w:sz w:val="24"/>
          <w:szCs w:val="24"/>
        </w:rPr>
        <w:t xml:space="preserve">, this research </w:t>
      </w:r>
      <w:r w:rsidR="00015E4C">
        <w:rPr>
          <w:sz w:val="24"/>
          <w:szCs w:val="24"/>
        </w:rPr>
        <w:t>applies</w:t>
      </w:r>
      <w:r w:rsidR="005E149C" w:rsidRPr="005E149C">
        <w:rPr>
          <w:sz w:val="24"/>
          <w:szCs w:val="24"/>
        </w:rPr>
        <w:t xml:space="preserve"> an innovative </w:t>
      </w:r>
      <w:r w:rsidR="000E1B44">
        <w:rPr>
          <w:sz w:val="24"/>
          <w:szCs w:val="24"/>
        </w:rPr>
        <w:t>procedure</w:t>
      </w:r>
      <w:r w:rsidR="005E149C" w:rsidRPr="005E149C">
        <w:rPr>
          <w:sz w:val="24"/>
          <w:szCs w:val="24"/>
        </w:rPr>
        <w:t xml:space="preserve"> of root system quantification</w:t>
      </w:r>
      <w:r w:rsidR="000E1B44">
        <w:rPr>
          <w:sz w:val="24"/>
          <w:szCs w:val="24"/>
        </w:rPr>
        <w:t xml:space="preserve"> </w:t>
      </w:r>
      <w:r w:rsidR="00015E4C">
        <w:rPr>
          <w:sz w:val="24"/>
          <w:szCs w:val="24"/>
        </w:rPr>
        <w:t>of a crop throughout the</w:t>
      </w:r>
      <w:r w:rsidR="000E1B44" w:rsidRPr="000E1B44">
        <w:rPr>
          <w:sz w:val="24"/>
          <w:szCs w:val="24"/>
        </w:rPr>
        <w:t xml:space="preserve"> crop season</w:t>
      </w:r>
      <w:r w:rsidR="00120019">
        <w:rPr>
          <w:sz w:val="24"/>
          <w:szCs w:val="24"/>
        </w:rPr>
        <w:t xml:space="preserve"> consisting in</w:t>
      </w:r>
      <w:r w:rsidR="005E149C" w:rsidRPr="005E149C">
        <w:rPr>
          <w:sz w:val="24"/>
          <w:szCs w:val="24"/>
        </w:rPr>
        <w:t xml:space="preserve"> the combination of near infrared hyperspectral im</w:t>
      </w:r>
      <w:r>
        <w:rPr>
          <w:sz w:val="24"/>
          <w:szCs w:val="24"/>
        </w:rPr>
        <w:t>aging (NIR-HSI) and chemometric</w:t>
      </w:r>
      <w:r w:rsidR="005E149C" w:rsidRPr="005E149C">
        <w:rPr>
          <w:sz w:val="24"/>
          <w:szCs w:val="24"/>
        </w:rPr>
        <w:t xml:space="preserve"> tools</w:t>
      </w:r>
      <w:r w:rsidR="00543A85">
        <w:rPr>
          <w:sz w:val="24"/>
          <w:szCs w:val="24"/>
        </w:rPr>
        <w:t xml:space="preserve"> [2</w:t>
      </w:r>
      <w:r w:rsidR="00543A85" w:rsidRPr="000E1B44">
        <w:rPr>
          <w:sz w:val="24"/>
          <w:szCs w:val="24"/>
        </w:rPr>
        <w:t>]</w:t>
      </w:r>
      <w:r w:rsidR="00015E4C">
        <w:rPr>
          <w:sz w:val="24"/>
          <w:szCs w:val="24"/>
        </w:rPr>
        <w:t xml:space="preserve">. Its </w:t>
      </w:r>
      <w:r w:rsidR="000E1B44" w:rsidRPr="000E1B44">
        <w:rPr>
          <w:sz w:val="24"/>
          <w:szCs w:val="24"/>
        </w:rPr>
        <w:t>major advantage</w:t>
      </w:r>
      <w:r w:rsidR="00015E4C">
        <w:rPr>
          <w:sz w:val="24"/>
          <w:szCs w:val="24"/>
        </w:rPr>
        <w:t xml:space="preserve"> lies in</w:t>
      </w:r>
      <w:r w:rsidR="000E1B44" w:rsidRPr="000E1B44">
        <w:rPr>
          <w:sz w:val="24"/>
          <w:szCs w:val="24"/>
        </w:rPr>
        <w:t xml:space="preserve"> its ability </w:t>
      </w:r>
      <w:r w:rsidR="00E33A12">
        <w:rPr>
          <w:sz w:val="24"/>
          <w:szCs w:val="24"/>
        </w:rPr>
        <w:t>to rapidly perform measurements, allowing higher spatial and temporal resolution.</w:t>
      </w:r>
    </w:p>
    <w:p w:rsidR="004055FD" w:rsidRDefault="004055FD" w:rsidP="004055FD">
      <w:pPr>
        <w:pStyle w:val="MainText"/>
        <w:spacing w:line="120" w:lineRule="auto"/>
        <w:ind w:firstLine="709"/>
        <w:rPr>
          <w:sz w:val="24"/>
          <w:szCs w:val="24"/>
        </w:rPr>
      </w:pPr>
    </w:p>
    <w:p w:rsidR="006D0B3B" w:rsidRDefault="009F2EA8" w:rsidP="001435F0">
      <w:pPr>
        <w:pStyle w:val="MainText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A total of </w:t>
      </w:r>
      <w:r w:rsidR="00433649" w:rsidRPr="00433649">
        <w:rPr>
          <w:sz w:val="24"/>
          <w:szCs w:val="24"/>
        </w:rPr>
        <w:t>384 soil samples</w:t>
      </w:r>
      <w:r w:rsidR="00015E4C">
        <w:rPr>
          <w:sz w:val="24"/>
          <w:szCs w:val="24"/>
        </w:rPr>
        <w:t xml:space="preserve"> were</w:t>
      </w:r>
      <w:r w:rsidR="00433649" w:rsidRPr="00433649">
        <w:rPr>
          <w:sz w:val="24"/>
          <w:szCs w:val="24"/>
        </w:rPr>
        <w:t xml:space="preserve"> collected </w:t>
      </w:r>
      <w:r w:rsidR="009B2936">
        <w:rPr>
          <w:sz w:val="24"/>
          <w:szCs w:val="24"/>
        </w:rPr>
        <w:t xml:space="preserve">by soil coring </w:t>
      </w:r>
      <w:r w:rsidR="00CC4F32">
        <w:rPr>
          <w:sz w:val="24"/>
          <w:szCs w:val="24"/>
        </w:rPr>
        <w:t xml:space="preserve">at 4 different </w:t>
      </w:r>
      <w:r w:rsidR="00433649" w:rsidRPr="00433649">
        <w:rPr>
          <w:sz w:val="24"/>
          <w:szCs w:val="24"/>
        </w:rPr>
        <w:t xml:space="preserve">dates during the 2011-2012 crop season in the 0-30 cm soil </w:t>
      </w:r>
      <w:r w:rsidR="001435F0">
        <w:rPr>
          <w:sz w:val="24"/>
          <w:szCs w:val="24"/>
        </w:rPr>
        <w:t>layer</w:t>
      </w:r>
      <w:r w:rsidR="00120019">
        <w:rPr>
          <w:sz w:val="24"/>
          <w:szCs w:val="24"/>
        </w:rPr>
        <w:t>. T</w:t>
      </w:r>
      <w:r w:rsidR="00015E4C">
        <w:rPr>
          <w:sz w:val="24"/>
          <w:szCs w:val="24"/>
        </w:rPr>
        <w:t>wo tillage systems</w:t>
      </w:r>
      <w:r w:rsidR="00120019">
        <w:rPr>
          <w:sz w:val="24"/>
          <w:szCs w:val="24"/>
        </w:rPr>
        <w:t xml:space="preserve"> were studied</w:t>
      </w:r>
      <w:r w:rsidR="00015E4C">
        <w:rPr>
          <w:sz w:val="24"/>
          <w:szCs w:val="24"/>
        </w:rPr>
        <w:t xml:space="preserve"> : conventional tillage (CT) and reduced tillage (RT)</w:t>
      </w:r>
      <w:r w:rsidR="00E02BEB">
        <w:rPr>
          <w:sz w:val="24"/>
          <w:szCs w:val="24"/>
        </w:rPr>
        <w:t xml:space="preserve">. </w:t>
      </w:r>
      <w:r w:rsidR="009B2936">
        <w:rPr>
          <w:sz w:val="24"/>
          <w:szCs w:val="24"/>
        </w:rPr>
        <w:t xml:space="preserve">The roots </w:t>
      </w:r>
      <w:r w:rsidR="00CC4F32">
        <w:rPr>
          <w:sz w:val="24"/>
          <w:szCs w:val="24"/>
        </w:rPr>
        <w:t>were</w:t>
      </w:r>
      <w:r w:rsidR="009B2936">
        <w:rPr>
          <w:sz w:val="24"/>
          <w:szCs w:val="24"/>
        </w:rPr>
        <w:t xml:space="preserve"> extracted from cores by washing on sieves. T</w:t>
      </w:r>
      <w:r w:rsidR="001435F0">
        <w:rPr>
          <w:sz w:val="24"/>
          <w:szCs w:val="24"/>
        </w:rPr>
        <w:t>he</w:t>
      </w:r>
      <w:r w:rsidR="009B2936">
        <w:rPr>
          <w:sz w:val="24"/>
          <w:szCs w:val="24"/>
        </w:rPr>
        <w:t xml:space="preserve"> dried samples </w:t>
      </w:r>
      <w:r w:rsidR="00CC4F32">
        <w:rPr>
          <w:sz w:val="24"/>
          <w:szCs w:val="24"/>
        </w:rPr>
        <w:t>were</w:t>
      </w:r>
      <w:r w:rsidR="009B2936">
        <w:rPr>
          <w:sz w:val="24"/>
          <w:szCs w:val="24"/>
        </w:rPr>
        <w:t xml:space="preserve"> scanned by a NIR hyperspectral line scan</w:t>
      </w:r>
      <w:r w:rsidR="00CC01D5">
        <w:rPr>
          <w:sz w:val="24"/>
          <w:szCs w:val="24"/>
        </w:rPr>
        <w:t xml:space="preserve"> instrument working in the 1100-2498 nm spectral range</w:t>
      </w:r>
      <w:r w:rsidR="00AD1C08">
        <w:rPr>
          <w:sz w:val="24"/>
          <w:szCs w:val="24"/>
        </w:rPr>
        <w:t xml:space="preserve"> and</w:t>
      </w:r>
      <w:r w:rsidR="00CC01D5">
        <w:rPr>
          <w:sz w:val="24"/>
          <w:szCs w:val="24"/>
        </w:rPr>
        <w:t xml:space="preserve"> </w:t>
      </w:r>
      <w:r w:rsidR="009B2936">
        <w:rPr>
          <w:sz w:val="24"/>
          <w:szCs w:val="24"/>
        </w:rPr>
        <w:t>combined with a convey</w:t>
      </w:r>
      <w:r w:rsidR="00543A85">
        <w:rPr>
          <w:sz w:val="24"/>
          <w:szCs w:val="24"/>
        </w:rPr>
        <w:t>or belt</w:t>
      </w:r>
      <w:r w:rsidR="009B2936">
        <w:rPr>
          <w:sz w:val="24"/>
          <w:szCs w:val="24"/>
        </w:rPr>
        <w:t>.</w:t>
      </w:r>
      <w:r w:rsidR="00543A85">
        <w:rPr>
          <w:sz w:val="24"/>
          <w:szCs w:val="24"/>
        </w:rPr>
        <w:t xml:space="preserve"> </w:t>
      </w:r>
      <w:r w:rsidR="000E1B44" w:rsidRPr="000E1B44">
        <w:rPr>
          <w:sz w:val="24"/>
          <w:szCs w:val="24"/>
        </w:rPr>
        <w:t>Each obtained image was analyzed by a classification tree based on successive Support Vector Machines (SVM) models to separate the spectra into 4 spectral classes: background, soil, crop residues and roots.</w:t>
      </w:r>
      <w:r w:rsidR="005B72A1">
        <w:rPr>
          <w:sz w:val="24"/>
          <w:szCs w:val="24"/>
        </w:rPr>
        <w:t xml:space="preserve"> </w:t>
      </w:r>
      <w:r w:rsidR="00635F53" w:rsidRPr="000E1B44">
        <w:rPr>
          <w:sz w:val="24"/>
          <w:szCs w:val="24"/>
        </w:rPr>
        <w:t>Finally</w:t>
      </w:r>
      <w:r w:rsidR="001435F0" w:rsidRPr="000E1B44">
        <w:rPr>
          <w:sz w:val="24"/>
          <w:szCs w:val="24"/>
        </w:rPr>
        <w:t xml:space="preserve">, </w:t>
      </w:r>
      <w:r w:rsidR="00CC4F32" w:rsidRPr="000E1B44">
        <w:rPr>
          <w:sz w:val="24"/>
          <w:szCs w:val="24"/>
        </w:rPr>
        <w:t>a regressio</w:t>
      </w:r>
      <w:r w:rsidR="00CC4F32">
        <w:rPr>
          <w:sz w:val="24"/>
          <w:szCs w:val="24"/>
        </w:rPr>
        <w:t>n line allowed</w:t>
      </w:r>
      <w:r w:rsidR="00543A85">
        <w:rPr>
          <w:sz w:val="24"/>
          <w:szCs w:val="24"/>
        </w:rPr>
        <w:t xml:space="preserve"> </w:t>
      </w:r>
      <w:r w:rsidR="001435F0">
        <w:rPr>
          <w:sz w:val="24"/>
          <w:szCs w:val="24"/>
        </w:rPr>
        <w:t xml:space="preserve">to convert a number of pixels </w:t>
      </w:r>
      <w:r w:rsidR="00543A85">
        <w:rPr>
          <w:sz w:val="24"/>
          <w:szCs w:val="24"/>
        </w:rPr>
        <w:t>to grams of roots</w:t>
      </w:r>
      <w:r w:rsidR="00E02BEB">
        <w:rPr>
          <w:sz w:val="24"/>
          <w:szCs w:val="24"/>
        </w:rPr>
        <w:t xml:space="preserve"> [2]</w:t>
      </w:r>
      <w:r w:rsidR="00543A85">
        <w:rPr>
          <w:sz w:val="24"/>
          <w:szCs w:val="24"/>
        </w:rPr>
        <w:t>.</w:t>
      </w:r>
      <w:r w:rsidR="006D0B3B" w:rsidRPr="006D0B3B">
        <w:rPr>
          <w:sz w:val="24"/>
          <w:szCs w:val="24"/>
        </w:rPr>
        <w:t xml:space="preserve"> </w:t>
      </w:r>
    </w:p>
    <w:p w:rsidR="00034CF2" w:rsidRDefault="00794542" w:rsidP="00E33A12">
      <w:pPr>
        <w:pStyle w:val="MainText"/>
        <w:keepNext/>
        <w:tabs>
          <w:tab w:val="left" w:pos="4095"/>
          <w:tab w:val="center" w:pos="5880"/>
        </w:tabs>
        <w:ind w:firstLine="0"/>
        <w:jc w:val="center"/>
      </w:pPr>
      <w:r>
        <w:rPr>
          <w:noProof/>
          <w:lang w:val="fr-BE" w:eastAsia="fr-BE"/>
        </w:rPr>
        <w:drawing>
          <wp:inline distT="0" distB="0" distL="0" distR="0">
            <wp:extent cx="1751330" cy="10820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082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3A85" w:rsidRDefault="00034CF2" w:rsidP="003D41C6">
      <w:pPr>
        <w:pStyle w:val="Lgende"/>
        <w:jc w:val="center"/>
        <w:rPr>
          <w:sz w:val="24"/>
          <w:szCs w:val="24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9E3349">
        <w:rPr>
          <w:noProof/>
        </w:rPr>
        <w:t>1</w:t>
      </w:r>
      <w:r>
        <w:fldChar w:fldCharType="end"/>
      </w:r>
      <w:r w:rsidR="00E33A12">
        <w:t>. R</w:t>
      </w:r>
      <w:r>
        <w:t>oot system</w:t>
      </w:r>
      <w:r w:rsidR="00E33A12">
        <w:t xml:space="preserve"> development</w:t>
      </w:r>
      <w:r>
        <w:t xml:space="preserve"> of winter wheat at the </w:t>
      </w:r>
      <w:r w:rsidR="000E1B44">
        <w:t>second node stage</w:t>
      </w:r>
      <w:r>
        <w:t xml:space="preserve"> under </w:t>
      </w:r>
      <w:r w:rsidR="002E0DC7">
        <w:t>CT and RT</w:t>
      </w:r>
      <w:r>
        <w:t>.</w:t>
      </w:r>
      <w:r w:rsidR="00CC4F32">
        <w:t xml:space="preserve"> </w:t>
      </w:r>
      <w:r w:rsidR="002E0DC7">
        <w:t>Within each</w:t>
      </w:r>
      <w:r w:rsidR="00CC4F32">
        <w:t xml:space="preserve"> layer, </w:t>
      </w:r>
      <w:r w:rsidR="00A44A58">
        <w:t xml:space="preserve"> </w:t>
      </w:r>
      <w:r w:rsidR="002E0DC7">
        <w:t xml:space="preserve">letters indicate the statistical </w:t>
      </w:r>
      <w:r w:rsidR="00A44A58">
        <w:t xml:space="preserve">difference between </w:t>
      </w:r>
      <w:r w:rsidR="002E0DC7">
        <w:t>treatments</w:t>
      </w:r>
      <w:r w:rsidR="00A44A58">
        <w:t>.</w:t>
      </w:r>
    </w:p>
    <w:p w:rsidR="00E02BEB" w:rsidRDefault="00E02BEB" w:rsidP="00034CF2">
      <w:pPr>
        <w:pStyle w:val="MainText"/>
        <w:ind w:firstLine="708"/>
        <w:rPr>
          <w:sz w:val="24"/>
          <w:szCs w:val="24"/>
        </w:rPr>
      </w:pPr>
      <w:r w:rsidRPr="00E02BEB">
        <w:rPr>
          <w:sz w:val="24"/>
          <w:szCs w:val="24"/>
        </w:rPr>
        <w:t xml:space="preserve">In the 30 first centimeters of soil, no growth of the root system was observed between </w:t>
      </w:r>
      <w:r w:rsidR="000728FA">
        <w:rPr>
          <w:sz w:val="24"/>
          <w:szCs w:val="24"/>
        </w:rPr>
        <w:t xml:space="preserve">stages </w:t>
      </w:r>
      <w:r w:rsidR="002E0DC7">
        <w:rPr>
          <w:sz w:val="24"/>
          <w:szCs w:val="24"/>
        </w:rPr>
        <w:t>BBCH 13</w:t>
      </w:r>
      <w:r w:rsidR="000E1B44">
        <w:rPr>
          <w:sz w:val="24"/>
          <w:szCs w:val="24"/>
        </w:rPr>
        <w:t xml:space="preserve"> </w:t>
      </w:r>
      <w:r w:rsidR="002E0DC7">
        <w:rPr>
          <w:sz w:val="24"/>
          <w:szCs w:val="24"/>
        </w:rPr>
        <w:t>(</w:t>
      </w:r>
      <w:r w:rsidR="000E1B44">
        <w:rPr>
          <w:sz w:val="24"/>
          <w:szCs w:val="24"/>
        </w:rPr>
        <w:t>3 leaves</w:t>
      </w:r>
      <w:r w:rsidR="002E0DC7">
        <w:rPr>
          <w:sz w:val="24"/>
          <w:szCs w:val="24"/>
        </w:rPr>
        <w:t>)</w:t>
      </w:r>
      <w:r w:rsidR="00111C0E">
        <w:rPr>
          <w:sz w:val="24"/>
          <w:szCs w:val="24"/>
        </w:rPr>
        <w:t xml:space="preserve"> and </w:t>
      </w:r>
      <w:r w:rsidR="002E0DC7">
        <w:rPr>
          <w:sz w:val="24"/>
          <w:szCs w:val="24"/>
        </w:rPr>
        <w:t>BBCH 29</w:t>
      </w:r>
      <w:r w:rsidR="00111C0E">
        <w:rPr>
          <w:sz w:val="24"/>
          <w:szCs w:val="24"/>
        </w:rPr>
        <w:t xml:space="preserve"> </w:t>
      </w:r>
      <w:r w:rsidR="002E0DC7">
        <w:rPr>
          <w:sz w:val="24"/>
          <w:szCs w:val="24"/>
        </w:rPr>
        <w:t>(</w:t>
      </w:r>
      <w:r w:rsidR="00111C0E">
        <w:rPr>
          <w:sz w:val="24"/>
          <w:szCs w:val="24"/>
        </w:rPr>
        <w:t>end of tillering</w:t>
      </w:r>
      <w:r w:rsidR="002E0DC7">
        <w:rPr>
          <w:sz w:val="24"/>
          <w:szCs w:val="24"/>
        </w:rPr>
        <w:t>)</w:t>
      </w:r>
      <w:r w:rsidRPr="00E02BEB">
        <w:rPr>
          <w:sz w:val="24"/>
          <w:szCs w:val="24"/>
        </w:rPr>
        <w:t xml:space="preserve">. Then, an important growth was measured until </w:t>
      </w:r>
      <w:r w:rsidR="000728FA">
        <w:rPr>
          <w:sz w:val="24"/>
          <w:szCs w:val="24"/>
        </w:rPr>
        <w:t>stage</w:t>
      </w:r>
      <w:r w:rsidR="002E0DC7">
        <w:rPr>
          <w:sz w:val="24"/>
          <w:szCs w:val="24"/>
        </w:rPr>
        <w:t xml:space="preserve"> BBCH 32</w:t>
      </w:r>
      <w:r w:rsidR="00111C0E">
        <w:rPr>
          <w:sz w:val="24"/>
          <w:szCs w:val="24"/>
        </w:rPr>
        <w:t xml:space="preserve"> </w:t>
      </w:r>
      <w:r w:rsidR="002E0DC7">
        <w:rPr>
          <w:sz w:val="24"/>
          <w:szCs w:val="24"/>
        </w:rPr>
        <w:t>(</w:t>
      </w:r>
      <w:r w:rsidR="00111C0E">
        <w:rPr>
          <w:sz w:val="24"/>
          <w:szCs w:val="24"/>
        </w:rPr>
        <w:t>second node</w:t>
      </w:r>
      <w:r w:rsidR="002E0DC7">
        <w:rPr>
          <w:sz w:val="24"/>
          <w:szCs w:val="24"/>
        </w:rPr>
        <w:t>)</w:t>
      </w:r>
      <w:r w:rsidRPr="00E02BEB">
        <w:rPr>
          <w:sz w:val="24"/>
          <w:szCs w:val="24"/>
        </w:rPr>
        <w:t xml:space="preserve"> followed</w:t>
      </w:r>
      <w:r w:rsidR="002E0DC7">
        <w:rPr>
          <w:sz w:val="24"/>
          <w:szCs w:val="24"/>
        </w:rPr>
        <w:t xml:space="preserve"> later in the season</w:t>
      </w:r>
      <w:r w:rsidRPr="00E02BEB">
        <w:rPr>
          <w:sz w:val="24"/>
          <w:szCs w:val="24"/>
        </w:rPr>
        <w:t xml:space="preserve"> </w:t>
      </w:r>
      <w:r w:rsidR="00111C0E">
        <w:rPr>
          <w:sz w:val="24"/>
          <w:szCs w:val="24"/>
        </w:rPr>
        <w:t xml:space="preserve">by a decrease </w:t>
      </w:r>
      <w:r w:rsidR="000728FA">
        <w:rPr>
          <w:sz w:val="24"/>
          <w:szCs w:val="24"/>
        </w:rPr>
        <w:t>up to stage</w:t>
      </w:r>
      <w:r w:rsidR="002E0DC7">
        <w:rPr>
          <w:sz w:val="24"/>
          <w:szCs w:val="24"/>
        </w:rPr>
        <w:t xml:space="preserve"> BBCH 89</w:t>
      </w:r>
      <w:r w:rsidR="00120019">
        <w:rPr>
          <w:sz w:val="24"/>
          <w:szCs w:val="24"/>
        </w:rPr>
        <w:t xml:space="preserve"> </w:t>
      </w:r>
      <w:r w:rsidR="002E0DC7">
        <w:rPr>
          <w:sz w:val="24"/>
          <w:szCs w:val="24"/>
        </w:rPr>
        <w:t>(</w:t>
      </w:r>
      <w:r w:rsidR="00120019">
        <w:rPr>
          <w:sz w:val="24"/>
          <w:szCs w:val="24"/>
        </w:rPr>
        <w:t>crop</w:t>
      </w:r>
      <w:r w:rsidR="00111C0E">
        <w:rPr>
          <w:sz w:val="24"/>
          <w:szCs w:val="24"/>
        </w:rPr>
        <w:t xml:space="preserve"> senescence</w:t>
      </w:r>
      <w:r w:rsidR="002E0DC7">
        <w:rPr>
          <w:sz w:val="24"/>
          <w:szCs w:val="24"/>
        </w:rPr>
        <w:t>)</w:t>
      </w:r>
      <w:r w:rsidRPr="00E02BEB">
        <w:rPr>
          <w:sz w:val="24"/>
          <w:szCs w:val="24"/>
        </w:rPr>
        <w:t xml:space="preserve">. </w:t>
      </w:r>
      <w:r w:rsidR="003D41C6">
        <w:rPr>
          <w:sz w:val="24"/>
          <w:szCs w:val="24"/>
        </w:rPr>
        <w:t>Moreover</w:t>
      </w:r>
      <w:r w:rsidRPr="00E02BEB">
        <w:rPr>
          <w:sz w:val="24"/>
          <w:szCs w:val="24"/>
        </w:rPr>
        <w:t>, a significant influence of tillage on the development of the root system was highlighted</w:t>
      </w:r>
      <w:r w:rsidR="002162AA">
        <w:rPr>
          <w:sz w:val="24"/>
          <w:szCs w:val="24"/>
        </w:rPr>
        <w:t xml:space="preserve"> (figure 1</w:t>
      </w:r>
      <w:r w:rsidR="006F747B">
        <w:rPr>
          <w:sz w:val="24"/>
          <w:szCs w:val="24"/>
        </w:rPr>
        <w:t>)</w:t>
      </w:r>
      <w:r w:rsidR="00120019">
        <w:rPr>
          <w:sz w:val="24"/>
          <w:szCs w:val="24"/>
        </w:rPr>
        <w:t>. The conventional tillage</w:t>
      </w:r>
      <w:r w:rsidRPr="00E02BEB">
        <w:rPr>
          <w:sz w:val="24"/>
          <w:szCs w:val="24"/>
        </w:rPr>
        <w:t xml:space="preserve"> all</w:t>
      </w:r>
      <w:r w:rsidR="00F14A9C">
        <w:rPr>
          <w:sz w:val="24"/>
          <w:szCs w:val="24"/>
        </w:rPr>
        <w:t>owed</w:t>
      </w:r>
      <w:r w:rsidRPr="00E02BEB">
        <w:rPr>
          <w:sz w:val="24"/>
          <w:szCs w:val="24"/>
        </w:rPr>
        <w:t xml:space="preserve"> a more homogeneous development of the root system in the soil profile </w:t>
      </w:r>
      <w:r w:rsidR="004C1E1C">
        <w:rPr>
          <w:sz w:val="24"/>
          <w:szCs w:val="24"/>
        </w:rPr>
        <w:t>compared</w:t>
      </w:r>
      <w:r w:rsidRPr="00E02BEB">
        <w:rPr>
          <w:sz w:val="24"/>
          <w:szCs w:val="24"/>
        </w:rPr>
        <w:t xml:space="preserve"> to reduced tillage for which a concentration of the root system in the 10 first centimeters of soil was noticed. This observation could</w:t>
      </w:r>
      <w:r w:rsidR="002E0DC7">
        <w:rPr>
          <w:sz w:val="24"/>
          <w:szCs w:val="24"/>
        </w:rPr>
        <w:t xml:space="preserve"> be explained by differences in</w:t>
      </w:r>
      <w:r w:rsidR="009056AA">
        <w:rPr>
          <w:sz w:val="24"/>
          <w:szCs w:val="24"/>
        </w:rPr>
        <w:t xml:space="preserve"> soil humidity and </w:t>
      </w:r>
      <w:r w:rsidR="00CC4F32">
        <w:rPr>
          <w:sz w:val="24"/>
          <w:szCs w:val="24"/>
        </w:rPr>
        <w:t>density</w:t>
      </w:r>
      <w:r w:rsidR="009056AA">
        <w:rPr>
          <w:sz w:val="24"/>
          <w:szCs w:val="24"/>
        </w:rPr>
        <w:t xml:space="preserve"> in the two tillage systems.</w:t>
      </w:r>
    </w:p>
    <w:p w:rsidR="004055FD" w:rsidRDefault="004055FD" w:rsidP="004055FD">
      <w:pPr>
        <w:pStyle w:val="MainText"/>
        <w:spacing w:line="120" w:lineRule="auto"/>
        <w:ind w:firstLine="709"/>
        <w:rPr>
          <w:sz w:val="24"/>
          <w:szCs w:val="24"/>
        </w:rPr>
      </w:pPr>
    </w:p>
    <w:p w:rsidR="00A44A58" w:rsidRDefault="00E02BEB" w:rsidP="004055FD">
      <w:pPr>
        <w:pStyle w:val="MainText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In conclusion, this study highlights the </w:t>
      </w:r>
      <w:r w:rsidR="002E0DC7">
        <w:rPr>
          <w:sz w:val="24"/>
          <w:szCs w:val="24"/>
        </w:rPr>
        <w:t>high</w:t>
      </w:r>
      <w:r>
        <w:rPr>
          <w:sz w:val="24"/>
          <w:szCs w:val="24"/>
        </w:rPr>
        <w:t xml:space="preserve"> potential of the root</w:t>
      </w:r>
      <w:r w:rsidR="006F747B">
        <w:rPr>
          <w:sz w:val="24"/>
          <w:szCs w:val="24"/>
        </w:rPr>
        <w:t xml:space="preserve"> biomass</w:t>
      </w:r>
      <w:r>
        <w:rPr>
          <w:sz w:val="24"/>
          <w:szCs w:val="24"/>
        </w:rPr>
        <w:t xml:space="preserve"> quantification method based on NIR-HSI technology</w:t>
      </w:r>
      <w:r w:rsidR="006D0B3B">
        <w:rPr>
          <w:sz w:val="24"/>
          <w:szCs w:val="24"/>
        </w:rPr>
        <w:t xml:space="preserve"> for </w:t>
      </w:r>
      <w:r w:rsidR="006F747B">
        <w:rPr>
          <w:sz w:val="24"/>
          <w:szCs w:val="24"/>
        </w:rPr>
        <w:t xml:space="preserve">agronomical </w:t>
      </w:r>
      <w:r w:rsidR="006D0B3B">
        <w:rPr>
          <w:sz w:val="24"/>
          <w:szCs w:val="24"/>
        </w:rPr>
        <w:t>application</w:t>
      </w:r>
      <w:r w:rsidR="006F747B">
        <w:rPr>
          <w:sz w:val="24"/>
          <w:szCs w:val="24"/>
        </w:rPr>
        <w:t>s</w:t>
      </w:r>
      <w:r w:rsidR="003754EC">
        <w:rPr>
          <w:sz w:val="24"/>
          <w:szCs w:val="24"/>
        </w:rPr>
        <w:t xml:space="preserve"> related to</w:t>
      </w:r>
      <w:r w:rsidR="00111C0E">
        <w:rPr>
          <w:sz w:val="24"/>
          <w:szCs w:val="24"/>
        </w:rPr>
        <w:t xml:space="preserve"> </w:t>
      </w:r>
      <w:r w:rsidR="002E0DC7">
        <w:rPr>
          <w:sz w:val="24"/>
          <w:szCs w:val="24"/>
        </w:rPr>
        <w:t>soils.</w:t>
      </w:r>
    </w:p>
    <w:p w:rsidR="00E33A12" w:rsidRDefault="00E33A12" w:rsidP="004055FD">
      <w:pPr>
        <w:pStyle w:val="MainText"/>
        <w:ind w:firstLine="708"/>
        <w:rPr>
          <w:sz w:val="24"/>
          <w:szCs w:val="24"/>
        </w:rPr>
      </w:pPr>
    </w:p>
    <w:p w:rsidR="00E33A12" w:rsidRPr="00E33A12" w:rsidRDefault="00E33A12" w:rsidP="00E33A12">
      <w:pPr>
        <w:pStyle w:val="MainText"/>
        <w:ind w:firstLine="0"/>
        <w:rPr>
          <w:lang w:val="en-GB"/>
        </w:rPr>
      </w:pPr>
      <w:r w:rsidRPr="00E20CB4">
        <w:rPr>
          <w:b/>
          <w:lang w:val="en-US"/>
        </w:rPr>
        <w:t>Acknowledgement</w:t>
      </w:r>
      <w:r w:rsidRPr="00E20CB4">
        <w:rPr>
          <w:lang w:val="en-US"/>
        </w:rPr>
        <w:t xml:space="preserve">: </w:t>
      </w:r>
      <w:r w:rsidRPr="00E33A12">
        <w:rPr>
          <w:lang w:val="en-GB"/>
        </w:rPr>
        <w:t>Fraipont G. (FRIA Research Fellow) is financially supported by the Belgian National Fund for Scientific Research (F.R.S.-FNRS).</w:t>
      </w:r>
    </w:p>
    <w:p w:rsidR="004055FD" w:rsidRDefault="004055FD" w:rsidP="004055FD">
      <w:pPr>
        <w:pStyle w:val="MainText"/>
        <w:spacing w:line="120" w:lineRule="auto"/>
        <w:ind w:firstLine="709"/>
        <w:rPr>
          <w:sz w:val="24"/>
          <w:szCs w:val="24"/>
        </w:rPr>
      </w:pPr>
    </w:p>
    <w:p w:rsidR="006F747B" w:rsidRDefault="006F747B" w:rsidP="006F747B">
      <w:pPr>
        <w:spacing w:line="240" w:lineRule="auto"/>
        <w:rPr>
          <w:b/>
          <w:sz w:val="20"/>
          <w:szCs w:val="20"/>
        </w:rPr>
      </w:pPr>
      <w:r w:rsidRPr="004F4B55">
        <w:rPr>
          <w:b/>
          <w:sz w:val="20"/>
          <w:szCs w:val="20"/>
        </w:rPr>
        <w:t>References:</w:t>
      </w:r>
      <w:bookmarkStart w:id="0" w:name="_GoBack"/>
      <w:bookmarkEnd w:id="0"/>
    </w:p>
    <w:p w:rsidR="00034CF2" w:rsidRPr="009E3349" w:rsidRDefault="00034CF2" w:rsidP="00944E65">
      <w:pPr>
        <w:spacing w:line="240" w:lineRule="auto"/>
        <w:rPr>
          <w:sz w:val="16"/>
          <w:szCs w:val="16"/>
        </w:rPr>
      </w:pPr>
      <w:r w:rsidRPr="009E3349">
        <w:rPr>
          <w:sz w:val="16"/>
          <w:szCs w:val="16"/>
        </w:rPr>
        <w:t xml:space="preserve"> [1] Gregory, P. J., Atkinson, C. J., Bengough, A. G., Else, M. A., Fernández - Fernández, F., Harrison, R. J., &amp; Schmidt, S. </w:t>
      </w:r>
      <w:r w:rsidRPr="009E3349">
        <w:rPr>
          <w:i/>
          <w:sz w:val="16"/>
          <w:szCs w:val="16"/>
        </w:rPr>
        <w:t>Contributions of roots and rootstocks to sustainable, intensified crop production</w:t>
      </w:r>
      <w:r w:rsidRPr="009E3349">
        <w:rPr>
          <w:sz w:val="16"/>
          <w:szCs w:val="16"/>
        </w:rPr>
        <w:t>. Journal of Experi</w:t>
      </w:r>
      <w:r w:rsidR="00944E65" w:rsidRPr="009E3349">
        <w:rPr>
          <w:sz w:val="16"/>
          <w:szCs w:val="16"/>
        </w:rPr>
        <w:t>mental Botany, 64(5), 1209–1222 (2013).</w:t>
      </w:r>
    </w:p>
    <w:p w:rsidR="00034CF2" w:rsidRPr="009E3349" w:rsidRDefault="00034CF2" w:rsidP="00F30DC7">
      <w:pPr>
        <w:spacing w:line="240" w:lineRule="auto"/>
        <w:rPr>
          <w:sz w:val="16"/>
          <w:szCs w:val="16"/>
        </w:rPr>
      </w:pPr>
      <w:r w:rsidRPr="009E3349">
        <w:rPr>
          <w:sz w:val="16"/>
          <w:szCs w:val="16"/>
        </w:rPr>
        <w:t xml:space="preserve">[2] </w:t>
      </w:r>
      <w:r w:rsidR="0063193A" w:rsidRPr="009E3349">
        <w:rPr>
          <w:sz w:val="16"/>
          <w:szCs w:val="16"/>
        </w:rPr>
        <w:t xml:space="preserve">Eylenbosch, D., Fernández </w:t>
      </w:r>
      <w:r w:rsidRPr="009E3349">
        <w:rPr>
          <w:sz w:val="16"/>
          <w:szCs w:val="16"/>
        </w:rPr>
        <w:t xml:space="preserve">Pierna J.A., </w:t>
      </w:r>
      <w:r w:rsidR="00944E65" w:rsidRPr="009E3349">
        <w:rPr>
          <w:sz w:val="16"/>
          <w:szCs w:val="16"/>
        </w:rPr>
        <w:t>Baeten, V., &amp; Bodson, B.</w:t>
      </w:r>
      <w:r w:rsidRPr="009E3349">
        <w:rPr>
          <w:sz w:val="16"/>
          <w:szCs w:val="16"/>
        </w:rPr>
        <w:t xml:space="preserve"> </w:t>
      </w:r>
      <w:r w:rsidR="00CC01D5" w:rsidRPr="009E3349">
        <w:rPr>
          <w:i/>
          <w:sz w:val="16"/>
          <w:szCs w:val="16"/>
        </w:rPr>
        <w:t>Use of NIR-HSI</w:t>
      </w:r>
      <w:r w:rsidRPr="009E3349">
        <w:rPr>
          <w:i/>
          <w:sz w:val="16"/>
          <w:szCs w:val="16"/>
        </w:rPr>
        <w:t xml:space="preserve"> and dichotomist classification tree based on SVMDA models in order to discriminate roots and crop residues of winter wheat</w:t>
      </w:r>
      <w:r w:rsidR="00323783" w:rsidRPr="009E3349">
        <w:rPr>
          <w:sz w:val="16"/>
          <w:szCs w:val="16"/>
        </w:rPr>
        <w:t xml:space="preserve">. In: </w:t>
      </w:r>
      <w:r w:rsidR="00F04BFE" w:rsidRPr="009E3349">
        <w:rPr>
          <w:sz w:val="16"/>
          <w:szCs w:val="16"/>
        </w:rPr>
        <w:t>Proce</w:t>
      </w:r>
      <w:r w:rsidR="003754EC" w:rsidRPr="009E3349">
        <w:rPr>
          <w:sz w:val="16"/>
          <w:szCs w:val="16"/>
        </w:rPr>
        <w:t>e</w:t>
      </w:r>
      <w:r w:rsidR="00323783" w:rsidRPr="009E3349">
        <w:rPr>
          <w:sz w:val="16"/>
          <w:szCs w:val="16"/>
        </w:rPr>
        <w:t>dings of</w:t>
      </w:r>
      <w:r w:rsidR="00F04BFE" w:rsidRPr="009E3349">
        <w:rPr>
          <w:sz w:val="16"/>
          <w:szCs w:val="16"/>
        </w:rPr>
        <w:t xml:space="preserve"> the</w:t>
      </w:r>
      <w:r w:rsidR="00637DEA" w:rsidRPr="009E3349">
        <w:rPr>
          <w:sz w:val="16"/>
          <w:szCs w:val="16"/>
        </w:rPr>
        <w:t xml:space="preserve"> 9th EARSeL SIG Imaging Spectroscopy workshop, Luxembourg</w:t>
      </w:r>
      <w:r w:rsidR="004C1E1C" w:rsidRPr="009E3349">
        <w:rPr>
          <w:sz w:val="16"/>
          <w:szCs w:val="16"/>
        </w:rPr>
        <w:t>, 237-238</w:t>
      </w:r>
      <w:r w:rsidR="00F04BFE" w:rsidRPr="009E3349">
        <w:rPr>
          <w:sz w:val="16"/>
          <w:szCs w:val="16"/>
        </w:rPr>
        <w:t xml:space="preserve"> </w:t>
      </w:r>
      <w:r w:rsidR="00944E65" w:rsidRPr="009E3349">
        <w:rPr>
          <w:sz w:val="16"/>
          <w:szCs w:val="16"/>
        </w:rPr>
        <w:t>(2015).</w:t>
      </w:r>
    </w:p>
    <w:sectPr w:rsidR="00034CF2" w:rsidRPr="009E3349" w:rsidSect="00F30DC7"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4394C"/>
    <w:multiLevelType w:val="hybridMultilevel"/>
    <w:tmpl w:val="CEC4A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03"/>
    <w:rsid w:val="00012493"/>
    <w:rsid w:val="00015E4C"/>
    <w:rsid w:val="0002015D"/>
    <w:rsid w:val="00021866"/>
    <w:rsid w:val="00034CF2"/>
    <w:rsid w:val="00034E21"/>
    <w:rsid w:val="000728FA"/>
    <w:rsid w:val="00076EFF"/>
    <w:rsid w:val="000770E1"/>
    <w:rsid w:val="0008674D"/>
    <w:rsid w:val="000B58D5"/>
    <w:rsid w:val="000E1B44"/>
    <w:rsid w:val="000E546F"/>
    <w:rsid w:val="00111C0E"/>
    <w:rsid w:val="00120019"/>
    <w:rsid w:val="001435F0"/>
    <w:rsid w:val="001631B1"/>
    <w:rsid w:val="0016741B"/>
    <w:rsid w:val="002162AA"/>
    <w:rsid w:val="00217A11"/>
    <w:rsid w:val="00222A5E"/>
    <w:rsid w:val="00255CDF"/>
    <w:rsid w:val="00262D81"/>
    <w:rsid w:val="002810A2"/>
    <w:rsid w:val="002C2E4E"/>
    <w:rsid w:val="002D0D76"/>
    <w:rsid w:val="002D4EF0"/>
    <w:rsid w:val="002E0DC7"/>
    <w:rsid w:val="002F5B8E"/>
    <w:rsid w:val="00305214"/>
    <w:rsid w:val="00323783"/>
    <w:rsid w:val="00372F2D"/>
    <w:rsid w:val="003754EC"/>
    <w:rsid w:val="00394DC0"/>
    <w:rsid w:val="003955D9"/>
    <w:rsid w:val="003C7C98"/>
    <w:rsid w:val="003D41C6"/>
    <w:rsid w:val="003E086E"/>
    <w:rsid w:val="003F5BD8"/>
    <w:rsid w:val="004055FD"/>
    <w:rsid w:val="0040669B"/>
    <w:rsid w:val="004126FA"/>
    <w:rsid w:val="00433649"/>
    <w:rsid w:val="00487307"/>
    <w:rsid w:val="004C1E1C"/>
    <w:rsid w:val="004F0D08"/>
    <w:rsid w:val="004F4B55"/>
    <w:rsid w:val="00500AB3"/>
    <w:rsid w:val="00521A2A"/>
    <w:rsid w:val="00534A8B"/>
    <w:rsid w:val="00543A85"/>
    <w:rsid w:val="00572CBB"/>
    <w:rsid w:val="005B187A"/>
    <w:rsid w:val="005B72A1"/>
    <w:rsid w:val="005C1D8F"/>
    <w:rsid w:val="005E149C"/>
    <w:rsid w:val="00625000"/>
    <w:rsid w:val="0063193A"/>
    <w:rsid w:val="00635F53"/>
    <w:rsid w:val="00637DEA"/>
    <w:rsid w:val="00693F39"/>
    <w:rsid w:val="006B424F"/>
    <w:rsid w:val="006D0B3B"/>
    <w:rsid w:val="006E3FD3"/>
    <w:rsid w:val="006F747B"/>
    <w:rsid w:val="00761B17"/>
    <w:rsid w:val="00794542"/>
    <w:rsid w:val="007B1E2F"/>
    <w:rsid w:val="007E1E2E"/>
    <w:rsid w:val="00854582"/>
    <w:rsid w:val="00894B3F"/>
    <w:rsid w:val="008D4903"/>
    <w:rsid w:val="009056AA"/>
    <w:rsid w:val="0091490B"/>
    <w:rsid w:val="00944E65"/>
    <w:rsid w:val="00951BD0"/>
    <w:rsid w:val="009825A8"/>
    <w:rsid w:val="009B2936"/>
    <w:rsid w:val="009E3349"/>
    <w:rsid w:val="009E7EE6"/>
    <w:rsid w:val="009F2EA8"/>
    <w:rsid w:val="00A44A58"/>
    <w:rsid w:val="00A80123"/>
    <w:rsid w:val="00AB37C5"/>
    <w:rsid w:val="00AD1C08"/>
    <w:rsid w:val="00AD3359"/>
    <w:rsid w:val="00AF3163"/>
    <w:rsid w:val="00B11117"/>
    <w:rsid w:val="00B40CCD"/>
    <w:rsid w:val="00BB1E02"/>
    <w:rsid w:val="00BD33A6"/>
    <w:rsid w:val="00C377C6"/>
    <w:rsid w:val="00C87C73"/>
    <w:rsid w:val="00CC01D5"/>
    <w:rsid w:val="00CC4F32"/>
    <w:rsid w:val="00CF5654"/>
    <w:rsid w:val="00D516A0"/>
    <w:rsid w:val="00D550E0"/>
    <w:rsid w:val="00D704BB"/>
    <w:rsid w:val="00D76DDA"/>
    <w:rsid w:val="00D85A1C"/>
    <w:rsid w:val="00E00F5A"/>
    <w:rsid w:val="00E02BEB"/>
    <w:rsid w:val="00E151A8"/>
    <w:rsid w:val="00E20CB4"/>
    <w:rsid w:val="00E23708"/>
    <w:rsid w:val="00E33A12"/>
    <w:rsid w:val="00E3514B"/>
    <w:rsid w:val="00E43AE2"/>
    <w:rsid w:val="00E61B3C"/>
    <w:rsid w:val="00EA184A"/>
    <w:rsid w:val="00F04BFE"/>
    <w:rsid w:val="00F14A9C"/>
    <w:rsid w:val="00F30DC7"/>
    <w:rsid w:val="00FC06EC"/>
    <w:rsid w:val="00FC314F"/>
    <w:rsid w:val="00FC6957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2063A8-35D3-48D7-B6B3-E76633BD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pPr>
      <w:suppressAutoHyphens/>
      <w:spacing w:line="360" w:lineRule="auto"/>
      <w:jc w:val="both"/>
    </w:pPr>
    <w:rPr>
      <w:sz w:val="24"/>
      <w:szCs w:val="24"/>
      <w:lang w:val="pl-PL" w:eastAsia="ar-SA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Domylnaczcionkaakapitu">
    <w:name w:val="WW-Domyślna czcionka akapitu"/>
  </w:style>
  <w:style w:type="paragraph" w:styleId="Corpsdetexte">
    <w:name w:val="Body Text"/>
    <w:basedOn w:val="Normal"/>
    <w:pPr>
      <w:spacing w:line="240" w:lineRule="auto"/>
    </w:pPr>
    <w:rPr>
      <w:sz w:val="20"/>
      <w:szCs w:val="16"/>
      <w:lang w:val="en-US"/>
    </w:rPr>
  </w:style>
  <w:style w:type="paragraph" w:styleId="Liste">
    <w:name w:val="List"/>
    <w:basedOn w:val="Corpsdetexte"/>
    <w:rPr>
      <w:rFonts w:cs="Tahoma"/>
    </w:rPr>
  </w:style>
  <w:style w:type="paragraph" w:customStyle="1" w:styleId="Podpis1">
    <w:name w:val="Podpis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Zawartoramki">
    <w:name w:val="Zawartość ramki"/>
    <w:basedOn w:val="Corpsdetexte"/>
  </w:style>
  <w:style w:type="character" w:styleId="Lienhypertexte">
    <w:name w:val="Hyperlink"/>
    <w:rsid w:val="00D85A1C"/>
    <w:rPr>
      <w:color w:val="0000FF"/>
      <w:u w:val="single"/>
    </w:rPr>
  </w:style>
  <w:style w:type="paragraph" w:customStyle="1" w:styleId="Title1">
    <w:name w:val="Title1"/>
    <w:basedOn w:val="Normal"/>
    <w:rsid w:val="00D85A1C"/>
    <w:pPr>
      <w:spacing w:line="240" w:lineRule="auto"/>
      <w:jc w:val="center"/>
    </w:pPr>
    <w:rPr>
      <w:b/>
      <w:sz w:val="28"/>
      <w:szCs w:val="28"/>
    </w:rPr>
  </w:style>
  <w:style w:type="paragraph" w:customStyle="1" w:styleId="authors">
    <w:name w:val="authors"/>
    <w:basedOn w:val="Normal"/>
    <w:rsid w:val="004F4B55"/>
    <w:pPr>
      <w:spacing w:line="240" w:lineRule="auto"/>
    </w:pPr>
  </w:style>
  <w:style w:type="paragraph" w:customStyle="1" w:styleId="Afiliation">
    <w:name w:val="Afiliation"/>
    <w:basedOn w:val="Normal"/>
    <w:rsid w:val="004F4B55"/>
    <w:pPr>
      <w:spacing w:line="240" w:lineRule="auto"/>
    </w:pPr>
    <w:rPr>
      <w:i/>
      <w:sz w:val="20"/>
      <w:szCs w:val="20"/>
    </w:rPr>
  </w:style>
  <w:style w:type="paragraph" w:styleId="NormalWeb">
    <w:name w:val="Normal (Web)"/>
    <w:basedOn w:val="Normal"/>
    <w:rsid w:val="009E7EE6"/>
    <w:pPr>
      <w:suppressAutoHyphens w:val="0"/>
      <w:spacing w:before="100" w:beforeAutospacing="1" w:after="100" w:afterAutospacing="1" w:line="240" w:lineRule="auto"/>
      <w:jc w:val="left"/>
    </w:pPr>
    <w:rPr>
      <w:rFonts w:ascii="PMingLiU" w:eastAsia="PMingLiU" w:hAnsi="PMingLiU" w:cs="PMingLiU"/>
      <w:color w:val="000000"/>
      <w:lang w:val="en-US" w:eastAsia="zh-TW"/>
    </w:rPr>
  </w:style>
  <w:style w:type="table" w:styleId="Grilledutableau">
    <w:name w:val="Table Grid"/>
    <w:basedOn w:val="TableauNormal"/>
    <w:rsid w:val="005C1D8F"/>
    <w:pPr>
      <w:suppressAutoHyphens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ext">
    <w:name w:val="Main Text"/>
    <w:rsid w:val="00E20CB4"/>
    <w:pPr>
      <w:ind w:firstLine="142"/>
      <w:jc w:val="both"/>
    </w:pPr>
    <w:rPr>
      <w:lang w:val="pl-PL" w:eastAsia="ar-SA"/>
    </w:rPr>
  </w:style>
  <w:style w:type="paragraph" w:styleId="Lgende">
    <w:name w:val="caption"/>
    <w:basedOn w:val="Normal"/>
    <w:next w:val="Normal"/>
    <w:qFormat/>
    <w:rsid w:val="00D76DD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rsid w:val="00A44A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A44A58"/>
    <w:rPr>
      <w:rFonts w:ascii="Segoe UI" w:hAnsi="Segoe UI" w:cs="Segoe UI"/>
      <w:sz w:val="18"/>
      <w:szCs w:val="18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Guillaume.Fraipont@ulg.ac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599</Words>
  <Characters>3298</Characters>
  <Application>Microsoft Office Word</Application>
  <DocSecurity>0</DocSecurity>
  <Lines>27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IASIM abstract template</vt:lpstr>
      <vt:lpstr>IASIM abstract template</vt:lpstr>
      <vt:lpstr>IASIM abstract template</vt:lpstr>
    </vt:vector>
  </TitlesOfParts>
  <Company>Lab</Company>
  <LinksUpToDate>false</LinksUpToDate>
  <CharactersWithSpaces>3890</CharactersWithSpaces>
  <SharedDoc>false</SharedDoc>
  <HLinks>
    <vt:vector size="6" baseType="variant">
      <vt:variant>
        <vt:i4>655404</vt:i4>
      </vt:variant>
      <vt:variant>
        <vt:i4>0</vt:i4>
      </vt:variant>
      <vt:variant>
        <vt:i4>0</vt:i4>
      </vt:variant>
      <vt:variant>
        <vt:i4>5</vt:i4>
      </vt:variant>
      <vt:variant>
        <vt:lpwstr>mailto:Guillaume.Fraipont@ulg.ac.be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IASIM abstract template</dc:title>
  <dc:subject/>
  <dc:creator>Olivier Devos</dc:creator>
  <cp:keywords/>
  <cp:lastModifiedBy>Guillaume Fraipont</cp:lastModifiedBy>
  <cp:revision>3</cp:revision>
  <cp:lastPrinted>2016-07-07T14:30:00Z</cp:lastPrinted>
  <dcterms:created xsi:type="dcterms:W3CDTF">2016-07-07T14:30:00Z</dcterms:created>
  <dcterms:modified xsi:type="dcterms:W3CDTF">2016-07-07T14:31:00Z</dcterms:modified>
</cp:coreProperties>
</file>