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48" w:rsidRPr="004C7B16" w:rsidRDefault="00695947" w:rsidP="004C7B1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C7B16">
        <w:rPr>
          <w:b/>
          <w:sz w:val="32"/>
          <w:szCs w:val="32"/>
        </w:rPr>
        <w:t xml:space="preserve">CONGRESO NACIONAL </w:t>
      </w:r>
      <w:r w:rsidR="004B4C7F" w:rsidRPr="004C7B16">
        <w:rPr>
          <w:b/>
          <w:sz w:val="32"/>
          <w:szCs w:val="32"/>
        </w:rPr>
        <w:t xml:space="preserve"> DE CLAUSURA DEL PROYECTO EDUCATIVO BOLIVIANO-BELGA CUD-CEDAPE</w:t>
      </w:r>
    </w:p>
    <w:p w:rsidR="001C722A" w:rsidRDefault="001C722A" w:rsidP="00C959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DIAGNÓSTICO DE LA EDUCACIÓN EN EL DEPARTAMENTO DE COCHABAMBA REALIZADO</w:t>
      </w:r>
      <w:r w:rsidR="001A0015">
        <w:rPr>
          <w:b/>
          <w:sz w:val="24"/>
          <w:szCs w:val="24"/>
        </w:rPr>
        <w:t xml:space="preserve"> POR EL INSTITUTO </w:t>
      </w:r>
      <w:r>
        <w:rPr>
          <w:b/>
          <w:sz w:val="24"/>
          <w:szCs w:val="24"/>
        </w:rPr>
        <w:t>DE EVALUACIÓN</w:t>
      </w:r>
      <w:r w:rsidR="00C95987" w:rsidRPr="004C7B16">
        <w:rPr>
          <w:b/>
          <w:sz w:val="24"/>
          <w:szCs w:val="24"/>
        </w:rPr>
        <w:t xml:space="preserve"> CEDAPE</w:t>
      </w:r>
      <w:r>
        <w:rPr>
          <w:b/>
          <w:sz w:val="24"/>
          <w:szCs w:val="24"/>
        </w:rPr>
        <w:t xml:space="preserve"> DE LA UNIVERSIDAD SIMÓN I. PATIÑO Y EXPERIENCIAS </w:t>
      </w:r>
      <w:r w:rsidR="00CA450B">
        <w:rPr>
          <w:b/>
          <w:sz w:val="24"/>
          <w:szCs w:val="24"/>
        </w:rPr>
        <w:t xml:space="preserve">SIGNIFICATIVAS </w:t>
      </w:r>
      <w:r>
        <w:rPr>
          <w:b/>
          <w:sz w:val="24"/>
          <w:szCs w:val="24"/>
        </w:rPr>
        <w:t>PARA MEJORAR LA EDUCACIÓN EN BOLIVIA</w:t>
      </w:r>
    </w:p>
    <w:p w:rsidR="00EB3213" w:rsidRDefault="00EB3213"/>
    <w:p w:rsidR="00EB3213" w:rsidRPr="00DB20E9" w:rsidRDefault="00403719">
      <w:pPr>
        <w:rPr>
          <w:i/>
        </w:rPr>
      </w:pPr>
      <w:r>
        <w:rPr>
          <w:i/>
        </w:rPr>
        <w:t xml:space="preserve">Fecha: </w:t>
      </w:r>
      <w:r w:rsidR="004F5800">
        <w:rPr>
          <w:i/>
        </w:rPr>
        <w:tab/>
      </w:r>
      <w:r w:rsidR="00EB3213" w:rsidRPr="00DB20E9">
        <w:rPr>
          <w:i/>
        </w:rPr>
        <w:t>Jueves 29 y Viernes 30 de Mayo de 2014</w:t>
      </w:r>
    </w:p>
    <w:p w:rsidR="00EB3213" w:rsidRPr="00DB20E9" w:rsidRDefault="00403719">
      <w:pPr>
        <w:rPr>
          <w:i/>
        </w:rPr>
      </w:pPr>
      <w:r>
        <w:rPr>
          <w:i/>
        </w:rPr>
        <w:t xml:space="preserve">Lugar: </w:t>
      </w:r>
      <w:r w:rsidR="004F5800">
        <w:rPr>
          <w:i/>
        </w:rPr>
        <w:tab/>
      </w:r>
      <w:r w:rsidR="004B4C7F" w:rsidRPr="00DB20E9">
        <w:rPr>
          <w:i/>
        </w:rPr>
        <w:t>HOTEL LA COLONIA</w:t>
      </w:r>
      <w:r w:rsidR="00EB3213" w:rsidRPr="00DB20E9">
        <w:rPr>
          <w:i/>
        </w:rPr>
        <w:t xml:space="preserve"> – CENTRO DE CONVENCIONES AVANTI</w:t>
      </w:r>
    </w:p>
    <w:p w:rsidR="00695947" w:rsidRDefault="00EB3213" w:rsidP="004F5800">
      <w:pPr>
        <w:ind w:firstLine="708"/>
        <w:rPr>
          <w:i/>
        </w:rPr>
      </w:pPr>
      <w:r w:rsidRPr="00DB20E9">
        <w:rPr>
          <w:i/>
        </w:rPr>
        <w:t>SALÓN “Palacio de Cristal”</w:t>
      </w:r>
      <w:r w:rsidR="004B4C7F" w:rsidRPr="00DB20E9">
        <w:rPr>
          <w:i/>
        </w:rPr>
        <w:t xml:space="preserve"> </w:t>
      </w:r>
    </w:p>
    <w:p w:rsidR="004F5800" w:rsidRPr="00DB20E9" w:rsidRDefault="004F5800" w:rsidP="004F5800">
      <w:pPr>
        <w:ind w:firstLine="708"/>
        <w:rPr>
          <w:i/>
        </w:rPr>
      </w:pPr>
      <w:r>
        <w:rPr>
          <w:i/>
        </w:rPr>
        <w:t xml:space="preserve">Cochabamba </w:t>
      </w:r>
    </w:p>
    <w:p w:rsidR="004B4C7F" w:rsidRPr="00EB3213" w:rsidRDefault="00EB3213" w:rsidP="00EB3213">
      <w:pPr>
        <w:jc w:val="center"/>
        <w:rPr>
          <w:b/>
          <w:sz w:val="32"/>
          <w:szCs w:val="32"/>
        </w:rPr>
      </w:pPr>
      <w:r w:rsidRPr="00EB3213">
        <w:rPr>
          <w:b/>
          <w:sz w:val="32"/>
          <w:szCs w:val="32"/>
        </w:rPr>
        <w:t>PROGRAMA</w:t>
      </w:r>
    </w:p>
    <w:p w:rsidR="00695947" w:rsidRPr="009A5624" w:rsidRDefault="004B4C7F">
      <w:pPr>
        <w:rPr>
          <w:b/>
        </w:rPr>
      </w:pPr>
      <w:r w:rsidRPr="009A5624">
        <w:rPr>
          <w:b/>
        </w:rPr>
        <w:t>Jueves 29 de Mayo</w:t>
      </w:r>
      <w:r w:rsidR="00695947" w:rsidRPr="009A5624">
        <w:rPr>
          <w:b/>
        </w:rPr>
        <w:t xml:space="preserve"> </w:t>
      </w:r>
    </w:p>
    <w:p w:rsidR="00EB3213" w:rsidRDefault="00EB3213">
      <w:r>
        <w:t>7:30 – 8:30</w:t>
      </w:r>
      <w:r>
        <w:tab/>
        <w:t>Registro e Inscripciones de los participantes</w:t>
      </w:r>
    </w:p>
    <w:p w:rsidR="00EB3213" w:rsidRDefault="00EB3213">
      <w:r>
        <w:t>8:30 – 9:00</w:t>
      </w:r>
      <w:r>
        <w:tab/>
        <w:t>Discursos de bienvenida e inauguración del Congreso</w:t>
      </w:r>
    </w:p>
    <w:p w:rsidR="00EB3213" w:rsidRDefault="00EB3213">
      <w:r>
        <w:tab/>
      </w:r>
      <w:r>
        <w:tab/>
        <w:t>Dr. Santiago Sologuren Paz, Rector Universidad Simón I. Patiño</w:t>
      </w:r>
    </w:p>
    <w:p w:rsidR="00EB3213" w:rsidRDefault="00EB3213">
      <w:r>
        <w:tab/>
      </w:r>
      <w:r>
        <w:tab/>
        <w:t>Dr. Lucio Gonzáles Cartagena, Rector Universidad Mayor de San Simón</w:t>
      </w:r>
    </w:p>
    <w:p w:rsidR="00EB3213" w:rsidRDefault="00EB3213">
      <w:r>
        <w:tab/>
      </w:r>
      <w:r>
        <w:tab/>
        <w:t>Lic. Jorge Ponce, Director Departamental de Educación</w:t>
      </w:r>
    </w:p>
    <w:p w:rsidR="00EB3213" w:rsidRDefault="00EB3213">
      <w:r>
        <w:tab/>
      </w:r>
      <w:r>
        <w:tab/>
        <w:t>Dr. Pascal Detroz, Responsable belga del Proyecto CUD-CEDAPE</w:t>
      </w:r>
    </w:p>
    <w:p w:rsidR="00EB3213" w:rsidRDefault="00EB3213">
      <w:r>
        <w:tab/>
      </w:r>
      <w:r>
        <w:tab/>
        <w:t>Mgr. Emilio Aliss, Responsable boliviano del Proyecto CUD-CEDAPE</w:t>
      </w:r>
    </w:p>
    <w:p w:rsidR="00034AB2" w:rsidRDefault="00EB3213">
      <w:r>
        <w:tab/>
      </w:r>
      <w:r>
        <w:tab/>
        <w:t xml:space="preserve">Lic. </w:t>
      </w:r>
      <w:r w:rsidR="003175A8">
        <w:t>Roberto Aguilar Gómez</w:t>
      </w:r>
      <w:r w:rsidR="004C7B16">
        <w:t>, Ministro de Educación</w:t>
      </w:r>
      <w:r>
        <w:tab/>
      </w:r>
    </w:p>
    <w:p w:rsidR="008B38E5" w:rsidRDefault="00034AB2" w:rsidP="008B38E5">
      <w:pPr>
        <w:ind w:left="1416" w:hanging="1416"/>
      </w:pPr>
      <w:r>
        <w:t>9:00 – 10:</w:t>
      </w:r>
      <w:r w:rsidR="008B38E5">
        <w:t>30</w:t>
      </w:r>
      <w:r>
        <w:tab/>
        <w:t>Cynthia Nava Romano</w:t>
      </w:r>
      <w:r w:rsidR="008B38E5" w:rsidRPr="008B38E5">
        <w:t xml:space="preserve">: </w:t>
      </w:r>
      <w:r w:rsidR="008B38E5">
        <w:t>“</w:t>
      </w:r>
      <w:r w:rsidR="008B38E5" w:rsidRPr="008B38E5">
        <w:rPr>
          <w:rFonts w:eastAsiaTheme="minorEastAsia"/>
          <w:color w:val="000000" w:themeColor="text1"/>
          <w:kern w:val="24"/>
          <w:lang w:val="es-ES_tradnl"/>
        </w:rPr>
        <w:t>Factores que influyen en la permanencia o abandono escolar en la Transición primaria – secundaria</w:t>
      </w:r>
      <w:r w:rsidR="008B38E5">
        <w:rPr>
          <w:rFonts w:eastAsiaTheme="minorEastAsia"/>
          <w:color w:val="000000" w:themeColor="text1"/>
          <w:kern w:val="24"/>
          <w:lang w:val="es-ES_tradnl"/>
        </w:rPr>
        <w:t xml:space="preserve">” </w:t>
      </w:r>
      <w:r w:rsidR="008B38E5" w:rsidRPr="008B38E5">
        <w:t>Presentaci</w:t>
      </w:r>
      <w:r w:rsidR="008B38E5">
        <w:t xml:space="preserve">ón de resultados de su </w:t>
      </w:r>
      <w:r w:rsidR="00A13126">
        <w:t>investigación doctoral en el Dpto. de Cochabamba</w:t>
      </w:r>
      <w:r>
        <w:t xml:space="preserve"> </w:t>
      </w:r>
    </w:p>
    <w:p w:rsidR="008B38E5" w:rsidRDefault="008B38E5" w:rsidP="008B38E5">
      <w:pPr>
        <w:ind w:left="1416" w:hanging="1416"/>
      </w:pPr>
      <w:r>
        <w:t>10:30 – 11:00</w:t>
      </w:r>
      <w:r>
        <w:tab/>
        <w:t>Refrigerio</w:t>
      </w:r>
    </w:p>
    <w:p w:rsidR="00EB3213" w:rsidRDefault="008B38E5" w:rsidP="008B38E5">
      <w:pPr>
        <w:ind w:left="1416" w:hanging="1416"/>
      </w:pPr>
      <w:r>
        <w:t>11:00 – 12:30</w:t>
      </w:r>
      <w:r>
        <w:tab/>
        <w:t>Guido de la Zerda Vega: “</w:t>
      </w:r>
      <w:r w:rsidR="005D72FD">
        <w:t xml:space="preserve">Los factores que estimulan o influyen en el rendimiento </w:t>
      </w:r>
      <w:r w:rsidR="005D72FD">
        <w:rPr>
          <w:rFonts w:eastAsiaTheme="minorEastAsia"/>
          <w:color w:val="000000" w:themeColor="text1"/>
          <w:kern w:val="24"/>
          <w:lang w:val="es-ES_tradnl"/>
        </w:rPr>
        <w:t>de los estudiantes del último año de secundaria en el Dpto. de Cochabamba”</w:t>
      </w:r>
      <w:r w:rsidR="00F54D55">
        <w:rPr>
          <w:rFonts w:eastAsiaTheme="minorEastAsia"/>
          <w:color w:val="000000" w:themeColor="text1"/>
          <w:kern w:val="24"/>
          <w:lang w:val="es-ES_tradnl"/>
        </w:rPr>
        <w:t xml:space="preserve"> </w:t>
      </w:r>
      <w:r>
        <w:t xml:space="preserve">Presentación de resultados de su </w:t>
      </w:r>
      <w:r w:rsidR="00A13126">
        <w:t>investigación doctoral en el Dpto. de Cochabamba</w:t>
      </w:r>
    </w:p>
    <w:p w:rsidR="009A5624" w:rsidRDefault="009A5624" w:rsidP="008B38E5">
      <w:pPr>
        <w:ind w:left="1416" w:hanging="1416"/>
      </w:pPr>
    </w:p>
    <w:p w:rsidR="009A5624" w:rsidRDefault="009A5624" w:rsidP="008B38E5">
      <w:pPr>
        <w:ind w:left="1416" w:hanging="1416"/>
      </w:pPr>
      <w:r>
        <w:t>14:30 – 15:15</w:t>
      </w:r>
      <w:r>
        <w:tab/>
        <w:t xml:space="preserve">Dr. Pascal Detroz, </w:t>
      </w:r>
      <w:r w:rsidR="00403719">
        <w:t xml:space="preserve">Profesor de la Facultad de Psicología y Ciencias de la Educación de la </w:t>
      </w:r>
      <w:r>
        <w:t>Universidad de Lieja, Bélgica: “La regulación educativa”</w:t>
      </w:r>
    </w:p>
    <w:p w:rsidR="009A5624" w:rsidRDefault="009A5624" w:rsidP="008B38E5">
      <w:pPr>
        <w:ind w:left="1416" w:hanging="1416"/>
      </w:pPr>
      <w:r>
        <w:t>15:15 – 16:00</w:t>
      </w:r>
      <w:r>
        <w:tab/>
        <w:t>Mgr Emilio Aliss y Dr. Marcelo Ferrufino (Ejecutivos del CEDAPE): “</w:t>
      </w:r>
      <w:r w:rsidR="009B7F44">
        <w:t>Del Diagnóstico de la educación secundaria en Cochabamba a la acción educativa concertada”</w:t>
      </w:r>
    </w:p>
    <w:p w:rsidR="009B7F44" w:rsidRDefault="009B7F44" w:rsidP="008B38E5">
      <w:pPr>
        <w:ind w:left="1416" w:hanging="1416"/>
      </w:pPr>
      <w:r>
        <w:t>16:00 – 16:30</w:t>
      </w:r>
      <w:r>
        <w:tab/>
        <w:t>Refrigerio</w:t>
      </w:r>
    </w:p>
    <w:p w:rsidR="00C06408" w:rsidRDefault="009B7F44" w:rsidP="008B38E5">
      <w:pPr>
        <w:ind w:left="1416" w:hanging="1416"/>
      </w:pPr>
      <w:r>
        <w:t>16:30 – 18:00</w:t>
      </w:r>
      <w:r>
        <w:tab/>
        <w:t xml:space="preserve">Experiencias educativas inspiradoras dentro del marco de </w:t>
      </w:r>
      <w:r w:rsidR="00C06408">
        <w:t xml:space="preserve">consolidación de una nueva y mejor educación </w:t>
      </w:r>
      <w:r w:rsidR="00760CE1">
        <w:t>participativa</w:t>
      </w:r>
    </w:p>
    <w:p w:rsidR="00C06408" w:rsidRDefault="00C06408" w:rsidP="00DD4036">
      <w:pPr>
        <w:ind w:left="1416" w:hanging="708"/>
      </w:pPr>
      <w:r>
        <w:t xml:space="preserve">16:30 </w:t>
      </w:r>
      <w:r w:rsidR="00DD4036">
        <w:t xml:space="preserve"> </w:t>
      </w:r>
      <w:r>
        <w:t>“La importancia de la extensión y de la interacción social” Experienci</w:t>
      </w:r>
      <w:r w:rsidR="004429CC">
        <w:t xml:space="preserve">a de la </w:t>
      </w:r>
      <w:r w:rsidR="00900533">
        <w:t xml:space="preserve">U.E. </w:t>
      </w:r>
      <w:r w:rsidR="003D59B3">
        <w:t>“</w:t>
      </w:r>
      <w:r w:rsidR="00900533">
        <w:t>Padre</w:t>
      </w:r>
      <w:r w:rsidR="004429CC">
        <w:t xml:space="preserve"> Pompeo Rigon</w:t>
      </w:r>
      <w:r w:rsidR="003D59B3">
        <w:t>”</w:t>
      </w:r>
      <w:r w:rsidR="004429CC">
        <w:t xml:space="preserve"> (Fe</w:t>
      </w:r>
      <w:r>
        <w:t xml:space="preserve"> y Alegría) de Mizque</w:t>
      </w:r>
    </w:p>
    <w:p w:rsidR="00C06408" w:rsidRDefault="00C06408" w:rsidP="00DD4036">
      <w:pPr>
        <w:ind w:left="1416" w:hanging="708"/>
      </w:pPr>
      <w:r>
        <w:t xml:space="preserve">17:00 </w:t>
      </w:r>
      <w:r w:rsidR="00DD4036">
        <w:t xml:space="preserve"> </w:t>
      </w:r>
      <w:r>
        <w:t xml:space="preserve">“La escuela, corazón de la comunidad” Experiencia de la </w:t>
      </w:r>
      <w:r w:rsidR="00456349">
        <w:t>U.E. Pública</w:t>
      </w:r>
      <w:r>
        <w:t xml:space="preserve"> </w:t>
      </w:r>
      <w:r w:rsidR="003D59B3">
        <w:t>“</w:t>
      </w:r>
      <w:r>
        <w:t>Marcelo Quiroga Santa Cruz</w:t>
      </w:r>
      <w:r w:rsidR="003D59B3">
        <w:t>”</w:t>
      </w:r>
      <w:r>
        <w:t xml:space="preserve"> de </w:t>
      </w:r>
      <w:r w:rsidR="004429CC">
        <w:t xml:space="preserve">Sucsuma, </w:t>
      </w:r>
      <w:r w:rsidR="00F54D55">
        <w:t>en</w:t>
      </w:r>
      <w:r w:rsidR="004429CC">
        <w:t xml:space="preserve"> </w:t>
      </w:r>
      <w:r>
        <w:t>Arque</w:t>
      </w:r>
    </w:p>
    <w:p w:rsidR="00C06408" w:rsidRDefault="00C06408" w:rsidP="00DD4036">
      <w:pPr>
        <w:ind w:left="1416" w:hanging="708"/>
      </w:pPr>
      <w:r>
        <w:t xml:space="preserve">17:30 </w:t>
      </w:r>
      <w:r w:rsidR="00162F57">
        <w:t xml:space="preserve"> </w:t>
      </w:r>
      <w:r>
        <w:t>“</w:t>
      </w:r>
      <w:r w:rsidR="00660843">
        <w:t>Producción, escuela y comunidad</w:t>
      </w:r>
      <w:r>
        <w:t xml:space="preserve">” </w:t>
      </w:r>
      <w:r w:rsidR="00162F57">
        <w:t xml:space="preserve"> </w:t>
      </w:r>
      <w:r>
        <w:t>Experiencia de la</w:t>
      </w:r>
      <w:r w:rsidR="00900533">
        <w:t xml:space="preserve"> U.E. </w:t>
      </w:r>
      <w:r>
        <w:t xml:space="preserve">Privada </w:t>
      </w:r>
      <w:r w:rsidR="003D59B3">
        <w:t>“</w:t>
      </w:r>
      <w:r w:rsidR="00900533">
        <w:t>Don Bosco</w:t>
      </w:r>
      <w:r w:rsidR="003D59B3">
        <w:t>”</w:t>
      </w:r>
      <w:r>
        <w:t>, de Bolívar</w:t>
      </w:r>
    </w:p>
    <w:p w:rsidR="007832DA" w:rsidRDefault="00D82415" w:rsidP="008B38E5">
      <w:pPr>
        <w:ind w:left="1416" w:hanging="1416"/>
      </w:pPr>
      <w:r>
        <w:t xml:space="preserve">   </w:t>
      </w:r>
      <w:r w:rsidR="007832DA">
        <w:t>19:30</w:t>
      </w:r>
      <w:r w:rsidR="007832DA">
        <w:tab/>
        <w:t>CENA DE GALA (Asistencia con invitación)</w:t>
      </w:r>
    </w:p>
    <w:p w:rsidR="00E7213E" w:rsidRPr="007B7DE5" w:rsidRDefault="00E7213E" w:rsidP="008B38E5">
      <w:pPr>
        <w:ind w:left="1416" w:hanging="1416"/>
        <w:rPr>
          <w:b/>
        </w:rPr>
      </w:pPr>
      <w:r w:rsidRPr="007B7DE5">
        <w:rPr>
          <w:b/>
        </w:rPr>
        <w:t>Viernes 30 de mayo</w:t>
      </w:r>
    </w:p>
    <w:p w:rsidR="00E7213E" w:rsidRDefault="001C05B7" w:rsidP="008B38E5">
      <w:pPr>
        <w:ind w:left="1416" w:hanging="1416"/>
      </w:pPr>
      <w:r>
        <w:t>9:00 – 10:00</w:t>
      </w:r>
      <w:r>
        <w:tab/>
        <w:t>Mgr</w:t>
      </w:r>
      <w:r w:rsidR="00B54EFA">
        <w:t xml:space="preserve">. </w:t>
      </w:r>
      <w:r>
        <w:t xml:space="preserve"> </w:t>
      </w:r>
      <w:r w:rsidR="00E7213E">
        <w:t xml:space="preserve">Ma. Luisa Talavera: </w:t>
      </w:r>
      <w:r w:rsidR="00AF3DCE">
        <w:t>“Logros y alcances del</w:t>
      </w:r>
      <w:r w:rsidR="00E7213E">
        <w:t xml:space="preserve"> SIMECAL</w:t>
      </w:r>
      <w:r w:rsidR="00AF3DCE">
        <w:t xml:space="preserve"> en el contexto de la Ley Educativa 1565”</w:t>
      </w:r>
    </w:p>
    <w:p w:rsidR="007B7DE5" w:rsidRDefault="00E7213E" w:rsidP="008B38E5">
      <w:pPr>
        <w:ind w:left="1416" w:hanging="1416"/>
      </w:pPr>
      <w:r>
        <w:t>10:00 – 1</w:t>
      </w:r>
      <w:r w:rsidR="001C05B7">
        <w:t>1</w:t>
      </w:r>
      <w:r>
        <w:t>:</w:t>
      </w:r>
      <w:r w:rsidR="001C05B7">
        <w:t>0</w:t>
      </w:r>
      <w:r>
        <w:t>0</w:t>
      </w:r>
      <w:r>
        <w:tab/>
      </w:r>
      <w:r w:rsidR="001C05B7">
        <w:t xml:space="preserve">Lic. </w:t>
      </w:r>
      <w:r>
        <w:t xml:space="preserve">Miguel Angel Marca: </w:t>
      </w:r>
      <w:r w:rsidR="00B54EFA">
        <w:t>“</w:t>
      </w:r>
      <w:r>
        <w:t xml:space="preserve">La experiencia de evaluación y regulación </w:t>
      </w:r>
      <w:r w:rsidR="007B7DE5">
        <w:t xml:space="preserve">educativa </w:t>
      </w:r>
      <w:r>
        <w:t xml:space="preserve">del Movimiento </w:t>
      </w:r>
      <w:r w:rsidR="00C761EC">
        <w:t>de Educación Popular Integral y Promoción Social “Fe y Alegría”</w:t>
      </w:r>
      <w:r w:rsidR="009B7F44">
        <w:tab/>
      </w:r>
    </w:p>
    <w:p w:rsidR="007B7DE5" w:rsidRDefault="007B7DE5" w:rsidP="008B38E5">
      <w:pPr>
        <w:ind w:left="1416" w:hanging="1416"/>
      </w:pPr>
      <w:r>
        <w:t>1</w:t>
      </w:r>
      <w:r w:rsidR="00B54EFA">
        <w:t>1</w:t>
      </w:r>
      <w:r>
        <w:t>:</w:t>
      </w:r>
      <w:r w:rsidR="00B54EFA">
        <w:t>00</w:t>
      </w:r>
      <w:r>
        <w:t xml:space="preserve"> – 11:</w:t>
      </w:r>
      <w:r w:rsidR="00B54EFA">
        <w:t>30</w:t>
      </w:r>
      <w:r>
        <w:tab/>
        <w:t>Refrigerio</w:t>
      </w:r>
    </w:p>
    <w:p w:rsidR="009B7F44" w:rsidRDefault="007B7DE5" w:rsidP="008B38E5">
      <w:pPr>
        <w:ind w:left="1416" w:hanging="1416"/>
      </w:pPr>
      <w:r>
        <w:t>11:30 – 12:30</w:t>
      </w:r>
      <w:r>
        <w:tab/>
        <w:t xml:space="preserve">Lic. Vidal Coria: </w:t>
      </w:r>
      <w:r w:rsidR="00A540E3">
        <w:t>“Construyendo un nuevo modelo de evaluación de la calidad de la educación del estado plurinacional”</w:t>
      </w:r>
      <w:r w:rsidR="009B7F44">
        <w:tab/>
      </w:r>
      <w:r w:rsidR="00A540E3">
        <w:t xml:space="preserve"> </w:t>
      </w:r>
    </w:p>
    <w:p w:rsidR="007832DA" w:rsidRDefault="00DD4036" w:rsidP="008B38E5">
      <w:pPr>
        <w:ind w:left="1416" w:hanging="1416"/>
      </w:pPr>
      <w:r>
        <w:t xml:space="preserve">14:30 – 16:00 </w:t>
      </w:r>
      <w:r>
        <w:tab/>
        <w:t>Experiencias educativas inspiradoras dentro del marco de consolidación de una nueva y mejor educación par</w:t>
      </w:r>
      <w:r w:rsidR="00510557">
        <w:t>ticipativa</w:t>
      </w:r>
    </w:p>
    <w:p w:rsidR="00162F57" w:rsidRDefault="00162F57" w:rsidP="008B38E5">
      <w:pPr>
        <w:ind w:left="1416" w:hanging="1416"/>
      </w:pPr>
      <w:r>
        <w:t xml:space="preserve">              14:30   “La calidad educativa en una población estudiantil numerosa” Experie</w:t>
      </w:r>
      <w:r w:rsidR="004D015A">
        <w:t xml:space="preserve">ncia de la U.E. Privada </w:t>
      </w:r>
      <w:r>
        <w:t xml:space="preserve"> </w:t>
      </w:r>
      <w:r w:rsidR="004D015A">
        <w:t>“</w:t>
      </w:r>
      <w:r>
        <w:t>Maryknoll</w:t>
      </w:r>
      <w:r w:rsidR="004D015A">
        <w:t>”</w:t>
      </w:r>
    </w:p>
    <w:p w:rsidR="00162F57" w:rsidRDefault="00162F57" w:rsidP="008B38E5">
      <w:pPr>
        <w:ind w:left="1416" w:hanging="1416"/>
      </w:pPr>
      <w:r>
        <w:t xml:space="preserve">             15:00</w:t>
      </w:r>
      <w:r>
        <w:tab/>
        <w:t>“El núcleo e</w:t>
      </w:r>
      <w:r w:rsidR="005D72FD">
        <w:t>scolar</w:t>
      </w:r>
      <w:r>
        <w:t xml:space="preserve"> como generador de organización y participación social” Experiencia de la U.E. </w:t>
      </w:r>
      <w:r w:rsidR="00FF74FD">
        <w:t xml:space="preserve">Pública </w:t>
      </w:r>
      <w:r>
        <w:t>“</w:t>
      </w:r>
      <w:r w:rsidR="00FF74FD">
        <w:t xml:space="preserve">Julio Guardia Sandóval de La </w:t>
      </w:r>
      <w:r>
        <w:t>Imiña” de Pocona</w:t>
      </w:r>
    </w:p>
    <w:p w:rsidR="000C67CE" w:rsidRDefault="00162F57" w:rsidP="008B38E5">
      <w:pPr>
        <w:ind w:left="1416" w:hanging="1416"/>
      </w:pPr>
      <w:r>
        <w:t xml:space="preserve">             15:30</w:t>
      </w:r>
      <w:r>
        <w:tab/>
        <w:t>“La calidad educativa en un contexto social y material desfavorecido” La experiencia de la U.E. ……………..de Colomi</w:t>
      </w:r>
    </w:p>
    <w:p w:rsidR="000C67CE" w:rsidRDefault="00B81E3E" w:rsidP="008B38E5">
      <w:pPr>
        <w:ind w:left="1416" w:hanging="1416"/>
      </w:pPr>
      <w:r>
        <w:lastRenderedPageBreak/>
        <w:t>16:00 – 16:30</w:t>
      </w:r>
      <w:r>
        <w:tab/>
        <w:t>R</w:t>
      </w:r>
      <w:r w:rsidR="000C67CE">
        <w:t>efrigerio</w:t>
      </w:r>
    </w:p>
    <w:p w:rsidR="00162F57" w:rsidRPr="008B38E5" w:rsidRDefault="000C67CE" w:rsidP="008B38E5">
      <w:pPr>
        <w:ind w:left="1416" w:hanging="1416"/>
      </w:pPr>
      <w:r>
        <w:t xml:space="preserve">16:30 </w:t>
      </w:r>
      <w:r w:rsidR="00DC41CF">
        <w:t>–</w:t>
      </w:r>
      <w:r>
        <w:t xml:space="preserve"> 18</w:t>
      </w:r>
      <w:r w:rsidR="00DC41CF">
        <w:t>:00</w:t>
      </w:r>
      <w:r w:rsidR="00DC41CF">
        <w:tab/>
        <w:t>MESA REDONDA “</w:t>
      </w:r>
      <w:r w:rsidR="00074660">
        <w:t>Estrategias</w:t>
      </w:r>
      <w:r w:rsidR="00DC41CF">
        <w:t xml:space="preserve"> de acción para </w:t>
      </w:r>
      <w:r w:rsidR="00074660">
        <w:t>operativizar el mejoramiento de la educación en el estado plurinacional de Bolivia”</w:t>
      </w:r>
      <w:r w:rsidR="00DC41CF">
        <w:t xml:space="preserve"> </w:t>
      </w:r>
      <w:r w:rsidR="00162F57">
        <w:t xml:space="preserve"> </w:t>
      </w:r>
    </w:p>
    <w:sectPr w:rsidR="00162F57" w:rsidRPr="008B38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47"/>
    <w:rsid w:val="00034AB2"/>
    <w:rsid w:val="00074660"/>
    <w:rsid w:val="000C67CE"/>
    <w:rsid w:val="001007FE"/>
    <w:rsid w:val="00162F57"/>
    <w:rsid w:val="00196B09"/>
    <w:rsid w:val="001A0015"/>
    <w:rsid w:val="001C05B7"/>
    <w:rsid w:val="001C722A"/>
    <w:rsid w:val="003159BD"/>
    <w:rsid w:val="003175A8"/>
    <w:rsid w:val="003B1A48"/>
    <w:rsid w:val="003D59B3"/>
    <w:rsid w:val="00403719"/>
    <w:rsid w:val="00433FCB"/>
    <w:rsid w:val="00437E2E"/>
    <w:rsid w:val="004429CC"/>
    <w:rsid w:val="00456349"/>
    <w:rsid w:val="004B4C7F"/>
    <w:rsid w:val="004C7B16"/>
    <w:rsid w:val="004D015A"/>
    <w:rsid w:val="004F5800"/>
    <w:rsid w:val="00510557"/>
    <w:rsid w:val="00534B13"/>
    <w:rsid w:val="00564E0E"/>
    <w:rsid w:val="005D72FD"/>
    <w:rsid w:val="00660843"/>
    <w:rsid w:val="00695947"/>
    <w:rsid w:val="00760CE1"/>
    <w:rsid w:val="007832DA"/>
    <w:rsid w:val="007B7DE5"/>
    <w:rsid w:val="008B16EC"/>
    <w:rsid w:val="008B38E5"/>
    <w:rsid w:val="00900533"/>
    <w:rsid w:val="009A5624"/>
    <w:rsid w:val="009B7F44"/>
    <w:rsid w:val="00A13126"/>
    <w:rsid w:val="00A540E3"/>
    <w:rsid w:val="00AB18C6"/>
    <w:rsid w:val="00AF3DCE"/>
    <w:rsid w:val="00B54EFA"/>
    <w:rsid w:val="00B81E3E"/>
    <w:rsid w:val="00C06408"/>
    <w:rsid w:val="00C761EC"/>
    <w:rsid w:val="00C95987"/>
    <w:rsid w:val="00CA450B"/>
    <w:rsid w:val="00D7647A"/>
    <w:rsid w:val="00D82415"/>
    <w:rsid w:val="00DB20E9"/>
    <w:rsid w:val="00DC41CF"/>
    <w:rsid w:val="00DD4036"/>
    <w:rsid w:val="00E7213E"/>
    <w:rsid w:val="00EB3213"/>
    <w:rsid w:val="00F54D55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2963</Characters>
  <Application>Microsoft Macintosh Word</Application>
  <DocSecurity>0</DocSecurity>
  <Lines>68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Pascal Detroz</cp:lastModifiedBy>
  <cp:revision>2</cp:revision>
  <dcterms:created xsi:type="dcterms:W3CDTF">2016-04-29T12:16:00Z</dcterms:created>
  <dcterms:modified xsi:type="dcterms:W3CDTF">2016-04-29T12:16:00Z</dcterms:modified>
</cp:coreProperties>
</file>