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712" w:rsidRPr="00C37712" w:rsidRDefault="00C37712" w:rsidP="00C37712">
      <w:pPr>
        <w:autoSpaceDE w:val="0"/>
        <w:autoSpaceDN w:val="0"/>
        <w:adjustRightInd w:val="0"/>
        <w:spacing w:after="0" w:line="240" w:lineRule="auto"/>
        <w:jc w:val="both"/>
        <w:rPr>
          <w:rFonts w:ascii="AdvTT16f3b945.B" w:hAnsi="AdvTT16f3b945.B" w:cs="AdvTT16f3b945.B"/>
          <w:b/>
          <w:sz w:val="24"/>
          <w:szCs w:val="24"/>
        </w:rPr>
      </w:pPr>
      <w:r w:rsidRPr="00C37712">
        <w:rPr>
          <w:rFonts w:ascii="AdvTT16f3b945.B" w:hAnsi="AdvTT16f3b945.B" w:cs="AdvTT16f3b945.B"/>
          <w:b/>
          <w:sz w:val="24"/>
          <w:szCs w:val="24"/>
        </w:rPr>
        <w:t xml:space="preserve">Impact of </w:t>
      </w:r>
      <w:proofErr w:type="spellStart"/>
      <w:r w:rsidRPr="00C37712">
        <w:rPr>
          <w:rFonts w:ascii="AdvTT16f3b945.B" w:hAnsi="AdvTT16f3b945.B" w:cs="AdvTT16f3b945.B"/>
          <w:b/>
          <w:sz w:val="24"/>
          <w:szCs w:val="24"/>
        </w:rPr>
        <w:t>sleep</w:t>
      </w:r>
      <w:proofErr w:type="spellEnd"/>
      <w:r w:rsidRPr="00C37712">
        <w:rPr>
          <w:rFonts w:ascii="AdvTT16f3b945.B" w:hAnsi="AdvTT16f3b945.B" w:cs="AdvTT16f3b945.B"/>
          <w:b/>
          <w:sz w:val="24"/>
          <w:szCs w:val="24"/>
        </w:rPr>
        <w:t xml:space="preserve"> pressure, </w:t>
      </w:r>
      <w:proofErr w:type="spellStart"/>
      <w:r w:rsidRPr="00C37712">
        <w:rPr>
          <w:rFonts w:ascii="AdvTT16f3b945.B" w:hAnsi="AdvTT16f3b945.B" w:cs="AdvTT16f3b945.B"/>
          <w:b/>
          <w:sz w:val="24"/>
          <w:szCs w:val="24"/>
        </w:rPr>
        <w:t>circadian</w:t>
      </w:r>
      <w:proofErr w:type="spellEnd"/>
      <w:r w:rsidRPr="00C37712">
        <w:rPr>
          <w:rFonts w:ascii="AdvTT16f3b945.B" w:hAnsi="AdvTT16f3b945.B" w:cs="AdvTT16f3b945.B"/>
          <w:b/>
          <w:sz w:val="24"/>
          <w:szCs w:val="24"/>
        </w:rPr>
        <w:t xml:space="preserve"> phase and the ADA</w:t>
      </w:r>
      <w:r>
        <w:rPr>
          <w:rFonts w:ascii="AdvTT16f3b945.B" w:hAnsi="AdvTT16f3b945.B" w:cs="AdvTT16f3b945.B"/>
          <w:b/>
          <w:sz w:val="24"/>
          <w:szCs w:val="24"/>
        </w:rPr>
        <w:t xml:space="preserve"> </w:t>
      </w:r>
      <w:proofErr w:type="spellStart"/>
      <w:r w:rsidRPr="00C37712">
        <w:rPr>
          <w:rFonts w:ascii="AdvTT16f3b945.B" w:hAnsi="AdvTT16f3b945.B" w:cs="AdvTT16f3b945.B"/>
          <w:b/>
          <w:sz w:val="24"/>
          <w:szCs w:val="24"/>
        </w:rPr>
        <w:t>polymorphism</w:t>
      </w:r>
      <w:proofErr w:type="spellEnd"/>
      <w:r w:rsidRPr="00C37712">
        <w:rPr>
          <w:rFonts w:ascii="AdvTT16f3b945.B" w:hAnsi="AdvTT16f3b945.B" w:cs="AdvTT16f3b945.B"/>
          <w:b/>
          <w:sz w:val="24"/>
          <w:szCs w:val="24"/>
        </w:rPr>
        <w:t xml:space="preserve"> on </w:t>
      </w:r>
      <w:proofErr w:type="spellStart"/>
      <w:r w:rsidRPr="00C37712">
        <w:rPr>
          <w:rFonts w:ascii="AdvTT16f3b945.B" w:hAnsi="AdvTT16f3b945.B" w:cs="AdvTT16f3b945.B"/>
          <w:b/>
          <w:sz w:val="24"/>
          <w:szCs w:val="24"/>
        </w:rPr>
        <w:t>cerebral</w:t>
      </w:r>
      <w:proofErr w:type="spellEnd"/>
      <w:r w:rsidRPr="00C37712">
        <w:rPr>
          <w:rFonts w:ascii="AdvTT16f3b945.B" w:hAnsi="AdvTT16f3b945.B" w:cs="AdvTT16f3b945.B"/>
          <w:b/>
          <w:sz w:val="24"/>
          <w:szCs w:val="24"/>
        </w:rPr>
        <w:t xml:space="preserve"> </w:t>
      </w:r>
      <w:proofErr w:type="spellStart"/>
      <w:r w:rsidRPr="00C37712">
        <w:rPr>
          <w:rFonts w:ascii="AdvTT16f3b945.B" w:hAnsi="AdvTT16f3b945.B" w:cs="AdvTT16f3b945.B"/>
          <w:b/>
          <w:sz w:val="24"/>
          <w:szCs w:val="24"/>
        </w:rPr>
        <w:t>correla</w:t>
      </w:r>
      <w:r>
        <w:rPr>
          <w:rFonts w:ascii="AdvTT16f3b945.B" w:hAnsi="AdvTT16f3b945.B" w:cs="AdvTT16f3b945.B"/>
          <w:b/>
          <w:sz w:val="24"/>
          <w:szCs w:val="24"/>
        </w:rPr>
        <w:t>tes</w:t>
      </w:r>
      <w:proofErr w:type="spellEnd"/>
      <w:r>
        <w:rPr>
          <w:rFonts w:ascii="AdvTT16f3b945.B" w:hAnsi="AdvTT16f3b945.B" w:cs="AdvTT16f3b945.B"/>
          <w:b/>
          <w:sz w:val="24"/>
          <w:szCs w:val="24"/>
        </w:rPr>
        <w:t xml:space="preserve"> </w:t>
      </w:r>
      <w:proofErr w:type="spellStart"/>
      <w:r>
        <w:rPr>
          <w:rFonts w:ascii="AdvTT16f3b945.B" w:hAnsi="AdvTT16f3b945.B" w:cs="AdvTT16f3b945.B"/>
          <w:b/>
          <w:sz w:val="24"/>
          <w:szCs w:val="24"/>
        </w:rPr>
        <w:t>underlying</w:t>
      </w:r>
      <w:proofErr w:type="spellEnd"/>
      <w:r>
        <w:rPr>
          <w:rFonts w:ascii="AdvTT16f3b945.B" w:hAnsi="AdvTT16f3b945.B" w:cs="AdvTT16f3b945.B"/>
          <w:b/>
          <w:sz w:val="24"/>
          <w:szCs w:val="24"/>
        </w:rPr>
        <w:t xml:space="preserve"> </w:t>
      </w:r>
      <w:proofErr w:type="spellStart"/>
      <w:r>
        <w:rPr>
          <w:rFonts w:ascii="AdvTT16f3b945.B" w:hAnsi="AdvTT16f3b945.B" w:cs="AdvTT16f3b945.B"/>
          <w:b/>
          <w:sz w:val="24"/>
          <w:szCs w:val="24"/>
        </w:rPr>
        <w:t>working</w:t>
      </w:r>
      <w:proofErr w:type="spellEnd"/>
      <w:r>
        <w:rPr>
          <w:rFonts w:ascii="AdvTT16f3b945.B" w:hAnsi="AdvTT16f3b945.B" w:cs="AdvTT16f3b945.B"/>
          <w:b/>
          <w:sz w:val="24"/>
          <w:szCs w:val="24"/>
        </w:rPr>
        <w:t xml:space="preserve"> </w:t>
      </w:r>
      <w:bookmarkStart w:id="0" w:name="_GoBack"/>
      <w:bookmarkEnd w:id="0"/>
      <w:r w:rsidRPr="00C37712">
        <w:rPr>
          <w:rFonts w:ascii="AdvTT16f3b945.B" w:hAnsi="AdvTT16f3b945.B" w:cs="AdvTT16f3b945.B"/>
          <w:b/>
          <w:sz w:val="24"/>
          <w:szCs w:val="24"/>
        </w:rPr>
        <w:t>memory performance</w:t>
      </w:r>
    </w:p>
    <w:p w:rsidR="00C37712" w:rsidRPr="00C37712" w:rsidRDefault="00C37712" w:rsidP="00C37712">
      <w:pPr>
        <w:autoSpaceDE w:val="0"/>
        <w:autoSpaceDN w:val="0"/>
        <w:adjustRightInd w:val="0"/>
        <w:spacing w:after="0" w:line="240" w:lineRule="auto"/>
        <w:jc w:val="both"/>
        <w:rPr>
          <w:rFonts w:ascii="AdvTT153188ed" w:hAnsi="AdvTT153188ed" w:cs="AdvTT153188ed"/>
          <w:sz w:val="24"/>
          <w:szCs w:val="24"/>
        </w:rPr>
      </w:pPr>
    </w:p>
    <w:p w:rsidR="00C37712" w:rsidRPr="00C37712" w:rsidRDefault="00C37712" w:rsidP="00C37712">
      <w:pPr>
        <w:autoSpaceDE w:val="0"/>
        <w:autoSpaceDN w:val="0"/>
        <w:adjustRightInd w:val="0"/>
        <w:spacing w:after="0" w:line="240" w:lineRule="auto"/>
        <w:jc w:val="both"/>
        <w:rPr>
          <w:rFonts w:ascii="AdvTT153188ed" w:hAnsi="AdvTT153188ed" w:cs="AdvTT153188ed"/>
          <w:sz w:val="24"/>
          <w:szCs w:val="24"/>
        </w:rPr>
      </w:pPr>
      <w:r w:rsidRPr="00C37712">
        <w:rPr>
          <w:rFonts w:ascii="AdvTT153188ed" w:hAnsi="AdvTT153188ed" w:cs="AdvTT153188ed"/>
          <w:sz w:val="24"/>
          <w:szCs w:val="24"/>
        </w:rPr>
        <w:t>C. F. Reichert1, M. Maire1, V. Gabel1, A. U. Viola1, K. Schef</w:t>
      </w:r>
      <w:r w:rsidRPr="00C37712">
        <w:rPr>
          <w:rFonts w:ascii="AdvTT153188ed+fb" w:hAnsi="AdvTT153188ed+fb" w:cs="AdvTT153188ed+fb"/>
          <w:sz w:val="24"/>
          <w:szCs w:val="24"/>
        </w:rPr>
        <w:t>fl</w:t>
      </w:r>
      <w:r w:rsidRPr="00C37712">
        <w:rPr>
          <w:rFonts w:ascii="AdvTT153188ed" w:hAnsi="AdvTT153188ed" w:cs="AdvTT153188ed"/>
          <w:sz w:val="24"/>
          <w:szCs w:val="24"/>
        </w:rPr>
        <w:t>er2,</w:t>
      </w:r>
    </w:p>
    <w:p w:rsidR="00C37712" w:rsidRPr="00C37712" w:rsidRDefault="00C37712" w:rsidP="00C37712">
      <w:pPr>
        <w:autoSpaceDE w:val="0"/>
        <w:autoSpaceDN w:val="0"/>
        <w:adjustRightInd w:val="0"/>
        <w:spacing w:after="0" w:line="240" w:lineRule="auto"/>
        <w:jc w:val="both"/>
        <w:rPr>
          <w:rFonts w:ascii="AdvTT153188ed" w:hAnsi="AdvTT153188ed" w:cs="AdvTT153188ed"/>
          <w:sz w:val="24"/>
          <w:szCs w:val="24"/>
        </w:rPr>
      </w:pPr>
      <w:r w:rsidRPr="00C37712">
        <w:rPr>
          <w:rFonts w:ascii="AdvTT153188ed" w:hAnsi="AdvTT153188ed" w:cs="AdvTT153188ed"/>
          <w:sz w:val="24"/>
          <w:szCs w:val="24"/>
        </w:rPr>
        <w:t>M. Klarh</w:t>
      </w:r>
      <w:r w:rsidRPr="00C37712">
        <w:rPr>
          <w:rFonts w:ascii="AdvP4C4E5E" w:hAnsi="AdvP4C4E5E" w:cs="AdvP4C4E5E"/>
          <w:sz w:val="24"/>
          <w:szCs w:val="24"/>
        </w:rPr>
        <w:t>€</w:t>
      </w:r>
      <w:r w:rsidRPr="00C37712">
        <w:rPr>
          <w:rFonts w:ascii="AdvTT153188ed" w:hAnsi="AdvTT153188ed" w:cs="AdvTT153188ed"/>
          <w:sz w:val="24"/>
          <w:szCs w:val="24"/>
        </w:rPr>
        <w:t>ofer2, W. Strobel3, C. Cajochen1 and C. Schmidt1</w:t>
      </w:r>
    </w:p>
    <w:p w:rsidR="00C37712" w:rsidRPr="00C37712" w:rsidRDefault="00C37712" w:rsidP="00C37712">
      <w:pPr>
        <w:autoSpaceDE w:val="0"/>
        <w:autoSpaceDN w:val="0"/>
        <w:adjustRightInd w:val="0"/>
        <w:spacing w:after="0" w:line="240" w:lineRule="auto"/>
        <w:jc w:val="both"/>
        <w:rPr>
          <w:rFonts w:ascii="AdvTTb6c2036d.I" w:hAnsi="AdvTTb6c2036d.I" w:cs="AdvTTb6c2036d.I"/>
          <w:sz w:val="24"/>
          <w:szCs w:val="24"/>
        </w:rPr>
      </w:pPr>
    </w:p>
    <w:p w:rsidR="00C37712" w:rsidRPr="00C37712" w:rsidRDefault="00C37712" w:rsidP="00C37712">
      <w:pPr>
        <w:autoSpaceDE w:val="0"/>
        <w:autoSpaceDN w:val="0"/>
        <w:adjustRightInd w:val="0"/>
        <w:spacing w:after="0" w:line="240" w:lineRule="auto"/>
        <w:jc w:val="both"/>
        <w:rPr>
          <w:rFonts w:ascii="AdvTTb6c2036d.I" w:hAnsi="AdvTTb6c2036d.I" w:cs="AdvTTb6c2036d.I"/>
          <w:sz w:val="24"/>
          <w:szCs w:val="24"/>
        </w:rPr>
      </w:pPr>
      <w:r w:rsidRPr="00C37712">
        <w:rPr>
          <w:rFonts w:ascii="AdvTTb6c2036d.I" w:hAnsi="AdvTTb6c2036d.I" w:cs="AdvTTb6c2036d.I"/>
          <w:sz w:val="24"/>
          <w:szCs w:val="24"/>
        </w:rPr>
        <w:t xml:space="preserve">1Centre for </w:t>
      </w:r>
      <w:proofErr w:type="spellStart"/>
      <w:r w:rsidRPr="00C37712">
        <w:rPr>
          <w:rFonts w:ascii="AdvTTb6c2036d.I" w:hAnsi="AdvTTb6c2036d.I" w:cs="AdvTTb6c2036d.I"/>
          <w:sz w:val="24"/>
          <w:szCs w:val="24"/>
        </w:rPr>
        <w:t>Chronobiology</w:t>
      </w:r>
      <w:proofErr w:type="spellEnd"/>
      <w:r w:rsidRPr="00C37712">
        <w:rPr>
          <w:rFonts w:ascii="AdvTTb6c2036d.I" w:hAnsi="AdvTTb6c2036d.I" w:cs="AdvTTb6c2036d.I"/>
          <w:sz w:val="24"/>
          <w:szCs w:val="24"/>
        </w:rPr>
        <w:t xml:space="preserve">, </w:t>
      </w:r>
      <w:proofErr w:type="spellStart"/>
      <w:r w:rsidRPr="00C37712">
        <w:rPr>
          <w:rFonts w:ascii="AdvTTb6c2036d.I" w:hAnsi="AdvTTb6c2036d.I" w:cs="AdvTTb6c2036d.I"/>
          <w:sz w:val="24"/>
          <w:szCs w:val="24"/>
        </w:rPr>
        <w:t>Psychiatric</w:t>
      </w:r>
      <w:proofErr w:type="spellEnd"/>
      <w:r w:rsidRPr="00C37712">
        <w:rPr>
          <w:rFonts w:ascii="AdvTTb6c2036d.I" w:hAnsi="AdvTTb6c2036d.I" w:cs="AdvTTb6c2036d.I"/>
          <w:sz w:val="24"/>
          <w:szCs w:val="24"/>
        </w:rPr>
        <w:t xml:space="preserve"> </w:t>
      </w:r>
      <w:proofErr w:type="spellStart"/>
      <w:r w:rsidRPr="00C37712">
        <w:rPr>
          <w:rFonts w:ascii="AdvTTb6c2036d.I" w:hAnsi="AdvTTb6c2036d.I" w:cs="AdvTTb6c2036d.I"/>
          <w:sz w:val="24"/>
          <w:szCs w:val="24"/>
        </w:rPr>
        <w:t>Hospital</w:t>
      </w:r>
      <w:proofErr w:type="spellEnd"/>
      <w:r w:rsidRPr="00C37712">
        <w:rPr>
          <w:rFonts w:ascii="AdvTTb6c2036d.I" w:hAnsi="AdvTTb6c2036d.I" w:cs="AdvTTb6c2036d.I"/>
          <w:sz w:val="24"/>
          <w:szCs w:val="24"/>
        </w:rPr>
        <w:t xml:space="preserve"> of the </w:t>
      </w:r>
      <w:proofErr w:type="spellStart"/>
      <w:r w:rsidRPr="00C37712">
        <w:rPr>
          <w:rFonts w:ascii="AdvTTb6c2036d.I" w:hAnsi="AdvTTb6c2036d.I" w:cs="AdvTTb6c2036d.I"/>
          <w:sz w:val="24"/>
          <w:szCs w:val="24"/>
        </w:rPr>
        <w:t>University</w:t>
      </w:r>
      <w:proofErr w:type="spellEnd"/>
      <w:r w:rsidRPr="00C37712">
        <w:rPr>
          <w:rFonts w:ascii="AdvTTb6c2036d.I" w:hAnsi="AdvTTb6c2036d.I" w:cs="AdvTTb6c2036d.I"/>
          <w:sz w:val="24"/>
          <w:szCs w:val="24"/>
        </w:rPr>
        <w:t xml:space="preserve"> of</w:t>
      </w:r>
    </w:p>
    <w:p w:rsidR="00C37712" w:rsidRPr="00C37712" w:rsidRDefault="00C37712" w:rsidP="00C37712">
      <w:pPr>
        <w:autoSpaceDE w:val="0"/>
        <w:autoSpaceDN w:val="0"/>
        <w:adjustRightInd w:val="0"/>
        <w:spacing w:after="0" w:line="240" w:lineRule="auto"/>
        <w:jc w:val="both"/>
        <w:rPr>
          <w:rFonts w:ascii="AdvTTb6c2036d.I" w:hAnsi="AdvTTb6c2036d.I" w:cs="AdvTTb6c2036d.I"/>
          <w:sz w:val="24"/>
          <w:szCs w:val="24"/>
        </w:rPr>
      </w:pPr>
      <w:r w:rsidRPr="00C37712">
        <w:rPr>
          <w:rFonts w:ascii="AdvTTb6c2036d.I" w:hAnsi="AdvTTb6c2036d.I" w:cs="AdvTTb6c2036d.I"/>
          <w:sz w:val="24"/>
          <w:szCs w:val="24"/>
        </w:rPr>
        <w:t xml:space="preserve">Basel, 2Department of </w:t>
      </w:r>
      <w:proofErr w:type="spellStart"/>
      <w:r w:rsidRPr="00C37712">
        <w:rPr>
          <w:rFonts w:ascii="AdvTTb6c2036d.I" w:hAnsi="AdvTTb6c2036d.I" w:cs="AdvTTb6c2036d.I"/>
          <w:sz w:val="24"/>
          <w:szCs w:val="24"/>
        </w:rPr>
        <w:t>Medical</w:t>
      </w:r>
      <w:proofErr w:type="spellEnd"/>
      <w:r w:rsidRPr="00C37712">
        <w:rPr>
          <w:rFonts w:ascii="AdvTTb6c2036d.I" w:hAnsi="AdvTTb6c2036d.I" w:cs="AdvTTb6c2036d.I"/>
          <w:sz w:val="24"/>
          <w:szCs w:val="24"/>
        </w:rPr>
        <w:t xml:space="preserve"> </w:t>
      </w:r>
      <w:proofErr w:type="spellStart"/>
      <w:r w:rsidRPr="00C37712">
        <w:rPr>
          <w:rFonts w:ascii="AdvTTb6c2036d.I" w:hAnsi="AdvTTb6c2036d.I" w:cs="AdvTTb6c2036d.I"/>
          <w:sz w:val="24"/>
          <w:szCs w:val="24"/>
        </w:rPr>
        <w:t>Radiology</w:t>
      </w:r>
      <w:proofErr w:type="spellEnd"/>
      <w:r w:rsidRPr="00C37712">
        <w:rPr>
          <w:rFonts w:ascii="AdvTTb6c2036d.I" w:hAnsi="AdvTTb6c2036d.I" w:cs="AdvTTb6c2036d.I"/>
          <w:sz w:val="24"/>
          <w:szCs w:val="24"/>
        </w:rPr>
        <w:t>, MR-</w:t>
      </w:r>
      <w:proofErr w:type="spellStart"/>
      <w:r w:rsidRPr="00C37712">
        <w:rPr>
          <w:rFonts w:ascii="AdvTTb6c2036d.I" w:hAnsi="AdvTTb6c2036d.I" w:cs="AdvTTb6c2036d.I"/>
          <w:sz w:val="24"/>
          <w:szCs w:val="24"/>
        </w:rPr>
        <w:t>Physics</w:t>
      </w:r>
      <w:proofErr w:type="spellEnd"/>
      <w:r w:rsidRPr="00C37712">
        <w:rPr>
          <w:rFonts w:ascii="AdvTTb6c2036d.I" w:hAnsi="AdvTTb6c2036d.I" w:cs="AdvTTb6c2036d.I"/>
          <w:sz w:val="24"/>
          <w:szCs w:val="24"/>
        </w:rPr>
        <w:t xml:space="preserve">, </w:t>
      </w:r>
      <w:proofErr w:type="spellStart"/>
      <w:r w:rsidRPr="00C37712">
        <w:rPr>
          <w:rFonts w:ascii="AdvTTb6c2036d.I" w:hAnsi="AdvTTb6c2036d.I" w:cs="AdvTTb6c2036d.I"/>
          <w:sz w:val="24"/>
          <w:szCs w:val="24"/>
        </w:rPr>
        <w:t>University</w:t>
      </w:r>
      <w:proofErr w:type="spellEnd"/>
      <w:r w:rsidRPr="00C37712">
        <w:rPr>
          <w:rFonts w:ascii="AdvTTb6c2036d.I" w:hAnsi="AdvTTb6c2036d.I" w:cs="AdvTTb6c2036d.I"/>
          <w:sz w:val="24"/>
          <w:szCs w:val="24"/>
        </w:rPr>
        <w:t xml:space="preserve"> of</w:t>
      </w:r>
    </w:p>
    <w:p w:rsidR="00C37712" w:rsidRPr="00C37712" w:rsidRDefault="00C37712" w:rsidP="00C37712">
      <w:pPr>
        <w:autoSpaceDE w:val="0"/>
        <w:autoSpaceDN w:val="0"/>
        <w:adjustRightInd w:val="0"/>
        <w:spacing w:after="0" w:line="240" w:lineRule="auto"/>
        <w:jc w:val="both"/>
        <w:rPr>
          <w:rFonts w:ascii="AdvTTb6c2036d.I" w:hAnsi="AdvTTb6c2036d.I" w:cs="AdvTTb6c2036d.I"/>
          <w:sz w:val="24"/>
          <w:szCs w:val="24"/>
        </w:rPr>
      </w:pPr>
      <w:r w:rsidRPr="00C37712">
        <w:rPr>
          <w:rFonts w:ascii="AdvTTb6c2036d.I" w:hAnsi="AdvTTb6c2036d.I" w:cs="AdvTTb6c2036d.I"/>
          <w:sz w:val="24"/>
          <w:szCs w:val="24"/>
        </w:rPr>
        <w:t xml:space="preserve">Basel, 3Respiratory </w:t>
      </w:r>
      <w:proofErr w:type="spellStart"/>
      <w:r w:rsidRPr="00C37712">
        <w:rPr>
          <w:rFonts w:ascii="AdvTTb6c2036d.I" w:hAnsi="AdvTTb6c2036d.I" w:cs="AdvTTb6c2036d.I"/>
          <w:sz w:val="24"/>
          <w:szCs w:val="24"/>
        </w:rPr>
        <w:t>Medicine</w:t>
      </w:r>
      <w:proofErr w:type="spellEnd"/>
      <w:r w:rsidRPr="00C37712">
        <w:rPr>
          <w:rFonts w:ascii="AdvTTb6c2036d.I" w:hAnsi="AdvTTb6c2036d.I" w:cs="AdvTTb6c2036d.I"/>
          <w:sz w:val="24"/>
          <w:szCs w:val="24"/>
        </w:rPr>
        <w:t xml:space="preserve">, </w:t>
      </w:r>
      <w:proofErr w:type="spellStart"/>
      <w:r w:rsidRPr="00C37712">
        <w:rPr>
          <w:rFonts w:ascii="AdvTTb6c2036d.I" w:hAnsi="AdvTTb6c2036d.I" w:cs="AdvTTb6c2036d.I"/>
          <w:sz w:val="24"/>
          <w:szCs w:val="24"/>
        </w:rPr>
        <w:t>Department</w:t>
      </w:r>
      <w:proofErr w:type="spellEnd"/>
      <w:r w:rsidRPr="00C37712">
        <w:rPr>
          <w:rFonts w:ascii="AdvTTb6c2036d.I" w:hAnsi="AdvTTb6c2036d.I" w:cs="AdvTTb6c2036d.I"/>
          <w:sz w:val="24"/>
          <w:szCs w:val="24"/>
        </w:rPr>
        <w:t xml:space="preserve"> of </w:t>
      </w:r>
      <w:proofErr w:type="spellStart"/>
      <w:r w:rsidRPr="00C37712">
        <w:rPr>
          <w:rFonts w:ascii="AdvTTb6c2036d.I" w:hAnsi="AdvTTb6c2036d.I" w:cs="AdvTTb6c2036d.I"/>
          <w:sz w:val="24"/>
          <w:szCs w:val="24"/>
        </w:rPr>
        <w:t>Internal</w:t>
      </w:r>
      <w:proofErr w:type="spellEnd"/>
      <w:r w:rsidRPr="00C37712">
        <w:rPr>
          <w:rFonts w:ascii="AdvTTb6c2036d.I" w:hAnsi="AdvTTb6c2036d.I" w:cs="AdvTTb6c2036d.I"/>
          <w:sz w:val="24"/>
          <w:szCs w:val="24"/>
        </w:rPr>
        <w:t xml:space="preserve"> </w:t>
      </w:r>
      <w:proofErr w:type="spellStart"/>
      <w:r w:rsidRPr="00C37712">
        <w:rPr>
          <w:rFonts w:ascii="AdvTTb6c2036d.I" w:hAnsi="AdvTTb6c2036d.I" w:cs="AdvTTb6c2036d.I"/>
          <w:sz w:val="24"/>
          <w:szCs w:val="24"/>
        </w:rPr>
        <w:t>Medicine</w:t>
      </w:r>
      <w:proofErr w:type="spellEnd"/>
      <w:r w:rsidRPr="00C37712">
        <w:rPr>
          <w:rFonts w:ascii="AdvTTb6c2036d.I" w:hAnsi="AdvTTb6c2036d.I" w:cs="AdvTTb6c2036d.I"/>
          <w:sz w:val="24"/>
          <w:szCs w:val="24"/>
        </w:rPr>
        <w:t>,</w:t>
      </w:r>
    </w:p>
    <w:p w:rsidR="00C37712" w:rsidRPr="00C37712" w:rsidRDefault="00C37712" w:rsidP="00C37712">
      <w:pPr>
        <w:autoSpaceDE w:val="0"/>
        <w:autoSpaceDN w:val="0"/>
        <w:adjustRightInd w:val="0"/>
        <w:spacing w:after="0" w:line="240" w:lineRule="auto"/>
        <w:jc w:val="both"/>
        <w:rPr>
          <w:rFonts w:ascii="AdvTTb6c2036d.I" w:hAnsi="AdvTTb6c2036d.I" w:cs="AdvTTb6c2036d.I"/>
          <w:sz w:val="24"/>
          <w:szCs w:val="24"/>
        </w:rPr>
      </w:pPr>
      <w:proofErr w:type="spellStart"/>
      <w:r w:rsidRPr="00C37712">
        <w:rPr>
          <w:rFonts w:ascii="AdvTTb6c2036d.I" w:hAnsi="AdvTTb6c2036d.I" w:cs="AdvTTb6c2036d.I"/>
          <w:sz w:val="24"/>
          <w:szCs w:val="24"/>
        </w:rPr>
        <w:t>University</w:t>
      </w:r>
      <w:proofErr w:type="spellEnd"/>
      <w:r w:rsidRPr="00C37712">
        <w:rPr>
          <w:rFonts w:ascii="AdvTTb6c2036d.I" w:hAnsi="AdvTTb6c2036d.I" w:cs="AdvTTb6c2036d.I"/>
          <w:sz w:val="24"/>
          <w:szCs w:val="24"/>
        </w:rPr>
        <w:t xml:space="preserve"> </w:t>
      </w:r>
      <w:proofErr w:type="spellStart"/>
      <w:r w:rsidRPr="00C37712">
        <w:rPr>
          <w:rFonts w:ascii="AdvTTb6c2036d.I" w:hAnsi="AdvTTb6c2036d.I" w:cs="AdvTTb6c2036d.I"/>
          <w:sz w:val="24"/>
          <w:szCs w:val="24"/>
        </w:rPr>
        <w:t>Hospital</w:t>
      </w:r>
      <w:proofErr w:type="spellEnd"/>
      <w:r w:rsidRPr="00C37712">
        <w:rPr>
          <w:rFonts w:ascii="AdvTTb6c2036d.I" w:hAnsi="AdvTTb6c2036d.I" w:cs="AdvTTb6c2036d.I"/>
          <w:sz w:val="24"/>
          <w:szCs w:val="24"/>
        </w:rPr>
        <w:t xml:space="preserve"> Basel, Basel, </w:t>
      </w:r>
      <w:proofErr w:type="spellStart"/>
      <w:r w:rsidRPr="00C37712">
        <w:rPr>
          <w:rFonts w:ascii="AdvTTb6c2036d.I" w:hAnsi="AdvTTb6c2036d.I" w:cs="AdvTTb6c2036d.I"/>
          <w:sz w:val="24"/>
          <w:szCs w:val="24"/>
        </w:rPr>
        <w:t>Switzerland</w:t>
      </w:r>
      <w:proofErr w:type="spellEnd"/>
    </w:p>
    <w:p w:rsidR="00C37712" w:rsidRPr="00C37712" w:rsidRDefault="00C37712" w:rsidP="00C37712">
      <w:pPr>
        <w:autoSpaceDE w:val="0"/>
        <w:autoSpaceDN w:val="0"/>
        <w:adjustRightInd w:val="0"/>
        <w:spacing w:after="0" w:line="240" w:lineRule="auto"/>
        <w:jc w:val="both"/>
        <w:rPr>
          <w:rFonts w:ascii="AdvTT16f3b945.B" w:hAnsi="AdvTT16f3b945.B" w:cs="AdvTT16f3b945.B"/>
          <w:sz w:val="24"/>
          <w:szCs w:val="24"/>
        </w:rPr>
      </w:pPr>
    </w:p>
    <w:p w:rsidR="00C37712" w:rsidRPr="00C37712" w:rsidRDefault="00C37712" w:rsidP="00C37712">
      <w:pPr>
        <w:autoSpaceDE w:val="0"/>
        <w:autoSpaceDN w:val="0"/>
        <w:adjustRightInd w:val="0"/>
        <w:spacing w:after="0" w:line="240" w:lineRule="auto"/>
        <w:jc w:val="both"/>
        <w:rPr>
          <w:rFonts w:ascii="AdvTT153188ed" w:hAnsi="AdvTT153188ed" w:cs="AdvTT153188ed"/>
          <w:sz w:val="24"/>
          <w:szCs w:val="24"/>
        </w:rPr>
      </w:pPr>
      <w:r w:rsidRPr="00C37712">
        <w:rPr>
          <w:rFonts w:ascii="AdvTT16f3b945.B" w:hAnsi="AdvTT16f3b945.B" w:cs="AdvTT16f3b945.B"/>
          <w:sz w:val="24"/>
          <w:szCs w:val="24"/>
        </w:rPr>
        <w:t xml:space="preserve">Objectives: </w:t>
      </w:r>
      <w:r w:rsidRPr="00C37712">
        <w:rPr>
          <w:rFonts w:ascii="AdvTT153188ed" w:hAnsi="AdvTT153188ed" w:cs="AdvTT153188ed"/>
          <w:sz w:val="24"/>
          <w:szCs w:val="24"/>
        </w:rPr>
        <w:t xml:space="preserve">A 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functional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 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poly</w:t>
      </w:r>
      <w:r w:rsidRPr="00C37712">
        <w:rPr>
          <w:rFonts w:ascii="AdvTT153188ed" w:hAnsi="AdvTT153188ed" w:cs="AdvTT153188ed"/>
          <w:sz w:val="24"/>
          <w:szCs w:val="24"/>
        </w:rPr>
        <w:t>morphism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 in 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adenosine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 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deaminase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 </w:t>
      </w:r>
      <w:r w:rsidRPr="00C37712">
        <w:rPr>
          <w:rFonts w:ascii="AdvTT153188ed" w:hAnsi="AdvTT153188ed" w:cs="AdvTT153188ed"/>
          <w:sz w:val="24"/>
          <w:szCs w:val="24"/>
        </w:rPr>
        <w:t xml:space="preserve">(ADA) 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modulates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 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behavioural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 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suscep</w:t>
      </w:r>
      <w:r w:rsidRPr="00C37712">
        <w:rPr>
          <w:rFonts w:ascii="AdvTT153188ed" w:hAnsi="AdvTT153188ed" w:cs="AdvTT153188ed"/>
          <w:sz w:val="24"/>
          <w:szCs w:val="24"/>
        </w:rPr>
        <w:t>tibility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 to variations in 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sleep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 </w:t>
      </w:r>
      <w:r w:rsidRPr="00C37712">
        <w:rPr>
          <w:rFonts w:ascii="AdvTT153188ed" w:hAnsi="AdvTT153188ed" w:cs="AdvTT153188ed"/>
          <w:sz w:val="24"/>
          <w:szCs w:val="24"/>
        </w:rPr>
        <w:t xml:space="preserve">pressure as 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well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 as 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circadian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 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sleep-wake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 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regulation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. 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Here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 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we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 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explored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 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whether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 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it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 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also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 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acts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 o</w:t>
      </w:r>
      <w:r w:rsidRPr="00C37712">
        <w:rPr>
          <w:rFonts w:ascii="AdvTT153188ed" w:hAnsi="AdvTT153188ed" w:cs="AdvTT153188ed"/>
          <w:sz w:val="24"/>
          <w:szCs w:val="24"/>
        </w:rPr>
        <w:t xml:space="preserve">n 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sleep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 pressure- and 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circadian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 </w:t>
      </w:r>
      <w:r w:rsidRPr="00C37712">
        <w:rPr>
          <w:rFonts w:ascii="AdvTT153188ed" w:hAnsi="AdvTT153188ed" w:cs="AdvTT153188ed"/>
          <w:sz w:val="24"/>
          <w:szCs w:val="24"/>
        </w:rPr>
        <w:t>phase-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dependent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 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cerebral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 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corre</w:t>
      </w:r>
      <w:r w:rsidRPr="00C37712">
        <w:rPr>
          <w:rFonts w:ascii="AdvTT153188ed" w:hAnsi="AdvTT153188ed" w:cs="AdvTT153188ed"/>
          <w:sz w:val="24"/>
          <w:szCs w:val="24"/>
        </w:rPr>
        <w:t>lates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 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underlying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 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working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 memory </w:t>
      </w:r>
      <w:r w:rsidRPr="00C37712">
        <w:rPr>
          <w:rFonts w:ascii="AdvTT153188ed" w:hAnsi="AdvTT153188ed" w:cs="AdvTT153188ed"/>
          <w:sz w:val="24"/>
          <w:szCs w:val="24"/>
        </w:rPr>
        <w:t>performance.</w:t>
      </w:r>
    </w:p>
    <w:p w:rsidR="00C37712" w:rsidRPr="00C37712" w:rsidRDefault="00C37712" w:rsidP="00C37712">
      <w:pPr>
        <w:autoSpaceDE w:val="0"/>
        <w:autoSpaceDN w:val="0"/>
        <w:adjustRightInd w:val="0"/>
        <w:spacing w:after="0" w:line="240" w:lineRule="auto"/>
        <w:jc w:val="both"/>
        <w:rPr>
          <w:rFonts w:ascii="AdvTT16f3b945.B" w:hAnsi="AdvTT16f3b945.B" w:cs="AdvTT16f3b945.B"/>
          <w:sz w:val="24"/>
          <w:szCs w:val="24"/>
        </w:rPr>
      </w:pPr>
    </w:p>
    <w:p w:rsidR="00C37712" w:rsidRPr="00C37712" w:rsidRDefault="00C37712" w:rsidP="00C37712">
      <w:pPr>
        <w:autoSpaceDE w:val="0"/>
        <w:autoSpaceDN w:val="0"/>
        <w:adjustRightInd w:val="0"/>
        <w:spacing w:after="0" w:line="240" w:lineRule="auto"/>
        <w:jc w:val="both"/>
        <w:rPr>
          <w:rFonts w:ascii="AdvTT153188ed" w:hAnsi="AdvTT153188ed" w:cs="AdvTT153188ed"/>
          <w:sz w:val="24"/>
          <w:szCs w:val="24"/>
        </w:rPr>
      </w:pPr>
      <w:proofErr w:type="spellStart"/>
      <w:r w:rsidRPr="00C37712">
        <w:rPr>
          <w:rFonts w:ascii="AdvTT16f3b945.B" w:hAnsi="AdvTT16f3b945.B" w:cs="AdvTT16f3b945.B"/>
          <w:sz w:val="24"/>
          <w:szCs w:val="24"/>
        </w:rPr>
        <w:t>Methods</w:t>
      </w:r>
      <w:proofErr w:type="spellEnd"/>
      <w:r w:rsidRPr="00C37712">
        <w:rPr>
          <w:rFonts w:ascii="AdvTT16f3b945.B" w:hAnsi="AdvTT16f3b945.B" w:cs="AdvTT16f3b945.B"/>
          <w:sz w:val="24"/>
          <w:szCs w:val="24"/>
        </w:rPr>
        <w:t xml:space="preserve">: 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Twelve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 G/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A-and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 12 G/G-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allele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 carriers 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underwent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 a 40- 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hours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 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sleep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 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deprivation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 (SD) and multiple </w:t>
      </w:r>
      <w:r w:rsidRPr="00C37712">
        <w:rPr>
          <w:rFonts w:ascii="AdvTT153188ed" w:hAnsi="AdvTT153188ed" w:cs="AdvTT153188ed"/>
          <w:sz w:val="24"/>
          <w:szCs w:val="24"/>
        </w:rPr>
        <w:t xml:space="preserve">nap (NP) 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protocol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. 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Bloodoxygen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- 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level-dependent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 (BOLD) 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activity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 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was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 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assessed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 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during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 an </w:t>
      </w:r>
      <w:r w:rsidRPr="00C37712">
        <w:rPr>
          <w:rFonts w:ascii="AdvTT153188ed" w:hAnsi="AdvTT153188ed" w:cs="AdvTT153188ed"/>
          <w:sz w:val="24"/>
          <w:szCs w:val="24"/>
        </w:rPr>
        <w:t xml:space="preserve">n-back 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task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 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scheduled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 to the end o</w:t>
      </w:r>
      <w:r w:rsidRPr="00C37712">
        <w:rPr>
          <w:rFonts w:ascii="AdvTT153188ed" w:hAnsi="AdvTT153188ed" w:cs="AdvTT153188ed"/>
          <w:sz w:val="24"/>
          <w:szCs w:val="24"/>
        </w:rPr>
        <w:t xml:space="preserve">f the 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biological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 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day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 and night. 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Genotype-speci</w:t>
      </w:r>
      <w:r w:rsidRPr="00C37712">
        <w:rPr>
          <w:rFonts w:ascii="AdvTT153188ed+fb" w:hAnsi="AdvTT153188ed+fb" w:cs="AdvTT153188ed+fb"/>
          <w:sz w:val="24"/>
          <w:szCs w:val="24"/>
        </w:rPr>
        <w:t>fi</w:t>
      </w:r>
      <w:r w:rsidRPr="00C37712">
        <w:rPr>
          <w:rFonts w:ascii="AdvTT153188ed" w:hAnsi="AdvTT153188ed" w:cs="AdvTT153188ed"/>
          <w:sz w:val="24"/>
          <w:szCs w:val="24"/>
        </w:rPr>
        <w:t>c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 analyses 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focused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 </w:t>
      </w:r>
      <w:r w:rsidRPr="00C37712">
        <w:rPr>
          <w:rFonts w:ascii="AdvTT153188ed" w:hAnsi="AdvTT153188ed" w:cs="AdvTT153188ed"/>
          <w:sz w:val="24"/>
          <w:szCs w:val="24"/>
        </w:rPr>
        <w:t xml:space="preserve">on 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comparisons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 of (1) NP vs SD, </w:t>
      </w:r>
      <w:r w:rsidRPr="00C37712">
        <w:rPr>
          <w:rFonts w:ascii="AdvTT153188ed" w:hAnsi="AdvTT153188ed" w:cs="AdvTT153188ed"/>
          <w:sz w:val="24"/>
          <w:szCs w:val="24"/>
        </w:rPr>
        <w:t xml:space="preserve">and (2) 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day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 vs night 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during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 NP.</w:t>
      </w:r>
    </w:p>
    <w:p w:rsidR="00C37712" w:rsidRPr="00C37712" w:rsidRDefault="00C37712" w:rsidP="00C37712">
      <w:pPr>
        <w:autoSpaceDE w:val="0"/>
        <w:autoSpaceDN w:val="0"/>
        <w:adjustRightInd w:val="0"/>
        <w:spacing w:after="0" w:line="240" w:lineRule="auto"/>
        <w:jc w:val="both"/>
        <w:rPr>
          <w:rFonts w:ascii="AdvTT16f3b945.B" w:hAnsi="AdvTT16f3b945.B" w:cs="AdvTT16f3b945.B"/>
          <w:sz w:val="24"/>
          <w:szCs w:val="24"/>
        </w:rPr>
      </w:pPr>
    </w:p>
    <w:p w:rsidR="00C37712" w:rsidRPr="00C37712" w:rsidRDefault="00C37712" w:rsidP="00C37712">
      <w:pPr>
        <w:autoSpaceDE w:val="0"/>
        <w:autoSpaceDN w:val="0"/>
        <w:adjustRightInd w:val="0"/>
        <w:spacing w:after="0" w:line="240" w:lineRule="auto"/>
        <w:jc w:val="both"/>
        <w:rPr>
          <w:rFonts w:ascii="AdvTT153188ed" w:hAnsi="AdvTT153188ed" w:cs="AdvTT153188ed"/>
          <w:sz w:val="24"/>
          <w:szCs w:val="24"/>
        </w:rPr>
      </w:pPr>
      <w:proofErr w:type="spellStart"/>
      <w:r w:rsidRPr="00C37712">
        <w:rPr>
          <w:rFonts w:ascii="AdvTT16f3b945.B" w:hAnsi="AdvTT16f3b945.B" w:cs="AdvTT16f3b945.B"/>
          <w:sz w:val="24"/>
          <w:szCs w:val="24"/>
        </w:rPr>
        <w:t>Results</w:t>
      </w:r>
      <w:proofErr w:type="spellEnd"/>
      <w:r w:rsidRPr="00C37712">
        <w:rPr>
          <w:rFonts w:ascii="AdvTT16f3b945.B" w:hAnsi="AdvTT16f3b945.B" w:cs="AdvTT16f3b945.B"/>
          <w:sz w:val="24"/>
          <w:szCs w:val="24"/>
        </w:rPr>
        <w:t xml:space="preserve">: </w:t>
      </w:r>
      <w:r w:rsidRPr="00C37712">
        <w:rPr>
          <w:rFonts w:ascii="AdvTT153188ed" w:hAnsi="AdvTT153188ed" w:cs="AdvTT153188ed"/>
          <w:sz w:val="24"/>
          <w:szCs w:val="24"/>
        </w:rPr>
        <w:t xml:space="preserve">Performance 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was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 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worse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 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during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 SD 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particularly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 at night </w:t>
      </w:r>
      <w:r w:rsidRPr="00C37712">
        <w:rPr>
          <w:rFonts w:ascii="AdvTT153188ed" w:hAnsi="AdvTT153188ed" w:cs="AdvTT153188ed"/>
          <w:sz w:val="24"/>
          <w:szCs w:val="24"/>
        </w:rPr>
        <w:t>(</w:t>
      </w:r>
      <w:proofErr w:type="spellStart"/>
      <w:r w:rsidRPr="00C37712">
        <w:rPr>
          <w:rFonts w:ascii="AdvTTb6c2036d.I" w:hAnsi="AdvTTb6c2036d.I" w:cs="AdvTTb6c2036d.I"/>
          <w:sz w:val="24"/>
          <w:szCs w:val="24"/>
        </w:rPr>
        <w:t>P</w:t>
      </w:r>
      <w:r w:rsidRPr="00C37712">
        <w:rPr>
          <w:rFonts w:ascii="AdvTT153188ed" w:hAnsi="AdvTT153188ed" w:cs="AdvTT153188ed"/>
          <w:sz w:val="24"/>
          <w:szCs w:val="24"/>
        </w:rPr>
        <w:t>all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 &lt; 0.05), but 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similar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 for 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both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 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genotypes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. The impact of 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sleep</w:t>
      </w:r>
      <w:proofErr w:type="spellEnd"/>
    </w:p>
    <w:p w:rsidR="00C37712" w:rsidRPr="00C37712" w:rsidRDefault="00C37712" w:rsidP="00C37712">
      <w:pPr>
        <w:autoSpaceDE w:val="0"/>
        <w:autoSpaceDN w:val="0"/>
        <w:adjustRightInd w:val="0"/>
        <w:spacing w:after="0" w:line="240" w:lineRule="auto"/>
        <w:jc w:val="both"/>
        <w:rPr>
          <w:rFonts w:ascii="AdvTT153188ed" w:hAnsi="AdvTT153188ed" w:cs="AdvTT153188ed"/>
          <w:sz w:val="24"/>
          <w:szCs w:val="24"/>
        </w:rPr>
      </w:pPr>
      <w:r w:rsidRPr="00C37712">
        <w:rPr>
          <w:rFonts w:ascii="AdvTT153188ed" w:hAnsi="AdvTT153188ed" w:cs="AdvTT153188ed"/>
          <w:sz w:val="24"/>
          <w:szCs w:val="24"/>
        </w:rPr>
        <w:t xml:space="preserve">pressure condition on 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task-related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 BOLD 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act</w:t>
      </w:r>
      <w:r w:rsidRPr="00C37712">
        <w:rPr>
          <w:rFonts w:ascii="AdvTT153188ed" w:hAnsi="AdvTT153188ed" w:cs="AdvTT153188ed"/>
          <w:sz w:val="24"/>
          <w:szCs w:val="24"/>
        </w:rPr>
        <w:t>ivity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 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was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 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modulated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 by 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genotype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>: G/A-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allele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 carriers 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decrease</w:t>
      </w:r>
      <w:r w:rsidRPr="00C37712">
        <w:rPr>
          <w:rFonts w:ascii="AdvTT153188ed" w:hAnsi="AdvTT153188ed" w:cs="AdvTT153188ed"/>
          <w:sz w:val="24"/>
          <w:szCs w:val="24"/>
        </w:rPr>
        <w:t>d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 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activity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 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from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 NP to SD (1) in </w:t>
      </w:r>
      <w:r w:rsidRPr="00C37712">
        <w:rPr>
          <w:rFonts w:ascii="AdvTT153188ed" w:hAnsi="AdvTT153188ed" w:cs="AdvTT153188ed"/>
          <w:sz w:val="24"/>
          <w:szCs w:val="24"/>
        </w:rPr>
        <w:t xml:space="preserve">frontal, 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anterior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 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cingulate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 and right temporal 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regions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 (</w:t>
      </w:r>
      <w:proofErr w:type="spellStart"/>
      <w:r w:rsidRPr="00C37712">
        <w:rPr>
          <w:rFonts w:ascii="AdvTTb6c2036d.I" w:hAnsi="AdvTTb6c2036d.I" w:cs="AdvTTb6c2036d.I"/>
          <w:sz w:val="24"/>
          <w:szCs w:val="24"/>
        </w:rPr>
        <w:t>P</w:t>
      </w:r>
      <w:r w:rsidRPr="00C37712">
        <w:rPr>
          <w:rFonts w:ascii="AdvTT153188ed" w:hAnsi="AdvTT153188ed" w:cs="AdvTT153188ed"/>
          <w:sz w:val="24"/>
          <w:szCs w:val="24"/>
        </w:rPr>
        <w:t>corr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 </w:t>
      </w:r>
      <w:r w:rsidRPr="00C37712">
        <w:rPr>
          <w:rFonts w:ascii="AdvTT153188ed" w:hAnsi="AdvTT153188ed" w:cs="AdvTT153188ed"/>
          <w:sz w:val="24"/>
          <w:szCs w:val="24"/>
        </w:rPr>
        <w:t xml:space="preserve">&lt; 0.05), a </w:t>
      </w:r>
      <w:r w:rsidRPr="00C37712">
        <w:rPr>
          <w:rFonts w:ascii="AdvTT153188ed" w:hAnsi="AdvTT153188ed" w:cs="AdvTT153188ed"/>
          <w:sz w:val="24"/>
          <w:szCs w:val="24"/>
        </w:rPr>
        <w:t xml:space="preserve">pattern not 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present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 in G/G-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allele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 c</w:t>
      </w:r>
      <w:r w:rsidRPr="00C37712">
        <w:rPr>
          <w:rFonts w:ascii="AdvTT153188ed" w:hAnsi="AdvTT153188ed" w:cs="AdvTT153188ed"/>
          <w:sz w:val="24"/>
          <w:szCs w:val="24"/>
        </w:rPr>
        <w:t xml:space="preserve">arriers. 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Concomitantly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, frontal </w:t>
      </w:r>
      <w:r w:rsidRPr="00C37712">
        <w:rPr>
          <w:rFonts w:ascii="AdvTT153188ed" w:hAnsi="AdvTT153188ed" w:cs="AdvTT153188ed"/>
          <w:sz w:val="24"/>
          <w:szCs w:val="24"/>
        </w:rPr>
        <w:t xml:space="preserve">BOLD 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activity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 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decreased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 in G/A-, but </w:t>
      </w:r>
      <w:r w:rsidRPr="00C37712">
        <w:rPr>
          <w:rFonts w:ascii="AdvTT153188ed" w:hAnsi="AdvTT153188ed" w:cs="AdvTT153188ed"/>
          <w:sz w:val="24"/>
          <w:szCs w:val="24"/>
        </w:rPr>
        <w:t>not in G/G-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allele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 carriers 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from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 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day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- to 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nighttime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 [(2), </w:t>
      </w:r>
      <w:proofErr w:type="spellStart"/>
      <w:r w:rsidRPr="00C37712">
        <w:rPr>
          <w:rFonts w:ascii="AdvTTb6c2036d.I" w:hAnsi="AdvTTb6c2036d.I" w:cs="AdvTTb6c2036d.I"/>
          <w:sz w:val="24"/>
          <w:szCs w:val="24"/>
        </w:rPr>
        <w:t>P</w:t>
      </w:r>
      <w:r w:rsidRPr="00C37712">
        <w:rPr>
          <w:rFonts w:ascii="AdvTT153188ed" w:hAnsi="AdvTT153188ed" w:cs="AdvTT153188ed"/>
          <w:sz w:val="24"/>
          <w:szCs w:val="24"/>
        </w:rPr>
        <w:t>corr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 &lt; 0.05],</w:t>
      </w:r>
      <w:r w:rsidRPr="00C37712">
        <w:rPr>
          <w:rFonts w:ascii="AdvTT153188ed" w:hAnsi="AdvTT153188ed" w:cs="AdvTT153188ed"/>
          <w:sz w:val="24"/>
          <w:szCs w:val="24"/>
        </w:rPr>
        <w:t xml:space="preserve"> 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encompassing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 an 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area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 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modulated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 </w:t>
      </w:r>
      <w:r w:rsidRPr="00C37712">
        <w:rPr>
          <w:rFonts w:ascii="AdvTT153188ed" w:hAnsi="AdvTT153188ed" w:cs="AdvTT153188ed"/>
          <w:sz w:val="24"/>
          <w:szCs w:val="24"/>
        </w:rPr>
        <w:t xml:space="preserve">by 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sleep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 pressure (1) 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speci</w:t>
      </w:r>
      <w:r w:rsidRPr="00C37712">
        <w:rPr>
          <w:rFonts w:ascii="AdvTT153188ed+fb" w:hAnsi="AdvTT153188ed+fb" w:cs="AdvTT153188ed+fb"/>
          <w:sz w:val="24"/>
          <w:szCs w:val="24"/>
        </w:rPr>
        <w:t>fi</w:t>
      </w:r>
      <w:r w:rsidRPr="00C37712">
        <w:rPr>
          <w:rFonts w:ascii="AdvTT153188ed" w:hAnsi="AdvTT153188ed" w:cs="AdvTT153188ed"/>
          <w:sz w:val="24"/>
          <w:szCs w:val="24"/>
        </w:rPr>
        <w:t>cally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 in the G/A-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genotype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>.</w:t>
      </w:r>
    </w:p>
    <w:p w:rsidR="00C37712" w:rsidRPr="00C37712" w:rsidRDefault="00C37712" w:rsidP="00C37712">
      <w:pPr>
        <w:autoSpaceDE w:val="0"/>
        <w:autoSpaceDN w:val="0"/>
        <w:adjustRightInd w:val="0"/>
        <w:spacing w:after="0" w:line="240" w:lineRule="auto"/>
        <w:jc w:val="both"/>
        <w:rPr>
          <w:rFonts w:ascii="AdvTT16f3b945.B" w:hAnsi="AdvTT16f3b945.B" w:cs="AdvTT16f3b945.B"/>
          <w:sz w:val="24"/>
          <w:szCs w:val="24"/>
        </w:rPr>
      </w:pPr>
    </w:p>
    <w:p w:rsidR="00445823" w:rsidRPr="00C37712" w:rsidRDefault="00C37712" w:rsidP="00C37712">
      <w:pPr>
        <w:autoSpaceDE w:val="0"/>
        <w:autoSpaceDN w:val="0"/>
        <w:adjustRightInd w:val="0"/>
        <w:spacing w:after="0" w:line="240" w:lineRule="auto"/>
        <w:jc w:val="both"/>
        <w:rPr>
          <w:rFonts w:ascii="AdvTT153188ed" w:hAnsi="AdvTT153188ed" w:cs="AdvTT153188ed"/>
          <w:sz w:val="24"/>
          <w:szCs w:val="24"/>
        </w:rPr>
      </w:pPr>
      <w:r w:rsidRPr="00C37712">
        <w:rPr>
          <w:rFonts w:ascii="AdvTT16f3b945.B" w:hAnsi="AdvTT16f3b945.B" w:cs="AdvTT16f3b945.B"/>
          <w:sz w:val="24"/>
          <w:szCs w:val="24"/>
        </w:rPr>
        <w:t xml:space="preserve">Conclusions: </w:t>
      </w:r>
      <w:r w:rsidRPr="00C37712">
        <w:rPr>
          <w:rFonts w:ascii="AdvTT153188ed" w:hAnsi="AdvTT153188ed" w:cs="AdvTT153188ed"/>
          <w:sz w:val="24"/>
          <w:szCs w:val="24"/>
        </w:rPr>
        <w:t xml:space="preserve">Our 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results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 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indicate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 an 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increased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 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susceptibility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 to 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sleep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 pressure variations in G/A-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allele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 </w:t>
      </w:r>
      <w:r w:rsidRPr="00C37712">
        <w:rPr>
          <w:rFonts w:ascii="AdvTT153188ed" w:hAnsi="AdvTT153188ed" w:cs="AdvTT153188ed"/>
          <w:sz w:val="24"/>
          <w:szCs w:val="24"/>
        </w:rPr>
        <w:t xml:space="preserve">carriers at the 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cerebral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 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level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. 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They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 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further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 point </w:t>
      </w:r>
      <w:proofErr w:type="spellStart"/>
      <w:proofErr w:type="gramStart"/>
      <w:r w:rsidRPr="00C37712">
        <w:rPr>
          <w:rFonts w:ascii="AdvTT153188ed" w:hAnsi="AdvTT153188ed" w:cs="AdvTT153188ed"/>
          <w:sz w:val="24"/>
          <w:szCs w:val="24"/>
        </w:rPr>
        <w:t>towards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 a</w:t>
      </w:r>
      <w:proofErr w:type="gramEnd"/>
      <w:r w:rsidRPr="00C37712">
        <w:rPr>
          <w:rFonts w:ascii="AdvTT153188ed" w:hAnsi="AdvTT153188ed" w:cs="AdvTT153188ed"/>
          <w:sz w:val="24"/>
          <w:szCs w:val="24"/>
        </w:rPr>
        <w:t xml:space="preserve"> 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stronger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 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circ</w:t>
      </w:r>
      <w:r w:rsidRPr="00C37712">
        <w:rPr>
          <w:rFonts w:ascii="AdvTT153188ed" w:hAnsi="AdvTT153188ed" w:cs="AdvTT153188ed"/>
          <w:sz w:val="24"/>
          <w:szCs w:val="24"/>
        </w:rPr>
        <w:t>adian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 modulation in 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taskrelated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 </w:t>
      </w:r>
      <w:r w:rsidRPr="00C37712">
        <w:rPr>
          <w:rFonts w:ascii="AdvTT153188ed" w:hAnsi="AdvTT153188ed" w:cs="AdvTT153188ed"/>
          <w:sz w:val="24"/>
          <w:szCs w:val="24"/>
        </w:rPr>
        <w:t xml:space="preserve">frontal BOLD 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activity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 in 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this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 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gen</w:t>
      </w:r>
      <w:r w:rsidRPr="00C37712">
        <w:rPr>
          <w:rFonts w:ascii="AdvTT153188ed" w:hAnsi="AdvTT153188ed" w:cs="AdvTT153188ed"/>
          <w:sz w:val="24"/>
          <w:szCs w:val="24"/>
        </w:rPr>
        <w:t>otype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. 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Interestingly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, a part of 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these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 frontal 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regions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 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overlaps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 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with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 an 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area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 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varying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 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according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 to 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sleep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 </w:t>
      </w:r>
      <w:r w:rsidRPr="00C37712">
        <w:rPr>
          <w:rFonts w:ascii="AdvTT153188ed" w:hAnsi="AdvTT153188ed" w:cs="AdvTT153188ed"/>
          <w:sz w:val="24"/>
          <w:szCs w:val="24"/>
        </w:rPr>
        <w:t xml:space="preserve">pressure 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levels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, 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suggesting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 a 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genotype-speci</w:t>
      </w:r>
      <w:r w:rsidRPr="00C37712">
        <w:rPr>
          <w:rFonts w:ascii="AdvTT153188ed+fb" w:hAnsi="AdvTT153188ed+fb" w:cs="AdvTT153188ed+fb"/>
          <w:sz w:val="24"/>
          <w:szCs w:val="24"/>
        </w:rPr>
        <w:t>fi</w:t>
      </w:r>
      <w:r w:rsidRPr="00C37712">
        <w:rPr>
          <w:rFonts w:ascii="AdvTT153188ed" w:hAnsi="AdvTT153188ed" w:cs="AdvTT153188ed"/>
          <w:sz w:val="24"/>
          <w:szCs w:val="24"/>
        </w:rPr>
        <w:t>c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 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common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 interface of 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circadian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 and 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homeostatic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 in</w:t>
      </w:r>
      <w:r w:rsidRPr="00C37712">
        <w:rPr>
          <w:rFonts w:ascii="AdvTT153188ed+fb" w:hAnsi="AdvTT153188ed+fb" w:cs="AdvTT153188ed+fb"/>
          <w:sz w:val="24"/>
          <w:szCs w:val="24"/>
        </w:rPr>
        <w:t>fl</w:t>
      </w:r>
      <w:r w:rsidRPr="00C37712">
        <w:rPr>
          <w:rFonts w:ascii="AdvTT153188ed" w:hAnsi="AdvTT153188ed" w:cs="AdvTT153188ed"/>
          <w:sz w:val="24"/>
          <w:szCs w:val="24"/>
        </w:rPr>
        <w:t xml:space="preserve">uences 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during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 </w:t>
      </w:r>
      <w:proofErr w:type="spellStart"/>
      <w:r w:rsidRPr="00C37712">
        <w:rPr>
          <w:rFonts w:ascii="AdvTT153188ed" w:hAnsi="AdvTT153188ed" w:cs="AdvTT153188ed"/>
          <w:sz w:val="24"/>
          <w:szCs w:val="24"/>
        </w:rPr>
        <w:t>working</w:t>
      </w:r>
      <w:proofErr w:type="spellEnd"/>
      <w:r w:rsidRPr="00C37712">
        <w:rPr>
          <w:rFonts w:ascii="AdvTT153188ed" w:hAnsi="AdvTT153188ed" w:cs="AdvTT153188ed"/>
          <w:sz w:val="24"/>
          <w:szCs w:val="24"/>
        </w:rPr>
        <w:t xml:space="preserve"> memory </w:t>
      </w:r>
      <w:r w:rsidRPr="00C37712">
        <w:rPr>
          <w:rFonts w:ascii="AdvTT153188ed" w:hAnsi="AdvTT153188ed" w:cs="AdvTT153188ed"/>
          <w:sz w:val="24"/>
          <w:szCs w:val="24"/>
        </w:rPr>
        <w:t>performance.</w:t>
      </w:r>
    </w:p>
    <w:sectPr w:rsidR="00445823" w:rsidRPr="00C377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dvTT16f3b945.B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TT153188e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TT153188ed+fb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vP4C4E5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vTTb6c2036d.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01D"/>
    <w:rsid w:val="00445823"/>
    <w:rsid w:val="007009B4"/>
    <w:rsid w:val="00C37712"/>
    <w:rsid w:val="00F8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ighlight">
    <w:name w:val="highlight"/>
    <w:basedOn w:val="Policepardfaut"/>
    <w:rsid w:val="00F800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ighlight">
    <w:name w:val="highlight"/>
    <w:basedOn w:val="Policepardfaut"/>
    <w:rsid w:val="00F80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5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0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7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8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4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4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ULG</dc:creator>
  <cp:lastModifiedBy>ULG</cp:lastModifiedBy>
  <cp:revision>2</cp:revision>
  <cp:lastPrinted>2016-01-20T20:14:00Z</cp:lastPrinted>
  <dcterms:created xsi:type="dcterms:W3CDTF">2016-01-20T20:48:00Z</dcterms:created>
  <dcterms:modified xsi:type="dcterms:W3CDTF">2016-01-20T20:48:00Z</dcterms:modified>
</cp:coreProperties>
</file>