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049" w:rsidRPr="00BA6049" w:rsidRDefault="00BA6049" w:rsidP="00BA6049">
      <w:pPr>
        <w:spacing w:line="240" w:lineRule="auto"/>
        <w:rPr>
          <w:b/>
          <w:sz w:val="28"/>
          <w:szCs w:val="28"/>
          <w:lang w:val="en-US"/>
        </w:rPr>
      </w:pPr>
      <w:r w:rsidRPr="00BA6049">
        <w:rPr>
          <w:b/>
          <w:sz w:val="28"/>
          <w:szCs w:val="28"/>
          <w:lang w:val="en-US"/>
        </w:rPr>
        <w:t>Integration analysis of ‘OMICS’ data using penalized regression methods</w:t>
      </w:r>
      <w:r>
        <w:rPr>
          <w:b/>
          <w:sz w:val="28"/>
          <w:szCs w:val="28"/>
          <w:lang w:val="en-US"/>
        </w:rPr>
        <w:t xml:space="preserve">: </w:t>
      </w:r>
      <w:r w:rsidRPr="00BA6049">
        <w:rPr>
          <w:b/>
          <w:sz w:val="28"/>
          <w:szCs w:val="28"/>
          <w:lang w:val="en-US"/>
        </w:rPr>
        <w:t xml:space="preserve">An application to bladder cancer     </w:t>
      </w:r>
    </w:p>
    <w:p w:rsidR="00BA6049" w:rsidRPr="00BA6049" w:rsidRDefault="00BA6049" w:rsidP="00BA6049">
      <w:pPr>
        <w:spacing w:line="480" w:lineRule="auto"/>
        <w:rPr>
          <w:vertAlign w:val="superscript"/>
        </w:rPr>
      </w:pPr>
      <w:r w:rsidRPr="00BA6049">
        <w:t>Silvia Pineda</w:t>
      </w:r>
      <w:r w:rsidRPr="00BA6049">
        <w:rPr>
          <w:vertAlign w:val="superscript"/>
        </w:rPr>
        <w:t>1</w:t>
      </w:r>
      <w:proofErr w:type="gramStart"/>
      <w:r w:rsidRPr="00BA6049">
        <w:rPr>
          <w:vertAlign w:val="superscript"/>
        </w:rPr>
        <w:t>,2</w:t>
      </w:r>
      <w:proofErr w:type="gramEnd"/>
      <w:r w:rsidRPr="00BA6049">
        <w:t>, Nuria Malats</w:t>
      </w:r>
      <w:r w:rsidRPr="00BA6049">
        <w:rPr>
          <w:vertAlign w:val="superscript"/>
        </w:rPr>
        <w:t>1</w:t>
      </w:r>
      <w:r w:rsidR="00EB174E" w:rsidRPr="00EB174E">
        <w:t xml:space="preserve"> </w:t>
      </w:r>
      <w:r w:rsidR="00EB174E" w:rsidRPr="00BA6049">
        <w:t>, Kristel Van Steen</w:t>
      </w:r>
      <w:r w:rsidR="00EB174E" w:rsidRPr="00BA6049">
        <w:rPr>
          <w:vertAlign w:val="superscript"/>
        </w:rPr>
        <w:t>2</w:t>
      </w:r>
    </w:p>
    <w:p w:rsidR="00BA6049" w:rsidRPr="00BA6049" w:rsidRDefault="00BA6049" w:rsidP="00BA6049">
      <w:pPr>
        <w:spacing w:line="240" w:lineRule="auto"/>
        <w:rPr>
          <w:sz w:val="22"/>
          <w:szCs w:val="22"/>
          <w:lang w:val="en-US"/>
        </w:rPr>
      </w:pPr>
      <w:r w:rsidRPr="00BA6049">
        <w:rPr>
          <w:b/>
          <w:sz w:val="22"/>
          <w:szCs w:val="22"/>
          <w:lang w:val="en-US"/>
        </w:rPr>
        <w:t>Affiliations of authors</w:t>
      </w:r>
      <w:r w:rsidRPr="00BA6049">
        <w:rPr>
          <w:sz w:val="22"/>
          <w:szCs w:val="22"/>
          <w:lang w:val="en-US"/>
        </w:rPr>
        <w:t xml:space="preserve">: </w:t>
      </w:r>
    </w:p>
    <w:p w:rsidR="00BA6049" w:rsidRPr="00BA6049" w:rsidRDefault="00BA6049" w:rsidP="00BA6049">
      <w:pPr>
        <w:tabs>
          <w:tab w:val="left" w:pos="360"/>
        </w:tabs>
        <w:spacing w:line="240" w:lineRule="auto"/>
        <w:ind w:left="360" w:hanging="360"/>
        <w:rPr>
          <w:sz w:val="22"/>
          <w:szCs w:val="22"/>
          <w:lang w:val="en-US"/>
        </w:rPr>
      </w:pPr>
      <w:r w:rsidRPr="00BA6049">
        <w:rPr>
          <w:sz w:val="22"/>
          <w:szCs w:val="22"/>
          <w:vertAlign w:val="superscript"/>
          <w:lang w:val="en-US"/>
        </w:rPr>
        <w:t>1</w:t>
      </w:r>
      <w:r w:rsidRPr="00BA6049">
        <w:rPr>
          <w:sz w:val="22"/>
          <w:szCs w:val="22"/>
          <w:lang w:val="en-US"/>
        </w:rPr>
        <w:t xml:space="preserve"> Spanish National Cancer Research Center (CNIO), Madrid, Spain.</w:t>
      </w:r>
    </w:p>
    <w:p w:rsidR="00BA6049" w:rsidRPr="00BA6049" w:rsidRDefault="00BA6049" w:rsidP="00BA6049">
      <w:pPr>
        <w:spacing w:line="240" w:lineRule="auto"/>
        <w:rPr>
          <w:sz w:val="22"/>
          <w:szCs w:val="22"/>
          <w:vertAlign w:val="superscript"/>
          <w:lang w:val="en-US"/>
        </w:rPr>
      </w:pPr>
      <w:proofErr w:type="gramStart"/>
      <w:r w:rsidRPr="00BA6049">
        <w:rPr>
          <w:sz w:val="22"/>
          <w:szCs w:val="22"/>
          <w:vertAlign w:val="superscript"/>
          <w:lang w:val="en-US"/>
        </w:rPr>
        <w:t>2</w:t>
      </w:r>
      <w:r>
        <w:rPr>
          <w:sz w:val="22"/>
          <w:szCs w:val="22"/>
          <w:vertAlign w:val="superscript"/>
          <w:lang w:val="en-US"/>
        </w:rPr>
        <w:t xml:space="preserve"> </w:t>
      </w:r>
      <w:r w:rsidRPr="00BA6049">
        <w:rPr>
          <w:sz w:val="22"/>
          <w:szCs w:val="22"/>
          <w:lang w:val="en-US"/>
        </w:rPr>
        <w:t>University of Liege (</w:t>
      </w:r>
      <w:proofErr w:type="spellStart"/>
      <w:r w:rsidRPr="00BA6049">
        <w:rPr>
          <w:sz w:val="22"/>
          <w:szCs w:val="22"/>
          <w:lang w:val="en-US"/>
        </w:rPr>
        <w:t>ULg</w:t>
      </w:r>
      <w:proofErr w:type="spellEnd"/>
      <w:r w:rsidRPr="00BA6049">
        <w:rPr>
          <w:sz w:val="22"/>
          <w:szCs w:val="22"/>
          <w:lang w:val="en-US"/>
        </w:rPr>
        <w:t>), Liege, Belgium.</w:t>
      </w:r>
      <w:proofErr w:type="gramEnd"/>
      <w:r w:rsidRPr="00BA6049">
        <w:rPr>
          <w:sz w:val="22"/>
          <w:szCs w:val="22"/>
          <w:lang w:val="en-US"/>
        </w:rPr>
        <w:tab/>
      </w:r>
    </w:p>
    <w:p w:rsidR="00A53947" w:rsidRDefault="00A53947" w:rsidP="00D72168">
      <w:pPr>
        <w:spacing w:line="480" w:lineRule="auto"/>
        <w:jc w:val="both"/>
        <w:rPr>
          <w:lang w:val="en-US"/>
        </w:rPr>
      </w:pPr>
    </w:p>
    <w:p w:rsidR="00D72168" w:rsidRPr="009C044F" w:rsidRDefault="00D72168" w:rsidP="00D72168">
      <w:pPr>
        <w:spacing w:line="480" w:lineRule="auto"/>
        <w:jc w:val="both"/>
        <w:rPr>
          <w:rFonts w:eastAsiaTheme="minorEastAsia"/>
          <w:lang w:val="en-US"/>
        </w:rPr>
      </w:pPr>
      <w:r w:rsidRPr="00D72168">
        <w:rPr>
          <w:lang w:val="en-US"/>
        </w:rPr>
        <w:t xml:space="preserve">There is a growing interest in combining </w:t>
      </w:r>
      <w:r w:rsidR="00A150C8">
        <w:rPr>
          <w:lang w:val="en-US"/>
        </w:rPr>
        <w:t>d</w:t>
      </w:r>
      <w:r w:rsidRPr="00D72168">
        <w:rPr>
          <w:lang w:val="en-US"/>
        </w:rPr>
        <w:t>ifferent ‘</w:t>
      </w:r>
      <w:proofErr w:type="spellStart"/>
      <w:r w:rsidRPr="00D72168">
        <w:rPr>
          <w:lang w:val="en-US"/>
        </w:rPr>
        <w:t>omics</w:t>
      </w:r>
      <w:proofErr w:type="spellEnd"/>
      <w:r w:rsidRPr="00D72168">
        <w:rPr>
          <w:lang w:val="en-US"/>
        </w:rPr>
        <w:t xml:space="preserve">’ datasets </w:t>
      </w:r>
      <w:r w:rsidR="002E59DD">
        <w:rPr>
          <w:lang w:val="en-US"/>
        </w:rPr>
        <w:t xml:space="preserve">to further dissect the mechanisms of </w:t>
      </w:r>
      <w:r w:rsidR="00A150C8">
        <w:rPr>
          <w:lang w:val="en-US"/>
        </w:rPr>
        <w:t>human complex</w:t>
      </w:r>
      <w:r w:rsidR="002E59DD">
        <w:rPr>
          <w:lang w:val="en-US"/>
        </w:rPr>
        <w:t xml:space="preserve"> disease</w:t>
      </w:r>
      <w:r w:rsidR="00A150C8">
        <w:rPr>
          <w:lang w:val="en-US"/>
        </w:rPr>
        <w:t xml:space="preserve"> traits</w:t>
      </w:r>
      <w:r>
        <w:rPr>
          <w:lang w:val="en-US"/>
        </w:rPr>
        <w:t xml:space="preserve">. </w:t>
      </w:r>
      <w:r w:rsidRPr="00D72168">
        <w:rPr>
          <w:rFonts w:eastAsia="MS PMincho"/>
          <w:lang w:val="en-US"/>
        </w:rPr>
        <w:t>The simplest form of data integration involves two different data types</w:t>
      </w:r>
      <w:r w:rsidR="002E59DD">
        <w:rPr>
          <w:rFonts w:eastAsia="MS PMincho"/>
          <w:lang w:val="en-US"/>
        </w:rPr>
        <w:t xml:space="preserve"> (</w:t>
      </w:r>
      <w:r w:rsidR="00A150C8">
        <w:rPr>
          <w:rFonts w:eastAsia="MS PMincho"/>
          <w:lang w:val="en-US"/>
        </w:rPr>
        <w:t>for instance</w:t>
      </w:r>
      <w:r w:rsidR="002E59DD">
        <w:rPr>
          <w:rFonts w:eastAsia="MS PMincho"/>
          <w:lang w:val="en-US"/>
        </w:rPr>
        <w:t xml:space="preserve">, GWAS and expression data, </w:t>
      </w:r>
      <w:r w:rsidR="00A150C8">
        <w:rPr>
          <w:rFonts w:eastAsia="MS PMincho"/>
          <w:lang w:val="en-US"/>
        </w:rPr>
        <w:t xml:space="preserve">as in </w:t>
      </w:r>
      <w:proofErr w:type="spellStart"/>
      <w:r w:rsidR="00A150C8">
        <w:rPr>
          <w:rFonts w:eastAsia="MS PMincho"/>
          <w:lang w:val="en-US"/>
        </w:rPr>
        <w:t>eQTL</w:t>
      </w:r>
      <w:proofErr w:type="spellEnd"/>
      <w:r w:rsidR="00A150C8">
        <w:rPr>
          <w:rFonts w:eastAsia="MS PMincho"/>
          <w:lang w:val="en-US"/>
        </w:rPr>
        <w:t xml:space="preserve"> analyse</w:t>
      </w:r>
      <w:r w:rsidR="00A13CA3">
        <w:rPr>
          <w:rFonts w:eastAsia="MS PMincho"/>
          <w:lang w:val="en-US"/>
        </w:rPr>
        <w:t xml:space="preserve">s). </w:t>
      </w:r>
      <w:r w:rsidR="00A150C8">
        <w:rPr>
          <w:lang w:val="en-US"/>
        </w:rPr>
        <w:t xml:space="preserve">The availability of more than 2 </w:t>
      </w:r>
      <w:proofErr w:type="spellStart"/>
      <w:r w:rsidR="00A150C8">
        <w:rPr>
          <w:lang w:val="en-US"/>
        </w:rPr>
        <w:t>omics</w:t>
      </w:r>
      <w:proofErr w:type="spellEnd"/>
      <w:r w:rsidR="00A150C8">
        <w:rPr>
          <w:lang w:val="en-US"/>
        </w:rPr>
        <w:t xml:space="preserve"> data types derived from the same set of individuals is rare. And when these exist, several technical and statistical hurdles need to be taken to ensure optimal power and reliable biological relevant relationships.</w:t>
      </w:r>
      <w:r w:rsidR="002E59DD">
        <w:rPr>
          <w:lang w:val="en-US"/>
        </w:rPr>
        <w:t xml:space="preserve"> </w:t>
      </w:r>
      <w:r w:rsidR="00A150C8">
        <w:rPr>
          <w:lang w:val="en-US"/>
        </w:rPr>
        <w:t xml:space="preserve">In this work, we rely on </w:t>
      </w:r>
      <w:r w:rsidRPr="00D72168">
        <w:rPr>
          <w:lang w:val="en-US"/>
        </w:rPr>
        <w:t>variable selection methods such as</w:t>
      </w:r>
      <w:r w:rsidR="002E59DD">
        <w:rPr>
          <w:lang w:val="en-US"/>
        </w:rPr>
        <w:t xml:space="preserve"> </w:t>
      </w:r>
      <w:r w:rsidR="00A150C8">
        <w:rPr>
          <w:lang w:val="en-US"/>
        </w:rPr>
        <w:t xml:space="preserve">the </w:t>
      </w:r>
      <w:r w:rsidR="002E59DD">
        <w:rPr>
          <w:lang w:val="en-US"/>
        </w:rPr>
        <w:t>Least Absolute Shrinkage and Selection Operator (</w:t>
      </w:r>
      <w:r w:rsidRPr="00D72168">
        <w:rPr>
          <w:lang w:val="en-US"/>
        </w:rPr>
        <w:t>LASSO</w:t>
      </w:r>
      <w:r w:rsidR="002E59DD">
        <w:rPr>
          <w:lang w:val="en-US"/>
        </w:rPr>
        <w:t>)</w:t>
      </w:r>
      <w:r w:rsidRPr="00D72168">
        <w:rPr>
          <w:lang w:val="en-US"/>
        </w:rPr>
        <w:t xml:space="preserve"> </w:t>
      </w:r>
      <w:r w:rsidR="00A13CA3">
        <w:rPr>
          <w:lang w:val="en-US"/>
        </w:rPr>
        <w:t xml:space="preserve">approach </w:t>
      </w:r>
      <w:r w:rsidR="00A150C8">
        <w:rPr>
          <w:lang w:val="en-US"/>
        </w:rPr>
        <w:t>and</w:t>
      </w:r>
      <w:r w:rsidR="00A150C8" w:rsidRPr="00D72168">
        <w:rPr>
          <w:lang w:val="en-US"/>
        </w:rPr>
        <w:t xml:space="preserve"> </w:t>
      </w:r>
      <w:r w:rsidR="00A150C8">
        <w:rPr>
          <w:lang w:val="en-US"/>
        </w:rPr>
        <w:t xml:space="preserve">the </w:t>
      </w:r>
      <w:r w:rsidRPr="00D72168">
        <w:rPr>
          <w:lang w:val="en-US"/>
        </w:rPr>
        <w:t>Elastic Net</w:t>
      </w:r>
      <w:r w:rsidR="00A150C8">
        <w:rPr>
          <w:lang w:val="en-US"/>
        </w:rPr>
        <w:t xml:space="preserve"> method.</w:t>
      </w:r>
      <w:r w:rsidR="002E59DD">
        <w:rPr>
          <w:lang w:val="en-US"/>
        </w:rPr>
        <w:t xml:space="preserve"> </w:t>
      </w:r>
      <w:r w:rsidR="00A150C8">
        <w:rPr>
          <w:lang w:val="en-US"/>
        </w:rPr>
        <w:t xml:space="preserve">Although these are promising statistical methods presenting </w:t>
      </w:r>
      <w:r w:rsidR="002E59DD">
        <w:rPr>
          <w:lang w:val="en-US"/>
        </w:rPr>
        <w:t xml:space="preserve">good properties in the context of high-throughput data, they do not provide </w:t>
      </w:r>
      <w:r>
        <w:rPr>
          <w:lang w:val="en-US"/>
        </w:rPr>
        <w:t xml:space="preserve">p-values to assess </w:t>
      </w:r>
      <w:r w:rsidR="002E59DD">
        <w:rPr>
          <w:lang w:val="en-US"/>
        </w:rPr>
        <w:t xml:space="preserve">statistical </w:t>
      </w:r>
      <w:r>
        <w:rPr>
          <w:lang w:val="en-US"/>
        </w:rPr>
        <w:t xml:space="preserve">significance of </w:t>
      </w:r>
      <w:r w:rsidR="00A150C8">
        <w:rPr>
          <w:lang w:val="en-US"/>
        </w:rPr>
        <w:t>relationships</w:t>
      </w:r>
      <w:r w:rsidR="002E59DD">
        <w:rPr>
          <w:lang w:val="en-US"/>
        </w:rPr>
        <w:t>,</w:t>
      </w:r>
      <w:r w:rsidR="00A13CA3">
        <w:rPr>
          <w:lang w:val="en-US"/>
        </w:rPr>
        <w:t xml:space="preserve"> </w:t>
      </w:r>
      <w:r>
        <w:rPr>
          <w:lang w:val="en-US"/>
        </w:rPr>
        <w:t xml:space="preserve">or </w:t>
      </w:r>
      <w:r w:rsidR="002E59DD">
        <w:rPr>
          <w:lang w:val="en-US"/>
        </w:rPr>
        <w:t>give a formal assessment of t</w:t>
      </w:r>
      <w:r>
        <w:rPr>
          <w:lang w:val="en-US"/>
        </w:rPr>
        <w:t xml:space="preserve">he </w:t>
      </w:r>
      <w:r w:rsidR="002E59DD">
        <w:rPr>
          <w:lang w:val="en-US"/>
        </w:rPr>
        <w:t xml:space="preserve">overall </w:t>
      </w:r>
      <w:r>
        <w:rPr>
          <w:lang w:val="en-US"/>
        </w:rPr>
        <w:t>goodness</w:t>
      </w:r>
      <w:r w:rsidR="002E59DD">
        <w:rPr>
          <w:lang w:val="en-US"/>
        </w:rPr>
        <w:t>-</w:t>
      </w:r>
      <w:r>
        <w:rPr>
          <w:lang w:val="en-US"/>
        </w:rPr>
        <w:t>of</w:t>
      </w:r>
      <w:r w:rsidR="002E59DD">
        <w:rPr>
          <w:lang w:val="en-US"/>
        </w:rPr>
        <w:t>-</w:t>
      </w:r>
      <w:r>
        <w:rPr>
          <w:lang w:val="en-US"/>
        </w:rPr>
        <w:t xml:space="preserve">fit. </w:t>
      </w:r>
      <w:r w:rsidR="002E59DD">
        <w:rPr>
          <w:lang w:val="en-US"/>
        </w:rPr>
        <w:t xml:space="preserve">Therefore, we adopt </w:t>
      </w:r>
      <w:r>
        <w:rPr>
          <w:lang w:val="en-US"/>
        </w:rPr>
        <w:t xml:space="preserve">a permutation-based </w:t>
      </w:r>
      <w:r w:rsidR="002E59DD">
        <w:rPr>
          <w:lang w:val="en-US"/>
        </w:rPr>
        <w:t xml:space="preserve">strategy </w:t>
      </w:r>
      <w:r>
        <w:rPr>
          <w:lang w:val="en-US"/>
        </w:rPr>
        <w:t xml:space="preserve">to </w:t>
      </w:r>
      <w:r w:rsidR="002E59DD">
        <w:rPr>
          <w:lang w:val="en-US"/>
        </w:rPr>
        <w:t xml:space="preserve">assess significance of discovered relationships, building upon the concepts of deviance and </w:t>
      </w:r>
      <w:r w:rsidR="002C7246">
        <w:rPr>
          <w:lang w:val="en-US"/>
        </w:rPr>
        <w:t>the Mean Squared Error (MSE)</w:t>
      </w:r>
      <w:r w:rsidR="002E59DD">
        <w:rPr>
          <w:lang w:val="en-US"/>
        </w:rPr>
        <w:t xml:space="preserve">. </w:t>
      </w:r>
      <w:r w:rsidR="008F0EF3">
        <w:rPr>
          <w:lang w:val="en-US"/>
        </w:rPr>
        <w:t xml:space="preserve">Validity and utility of these methods is shown on synthetic data as well as real data from </w:t>
      </w:r>
      <w:r w:rsidR="002D52D5">
        <w:rPr>
          <w:lang w:val="en-US"/>
        </w:rPr>
        <w:t xml:space="preserve">the </w:t>
      </w:r>
      <w:r w:rsidR="002D52D5" w:rsidRPr="002D52D5">
        <w:rPr>
          <w:bCs/>
          <w:lang w:val="en-US"/>
        </w:rPr>
        <w:t>pilot</w:t>
      </w:r>
      <w:r w:rsidR="002D52D5" w:rsidRPr="002D52D5">
        <w:rPr>
          <w:rFonts w:eastAsia="Calibri"/>
          <w:bCs/>
          <w:lang w:val="en-US"/>
        </w:rPr>
        <w:t xml:space="preserve"> </w:t>
      </w:r>
      <w:r w:rsidR="003019DC">
        <w:rPr>
          <w:rFonts w:eastAsia="Calibri"/>
          <w:bCs/>
          <w:lang w:val="en-US"/>
        </w:rPr>
        <w:t>Spanish Bladder Cancer/</w:t>
      </w:r>
      <w:r w:rsidR="002D52D5" w:rsidRPr="002D52D5">
        <w:rPr>
          <w:rFonts w:eastAsia="Calibri"/>
          <w:bCs/>
          <w:lang w:val="en-US"/>
        </w:rPr>
        <w:t>EPICURO study</w:t>
      </w:r>
      <w:r w:rsidR="002D52D5">
        <w:rPr>
          <w:bCs/>
          <w:lang w:val="en-US"/>
        </w:rPr>
        <w:t xml:space="preserve"> (</w:t>
      </w:r>
      <w:r w:rsidR="002D52D5" w:rsidRPr="002D52D5">
        <w:rPr>
          <w:rFonts w:eastAsia="Calibri"/>
          <w:bCs/>
          <w:lang w:val="en-US"/>
        </w:rPr>
        <w:t>bladder cancer cases recruited in 2 hospitals in Spain in 1997-1998</w:t>
      </w:r>
      <w:r w:rsidR="002D52D5">
        <w:rPr>
          <w:bCs/>
          <w:lang w:val="en-US"/>
        </w:rPr>
        <w:t>)</w:t>
      </w:r>
      <w:r w:rsidR="002E59DD">
        <w:rPr>
          <w:lang w:val="en-US"/>
        </w:rPr>
        <w:t xml:space="preserve">, while integrating gene expression, DNA </w:t>
      </w:r>
      <w:proofErr w:type="spellStart"/>
      <w:r w:rsidR="002E59DD">
        <w:rPr>
          <w:lang w:val="en-US"/>
        </w:rPr>
        <w:t>methylation</w:t>
      </w:r>
      <w:proofErr w:type="spellEnd"/>
      <w:r w:rsidR="002E59DD">
        <w:rPr>
          <w:lang w:val="en-US"/>
        </w:rPr>
        <w:t xml:space="preserve"> and genome-wide SNP data</w:t>
      </w:r>
      <w:r w:rsidR="003019DC">
        <w:rPr>
          <w:lang w:val="en-US"/>
        </w:rPr>
        <w:t xml:space="preserve"> from tumor samples</w:t>
      </w:r>
      <w:r w:rsidR="002E59DD">
        <w:rPr>
          <w:lang w:val="en-US"/>
        </w:rPr>
        <w:t>.</w:t>
      </w:r>
      <w:r w:rsidR="008F0EF3">
        <w:rPr>
          <w:lang w:val="en-US"/>
        </w:rPr>
        <w:t xml:space="preserve"> </w:t>
      </w:r>
    </w:p>
    <w:p w:rsidR="001C05BD" w:rsidRPr="00D72168" w:rsidRDefault="004113CB" w:rsidP="00D72168">
      <w:pPr>
        <w:pStyle w:val="Prrafodelista"/>
        <w:ind w:left="0"/>
        <w:jc w:val="both"/>
        <w:rPr>
          <w:lang w:val="en-US"/>
        </w:rPr>
      </w:pPr>
    </w:p>
    <w:sectPr w:rsidR="001C05BD" w:rsidRPr="00D72168" w:rsidSect="001C05B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hyphenationZone w:val="425"/>
  <w:characterSpacingControl w:val="doNotCompress"/>
  <w:compat/>
  <w:rsids>
    <w:rsidRoot w:val="00D72168"/>
    <w:rsid w:val="00142207"/>
    <w:rsid w:val="001F635D"/>
    <w:rsid w:val="002C7246"/>
    <w:rsid w:val="002D52D5"/>
    <w:rsid w:val="002E59DD"/>
    <w:rsid w:val="003019DC"/>
    <w:rsid w:val="00336B48"/>
    <w:rsid w:val="00366F00"/>
    <w:rsid w:val="003675EB"/>
    <w:rsid w:val="004113CB"/>
    <w:rsid w:val="0072653F"/>
    <w:rsid w:val="00740289"/>
    <w:rsid w:val="008F0EF3"/>
    <w:rsid w:val="00912D3A"/>
    <w:rsid w:val="00941820"/>
    <w:rsid w:val="00A13CA3"/>
    <w:rsid w:val="00A150C8"/>
    <w:rsid w:val="00A53947"/>
    <w:rsid w:val="00BA6049"/>
    <w:rsid w:val="00D72168"/>
    <w:rsid w:val="00EB174E"/>
    <w:rsid w:val="00FA663A"/>
    <w:rsid w:val="00FD3FC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6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D72168"/>
    <w:pPr>
      <w:spacing w:after="0" w:line="240" w:lineRule="auto"/>
    </w:pPr>
  </w:style>
  <w:style w:type="paragraph" w:styleId="Textodeglobo">
    <w:name w:val="Balloon Text"/>
    <w:basedOn w:val="Normal"/>
    <w:link w:val="TextodegloboCar"/>
    <w:uiPriority w:val="99"/>
    <w:semiHidden/>
    <w:unhideWhenUsed/>
    <w:rsid w:val="00D721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2168"/>
    <w:rPr>
      <w:rFonts w:ascii="Tahoma" w:hAnsi="Tahoma" w:cs="Tahoma"/>
      <w:sz w:val="16"/>
      <w:szCs w:val="16"/>
    </w:rPr>
  </w:style>
  <w:style w:type="paragraph" w:styleId="Prrafodelista">
    <w:name w:val="List Paragraph"/>
    <w:basedOn w:val="Normal"/>
    <w:uiPriority w:val="34"/>
    <w:qFormat/>
    <w:rsid w:val="00D72168"/>
    <w:pPr>
      <w:spacing w:after="0" w:line="240" w:lineRule="auto"/>
      <w:ind w:left="720"/>
      <w:contextualSpacing/>
    </w:pPr>
    <w:rPr>
      <w:rFonts w:ascii="Georgia" w:eastAsia="Georgia" w:hAnsi="Georgia"/>
      <w:lang w:val="en-GB"/>
    </w:rPr>
  </w:style>
  <w:style w:type="character" w:styleId="Refdecomentario">
    <w:name w:val="annotation reference"/>
    <w:basedOn w:val="Fuentedeprrafopredeter"/>
    <w:uiPriority w:val="99"/>
    <w:semiHidden/>
    <w:unhideWhenUsed/>
    <w:rsid w:val="004A772D"/>
    <w:rPr>
      <w:sz w:val="18"/>
      <w:szCs w:val="18"/>
    </w:rPr>
  </w:style>
  <w:style w:type="paragraph" w:styleId="Textocomentario">
    <w:name w:val="annotation text"/>
    <w:basedOn w:val="Normal"/>
    <w:link w:val="TextocomentarioCar"/>
    <w:uiPriority w:val="99"/>
    <w:semiHidden/>
    <w:unhideWhenUsed/>
    <w:rsid w:val="004A772D"/>
    <w:pPr>
      <w:spacing w:line="240" w:lineRule="auto"/>
    </w:pPr>
  </w:style>
  <w:style w:type="character" w:customStyle="1" w:styleId="TextocomentarioCar">
    <w:name w:val="Texto comentario Car"/>
    <w:basedOn w:val="Fuentedeprrafopredeter"/>
    <w:link w:val="Textocomentario"/>
    <w:uiPriority w:val="99"/>
    <w:semiHidden/>
    <w:rsid w:val="004A772D"/>
  </w:style>
  <w:style w:type="paragraph" w:styleId="Asuntodelcomentario">
    <w:name w:val="annotation subject"/>
    <w:basedOn w:val="Textocomentario"/>
    <w:next w:val="Textocomentario"/>
    <w:link w:val="AsuntodelcomentarioCar"/>
    <w:uiPriority w:val="99"/>
    <w:semiHidden/>
    <w:unhideWhenUsed/>
    <w:rsid w:val="004A772D"/>
    <w:rPr>
      <w:b/>
      <w:bCs/>
      <w:sz w:val="20"/>
      <w:szCs w:val="20"/>
    </w:rPr>
  </w:style>
  <w:style w:type="character" w:customStyle="1" w:styleId="AsuntodelcomentarioCar">
    <w:name w:val="Asunto del comentario Car"/>
    <w:basedOn w:val="TextocomentarioCar"/>
    <w:link w:val="Asuntodelcomentario"/>
    <w:uiPriority w:val="99"/>
    <w:semiHidden/>
    <w:rsid w:val="004A772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72168"/>
    <w:pPr>
      <w:spacing w:after="0" w:line="240" w:lineRule="auto"/>
    </w:pPr>
  </w:style>
  <w:style w:type="paragraph" w:styleId="BalloonText">
    <w:name w:val="Balloon Text"/>
    <w:basedOn w:val="Normal"/>
    <w:link w:val="BalloonTextChar"/>
    <w:uiPriority w:val="99"/>
    <w:semiHidden/>
    <w:unhideWhenUsed/>
    <w:rsid w:val="00D72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168"/>
    <w:rPr>
      <w:rFonts w:ascii="Tahoma" w:hAnsi="Tahoma" w:cs="Tahoma"/>
      <w:sz w:val="16"/>
      <w:szCs w:val="16"/>
    </w:rPr>
  </w:style>
  <w:style w:type="paragraph" w:styleId="ListParagraph">
    <w:name w:val="List Paragraph"/>
    <w:basedOn w:val="Normal"/>
    <w:uiPriority w:val="34"/>
    <w:qFormat/>
    <w:rsid w:val="00D72168"/>
    <w:pPr>
      <w:spacing w:after="0" w:line="240" w:lineRule="auto"/>
      <w:ind w:left="720"/>
      <w:contextualSpacing/>
    </w:pPr>
    <w:rPr>
      <w:rFonts w:ascii="Georgia" w:eastAsia="Georgia" w:hAnsi="Georgia"/>
      <w:lang w:val="en-GB"/>
    </w:rPr>
  </w:style>
  <w:style w:type="character" w:styleId="CommentReference">
    <w:name w:val="annotation reference"/>
    <w:basedOn w:val="DefaultParagraphFont"/>
    <w:uiPriority w:val="99"/>
    <w:semiHidden/>
    <w:unhideWhenUsed/>
    <w:rsid w:val="004A772D"/>
    <w:rPr>
      <w:sz w:val="18"/>
      <w:szCs w:val="18"/>
    </w:rPr>
  </w:style>
  <w:style w:type="paragraph" w:styleId="CommentText">
    <w:name w:val="annotation text"/>
    <w:basedOn w:val="Normal"/>
    <w:link w:val="CommentTextChar"/>
    <w:uiPriority w:val="99"/>
    <w:semiHidden/>
    <w:unhideWhenUsed/>
    <w:rsid w:val="004A772D"/>
    <w:pPr>
      <w:spacing w:line="240" w:lineRule="auto"/>
    </w:pPr>
  </w:style>
  <w:style w:type="character" w:customStyle="1" w:styleId="CommentTextChar">
    <w:name w:val="Comment Text Char"/>
    <w:basedOn w:val="DefaultParagraphFont"/>
    <w:link w:val="CommentText"/>
    <w:uiPriority w:val="99"/>
    <w:semiHidden/>
    <w:rsid w:val="004A772D"/>
  </w:style>
  <w:style w:type="paragraph" w:styleId="CommentSubject">
    <w:name w:val="annotation subject"/>
    <w:basedOn w:val="CommentText"/>
    <w:next w:val="CommentText"/>
    <w:link w:val="CommentSubjectChar"/>
    <w:uiPriority w:val="99"/>
    <w:semiHidden/>
    <w:unhideWhenUsed/>
    <w:rsid w:val="004A772D"/>
    <w:rPr>
      <w:b/>
      <w:bCs/>
      <w:sz w:val="20"/>
      <w:szCs w:val="20"/>
    </w:rPr>
  </w:style>
  <w:style w:type="character" w:customStyle="1" w:styleId="CommentSubjectChar">
    <w:name w:val="Comment Subject Char"/>
    <w:basedOn w:val="CommentTextChar"/>
    <w:link w:val="CommentSubject"/>
    <w:uiPriority w:val="99"/>
    <w:semiHidden/>
    <w:rsid w:val="004A772D"/>
    <w:rPr>
      <w:b/>
      <w:bCs/>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1456</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CNIO</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spineda</dc:creator>
  <cp:lastModifiedBy>spineda</cp:lastModifiedBy>
  <cp:revision>2</cp:revision>
  <dcterms:created xsi:type="dcterms:W3CDTF">2014-03-28T11:31:00Z</dcterms:created>
  <dcterms:modified xsi:type="dcterms:W3CDTF">2014-03-28T11:31:00Z</dcterms:modified>
</cp:coreProperties>
</file>