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1" w:rsidRDefault="008A2CE1" w:rsidP="008A2CE1">
      <w:pPr>
        <w:pStyle w:val="Titre"/>
        <w:rPr>
          <w:rFonts w:cs="Arial"/>
          <w:caps/>
        </w:rPr>
      </w:pPr>
      <w:r>
        <w:rPr>
          <w:rFonts w:cs="Arial"/>
          <w:caps/>
        </w:rPr>
        <w:t>Multi-scale model of the cardiovascular system</w:t>
      </w:r>
    </w:p>
    <w:p w:rsidR="005921AF" w:rsidRPr="004B1D38" w:rsidRDefault="005921AF" w:rsidP="005921AF">
      <w:pPr>
        <w:ind w:left="360"/>
        <w:jc w:val="center"/>
        <w:rPr>
          <w:rFonts w:ascii="Arial" w:hAnsi="Arial" w:cs="Arial"/>
          <w:lang w:val="nl-BE"/>
        </w:rPr>
      </w:pPr>
      <w:r w:rsidRPr="00100B4F">
        <w:rPr>
          <w:rFonts w:ascii="Arial" w:hAnsi="Arial" w:cs="Arial"/>
          <w:lang w:val="nl-BE"/>
        </w:rPr>
        <w:t>S. Kosta</w:t>
      </w:r>
      <w:r w:rsidRPr="00100B4F">
        <w:rPr>
          <w:rFonts w:ascii="Arial" w:hAnsi="Arial" w:cs="Arial"/>
          <w:vertAlign w:val="superscript"/>
          <w:lang w:val="nl-BE"/>
        </w:rPr>
        <w:t>1</w:t>
      </w:r>
      <w:r w:rsidRPr="00100B4F">
        <w:rPr>
          <w:rFonts w:ascii="Arial" w:hAnsi="Arial" w:cs="Arial"/>
          <w:lang w:val="nl-BE"/>
        </w:rPr>
        <w:t xml:space="preserve">, </w:t>
      </w:r>
      <w:r>
        <w:rPr>
          <w:rFonts w:ascii="Arial" w:hAnsi="Arial" w:cs="Arial"/>
          <w:lang w:val="nl-BE"/>
        </w:rPr>
        <w:t>A. Pironet</w:t>
      </w:r>
      <w:r w:rsidRPr="00720F61">
        <w:rPr>
          <w:rFonts w:ascii="Arial" w:hAnsi="Arial" w:cs="Arial"/>
          <w:vertAlign w:val="superscript"/>
          <w:lang w:val="nl-BE"/>
        </w:rPr>
        <w:t>1</w:t>
      </w:r>
      <w:r>
        <w:rPr>
          <w:rFonts w:ascii="Arial" w:hAnsi="Arial" w:cs="Arial"/>
          <w:lang w:val="nl-BE"/>
        </w:rPr>
        <w:t>, J.A.</w:t>
      </w:r>
      <w:r w:rsidR="004965F1"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lang w:val="nl-BE"/>
        </w:rPr>
        <w:t>Negroni</w:t>
      </w:r>
      <w:r>
        <w:rPr>
          <w:rFonts w:ascii="Arial" w:hAnsi="Arial" w:cs="Arial"/>
          <w:vertAlign w:val="superscript"/>
          <w:lang w:val="nl-BE"/>
        </w:rPr>
        <w:t>2</w:t>
      </w:r>
      <w:r>
        <w:rPr>
          <w:rFonts w:ascii="Arial" w:hAnsi="Arial" w:cs="Arial"/>
          <w:lang w:val="nl-BE"/>
        </w:rPr>
        <w:t>, E.C. Lascano</w:t>
      </w:r>
      <w:r>
        <w:rPr>
          <w:rFonts w:ascii="Arial" w:hAnsi="Arial" w:cs="Arial"/>
          <w:vertAlign w:val="superscript"/>
          <w:lang w:val="nl-BE"/>
        </w:rPr>
        <w:t>2</w:t>
      </w:r>
      <w:r w:rsidR="004B1D38">
        <w:rPr>
          <w:rFonts w:ascii="Arial" w:hAnsi="Arial" w:cs="Arial"/>
          <w:lang w:val="nl-BE"/>
        </w:rPr>
        <w:t>,</w:t>
      </w:r>
      <w:r w:rsidR="004B1D38" w:rsidRPr="004B1D38">
        <w:rPr>
          <w:rFonts w:ascii="Arial" w:hAnsi="Arial" w:cs="Arial"/>
          <w:lang w:val="nl-BE"/>
        </w:rPr>
        <w:t xml:space="preserve"> </w:t>
      </w:r>
      <w:r w:rsidR="004B1D38" w:rsidRPr="00100B4F">
        <w:rPr>
          <w:rFonts w:ascii="Arial" w:hAnsi="Arial" w:cs="Arial"/>
          <w:lang w:val="nl-BE"/>
        </w:rPr>
        <w:t>P.C. Dauby</w:t>
      </w:r>
      <w:r w:rsidR="004B1D38" w:rsidRPr="00100B4F">
        <w:rPr>
          <w:rFonts w:ascii="Arial" w:hAnsi="Arial" w:cs="Arial"/>
          <w:vertAlign w:val="superscript"/>
          <w:lang w:val="nl-BE"/>
        </w:rPr>
        <w:t>1</w:t>
      </w:r>
    </w:p>
    <w:p w:rsidR="005921AF" w:rsidRDefault="005921AF" w:rsidP="005921AF">
      <w:pPr>
        <w:ind w:left="360"/>
        <w:jc w:val="center"/>
        <w:rPr>
          <w:rFonts w:ascii="Arial" w:hAnsi="Arial"/>
        </w:rPr>
      </w:pPr>
      <w:r w:rsidRPr="00100B4F">
        <w:rPr>
          <w:rFonts w:ascii="Arial" w:hAnsi="Arial" w:cs="Arial"/>
          <w:vertAlign w:val="superscript"/>
        </w:rPr>
        <w:t>1</w:t>
      </w:r>
      <w:r w:rsidRPr="00100B4F">
        <w:rPr>
          <w:rFonts w:ascii="Arial" w:hAnsi="Arial"/>
          <w:b/>
        </w:rPr>
        <w:t xml:space="preserve"> </w:t>
      </w:r>
      <w:r w:rsidRPr="00100B4F">
        <w:rPr>
          <w:rFonts w:ascii="Arial" w:hAnsi="Arial"/>
        </w:rPr>
        <w:t>University of Liege, GIGA-Cardiovascular Sciences, Liege, Belgium</w:t>
      </w:r>
    </w:p>
    <w:p w:rsidR="005921AF" w:rsidRPr="005921AF" w:rsidRDefault="005921AF" w:rsidP="005921AF">
      <w:pPr>
        <w:ind w:left="360"/>
        <w:jc w:val="center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</w:t>
      </w:r>
      <w:proofErr w:type="gramStart"/>
      <w:r w:rsidRPr="005921AF">
        <w:rPr>
          <w:rFonts w:ascii="Arial" w:hAnsi="Arial"/>
        </w:rPr>
        <w:t>Department</w:t>
      </w:r>
      <w:proofErr w:type="gramEnd"/>
      <w:r w:rsidRPr="005921AF">
        <w:rPr>
          <w:rFonts w:ascii="Arial" w:hAnsi="Arial"/>
        </w:rPr>
        <w:t xml:space="preserve"> of Physiology, Pharmacology and Biochemistry, </w:t>
      </w:r>
      <w:proofErr w:type="spellStart"/>
      <w:r w:rsidRPr="005921AF">
        <w:rPr>
          <w:rFonts w:ascii="Arial" w:hAnsi="Arial"/>
        </w:rPr>
        <w:t>Favaloro</w:t>
      </w:r>
      <w:proofErr w:type="spellEnd"/>
      <w:r w:rsidRPr="005921AF">
        <w:rPr>
          <w:rFonts w:ascii="Arial" w:hAnsi="Arial"/>
        </w:rPr>
        <w:t xml:space="preserve"> University, Buenos Aires, Argentina</w:t>
      </w:r>
    </w:p>
    <w:p w:rsidR="008A2CE1" w:rsidRDefault="008A2CE1" w:rsidP="008A2CE1">
      <w:pPr>
        <w:pStyle w:val="Titre"/>
        <w:rPr>
          <w:rFonts w:cs="Arial"/>
          <w:sz w:val="20"/>
        </w:rPr>
      </w:pPr>
    </w:p>
    <w:p w:rsidR="000136B6" w:rsidRPr="008A2CE1" w:rsidRDefault="000136B6" w:rsidP="008A2CE1">
      <w:pPr>
        <w:pStyle w:val="Corpsdetexte"/>
        <w:sectPr w:rsidR="000136B6" w:rsidRPr="008A2CE1" w:rsidSect="007F4E24"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:rsidR="008A2CE1" w:rsidRDefault="008A2CE1" w:rsidP="008A2CE1">
      <w:pPr>
        <w:pStyle w:val="Titre4"/>
        <w:rPr>
          <w:rFonts w:cs="Arial"/>
        </w:rPr>
      </w:pPr>
      <w:r>
        <w:rPr>
          <w:rFonts w:cs="Arial"/>
        </w:rPr>
        <w:lastRenderedPageBreak/>
        <w:t>Abstract</w:t>
      </w:r>
    </w:p>
    <w:p w:rsidR="008A2CE1" w:rsidRDefault="008A2CE1" w:rsidP="008A2CE1">
      <w:pPr>
        <w:rPr>
          <w:rFonts w:ascii="Arial" w:hAnsi="Arial" w:cs="Arial"/>
        </w:rPr>
      </w:pPr>
      <w:r>
        <w:rPr>
          <w:rFonts w:ascii="Arial" w:hAnsi="Arial" w:cs="Arial"/>
        </w:rPr>
        <w:t>A multi-scale model of the cardiovascular system (CVS) is presented. Baseline results are pr</w:t>
      </w:r>
      <w:r w:rsidR="00DE6E2C">
        <w:rPr>
          <w:rFonts w:ascii="Arial" w:hAnsi="Arial" w:cs="Arial"/>
        </w:rPr>
        <w:t>ovided</w:t>
      </w:r>
      <w:r>
        <w:rPr>
          <w:rFonts w:ascii="Arial" w:hAnsi="Arial" w:cs="Arial"/>
        </w:rPr>
        <w:t xml:space="preserve"> and discussed.</w:t>
      </w:r>
    </w:p>
    <w:p w:rsidR="00E9450A" w:rsidRDefault="00E9450A" w:rsidP="008A2CE1">
      <w:pPr>
        <w:rPr>
          <w:rFonts w:ascii="Arial" w:hAnsi="Arial" w:cs="Arial"/>
        </w:rPr>
      </w:pPr>
    </w:p>
    <w:p w:rsidR="00E9450A" w:rsidRPr="005E1A55" w:rsidRDefault="00E9450A" w:rsidP="00E9450A">
      <w:pPr>
        <w:rPr>
          <w:rFonts w:ascii="Arial" w:hAnsi="Arial" w:cs="Arial"/>
        </w:rPr>
      </w:pPr>
      <w:r>
        <w:rPr>
          <w:rFonts w:ascii="Arial" w:hAnsi="Arial" w:cs="Arial"/>
        </w:rPr>
        <w:t>Keywords: biomechanics – biophysics</w:t>
      </w:r>
    </w:p>
    <w:p w:rsidR="00CD52E5" w:rsidRPr="00042E66" w:rsidRDefault="000E5C70" w:rsidP="008A2CE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92032" behindDoc="1" locked="0" layoutInCell="1" allowOverlap="1" wp14:anchorId="29E481DF" wp14:editId="3E57102B">
            <wp:simplePos x="0" y="0"/>
            <wp:positionH relativeFrom="column">
              <wp:posOffset>4676775</wp:posOffset>
            </wp:positionH>
            <wp:positionV relativeFrom="paragraph">
              <wp:posOffset>47625</wp:posOffset>
            </wp:positionV>
            <wp:extent cx="1516380" cy="1122045"/>
            <wp:effectExtent l="0" t="0" r="7620" b="1905"/>
            <wp:wrapThrough wrapText="bothSides">
              <wp:wrapPolygon edited="0">
                <wp:start x="0" y="0"/>
                <wp:lineTo x="0" y="21270"/>
                <wp:lineTo x="21437" y="21270"/>
                <wp:lineTo x="21437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CB4E2D6" wp14:editId="626EEECD">
                <wp:simplePos x="0" y="0"/>
                <wp:positionH relativeFrom="column">
                  <wp:posOffset>3769360</wp:posOffset>
                </wp:positionH>
                <wp:positionV relativeFrom="paragraph">
                  <wp:posOffset>175895</wp:posOffset>
                </wp:positionV>
                <wp:extent cx="617220" cy="133350"/>
                <wp:effectExtent l="0" t="0" r="1143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50A" w:rsidRPr="00FA60E9" w:rsidRDefault="00E9450A" w:rsidP="00E9450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2"/>
                                <w:lang w:val="fr-BE"/>
                              </w:rPr>
                            </w:pPr>
                            <w:r w:rsidRPr="00FA60E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  <w:t xml:space="preserve">Action </w:t>
                            </w:r>
                            <w:r w:rsidR="00774853" w:rsidRPr="00FA60E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  <w:t>potential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296.8pt;margin-top:13.85pt;width:48.6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" o:allowincell="f" fillcolor="white [3201]" strokecolor="white [3212]" strokeweight=".5pt">
                <v:textbox inset=".5mm,.5mm,.5mm,.5mm">
                  <w:txbxContent>
                    <w:p w:rsidR="00E9450A" w:rsidRPr="00FA60E9" w:rsidRDefault="00E9450A" w:rsidP="00E9450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2"/>
                          <w:lang w:val="fr-BE"/>
                        </w:rPr>
                      </w:pPr>
                      <w:r w:rsidRPr="00FA60E9"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  <w:t xml:space="preserve">Action </w:t>
                      </w:r>
                      <w:r w:rsidR="00774853" w:rsidRPr="00FA60E9"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  <w:t>potential</w:t>
                      </w:r>
                    </w:p>
                  </w:txbxContent>
                </v:textbox>
              </v:shape>
            </w:pict>
          </mc:Fallback>
        </mc:AlternateContent>
      </w:r>
      <w:r w:rsidR="009E7C0B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71552" behindDoc="1" locked="0" layoutInCell="1" allowOverlap="1" wp14:anchorId="54CC1E1D" wp14:editId="35AC311A">
            <wp:simplePos x="0" y="0"/>
            <wp:positionH relativeFrom="column">
              <wp:posOffset>3157220</wp:posOffset>
            </wp:positionH>
            <wp:positionV relativeFrom="paragraph">
              <wp:posOffset>12065</wp:posOffset>
            </wp:positionV>
            <wp:extent cx="3016250" cy="2757170"/>
            <wp:effectExtent l="0" t="0" r="0" b="5080"/>
            <wp:wrapThrough wrapText="bothSides">
              <wp:wrapPolygon edited="0">
                <wp:start x="0" y="0"/>
                <wp:lineTo x="0" y="21491"/>
                <wp:lineTo x="21418" y="21491"/>
                <wp:lineTo x="21418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1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181" w:rsidRDefault="000E5C70" w:rsidP="008A2CE1">
      <w:pPr>
        <w:pStyle w:val="Titre4"/>
        <w:numPr>
          <w:ilvl w:val="0"/>
          <w:numId w:val="6"/>
        </w:numPr>
        <w:rPr>
          <w:rFonts w:cs="Arial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1B0E4" wp14:editId="232C1796">
                <wp:simplePos x="0" y="0"/>
                <wp:positionH relativeFrom="column">
                  <wp:posOffset>5284097</wp:posOffset>
                </wp:positionH>
                <wp:positionV relativeFrom="paragraph">
                  <wp:posOffset>155837</wp:posOffset>
                </wp:positionV>
                <wp:extent cx="95250" cy="62865"/>
                <wp:effectExtent l="0" t="0" r="19050" b="3238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628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05pt,12.25pt" to="423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" strokecolor="black [3213]" strokeweight=".25pt"/>
            </w:pict>
          </mc:Fallback>
        </mc:AlternateContent>
      </w: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8AFDDB5" wp14:editId="5DD93135">
                <wp:simplePos x="0" y="0"/>
                <wp:positionH relativeFrom="column">
                  <wp:posOffset>5337810</wp:posOffset>
                </wp:positionH>
                <wp:positionV relativeFrom="paragraph">
                  <wp:posOffset>16510</wp:posOffset>
                </wp:positionV>
                <wp:extent cx="755650" cy="227330"/>
                <wp:effectExtent l="0" t="0" r="6350" b="12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2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853" w:rsidRPr="00FA60E9" w:rsidRDefault="00774853" w:rsidP="0077485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</w:pPr>
                            <w:r w:rsidRPr="00FA60E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  <w:t>Sarcomere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7" type="#_x0000_t202" style="position:absolute;left:0;text-align:left;margin-left:420.3pt;margin-top:1.3pt;width:59.5pt;height:1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" o:allowincell="f" filled="f" stroked="f" strokeweight=".5pt">
                <v:textbox inset=".5mm,.5mm,.5mm,.5mm">
                  <w:txbxContent>
                    <w:p w:rsidR="00774853" w:rsidRPr="00FA60E9" w:rsidRDefault="00774853" w:rsidP="00774853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</w:pPr>
                      <w:r w:rsidRPr="00FA60E9"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  <w:t>Sarcomere length</w:t>
                      </w:r>
                    </w:p>
                  </w:txbxContent>
                </v:textbox>
              </v:shape>
            </w:pict>
          </mc:Fallback>
        </mc:AlternateContent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BF09EFB" wp14:editId="590FEFD4">
                <wp:simplePos x="0" y="0"/>
                <wp:positionH relativeFrom="column">
                  <wp:posOffset>4049684</wp:posOffset>
                </wp:positionH>
                <wp:positionV relativeFrom="paragraph">
                  <wp:posOffset>187508</wp:posOffset>
                </wp:positionV>
                <wp:extent cx="268605" cy="144780"/>
                <wp:effectExtent l="0" t="0" r="17145" b="266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853" w:rsidRPr="00FA60E9" w:rsidRDefault="00774853" w:rsidP="0077485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2"/>
                                <w:lang w:val="fr-BE"/>
                              </w:rPr>
                            </w:pPr>
                            <w:r w:rsidRPr="00FA60E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  <w:t>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left:0;text-align:left;margin-left:318.85pt;margin-top:14.75pt;width:21.15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" o:allowincell="f" fillcolor="white [3201]" strokecolor="white [3212]" strokeweight=".5pt">
                <v:textbox inset=".5mm,.5mm,.5mm,.5mm">
                  <w:txbxContent>
                    <w:p w:rsidR="00774853" w:rsidRPr="00FA60E9" w:rsidRDefault="00774853" w:rsidP="0077485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2"/>
                          <w:lang w:val="fr-BE"/>
                        </w:rPr>
                      </w:pPr>
                      <w:r w:rsidRPr="00FA60E9"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  <w:t>Force</w:t>
                      </w:r>
                    </w:p>
                  </w:txbxContent>
                </v:textbox>
              </v:shape>
            </w:pict>
          </mc:Fallback>
        </mc:AlternateContent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70808A" wp14:editId="1E0016E3">
                <wp:simplePos x="0" y="0"/>
                <wp:positionH relativeFrom="column">
                  <wp:posOffset>3683000</wp:posOffset>
                </wp:positionH>
                <wp:positionV relativeFrom="paragraph">
                  <wp:posOffset>81915</wp:posOffset>
                </wp:positionV>
                <wp:extent cx="86360" cy="32385"/>
                <wp:effectExtent l="0" t="0" r="27940" b="2476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60" cy="323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pt,6.45pt" to="296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" strokecolor="black [3213]" strokeweight=".25pt"/>
            </w:pict>
          </mc:Fallback>
        </mc:AlternateContent>
      </w:r>
      <w:r w:rsidR="008A2CE1">
        <w:rPr>
          <w:rFonts w:cs="Arial"/>
        </w:rPr>
        <w:t>Introduction</w:t>
      </w:r>
    </w:p>
    <w:p w:rsidR="008A2CE1" w:rsidRDefault="0018227A" w:rsidP="008D399E">
      <w:pPr>
        <w:pStyle w:val="Titre4"/>
        <w:rPr>
          <w:rFonts w:cs="Arial"/>
          <w:b w:val="0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D3C297E" wp14:editId="78109D16">
                <wp:simplePos x="0" y="0"/>
                <wp:positionH relativeFrom="column">
                  <wp:posOffset>4499610</wp:posOffset>
                </wp:positionH>
                <wp:positionV relativeFrom="paragraph">
                  <wp:posOffset>114935</wp:posOffset>
                </wp:positionV>
                <wp:extent cx="268605" cy="144780"/>
                <wp:effectExtent l="4763" t="0" r="2857" b="2858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6860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C70" w:rsidRPr="00E56170" w:rsidRDefault="000E5C70" w:rsidP="000E5C7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2"/>
                                <w:lang w:val="fr-BE"/>
                              </w:rPr>
                            </w:pPr>
                            <w:proofErr w:type="gramStart"/>
                            <w:r w:rsidRPr="00E56170">
                              <w:rPr>
                                <w:rFonts w:asciiTheme="minorHAnsi" w:hAnsiTheme="minorHAnsi" w:cs="Arial"/>
                                <w:sz w:val="14"/>
                                <w:szCs w:val="12"/>
                                <w:lang w:val="fr-BE"/>
                              </w:rPr>
                              <w:t>mV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354.3pt;margin-top:9.05pt;width:21.15pt;height:11.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" o:allowincell="f" filled="f" stroked="f" strokeweight=".5pt">
                <v:textbox inset=".5mm,.5mm,.5mm,.5mm">
                  <w:txbxContent>
                    <w:p w:rsidR="000E5C70" w:rsidRPr="00E56170" w:rsidRDefault="000E5C70" w:rsidP="000E5C70">
                      <w:pPr>
                        <w:jc w:val="center"/>
                        <w:rPr>
                          <w:rFonts w:asciiTheme="minorHAnsi" w:hAnsiTheme="minorHAnsi" w:cs="Arial"/>
                          <w:sz w:val="16"/>
                          <w:szCs w:val="12"/>
                          <w:lang w:val="fr-BE"/>
                        </w:rPr>
                      </w:pPr>
                      <w:proofErr w:type="gramStart"/>
                      <w:r w:rsidRPr="00E56170">
                        <w:rPr>
                          <w:rFonts w:asciiTheme="minorHAnsi" w:hAnsiTheme="minorHAnsi" w:cs="Arial"/>
                          <w:sz w:val="14"/>
                          <w:szCs w:val="12"/>
                          <w:lang w:val="fr-BE"/>
                        </w:rPr>
                        <w:t>mV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8665C8F" wp14:editId="69F9BFB3">
                <wp:simplePos x="0" y="0"/>
                <wp:positionH relativeFrom="column">
                  <wp:posOffset>4680902</wp:posOffset>
                </wp:positionH>
                <wp:positionV relativeFrom="paragraph">
                  <wp:posOffset>109220</wp:posOffset>
                </wp:positionV>
                <wp:extent cx="268605" cy="144780"/>
                <wp:effectExtent l="4763" t="0" r="2857" b="2858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860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27A" w:rsidRPr="00E56170" w:rsidRDefault="0018227A" w:rsidP="0018227A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2"/>
                                <w:lang w:val="fr-BE"/>
                              </w:rPr>
                            </w:pPr>
                            <w:r w:rsidRPr="00E56170">
                              <w:rPr>
                                <w:rFonts w:asciiTheme="minorHAnsi" w:hAnsiTheme="minorHAnsi" w:cs="Arial"/>
                                <w:sz w:val="14"/>
                                <w:szCs w:val="12"/>
                                <w:lang w:val="fr-BE"/>
                              </w:rPr>
                              <w:t>µm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left:0;text-align:left;margin-left:368.55pt;margin-top:8.6pt;width:21.15pt;height:11.4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" o:allowincell="f" filled="f" stroked="f" strokeweight=".5pt">
                <v:textbox inset=".5mm,.5mm,.5mm,.5mm">
                  <w:txbxContent>
                    <w:p w:rsidR="0018227A" w:rsidRPr="00E56170" w:rsidRDefault="0018227A" w:rsidP="0018227A">
                      <w:pPr>
                        <w:jc w:val="center"/>
                        <w:rPr>
                          <w:rFonts w:asciiTheme="minorHAnsi" w:hAnsiTheme="minorHAnsi" w:cs="Arial"/>
                          <w:sz w:val="16"/>
                          <w:szCs w:val="12"/>
                          <w:lang w:val="fr-BE"/>
                        </w:rPr>
                      </w:pPr>
                      <w:r w:rsidRPr="00E56170">
                        <w:rPr>
                          <w:rFonts w:asciiTheme="minorHAnsi" w:hAnsiTheme="minorHAnsi" w:cs="Arial"/>
                          <w:sz w:val="14"/>
                          <w:szCs w:val="12"/>
                          <w:lang w:val="fr-BE"/>
                        </w:rPr>
                        <w:t>µm</w:t>
                      </w:r>
                    </w:p>
                  </w:txbxContent>
                </v:textbox>
              </v:shape>
            </w:pict>
          </mc:Fallback>
        </mc:AlternateContent>
      </w:r>
      <w:r w:rsidR="000E5C70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D27B63D" wp14:editId="37871B7A">
                <wp:simplePos x="0" y="0"/>
                <wp:positionH relativeFrom="column">
                  <wp:posOffset>2854960</wp:posOffset>
                </wp:positionH>
                <wp:positionV relativeFrom="paragraph">
                  <wp:posOffset>103505</wp:posOffset>
                </wp:positionV>
                <wp:extent cx="617220" cy="133350"/>
                <wp:effectExtent l="0" t="5715" r="24765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1722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C70" w:rsidRPr="00E56170" w:rsidRDefault="000E5C70" w:rsidP="000E5C70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2"/>
                                <w:lang w:val="fr-BE"/>
                              </w:rPr>
                            </w:pPr>
                            <w:r w:rsidRPr="00E56170">
                              <w:rPr>
                                <w:rFonts w:asciiTheme="minorHAnsi" w:hAnsiTheme="minorHAnsi" w:cs="Arial"/>
                                <w:sz w:val="14"/>
                                <w:szCs w:val="12"/>
                                <w:lang w:val="fr-BE"/>
                              </w:rPr>
                              <w:t>mN/mm², µM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left:0;text-align:left;margin-left:224.8pt;margin-top:8.15pt;width:48.6pt;height:10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" o:allowincell="f" fillcolor="white [3201]" strokecolor="white [3212]" strokeweight=".5pt">
                <v:textbox inset=".5mm,.5mm,.5mm,.5mm">
                  <w:txbxContent>
                    <w:p w:rsidR="000E5C70" w:rsidRPr="00E56170" w:rsidRDefault="000E5C70" w:rsidP="000E5C70">
                      <w:pPr>
                        <w:jc w:val="center"/>
                        <w:rPr>
                          <w:rFonts w:asciiTheme="minorHAnsi" w:hAnsiTheme="minorHAnsi" w:cs="Arial"/>
                          <w:sz w:val="16"/>
                          <w:szCs w:val="12"/>
                          <w:lang w:val="fr-BE"/>
                        </w:rPr>
                      </w:pPr>
                      <w:r w:rsidRPr="00E56170">
                        <w:rPr>
                          <w:rFonts w:asciiTheme="minorHAnsi" w:hAnsiTheme="minorHAnsi" w:cs="Arial"/>
                          <w:sz w:val="14"/>
                          <w:szCs w:val="12"/>
                          <w:lang w:val="fr-BE"/>
                        </w:rPr>
                        <w:t>mN/mm², µM</w:t>
                      </w:r>
                    </w:p>
                  </w:txbxContent>
                </v:textbox>
              </v:shape>
            </w:pict>
          </mc:Fallback>
        </mc:AlternateContent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0" allowOverlap="1" wp14:anchorId="5535DE93" wp14:editId="0EA8A3A4">
                <wp:simplePos x="0" y="0"/>
                <wp:positionH relativeFrom="column">
                  <wp:posOffset>3625850</wp:posOffset>
                </wp:positionH>
                <wp:positionV relativeFrom="paragraph">
                  <wp:posOffset>559435</wp:posOffset>
                </wp:positionV>
                <wp:extent cx="333375" cy="13081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30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853" w:rsidRPr="00FA60E9" w:rsidRDefault="00774853" w:rsidP="0077485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2"/>
                                <w:lang w:val="fr-BE"/>
                              </w:rPr>
                            </w:pPr>
                            <w:r w:rsidRPr="00FA60E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fr-BE"/>
                              </w:rPr>
                              <w:t>Calcium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left:0;text-align:left;margin-left:285.5pt;margin-top:44.05pt;width:26.25pt;height:10.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" o:allowincell="f" stroked="f" strokeweight=".5pt">
                <v:fill opacity="0"/>
                <v:textbox inset=".5mm,.5mm,.5mm,.5mm">
                  <w:txbxContent>
                    <w:p w:rsidR="00774853" w:rsidRPr="00FA60E9" w:rsidRDefault="00774853" w:rsidP="0077485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2"/>
                          <w:lang w:val="fr-BE"/>
                        </w:rPr>
                      </w:pPr>
                      <w:r w:rsidRPr="00FA60E9">
                        <w:rPr>
                          <w:rFonts w:ascii="Arial" w:hAnsi="Arial" w:cs="Arial"/>
                          <w:sz w:val="12"/>
                          <w:szCs w:val="12"/>
                          <w:lang w:val="fr-BE"/>
                        </w:rPr>
                        <w:t>Calcium</w:t>
                      </w:r>
                    </w:p>
                  </w:txbxContent>
                </v:textbox>
              </v:shape>
            </w:pict>
          </mc:Fallback>
        </mc:AlternateContent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9A962E" wp14:editId="2380471E">
                <wp:simplePos x="0" y="0"/>
                <wp:positionH relativeFrom="column">
                  <wp:posOffset>3532505</wp:posOffset>
                </wp:positionH>
                <wp:positionV relativeFrom="paragraph">
                  <wp:posOffset>535940</wp:posOffset>
                </wp:positionV>
                <wp:extent cx="95250" cy="51435"/>
                <wp:effectExtent l="0" t="0" r="19050" b="2476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514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5pt,42.2pt" to="285.6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" strokecolor="black [3213]" strokeweight=".25pt"/>
            </w:pict>
          </mc:Fallback>
        </mc:AlternateContent>
      </w:r>
      <w:r w:rsidR="00FA60E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350CAA" wp14:editId="0D33832B">
                <wp:simplePos x="0" y="0"/>
                <wp:positionH relativeFrom="column">
                  <wp:posOffset>3992880</wp:posOffset>
                </wp:positionH>
                <wp:positionV relativeFrom="paragraph">
                  <wp:posOffset>72390</wp:posOffset>
                </wp:positionV>
                <wp:extent cx="55880" cy="19685"/>
                <wp:effectExtent l="0" t="0" r="20320" b="3746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" cy="196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4pt,5.7pt" to="318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" strokecolor="black [3213]" strokeweight=".25pt"/>
            </w:pict>
          </mc:Fallback>
        </mc:AlternateContent>
      </w:r>
      <w:r w:rsidR="008A2CE1" w:rsidRPr="00160181">
        <w:rPr>
          <w:rFonts w:cs="Arial"/>
          <w:b w:val="0"/>
        </w:rPr>
        <w:t xml:space="preserve">Mathematical models of biological systems have become a powerful tool for cardiovascular sciences. They allow for a variety of studies that are generally difficult to implement </w:t>
      </w:r>
      <w:proofErr w:type="spellStart"/>
      <w:r w:rsidR="008A2CE1" w:rsidRPr="00160181">
        <w:rPr>
          <w:rFonts w:cs="Arial"/>
          <w:b w:val="0"/>
        </w:rPr>
        <w:t>experim</w:t>
      </w:r>
      <w:r w:rsidR="006A6B65">
        <w:rPr>
          <w:rFonts w:cs="Arial"/>
          <w:b w:val="0"/>
        </w:rPr>
        <w:t>-</w:t>
      </w:r>
      <w:r w:rsidR="008A2CE1" w:rsidRPr="00160181">
        <w:rPr>
          <w:rFonts w:cs="Arial"/>
          <w:b w:val="0"/>
        </w:rPr>
        <w:t>entally</w:t>
      </w:r>
      <w:proofErr w:type="spellEnd"/>
      <w:r w:rsidR="008A2CE1" w:rsidRPr="00160181">
        <w:rPr>
          <w:rFonts w:cs="Arial"/>
          <w:b w:val="0"/>
        </w:rPr>
        <w:t xml:space="preserve">. </w:t>
      </w:r>
      <w:r w:rsidR="004965F1">
        <w:rPr>
          <w:rFonts w:cs="Arial"/>
          <w:b w:val="0"/>
        </w:rPr>
        <w:t xml:space="preserve">Many CVS models describe the heart contraction at the organ scale with </w:t>
      </w:r>
      <w:proofErr w:type="spellStart"/>
      <w:r w:rsidR="00FF315D">
        <w:rPr>
          <w:rFonts w:cs="Arial"/>
          <w:b w:val="0"/>
        </w:rPr>
        <w:t>pheno-</w:t>
      </w:r>
      <w:r w:rsidR="004965F1">
        <w:rPr>
          <w:rFonts w:cs="Arial"/>
          <w:b w:val="0"/>
        </w:rPr>
        <w:t>menological</w:t>
      </w:r>
      <w:proofErr w:type="spellEnd"/>
      <w:r w:rsidR="004965F1">
        <w:rPr>
          <w:rFonts w:cs="Arial"/>
          <w:b w:val="0"/>
        </w:rPr>
        <w:t xml:space="preserve"> models (like the </w:t>
      </w:r>
      <w:r w:rsidR="004965F1" w:rsidRPr="004965F1">
        <w:rPr>
          <w:rFonts w:cs="Arial"/>
          <w:b w:val="0"/>
        </w:rPr>
        <w:t xml:space="preserve">varying </w:t>
      </w:r>
      <w:proofErr w:type="spellStart"/>
      <w:r w:rsidR="004965F1" w:rsidRPr="004965F1">
        <w:rPr>
          <w:rFonts w:cs="Arial"/>
          <w:b w:val="0"/>
        </w:rPr>
        <w:t>elastance</w:t>
      </w:r>
      <w:proofErr w:type="spellEnd"/>
      <w:r w:rsidR="004965F1" w:rsidRPr="004965F1">
        <w:rPr>
          <w:rFonts w:cs="Arial"/>
          <w:b w:val="0"/>
        </w:rPr>
        <w:t xml:space="preserve"> model</w:t>
      </w:r>
      <w:r w:rsidR="004965F1">
        <w:rPr>
          <w:rFonts w:cs="Arial"/>
          <w:b w:val="0"/>
        </w:rPr>
        <w:t>).</w:t>
      </w:r>
      <w:r w:rsidR="004E1897">
        <w:rPr>
          <w:rFonts w:cs="Arial"/>
          <w:b w:val="0"/>
        </w:rPr>
        <w:t xml:space="preserve"> </w:t>
      </w:r>
      <w:r w:rsidR="008A2CE1" w:rsidRPr="00160181">
        <w:rPr>
          <w:rFonts w:cs="Arial"/>
          <w:b w:val="0"/>
        </w:rPr>
        <w:t xml:space="preserve">In this work a </w:t>
      </w:r>
      <w:r w:rsidR="004E1897">
        <w:rPr>
          <w:rFonts w:cs="Arial"/>
          <w:b w:val="0"/>
        </w:rPr>
        <w:t xml:space="preserve">more realistic </w:t>
      </w:r>
      <w:r w:rsidR="008A2CE1" w:rsidRPr="00160181">
        <w:rPr>
          <w:rFonts w:cs="Arial"/>
          <w:b w:val="0"/>
        </w:rPr>
        <w:t>model of the CVS is presented</w:t>
      </w:r>
      <w:r w:rsidR="004965F1">
        <w:rPr>
          <w:rFonts w:cs="Arial"/>
          <w:b w:val="0"/>
        </w:rPr>
        <w:t xml:space="preserve">, where the </w:t>
      </w:r>
      <w:r w:rsidR="005E1A55">
        <w:rPr>
          <w:rFonts w:cs="Arial"/>
          <w:b w:val="0"/>
        </w:rPr>
        <w:t xml:space="preserve">detailed biophysics of </w:t>
      </w:r>
      <w:r w:rsidR="004965F1">
        <w:rPr>
          <w:rFonts w:cs="Arial"/>
          <w:b w:val="0"/>
        </w:rPr>
        <w:t xml:space="preserve">heart contraction is </w:t>
      </w:r>
      <w:r w:rsidR="001D745B" w:rsidRPr="001D745B">
        <w:rPr>
          <w:rFonts w:cs="Arial"/>
          <w:b w:val="0"/>
        </w:rPr>
        <w:t>alternatively</w:t>
      </w:r>
      <w:r w:rsidR="004965F1">
        <w:rPr>
          <w:rFonts w:cs="Arial"/>
          <w:b w:val="0"/>
        </w:rPr>
        <w:t xml:space="preserve"> described at the cellular scale</w:t>
      </w:r>
      <w:r w:rsidR="008A2CE1" w:rsidRPr="00160181">
        <w:rPr>
          <w:rFonts w:cs="Arial"/>
          <w:b w:val="0"/>
        </w:rPr>
        <w:t>.</w:t>
      </w:r>
      <w:r w:rsidR="004965F1">
        <w:rPr>
          <w:rFonts w:cs="Arial"/>
          <w:b w:val="0"/>
        </w:rPr>
        <w:t xml:space="preserve"> </w:t>
      </w:r>
    </w:p>
    <w:p w:rsidR="00160181" w:rsidRDefault="008A2CE1" w:rsidP="00160181">
      <w:pPr>
        <w:pStyle w:val="Paragraphedeliste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8A2CE1">
        <w:rPr>
          <w:rFonts w:ascii="Arial" w:hAnsi="Arial" w:cs="Arial"/>
          <w:b/>
        </w:rPr>
        <w:t>Methods</w:t>
      </w:r>
    </w:p>
    <w:p w:rsidR="008A2CE1" w:rsidRPr="00160181" w:rsidRDefault="008A2CE1" w:rsidP="00160181">
      <w:pPr>
        <w:pStyle w:val="Paragraphedeliste"/>
        <w:ind w:left="0"/>
        <w:rPr>
          <w:rFonts w:ascii="Arial" w:hAnsi="Arial" w:cs="Arial"/>
          <w:b/>
        </w:rPr>
      </w:pPr>
      <w:r w:rsidRPr="00160181">
        <w:rPr>
          <w:rFonts w:ascii="Arial" w:hAnsi="Arial" w:cs="Arial"/>
        </w:rPr>
        <w:t xml:space="preserve">The CVS is described with a </w:t>
      </w:r>
      <w:r w:rsidR="00735999" w:rsidRPr="00160181">
        <w:rPr>
          <w:rFonts w:ascii="Arial" w:hAnsi="Arial" w:cs="Arial"/>
        </w:rPr>
        <w:t>6</w:t>
      </w:r>
      <w:r w:rsidRPr="00160181">
        <w:rPr>
          <w:rFonts w:ascii="Arial" w:hAnsi="Arial" w:cs="Arial"/>
        </w:rPr>
        <w:t xml:space="preserve">-chamber model, </w:t>
      </w:r>
      <w:r w:rsidR="00735999" w:rsidRPr="00160181">
        <w:rPr>
          <w:rFonts w:ascii="Arial" w:hAnsi="Arial" w:cs="Arial"/>
        </w:rPr>
        <w:t>2</w:t>
      </w:r>
      <w:r w:rsidRPr="00160181">
        <w:rPr>
          <w:rFonts w:ascii="Arial" w:hAnsi="Arial" w:cs="Arial"/>
        </w:rPr>
        <w:t xml:space="preserve"> of which bei</w:t>
      </w:r>
      <w:r w:rsidR="00735999" w:rsidRPr="00160181">
        <w:rPr>
          <w:rFonts w:ascii="Arial" w:hAnsi="Arial" w:cs="Arial"/>
        </w:rPr>
        <w:t>ng able of active contraction (</w:t>
      </w:r>
      <w:r w:rsidRPr="00160181">
        <w:rPr>
          <w:rFonts w:ascii="Arial" w:hAnsi="Arial" w:cs="Arial"/>
        </w:rPr>
        <w:t xml:space="preserve">the left and right ventricles). </w:t>
      </w:r>
    </w:p>
    <w:p w:rsidR="00DE6E2C" w:rsidRDefault="009E7C0B" w:rsidP="008A2CE1">
      <w:pPr>
        <w:rPr>
          <w:rFonts w:ascii="Arial" w:hAnsi="Arial" w:cs="Arial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BBEF3" wp14:editId="6B1917D6">
                <wp:simplePos x="0" y="0"/>
                <wp:positionH relativeFrom="column">
                  <wp:posOffset>3185160</wp:posOffset>
                </wp:positionH>
                <wp:positionV relativeFrom="paragraph">
                  <wp:posOffset>5080</wp:posOffset>
                </wp:positionV>
                <wp:extent cx="2907030" cy="127000"/>
                <wp:effectExtent l="0" t="0" r="7620" b="6350"/>
                <wp:wrapThrough wrapText="bothSides">
                  <wp:wrapPolygon edited="0">
                    <wp:start x="0" y="0"/>
                    <wp:lineTo x="0" y="19440"/>
                    <wp:lineTo x="21515" y="19440"/>
                    <wp:lineTo x="21515" y="0"/>
                    <wp:lineTo x="0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127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4B63" w:rsidRPr="00042E66" w:rsidRDefault="00042E66" w:rsidP="00042E66">
                            <w:pPr>
                              <w:pStyle w:val="Lgende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Cs w:val="20"/>
                              </w:rPr>
                            </w:pPr>
                            <w:proofErr w:type="gramStart"/>
                            <w:r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Fig.</w:t>
                            </w:r>
                            <w:proofErr w:type="gramEnd"/>
                            <w:r w:rsidR="00784B63"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784B63"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begin"/>
                            </w:r>
                            <w:r w:rsidR="00784B63"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instrText xml:space="preserve"> SEQ Figure \* ARABIC </w:instrText>
                            </w:r>
                            <w:r w:rsidR="00784B63"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separate"/>
                            </w:r>
                            <w:r w:rsidR="00E5617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784B63" w:rsidRPr="00042E6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3" type="#_x0000_t202" style="position:absolute;left:0;text-align:left;margin-left:250.8pt;margin-top:.4pt;width:228.9pt;height:1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" stroked="f">
                <v:textbox inset="0,0,0,0">
                  <w:txbxContent>
                    <w:p w:rsidR="00784B63" w:rsidRPr="00042E66" w:rsidRDefault="00042E66" w:rsidP="00042E66">
                      <w:pPr>
                        <w:pStyle w:val="Lgende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Cs w:val="20"/>
                        </w:rPr>
                      </w:pPr>
                      <w:proofErr w:type="gramStart"/>
                      <w:r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Fig.</w:t>
                      </w:r>
                      <w:proofErr w:type="gramEnd"/>
                      <w:r w:rsidR="00784B63"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</w:t>
                      </w:r>
                      <w:r w:rsidR="00784B63"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begin"/>
                      </w:r>
                      <w:r w:rsidR="00784B63"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instrText xml:space="preserve"> SEQ Figure \* ARABIC </w:instrText>
                      </w:r>
                      <w:r w:rsidR="00784B63"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separate"/>
                      </w:r>
                      <w:r w:rsidR="00E56170">
                        <w:rPr>
                          <w:rFonts w:ascii="Arial" w:hAnsi="Arial" w:cs="Arial"/>
                          <w:noProof/>
                          <w:color w:val="000000" w:themeColor="text1"/>
                          <w:sz w:val="16"/>
                        </w:rPr>
                        <w:t>1</w:t>
                      </w:r>
                      <w:r w:rsidR="00784B63" w:rsidRPr="00042E6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fldChar w:fldCharType="end"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E6E2C">
        <w:rPr>
          <w:rFonts w:ascii="Arial" w:hAnsi="Arial" w:cs="Arial"/>
        </w:rPr>
        <w:t xml:space="preserve">The contraction is described at the cellular scale </w:t>
      </w:r>
      <w:r w:rsidR="00C35D30">
        <w:rPr>
          <w:rFonts w:ascii="Arial" w:hAnsi="Arial" w:cs="Arial"/>
        </w:rPr>
        <w:t xml:space="preserve">with </w:t>
      </w:r>
      <w:r w:rsidR="00DE6E2C">
        <w:rPr>
          <w:rFonts w:ascii="Arial" w:hAnsi="Arial" w:cs="Arial"/>
        </w:rPr>
        <w:t xml:space="preserve">two </w:t>
      </w:r>
      <w:r w:rsidR="00C35D30">
        <w:rPr>
          <w:rFonts w:ascii="Arial" w:hAnsi="Arial" w:cs="Arial"/>
        </w:rPr>
        <w:t xml:space="preserve">mathematical </w:t>
      </w:r>
      <w:r w:rsidR="009F30F6">
        <w:rPr>
          <w:rFonts w:ascii="Arial" w:hAnsi="Arial" w:cs="Arial"/>
        </w:rPr>
        <w:t>models:</w:t>
      </w:r>
    </w:p>
    <w:p w:rsidR="00DE6E2C" w:rsidRDefault="00DE6E2C" w:rsidP="00BB3AB4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electr</w:t>
      </w:r>
      <w:r w:rsidR="00C35D30">
        <w:rPr>
          <w:rFonts w:ascii="Arial" w:hAnsi="Arial" w:cs="Arial"/>
        </w:rPr>
        <w:t>ophysiology of the cardiac cell</w:t>
      </w:r>
      <w:r>
        <w:rPr>
          <w:rFonts w:ascii="Arial" w:hAnsi="Arial" w:cs="Arial"/>
        </w:rPr>
        <w:t xml:space="preserve"> is described</w:t>
      </w:r>
      <w:r w:rsidR="00035B69">
        <w:rPr>
          <w:rFonts w:ascii="Arial" w:hAnsi="Arial" w:cs="Arial"/>
        </w:rPr>
        <w:t xml:space="preserve"> by the Ten </w:t>
      </w:r>
      <w:proofErr w:type="spellStart"/>
      <w:r w:rsidR="00035B69">
        <w:rPr>
          <w:rFonts w:ascii="Arial" w:hAnsi="Arial" w:cs="Arial"/>
        </w:rPr>
        <w:t>Tusscher</w:t>
      </w:r>
      <w:proofErr w:type="spellEnd"/>
      <w:r w:rsidR="00035B69">
        <w:rPr>
          <w:rFonts w:ascii="Arial" w:hAnsi="Arial" w:cs="Arial"/>
        </w:rPr>
        <w:t xml:space="preserve"> </w:t>
      </w:r>
      <w:proofErr w:type="gramStart"/>
      <w:r w:rsidR="00035B69" w:rsidRPr="00035B69">
        <w:rPr>
          <w:rFonts w:ascii="Arial" w:hAnsi="Arial" w:cs="Arial"/>
          <w:i/>
        </w:rPr>
        <w:t>et</w:t>
      </w:r>
      <w:proofErr w:type="gramEnd"/>
      <w:r w:rsidR="00035B69" w:rsidRPr="00035B69">
        <w:rPr>
          <w:rFonts w:ascii="Arial" w:hAnsi="Arial" w:cs="Arial"/>
          <w:i/>
        </w:rPr>
        <w:t>. al</w:t>
      </w:r>
      <w:r w:rsidR="00035B69">
        <w:rPr>
          <w:rFonts w:ascii="Arial" w:hAnsi="Arial" w:cs="Arial"/>
        </w:rPr>
        <w:t xml:space="preserve"> model </w:t>
      </w:r>
      <w:r w:rsidR="00035B69">
        <w:rPr>
          <w:rFonts w:ascii="Arial" w:hAnsi="Arial" w:cs="Arial"/>
        </w:rPr>
        <w:fldChar w:fldCharType="begin"/>
      </w:r>
      <w:r w:rsidR="00035B69">
        <w:rPr>
          <w:rFonts w:ascii="Arial" w:hAnsi="Arial" w:cs="Arial"/>
        </w:rPr>
        <w:instrText xml:space="preserve"> ADDIN EN.CITE &lt;EndNote&gt;&lt;Cite&gt;&lt;Author&gt;ten Tusscher&lt;/Author&gt;&lt;Year&gt;2006&lt;/Year&gt;&lt;RecNum&gt;567&lt;/RecNum&gt;&lt;DisplayText&gt;[1]&lt;/DisplayText&gt;&lt;record&gt;&lt;rec-number&gt;567&lt;/rec-number&gt;&lt;foreign-keys&gt;&lt;key app="EN" db-id="paexwp0sgevxvwexse7peetswsfwwx05r0z9" timestamp="1410421138"&gt;567&lt;/key&gt;&lt;/foreign-keys&gt;&lt;ref-type name="Journal Article"&gt;17&lt;/ref-type&gt;&lt;contributors&gt;&lt;authors&gt;&lt;author&gt;ten Tusscher, Kirsten HWJ&lt;/author&gt;&lt;author&gt;Panfilov, Alexander V&lt;/author&gt;&lt;/authors&gt;&lt;/contributors&gt;&lt;titles&gt;&lt;title&gt;Alternans and spiral breakup in a human ventricular tissue model&lt;/title&gt;&lt;secondary-title&gt;American Journal of Physiology-Heart and Circulatory Physiology&lt;/secondary-title&gt;&lt;/titles&gt;&lt;periodical&gt;&lt;full-title&gt;American Journal of Physiology-Heart and Circulatory Physiology&lt;/full-title&gt;&lt;/periodical&gt;&lt;pages&gt;H1088-H1100&lt;/pages&gt;&lt;volume&gt;291&lt;/volume&gt;&lt;number&gt;3&lt;/number&gt;&lt;dates&gt;&lt;year&gt;2006&lt;/year&gt;&lt;/dates&gt;&lt;urls&gt;&lt;/urls&gt;&lt;/record&gt;&lt;/Cite&gt;&lt;/EndNote&gt;</w:instrText>
      </w:r>
      <w:r w:rsidR="00035B69">
        <w:rPr>
          <w:rFonts w:ascii="Arial" w:hAnsi="Arial" w:cs="Arial"/>
        </w:rPr>
        <w:fldChar w:fldCharType="separate"/>
      </w:r>
      <w:r w:rsidR="00035B69">
        <w:rPr>
          <w:rFonts w:ascii="Arial" w:hAnsi="Arial" w:cs="Arial"/>
          <w:noProof/>
        </w:rPr>
        <w:t>[1]</w:t>
      </w:r>
      <w:r w:rsidR="00035B69">
        <w:rPr>
          <w:rFonts w:ascii="Arial" w:hAnsi="Arial" w:cs="Arial"/>
        </w:rPr>
        <w:fldChar w:fldCharType="end"/>
      </w:r>
      <w:r w:rsidR="007502D4">
        <w:rPr>
          <w:rFonts w:ascii="Arial" w:hAnsi="Arial" w:cs="Arial"/>
        </w:rPr>
        <w:t>.</w:t>
      </w:r>
    </w:p>
    <w:p w:rsidR="00DE6E2C" w:rsidRDefault="00DE6E2C" w:rsidP="00BB3AB4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mechanical</w:t>
      </w:r>
      <w:r w:rsidR="00A03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contraction </w:t>
      </w:r>
      <w:r w:rsidR="00A03DFB">
        <w:rPr>
          <w:rFonts w:ascii="Arial" w:hAnsi="Arial" w:cs="Arial"/>
        </w:rPr>
        <w:t xml:space="preserve">of the sarcomeres </w:t>
      </w:r>
      <w:r>
        <w:rPr>
          <w:rFonts w:ascii="Arial" w:hAnsi="Arial" w:cs="Arial"/>
        </w:rPr>
        <w:t>is described by the Negroni and Lascano model</w:t>
      </w:r>
      <w:r w:rsidR="00035B69">
        <w:rPr>
          <w:rFonts w:ascii="Arial" w:hAnsi="Arial" w:cs="Arial"/>
        </w:rPr>
        <w:t xml:space="preserve"> </w:t>
      </w:r>
      <w:r w:rsidR="00035B69">
        <w:rPr>
          <w:rFonts w:ascii="Arial" w:hAnsi="Arial" w:cs="Arial"/>
        </w:rPr>
        <w:fldChar w:fldCharType="begin"/>
      </w:r>
      <w:r w:rsidR="00035B69">
        <w:rPr>
          <w:rFonts w:ascii="Arial" w:hAnsi="Arial" w:cs="Arial"/>
        </w:rPr>
        <w:instrText xml:space="preserve"> ADDIN EN.CITE &lt;EndNote&gt;&lt;Cite&gt;&lt;Author&gt;Negroni&lt;/Author&gt;&lt;Year&gt;2008&lt;/Year&gt;&lt;RecNum&gt;80&lt;/RecNum&gt;&lt;DisplayText&gt;[2]&lt;/DisplayText&gt;&lt;record&gt;&lt;rec-number&gt;80&lt;/rec-number&gt;&lt;foreign-keys&gt;&lt;key app="EN" db-id="paexwp0sgevxvwexse7peetswsfwwx05r0z9" timestamp="1351603834"&gt;80&lt;/key&gt;&lt;/foreign-keys&gt;&lt;ref-type name="Journal Article"&gt;17&lt;/ref-type&gt;&lt;contributors&gt;&lt;authors&gt;&lt;author&gt;Negroni, J. A.&lt;/author&gt;&lt;author&gt;Lascano, E. C.&lt;/author&gt;&lt;/authors&gt;&lt;/contributors&gt;&lt;auth-address&gt;Department of Physiology, Pharmacology and Biochemistry, Favaloro University, Buenos Aires, Argentina.&lt;/auth-address&gt;&lt;titles&gt;&lt;title&gt;Simulation of steady state and transient cardiac muscle response experiments with a Huxley-based contraction model&lt;/title&gt;&lt;secondary-title&gt;J Mol Cell Cardiol&lt;/secondary-title&gt;&lt;alt-title&gt;Journal of molecular and cellular cardiology&lt;/alt-title&gt;&lt;/titles&gt;&lt;periodical&gt;&lt;full-title&gt;J Mol Cell Cardiol&lt;/full-title&gt;&lt;abbr-1&gt;Journal of molecular and cellular cardiology&lt;/abbr-1&gt;&lt;/periodical&gt;&lt;alt-periodical&gt;&lt;full-title&gt;J Mol Cell Cardiol&lt;/full-title&gt;&lt;abbr-1&gt;Journal of molecular and cellular cardiology&lt;/abbr-1&gt;&lt;/alt-periodical&gt;&lt;pages&gt;300-12&lt;/pages&gt;&lt;volume&gt;45&lt;/volume&gt;&lt;number&gt;2&lt;/number&gt;&lt;keywords&gt;&lt;keyword&gt;Biomechanics&lt;/keyword&gt;&lt;keyword&gt;Calcium/metabolism&lt;/keyword&gt;&lt;keyword&gt;Computer Simulation&lt;/keyword&gt;&lt;keyword&gt;Kinetics&lt;/keyword&gt;&lt;keyword&gt;*Models, Cardiovascular&lt;/keyword&gt;&lt;keyword&gt;Myocardial Contraction/*physiology&lt;/keyword&gt;&lt;keyword&gt;Myocardium/cytology/*metabolism&lt;/keyword&gt;&lt;keyword&gt;Myocytes, Cardiac/cytology/metabolism&lt;/keyword&gt;&lt;/keywords&gt;&lt;dates&gt;&lt;year&gt;2008&lt;/year&gt;&lt;pub-dates&gt;&lt;date&gt;Aug&lt;/date&gt;&lt;/pub-dates&gt;&lt;/dates&gt;&lt;isbn&gt;1095-8584 (Electronic)&amp;#xD;0022-2828 (Linking)&lt;/isbn&gt;&lt;accession-num&gt;18550079&lt;/accession-num&gt;&lt;urls&gt;&lt;related-urls&gt;&lt;url&gt;http://www.ncbi.nlm.nih.gov/pubmed/18550079&lt;/url&gt;&lt;/related-urls&gt;&lt;/urls&gt;&lt;electronic-resource-num&gt;10.1016/j.yjmcc.2008.04.012&lt;/electronic-resource-num&gt;&lt;/record&gt;&lt;/Cite&gt;&lt;/EndNote&gt;</w:instrText>
      </w:r>
      <w:r w:rsidR="00035B69">
        <w:rPr>
          <w:rFonts w:ascii="Arial" w:hAnsi="Arial" w:cs="Arial"/>
        </w:rPr>
        <w:fldChar w:fldCharType="separate"/>
      </w:r>
      <w:r w:rsidR="00035B69">
        <w:rPr>
          <w:rFonts w:ascii="Arial" w:hAnsi="Arial" w:cs="Arial"/>
          <w:noProof/>
        </w:rPr>
        <w:t>[2]</w:t>
      </w:r>
      <w:r w:rsidR="00035B6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BB3AB4" w:rsidRDefault="00C35D30" w:rsidP="00DE6E2C">
      <w:pPr>
        <w:rPr>
          <w:rFonts w:ascii="Arial" w:hAnsi="Arial" w:cs="Arial"/>
        </w:rPr>
      </w:pPr>
      <w:r>
        <w:rPr>
          <w:rFonts w:ascii="Arial" w:hAnsi="Arial" w:cs="Arial"/>
        </w:rPr>
        <w:t>The cellular and the organ scale</w:t>
      </w:r>
      <w:r w:rsidR="00E00D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connected</w:t>
      </w:r>
      <w:r w:rsidR="006C6936">
        <w:rPr>
          <w:rFonts w:ascii="Arial" w:hAnsi="Arial" w:cs="Arial"/>
        </w:rPr>
        <w:t xml:space="preserve"> by assuming spherical ventricle</w:t>
      </w:r>
      <w:r w:rsidR="00E00D78">
        <w:rPr>
          <w:rFonts w:ascii="Arial" w:hAnsi="Arial" w:cs="Arial"/>
        </w:rPr>
        <w:t>s</w:t>
      </w:r>
      <w:r>
        <w:rPr>
          <w:rFonts w:ascii="Arial" w:hAnsi="Arial" w:cs="Arial"/>
        </w:rPr>
        <w:t>. Thus cellular</w:t>
      </w:r>
      <w:r w:rsidR="002F45A6">
        <w:rPr>
          <w:rFonts w:ascii="Arial" w:hAnsi="Arial" w:cs="Arial"/>
        </w:rPr>
        <w:t xml:space="preserve"> (</w:t>
      </w:r>
      <w:r w:rsidR="002F45A6" w:rsidRPr="002F45A6">
        <w:rPr>
          <w:rFonts w:ascii="Arial" w:hAnsi="Arial" w:cs="Arial"/>
          <w:i/>
        </w:rPr>
        <w:t>microscopic</w:t>
      </w:r>
      <w:r w:rsidR="002F45A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properties (force and length) are connected to organ</w:t>
      </w:r>
      <w:r w:rsidR="002F45A6">
        <w:rPr>
          <w:rFonts w:ascii="Arial" w:hAnsi="Arial" w:cs="Arial"/>
        </w:rPr>
        <w:t xml:space="preserve"> (</w:t>
      </w:r>
      <w:r w:rsidR="002F45A6" w:rsidRPr="002F45A6">
        <w:rPr>
          <w:rFonts w:ascii="Arial" w:hAnsi="Arial" w:cs="Arial"/>
          <w:i/>
        </w:rPr>
        <w:t>macroscopic</w:t>
      </w:r>
      <w:r w:rsidR="002F45A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properties (pressure and volume).</w:t>
      </w:r>
      <w:r w:rsidR="00784B63" w:rsidRPr="00784B63">
        <w:rPr>
          <w:rFonts w:ascii="Arial" w:hAnsi="Arial" w:cs="Arial"/>
          <w:noProof/>
          <w:lang w:eastAsia="en-US"/>
        </w:rPr>
        <w:t xml:space="preserve"> </w:t>
      </w:r>
    </w:p>
    <w:p w:rsidR="00E9450A" w:rsidRPr="00420AFA" w:rsidRDefault="00420AFA" w:rsidP="00DE6E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Particular attention was paid to the sarcomere length during a heartbeat. Model parameters were adjusted so that this length varies between physiologically relevant extremes, i.e. between </w:t>
      </w:r>
      <w:r w:rsidR="003322E3">
        <w:rPr>
          <w:rFonts w:ascii="Arial" w:hAnsi="Arial" w:cs="Arial"/>
        </w:rPr>
        <w:t>1.96 and 2.24</w:t>
      </w:r>
      <w:r>
        <w:rPr>
          <w:rFonts w:ascii="Arial" w:hAnsi="Arial" w:cs="Arial"/>
        </w:rPr>
        <w:t xml:space="preserve"> µm.</w:t>
      </w:r>
    </w:p>
    <w:p w:rsidR="006E1533" w:rsidRPr="006E1533" w:rsidRDefault="007D22F5" w:rsidP="006E1533">
      <w:pPr>
        <w:pStyle w:val="Paragraphedeliste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7D22F5">
        <w:rPr>
          <w:rFonts w:ascii="Arial" w:hAnsi="Arial" w:cs="Arial"/>
          <w:b/>
        </w:rPr>
        <w:t>Results</w:t>
      </w:r>
    </w:p>
    <w:p w:rsidR="00E9450A" w:rsidRPr="00E73752" w:rsidRDefault="000B644A" w:rsidP="00E73752">
      <w:pPr>
        <w:pStyle w:val="Paragraphedeliste"/>
        <w:ind w:left="0"/>
        <w:rPr>
          <w:rFonts w:ascii="Arial" w:hAnsi="Arial" w:cs="Arial"/>
          <w:noProof/>
          <w:lang w:eastAsia="en-US"/>
        </w:rPr>
      </w:pPr>
      <w:r w:rsidRPr="00160181">
        <w:rPr>
          <w:rFonts w:ascii="Arial" w:hAnsi="Arial" w:cs="Arial"/>
        </w:rPr>
        <w:t xml:space="preserve">Results obtained for one beat are presented on </w:t>
      </w:r>
      <w:r w:rsidR="00240AF2">
        <w:rPr>
          <w:rFonts w:ascii="Arial" w:hAnsi="Arial" w:cs="Arial"/>
        </w:rPr>
        <w:t>Fig.</w:t>
      </w:r>
      <w:r w:rsidRPr="00160181">
        <w:rPr>
          <w:rFonts w:ascii="Arial" w:hAnsi="Arial" w:cs="Arial"/>
        </w:rPr>
        <w:t>1.</w:t>
      </w:r>
      <w:r w:rsidR="00240AF2">
        <w:rPr>
          <w:rFonts w:ascii="Arial" w:hAnsi="Arial" w:cs="Arial"/>
        </w:rPr>
        <w:t xml:space="preserve"> </w:t>
      </w:r>
      <w:r w:rsidR="00906044" w:rsidRPr="00160181">
        <w:rPr>
          <w:rFonts w:ascii="Arial" w:hAnsi="Arial" w:cs="Arial"/>
        </w:rPr>
        <w:t>Action potential</w:t>
      </w:r>
      <w:r w:rsidR="00FF315D">
        <w:rPr>
          <w:rFonts w:ascii="Arial" w:hAnsi="Arial" w:cs="Arial"/>
        </w:rPr>
        <w:t xml:space="preserve"> (mV)</w:t>
      </w:r>
      <w:r w:rsidR="00F12DE0">
        <w:rPr>
          <w:rFonts w:ascii="Arial" w:hAnsi="Arial" w:cs="Arial"/>
        </w:rPr>
        <w:t xml:space="preserve">, </w:t>
      </w:r>
      <w:r w:rsidR="00E94C59">
        <w:rPr>
          <w:rFonts w:ascii="Arial" w:hAnsi="Arial" w:cs="Arial"/>
        </w:rPr>
        <w:t xml:space="preserve">calcium </w:t>
      </w:r>
      <w:proofErr w:type="spellStart"/>
      <w:r w:rsidR="00FF315D">
        <w:rPr>
          <w:rFonts w:ascii="Arial" w:hAnsi="Arial" w:cs="Arial"/>
        </w:rPr>
        <w:t>concentra-</w:t>
      </w:r>
      <w:r w:rsidR="00FF315D">
        <w:rPr>
          <w:rFonts w:ascii="Arial" w:hAnsi="Arial" w:cs="Arial"/>
        </w:rPr>
        <w:lastRenderedPageBreak/>
        <w:t>tion</w:t>
      </w:r>
      <w:proofErr w:type="spellEnd"/>
      <w:r w:rsidR="00FF315D">
        <w:rPr>
          <w:rFonts w:ascii="Arial" w:hAnsi="Arial" w:cs="Arial"/>
        </w:rPr>
        <w:t xml:space="preserve"> (µM)</w:t>
      </w:r>
      <w:r w:rsidR="00906044" w:rsidRPr="00160181">
        <w:rPr>
          <w:rFonts w:ascii="Arial" w:hAnsi="Arial" w:cs="Arial"/>
        </w:rPr>
        <w:t xml:space="preserve">, </w:t>
      </w:r>
      <w:r w:rsidR="002E7533">
        <w:rPr>
          <w:rFonts w:ascii="Arial" w:hAnsi="Arial" w:cs="Arial"/>
        </w:rPr>
        <w:t>force</w:t>
      </w:r>
      <w:r w:rsidR="00FF315D">
        <w:rPr>
          <w:rFonts w:ascii="Arial" w:hAnsi="Arial" w:cs="Arial"/>
        </w:rPr>
        <w:t xml:space="preserve"> (</w:t>
      </w:r>
      <w:proofErr w:type="spellStart"/>
      <w:r w:rsidR="00FF315D">
        <w:rPr>
          <w:rFonts w:ascii="Arial" w:hAnsi="Arial" w:cs="Arial"/>
        </w:rPr>
        <w:t>mN</w:t>
      </w:r>
      <w:proofErr w:type="spellEnd"/>
      <w:r w:rsidR="00FF315D">
        <w:rPr>
          <w:rFonts w:ascii="Arial" w:hAnsi="Arial" w:cs="Arial"/>
        </w:rPr>
        <w:t>/mm²)</w:t>
      </w:r>
      <w:r w:rsidR="00F12DE0">
        <w:rPr>
          <w:rFonts w:ascii="Arial" w:hAnsi="Arial" w:cs="Arial"/>
        </w:rPr>
        <w:t xml:space="preserve"> </w:t>
      </w:r>
      <w:r w:rsidR="002E7533">
        <w:rPr>
          <w:rFonts w:ascii="Arial" w:hAnsi="Arial" w:cs="Arial"/>
        </w:rPr>
        <w:t xml:space="preserve">and </w:t>
      </w:r>
      <w:r w:rsidR="00E849E2">
        <w:rPr>
          <w:rFonts w:ascii="Arial" w:hAnsi="Arial" w:cs="Arial"/>
        </w:rPr>
        <w:t>sarcomere length</w:t>
      </w:r>
      <w:r w:rsidR="00FF315D">
        <w:rPr>
          <w:rFonts w:ascii="Arial" w:hAnsi="Arial" w:cs="Arial"/>
        </w:rPr>
        <w:t xml:space="preserve"> (µm)</w:t>
      </w:r>
      <w:r w:rsidR="00E849E2">
        <w:rPr>
          <w:rFonts w:ascii="Arial" w:hAnsi="Arial" w:cs="Arial"/>
        </w:rPr>
        <w:t xml:space="preserve"> </w:t>
      </w:r>
      <w:r w:rsidR="00420AFA">
        <w:rPr>
          <w:rFonts w:ascii="Arial" w:hAnsi="Arial" w:cs="Arial"/>
        </w:rPr>
        <w:t>are shown i</w:t>
      </w:r>
      <w:r w:rsidR="00906044" w:rsidRPr="00160181">
        <w:rPr>
          <w:rFonts w:ascii="Arial" w:hAnsi="Arial" w:cs="Arial"/>
        </w:rPr>
        <w:t>n the</w:t>
      </w:r>
      <w:r w:rsidR="00D82B6E">
        <w:rPr>
          <w:rFonts w:ascii="Arial" w:hAnsi="Arial" w:cs="Arial"/>
        </w:rPr>
        <w:t xml:space="preserve"> first two </w:t>
      </w:r>
      <w:r w:rsidR="00906044" w:rsidRPr="00160181">
        <w:rPr>
          <w:rFonts w:ascii="Arial" w:hAnsi="Arial" w:cs="Arial"/>
        </w:rPr>
        <w:t>panel</w:t>
      </w:r>
      <w:r w:rsidR="00D82B6E">
        <w:rPr>
          <w:rFonts w:ascii="Arial" w:hAnsi="Arial" w:cs="Arial"/>
        </w:rPr>
        <w:t>s</w:t>
      </w:r>
      <w:r w:rsidR="00E849E2">
        <w:rPr>
          <w:rFonts w:ascii="Arial" w:hAnsi="Arial" w:cs="Arial"/>
        </w:rPr>
        <w:t xml:space="preserve"> (left ventricle only)</w:t>
      </w:r>
      <w:r w:rsidR="00906044" w:rsidRPr="00160181">
        <w:rPr>
          <w:rFonts w:ascii="Arial" w:hAnsi="Arial" w:cs="Arial"/>
        </w:rPr>
        <w:t>. The corresponding pressure-volume</w:t>
      </w:r>
      <w:r w:rsidR="00942D88">
        <w:rPr>
          <w:rFonts w:ascii="Arial" w:hAnsi="Arial" w:cs="Arial"/>
        </w:rPr>
        <w:t xml:space="preserve"> (PV)</w:t>
      </w:r>
      <w:r w:rsidR="00906044" w:rsidRPr="00160181">
        <w:rPr>
          <w:rFonts w:ascii="Arial" w:hAnsi="Arial" w:cs="Arial"/>
        </w:rPr>
        <w:t xml:space="preserve"> loop</w:t>
      </w:r>
      <w:r w:rsidR="00E849E2">
        <w:rPr>
          <w:rFonts w:ascii="Arial" w:hAnsi="Arial" w:cs="Arial"/>
        </w:rPr>
        <w:t>s (left and right ventricles)</w:t>
      </w:r>
      <w:r w:rsidR="00906044" w:rsidRPr="00160181">
        <w:rPr>
          <w:rFonts w:ascii="Arial" w:hAnsi="Arial" w:cs="Arial"/>
        </w:rPr>
        <w:t xml:space="preserve"> </w:t>
      </w:r>
      <w:r w:rsidR="00E849E2">
        <w:rPr>
          <w:rFonts w:ascii="Arial" w:hAnsi="Arial" w:cs="Arial"/>
        </w:rPr>
        <w:t>are</w:t>
      </w:r>
      <w:r w:rsidR="00906044" w:rsidRPr="00160181">
        <w:rPr>
          <w:rFonts w:ascii="Arial" w:hAnsi="Arial" w:cs="Arial"/>
        </w:rPr>
        <w:t xml:space="preserve"> </w:t>
      </w:r>
      <w:r w:rsidR="00420AFA">
        <w:rPr>
          <w:rFonts w:ascii="Arial" w:hAnsi="Arial" w:cs="Arial"/>
        </w:rPr>
        <w:t>depicted in bold black i</w:t>
      </w:r>
      <w:r w:rsidR="00906044" w:rsidRPr="00160181">
        <w:rPr>
          <w:rFonts w:ascii="Arial" w:hAnsi="Arial" w:cs="Arial"/>
        </w:rPr>
        <w:t xml:space="preserve">n the </w:t>
      </w:r>
      <w:r w:rsidR="006D2B48">
        <w:rPr>
          <w:rFonts w:ascii="Arial" w:hAnsi="Arial" w:cs="Arial"/>
        </w:rPr>
        <w:t xml:space="preserve">last </w:t>
      </w:r>
      <w:r w:rsidR="00906044" w:rsidRPr="00160181">
        <w:rPr>
          <w:rFonts w:ascii="Arial" w:hAnsi="Arial" w:cs="Arial"/>
        </w:rPr>
        <w:t xml:space="preserve">panel. </w:t>
      </w:r>
      <w:r w:rsidR="00942D88">
        <w:rPr>
          <w:rFonts w:ascii="Arial" w:hAnsi="Arial" w:cs="Arial"/>
        </w:rPr>
        <w:t xml:space="preserve">PV loops </w:t>
      </w:r>
      <w:proofErr w:type="gramStart"/>
      <w:r w:rsidR="00942D88">
        <w:rPr>
          <w:rFonts w:ascii="Arial" w:hAnsi="Arial" w:cs="Arial"/>
        </w:rPr>
        <w:t>resulting</w:t>
      </w:r>
      <w:proofErr w:type="gramEnd"/>
      <w:r w:rsidR="00942D88">
        <w:rPr>
          <w:rFonts w:ascii="Arial" w:hAnsi="Arial" w:cs="Arial"/>
        </w:rPr>
        <w:t xml:space="preserve"> </w:t>
      </w:r>
      <w:r w:rsidR="00D82B6E">
        <w:rPr>
          <w:rFonts w:ascii="Arial" w:hAnsi="Arial" w:cs="Arial"/>
        </w:rPr>
        <w:t xml:space="preserve">from increasing the systemic resistance </w:t>
      </w:r>
      <w:r w:rsidR="00942D88">
        <w:rPr>
          <w:rFonts w:ascii="Arial" w:hAnsi="Arial" w:cs="Arial"/>
        </w:rPr>
        <w:t>are also shown</w:t>
      </w:r>
      <w:r w:rsidR="00E94C59">
        <w:rPr>
          <w:rFonts w:ascii="Arial" w:hAnsi="Arial" w:cs="Arial"/>
        </w:rPr>
        <w:t xml:space="preserve"> in gray</w:t>
      </w:r>
      <w:r w:rsidR="00942D88">
        <w:rPr>
          <w:rFonts w:ascii="Arial" w:hAnsi="Arial" w:cs="Arial"/>
        </w:rPr>
        <w:t>.</w:t>
      </w:r>
      <w:bookmarkStart w:id="0" w:name="_GoBack"/>
      <w:bookmarkEnd w:id="0"/>
    </w:p>
    <w:p w:rsidR="00E849E2" w:rsidRPr="00CD52E5" w:rsidRDefault="007D22F5" w:rsidP="00487637">
      <w:pPr>
        <w:pStyle w:val="Paragraphedeliste"/>
        <w:numPr>
          <w:ilvl w:val="0"/>
          <w:numId w:val="6"/>
        </w:numPr>
        <w:spacing w:after="0" w:line="276" w:lineRule="auto"/>
        <w:rPr>
          <w:rFonts w:ascii="Arial" w:hAnsi="Arial" w:cs="Arial"/>
          <w:b/>
        </w:rPr>
      </w:pPr>
      <w:r w:rsidRPr="00CD52E5">
        <w:rPr>
          <w:rFonts w:ascii="Arial" w:hAnsi="Arial" w:cs="Arial"/>
          <w:b/>
        </w:rPr>
        <w:t>Conclusion</w:t>
      </w:r>
    </w:p>
    <w:p w:rsidR="00CD52E5" w:rsidRDefault="007D22F5" w:rsidP="00420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Previous studies have shown the importance of models based on the microscopic scale in order to reproduce a wide range of experimental macroscopic behaviours. Our multi-scale model of the CVS can account for baseline results like </w:t>
      </w:r>
      <w:r w:rsidR="00DC0C6F">
        <w:rPr>
          <w:rFonts w:ascii="Arial" w:hAnsi="Arial" w:cs="Arial"/>
        </w:rPr>
        <w:t xml:space="preserve">those </w:t>
      </w:r>
      <w:r w:rsidR="00E73752">
        <w:rPr>
          <w:rFonts w:ascii="Arial" w:hAnsi="Arial" w:cs="Arial"/>
        </w:rPr>
        <w:t>presented on Fig.1</w:t>
      </w:r>
      <w:r>
        <w:rPr>
          <w:rFonts w:ascii="Arial" w:hAnsi="Arial" w:cs="Arial"/>
        </w:rPr>
        <w:t>. We can now consider the study of pathologic behaviours (like heart failure) both at the cellular and the hemodynamic scale</w:t>
      </w:r>
      <w:r w:rsidR="00FE5110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41022A" w:rsidRPr="00FF315D" w:rsidRDefault="0041022A" w:rsidP="00420AFA">
      <w:pPr>
        <w:rPr>
          <w:rFonts w:ascii="Arial" w:hAnsi="Arial" w:cs="Arial"/>
        </w:rPr>
      </w:pPr>
    </w:p>
    <w:p w:rsidR="0041022A" w:rsidRPr="002F72A7" w:rsidRDefault="00420AFA" w:rsidP="00420AFA">
      <w:pPr>
        <w:rPr>
          <w:rFonts w:ascii="Arial" w:hAnsi="Arial" w:cs="Arial"/>
        </w:rPr>
      </w:pPr>
      <w:r w:rsidRPr="006046D1">
        <w:rPr>
          <w:rFonts w:ascii="Arial" w:hAnsi="Arial" w:cs="Arial"/>
          <w:b/>
        </w:rPr>
        <w:t>Acknowledgment</w:t>
      </w:r>
      <w:r>
        <w:rPr>
          <w:rFonts w:ascii="Arial" w:hAnsi="Arial" w:cs="Arial"/>
        </w:rPr>
        <w:t xml:space="preserve"> P.C.D. acknowledges travel financial support from F.R.S.-FNRS. </w:t>
      </w:r>
    </w:p>
    <w:p w:rsidR="00420156" w:rsidRPr="006E1533" w:rsidRDefault="00035B69" w:rsidP="00420156">
      <w:pPr>
        <w:pStyle w:val="EndNoteBibliography"/>
        <w:spacing w:after="0"/>
        <w:rPr>
          <w:rFonts w:ascii="Arial" w:hAnsi="Arial" w:cs="Arial"/>
          <w:sz w:val="18"/>
        </w:rPr>
      </w:pPr>
      <w:r w:rsidRPr="006E1533">
        <w:rPr>
          <w:rFonts w:ascii="Arial" w:hAnsi="Arial" w:cs="Arial"/>
          <w:sz w:val="14"/>
          <w:szCs w:val="16"/>
        </w:rPr>
        <w:fldChar w:fldCharType="begin"/>
      </w:r>
      <w:r w:rsidRPr="006E1533">
        <w:rPr>
          <w:rFonts w:ascii="Arial" w:hAnsi="Arial" w:cs="Arial"/>
          <w:sz w:val="14"/>
          <w:szCs w:val="16"/>
        </w:rPr>
        <w:instrText xml:space="preserve"> ADDIN EN.REFLIST </w:instrText>
      </w:r>
      <w:r w:rsidRPr="006E1533">
        <w:rPr>
          <w:rFonts w:ascii="Arial" w:hAnsi="Arial" w:cs="Arial"/>
          <w:sz w:val="14"/>
          <w:szCs w:val="16"/>
        </w:rPr>
        <w:fldChar w:fldCharType="separate"/>
      </w:r>
      <w:r w:rsidR="00420156" w:rsidRPr="006E1533">
        <w:rPr>
          <w:rFonts w:ascii="Arial" w:hAnsi="Arial" w:cs="Arial"/>
          <w:sz w:val="18"/>
        </w:rPr>
        <w:t xml:space="preserve">[1] K. H. ten Tusscher and A. V. Panfilov, American Journal of Physiology-Heart and Circulatory Physiology </w:t>
      </w:r>
      <w:r w:rsidR="00420156" w:rsidRPr="006E1533">
        <w:rPr>
          <w:rFonts w:ascii="Arial" w:hAnsi="Arial" w:cs="Arial"/>
          <w:b/>
          <w:sz w:val="18"/>
        </w:rPr>
        <w:t>291</w:t>
      </w:r>
      <w:r w:rsidR="00420156" w:rsidRPr="006E1533">
        <w:rPr>
          <w:rFonts w:ascii="Arial" w:hAnsi="Arial" w:cs="Arial"/>
          <w:sz w:val="18"/>
        </w:rPr>
        <w:t>, H1088 (2006).</w:t>
      </w:r>
    </w:p>
    <w:p w:rsidR="00420156" w:rsidRPr="006E1533" w:rsidRDefault="00420156" w:rsidP="00420156">
      <w:pPr>
        <w:pStyle w:val="EndNoteBibliography"/>
        <w:rPr>
          <w:rFonts w:ascii="Arial" w:hAnsi="Arial" w:cs="Arial"/>
          <w:sz w:val="18"/>
        </w:rPr>
      </w:pPr>
      <w:r w:rsidRPr="006E1533">
        <w:rPr>
          <w:rFonts w:ascii="Arial" w:hAnsi="Arial" w:cs="Arial"/>
          <w:sz w:val="18"/>
        </w:rPr>
        <w:t xml:space="preserve">[2] J. A. Negroni and E. C. Lascano, Journal of molecular and cellular cardiology </w:t>
      </w:r>
      <w:r w:rsidRPr="006E1533">
        <w:rPr>
          <w:rFonts w:ascii="Arial" w:hAnsi="Arial" w:cs="Arial"/>
          <w:b/>
          <w:sz w:val="18"/>
        </w:rPr>
        <w:t>45</w:t>
      </w:r>
      <w:r w:rsidR="0041022A">
        <w:rPr>
          <w:rFonts w:ascii="Arial" w:hAnsi="Arial" w:cs="Arial"/>
          <w:sz w:val="18"/>
        </w:rPr>
        <w:t>, 300 (2008).</w:t>
      </w:r>
    </w:p>
    <w:p w:rsidR="00E4677B" w:rsidRDefault="00035B69">
      <w:r w:rsidRPr="006E1533">
        <w:rPr>
          <w:rFonts w:ascii="Arial" w:hAnsi="Arial" w:cs="Arial"/>
          <w:sz w:val="14"/>
          <w:szCs w:val="16"/>
        </w:rPr>
        <w:fldChar w:fldCharType="end"/>
      </w:r>
    </w:p>
    <w:sectPr w:rsidR="00E4677B" w:rsidSect="007F4E24">
      <w:footerReference w:type="even" r:id="rId12"/>
      <w:footerReference w:type="default" r:id="rId13"/>
      <w:footerReference w:type="first" r:id="rId14"/>
      <w:type w:val="continuous"/>
      <w:pgSz w:w="12240" w:h="15840"/>
      <w:pgMar w:top="1418" w:right="1418" w:bottom="1418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3" w:rsidRDefault="006C27F3">
      <w:pPr>
        <w:spacing w:after="0"/>
      </w:pPr>
      <w:r>
        <w:separator/>
      </w:r>
    </w:p>
  </w:endnote>
  <w:endnote w:type="continuationSeparator" w:id="0">
    <w:p w:rsidR="006C27F3" w:rsidRDefault="006C2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37" w:rsidRDefault="008A2CE1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C06BB" wp14:editId="7C4B2DC3">
              <wp:simplePos x="0" y="0"/>
              <wp:positionH relativeFrom="column">
                <wp:posOffset>17145</wp:posOffset>
              </wp:positionH>
              <wp:positionV relativeFrom="paragraph">
                <wp:posOffset>85090</wp:posOffset>
              </wp:positionV>
              <wp:extent cx="6286500" cy="0"/>
              <wp:effectExtent l="7620" t="8890" r="11430" b="1016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7pt" to="496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" strokeweight=".26mm">
              <v:stroke joinstyle="miter"/>
            </v:line>
          </w:pict>
        </mc:Fallback>
      </mc:AlternateContent>
    </w:r>
  </w:p>
  <w:p w:rsidR="006E0F37" w:rsidRPr="00536824" w:rsidRDefault="002F72A7">
    <w:pPr>
      <w:pStyle w:val="Pieddepage"/>
      <w:tabs>
        <w:tab w:val="clear" w:pos="8640"/>
        <w:tab w:val="right" w:pos="9923"/>
      </w:tabs>
      <w:rPr>
        <w:rFonts w:ascii="Calibri" w:hAnsi="Calibri"/>
      </w:rPr>
    </w:pPr>
    <w:r w:rsidRPr="00536824">
      <w:rPr>
        <w:rFonts w:ascii="Calibri" w:hAnsi="Calibri"/>
        <w:lang w:val="en-GB"/>
      </w:rPr>
      <w:t>13</w:t>
    </w:r>
    <w:r w:rsidRPr="00536824">
      <w:rPr>
        <w:rFonts w:ascii="Calibri" w:hAnsi="Calibri"/>
        <w:vertAlign w:val="superscript"/>
        <w:lang w:val="en-GB"/>
      </w:rPr>
      <w:t>th</w:t>
    </w:r>
    <w:r w:rsidRPr="00536824">
      <w:rPr>
        <w:rFonts w:ascii="Calibri" w:hAnsi="Calibri"/>
        <w:lang w:val="en-GB"/>
      </w:rPr>
      <w:t xml:space="preserve"> </w:t>
    </w:r>
    <w:r w:rsidRPr="00536824">
      <w:rPr>
        <w:rFonts w:ascii="Calibri" w:hAnsi="Calibri"/>
      </w:rPr>
      <w:t>Belgian Day on Biomedical Engineering – joint meeting with IEEE EMBS Benelux Chapter</w:t>
    </w:r>
    <w:r w:rsidRPr="00536824">
      <w:rPr>
        <w:rFonts w:ascii="Calibri" w:hAnsi="Calibri"/>
      </w:rPr>
      <w:tab/>
      <w:t>November 28</w:t>
    </w:r>
    <w:proofErr w:type="gramStart"/>
    <w:r w:rsidRPr="00536824">
      <w:rPr>
        <w:rFonts w:ascii="Calibri" w:hAnsi="Calibri"/>
      </w:rPr>
      <w:t>,  2014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37" w:rsidRDefault="006C27F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37" w:rsidRDefault="006C27F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37" w:rsidRDefault="006C27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3" w:rsidRDefault="006C27F3">
      <w:pPr>
        <w:spacing w:after="0"/>
      </w:pPr>
      <w:r>
        <w:separator/>
      </w:r>
    </w:p>
  </w:footnote>
  <w:footnote w:type="continuationSeparator" w:id="0">
    <w:p w:rsidR="006C27F3" w:rsidRDefault="006C2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BAE06A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pStyle w:val="Titre5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>
    <w:nsid w:val="0FAE3B69"/>
    <w:multiLevelType w:val="hybridMultilevel"/>
    <w:tmpl w:val="0F743A6A"/>
    <w:lvl w:ilvl="0" w:tplc="4EE4D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270D"/>
    <w:multiLevelType w:val="hybridMultilevel"/>
    <w:tmpl w:val="9014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930A5"/>
    <w:multiLevelType w:val="hybridMultilevel"/>
    <w:tmpl w:val="C648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566F3"/>
    <w:multiLevelType w:val="hybridMultilevel"/>
    <w:tmpl w:val="19C64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1858A8"/>
    <w:multiLevelType w:val="hybridMultilevel"/>
    <w:tmpl w:val="789A1218"/>
    <w:lvl w:ilvl="0" w:tplc="69AA35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E0772E"/>
    <w:multiLevelType w:val="hybridMultilevel"/>
    <w:tmpl w:val="D8586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olecular Bi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exwp0sgevxvwexse7peetswsfwwx05r0z9&quot;&gt;Bibliographie&lt;record-ids&gt;&lt;item&gt;80&lt;/item&gt;&lt;item&gt;567&lt;/item&gt;&lt;/record-ids&gt;&lt;/item&gt;&lt;/Libraries&gt;"/>
  </w:docVars>
  <w:rsids>
    <w:rsidRoot w:val="008A2CE1"/>
    <w:rsid w:val="00012190"/>
    <w:rsid w:val="000136B6"/>
    <w:rsid w:val="00035B69"/>
    <w:rsid w:val="00042E66"/>
    <w:rsid w:val="000B644A"/>
    <w:rsid w:val="000E5C70"/>
    <w:rsid w:val="00113C30"/>
    <w:rsid w:val="00160181"/>
    <w:rsid w:val="0018227A"/>
    <w:rsid w:val="001D745B"/>
    <w:rsid w:val="001E4B44"/>
    <w:rsid w:val="00240AF2"/>
    <w:rsid w:val="00290D42"/>
    <w:rsid w:val="002E7533"/>
    <w:rsid w:val="002F45A6"/>
    <w:rsid w:val="002F72A7"/>
    <w:rsid w:val="003013F0"/>
    <w:rsid w:val="003322E3"/>
    <w:rsid w:val="00385E49"/>
    <w:rsid w:val="003A6ECF"/>
    <w:rsid w:val="003E4C37"/>
    <w:rsid w:val="00406A79"/>
    <w:rsid w:val="0041022A"/>
    <w:rsid w:val="00420156"/>
    <w:rsid w:val="00420AFA"/>
    <w:rsid w:val="00446F55"/>
    <w:rsid w:val="0048129C"/>
    <w:rsid w:val="00487637"/>
    <w:rsid w:val="00487D8A"/>
    <w:rsid w:val="004965F1"/>
    <w:rsid w:val="00496A7B"/>
    <w:rsid w:val="004B1D38"/>
    <w:rsid w:val="004E1897"/>
    <w:rsid w:val="00542E79"/>
    <w:rsid w:val="00544E4E"/>
    <w:rsid w:val="00581CE8"/>
    <w:rsid w:val="005921AF"/>
    <w:rsid w:val="005E1A55"/>
    <w:rsid w:val="006A6B65"/>
    <w:rsid w:val="006C27F3"/>
    <w:rsid w:val="006C6936"/>
    <w:rsid w:val="006D2B48"/>
    <w:rsid w:val="006E1533"/>
    <w:rsid w:val="006F1C58"/>
    <w:rsid w:val="00735999"/>
    <w:rsid w:val="00747883"/>
    <w:rsid w:val="007502D4"/>
    <w:rsid w:val="00774853"/>
    <w:rsid w:val="00784B63"/>
    <w:rsid w:val="0078687A"/>
    <w:rsid w:val="007C54E7"/>
    <w:rsid w:val="007C6A63"/>
    <w:rsid w:val="007D22F5"/>
    <w:rsid w:val="0081718B"/>
    <w:rsid w:val="00833414"/>
    <w:rsid w:val="00855693"/>
    <w:rsid w:val="008567B5"/>
    <w:rsid w:val="008A2CE1"/>
    <w:rsid w:val="008D399E"/>
    <w:rsid w:val="00906044"/>
    <w:rsid w:val="00940E01"/>
    <w:rsid w:val="00942D88"/>
    <w:rsid w:val="0097170C"/>
    <w:rsid w:val="00985CFF"/>
    <w:rsid w:val="009C3A99"/>
    <w:rsid w:val="009E7C0B"/>
    <w:rsid w:val="009F30F6"/>
    <w:rsid w:val="00A03DFB"/>
    <w:rsid w:val="00B16E46"/>
    <w:rsid w:val="00B706FE"/>
    <w:rsid w:val="00BB3AB4"/>
    <w:rsid w:val="00C2406E"/>
    <w:rsid w:val="00C35D30"/>
    <w:rsid w:val="00CD52E5"/>
    <w:rsid w:val="00CE5C90"/>
    <w:rsid w:val="00D1450D"/>
    <w:rsid w:val="00D556E3"/>
    <w:rsid w:val="00D82B6E"/>
    <w:rsid w:val="00DA055F"/>
    <w:rsid w:val="00DC0C6F"/>
    <w:rsid w:val="00DD497D"/>
    <w:rsid w:val="00DE6E2C"/>
    <w:rsid w:val="00DF1486"/>
    <w:rsid w:val="00E00D78"/>
    <w:rsid w:val="00E4677B"/>
    <w:rsid w:val="00E56170"/>
    <w:rsid w:val="00E73752"/>
    <w:rsid w:val="00E849E2"/>
    <w:rsid w:val="00E9450A"/>
    <w:rsid w:val="00E94C59"/>
    <w:rsid w:val="00F12DE0"/>
    <w:rsid w:val="00F31CD9"/>
    <w:rsid w:val="00F95BA5"/>
    <w:rsid w:val="00FA60E9"/>
    <w:rsid w:val="00FE5110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E1"/>
    <w:pPr>
      <w:suppressAutoHyphens/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44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8A2CE1"/>
    <w:pPr>
      <w:keepNext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qFormat/>
    <w:rsid w:val="008A2CE1"/>
    <w:pPr>
      <w:keepNext/>
      <w:numPr>
        <w:numId w:val="2"/>
      </w:numPr>
      <w:outlineLvl w:val="4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4E4E"/>
    <w:rPr>
      <w:rFonts w:asciiTheme="majorHAnsi" w:eastAsiaTheme="majorEastAsia" w:hAnsiTheme="majorHAnsi" w:cstheme="majorBidi"/>
      <w:b/>
      <w:bCs/>
      <w:noProof/>
      <w:color w:val="892D4D" w:themeColor="accent1" w:themeShade="BF"/>
      <w:sz w:val="28"/>
      <w:szCs w:val="28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544E4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8A2CE1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8A2CE1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Lienhypertexte">
    <w:name w:val="Hyperlink"/>
    <w:rsid w:val="008A2CE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A2CE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A2C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">
    <w:name w:val="Title"/>
    <w:basedOn w:val="Normal"/>
    <w:next w:val="Sous-titre"/>
    <w:link w:val="TitreCar"/>
    <w:qFormat/>
    <w:rsid w:val="008A2CE1"/>
    <w:pPr>
      <w:jc w:val="center"/>
    </w:pPr>
    <w:rPr>
      <w:rFonts w:ascii="Arial" w:hAnsi="Arial"/>
      <w:b/>
      <w:sz w:val="32"/>
    </w:rPr>
  </w:style>
  <w:style w:type="character" w:customStyle="1" w:styleId="TitreCar">
    <w:name w:val="Titre Car"/>
    <w:basedOn w:val="Policepardfaut"/>
    <w:link w:val="Titre"/>
    <w:rsid w:val="008A2CE1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8A2CE1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A2CE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ieddepage">
    <w:name w:val="footer"/>
    <w:basedOn w:val="Normal"/>
    <w:link w:val="PieddepageCar"/>
    <w:rsid w:val="008A2CE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A2C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NoteBibliographyTitle">
    <w:name w:val="EndNote Bibliography Title"/>
    <w:basedOn w:val="Normal"/>
    <w:link w:val="EndNoteBibliographyTitleCar"/>
    <w:rsid w:val="00035B69"/>
    <w:pPr>
      <w:spacing w:after="0"/>
      <w:jc w:val="center"/>
    </w:pPr>
    <w:rPr>
      <w:noProof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35B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035B69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customStyle="1" w:styleId="EndNoteBibliography">
    <w:name w:val="EndNote Bibliography"/>
    <w:basedOn w:val="Normal"/>
    <w:link w:val="EndNoteBibliographyCar"/>
    <w:rsid w:val="00035B69"/>
    <w:rPr>
      <w:noProof/>
    </w:rPr>
  </w:style>
  <w:style w:type="character" w:customStyle="1" w:styleId="EndNoteBibliographyCar">
    <w:name w:val="EndNote Bibliography Car"/>
    <w:basedOn w:val="ParagraphedelisteCar"/>
    <w:link w:val="EndNoteBibliography"/>
    <w:rsid w:val="00035B69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44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44A"/>
    <w:rPr>
      <w:rFonts w:ascii="Tahoma" w:eastAsia="Times New Roman" w:hAnsi="Tahoma" w:cs="Tahoma"/>
      <w:sz w:val="16"/>
      <w:szCs w:val="16"/>
      <w:lang w:eastAsia="ar-SA"/>
    </w:rPr>
  </w:style>
  <w:style w:type="paragraph" w:styleId="Lgende">
    <w:name w:val="caption"/>
    <w:basedOn w:val="Normal"/>
    <w:next w:val="Normal"/>
    <w:uiPriority w:val="35"/>
    <w:unhideWhenUsed/>
    <w:qFormat/>
    <w:rsid w:val="000B644A"/>
    <w:pPr>
      <w:spacing w:after="200"/>
    </w:pPr>
    <w:rPr>
      <w:b/>
      <w:bCs/>
      <w:color w:val="B83D68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E1"/>
    <w:pPr>
      <w:suppressAutoHyphens/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44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8A2CE1"/>
    <w:pPr>
      <w:keepNext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qFormat/>
    <w:rsid w:val="008A2CE1"/>
    <w:pPr>
      <w:keepNext/>
      <w:numPr>
        <w:numId w:val="2"/>
      </w:numPr>
      <w:outlineLvl w:val="4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4E4E"/>
    <w:rPr>
      <w:rFonts w:asciiTheme="majorHAnsi" w:eastAsiaTheme="majorEastAsia" w:hAnsiTheme="majorHAnsi" w:cstheme="majorBidi"/>
      <w:b/>
      <w:bCs/>
      <w:noProof/>
      <w:color w:val="892D4D" w:themeColor="accent1" w:themeShade="BF"/>
      <w:sz w:val="28"/>
      <w:szCs w:val="28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544E4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8A2CE1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8A2CE1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Lienhypertexte">
    <w:name w:val="Hyperlink"/>
    <w:rsid w:val="008A2CE1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A2CE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A2C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">
    <w:name w:val="Title"/>
    <w:basedOn w:val="Normal"/>
    <w:next w:val="Sous-titre"/>
    <w:link w:val="TitreCar"/>
    <w:qFormat/>
    <w:rsid w:val="008A2CE1"/>
    <w:pPr>
      <w:jc w:val="center"/>
    </w:pPr>
    <w:rPr>
      <w:rFonts w:ascii="Arial" w:hAnsi="Arial"/>
      <w:b/>
      <w:sz w:val="32"/>
    </w:rPr>
  </w:style>
  <w:style w:type="character" w:customStyle="1" w:styleId="TitreCar">
    <w:name w:val="Titre Car"/>
    <w:basedOn w:val="Policepardfaut"/>
    <w:link w:val="Titre"/>
    <w:rsid w:val="008A2CE1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8A2CE1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A2CE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ieddepage">
    <w:name w:val="footer"/>
    <w:basedOn w:val="Normal"/>
    <w:link w:val="PieddepageCar"/>
    <w:rsid w:val="008A2CE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A2C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NoteBibliographyTitle">
    <w:name w:val="EndNote Bibliography Title"/>
    <w:basedOn w:val="Normal"/>
    <w:link w:val="EndNoteBibliographyTitleCar"/>
    <w:rsid w:val="00035B69"/>
    <w:pPr>
      <w:spacing w:after="0"/>
      <w:jc w:val="center"/>
    </w:pPr>
    <w:rPr>
      <w:noProof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35B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035B69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customStyle="1" w:styleId="EndNoteBibliography">
    <w:name w:val="EndNote Bibliography"/>
    <w:basedOn w:val="Normal"/>
    <w:link w:val="EndNoteBibliographyCar"/>
    <w:rsid w:val="00035B69"/>
    <w:rPr>
      <w:noProof/>
    </w:rPr>
  </w:style>
  <w:style w:type="character" w:customStyle="1" w:styleId="EndNoteBibliographyCar">
    <w:name w:val="EndNote Bibliography Car"/>
    <w:basedOn w:val="ParagraphedelisteCar"/>
    <w:link w:val="EndNoteBibliography"/>
    <w:rsid w:val="00035B69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44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44A"/>
    <w:rPr>
      <w:rFonts w:ascii="Tahoma" w:eastAsia="Times New Roman" w:hAnsi="Tahoma" w:cs="Tahoma"/>
      <w:sz w:val="16"/>
      <w:szCs w:val="16"/>
      <w:lang w:eastAsia="ar-SA"/>
    </w:rPr>
  </w:style>
  <w:style w:type="paragraph" w:styleId="Lgende">
    <w:name w:val="caption"/>
    <w:basedOn w:val="Normal"/>
    <w:next w:val="Normal"/>
    <w:uiPriority w:val="35"/>
    <w:unhideWhenUsed/>
    <w:qFormat/>
    <w:rsid w:val="000B644A"/>
    <w:pPr>
      <w:spacing w:after="200"/>
    </w:pPr>
    <w:rPr>
      <w:b/>
      <w:bCs/>
      <w:color w:val="B83D68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4E3D-CE9D-423E-B113-EC9802BA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Kosta</dc:creator>
  <cp:lastModifiedBy>Sarah Kosta</cp:lastModifiedBy>
  <cp:revision>5</cp:revision>
  <cp:lastPrinted>2014-09-12T13:51:00Z</cp:lastPrinted>
  <dcterms:created xsi:type="dcterms:W3CDTF">2014-09-12T13:29:00Z</dcterms:created>
  <dcterms:modified xsi:type="dcterms:W3CDTF">2014-09-12T14:15:00Z</dcterms:modified>
</cp:coreProperties>
</file>