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104" w:rsidRPr="004E5F04" w:rsidRDefault="00596104" w:rsidP="005961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b/>
          <w:sz w:val="32"/>
          <w:szCs w:val="32"/>
          <w:lang w:val="en-GB"/>
        </w:rPr>
      </w:pPr>
      <w:r w:rsidRPr="004E5F04">
        <w:rPr>
          <w:rFonts w:ascii="Times New Roman" w:hAnsi="Times New Roman" w:cs="Arial"/>
          <w:b/>
          <w:sz w:val="32"/>
          <w:szCs w:val="32"/>
          <w:lang w:val="en-GB"/>
        </w:rPr>
        <w:t>Conservation genetics : new tools and hope for threatened species</w:t>
      </w:r>
      <w:r w:rsidR="004E5F04" w:rsidRPr="004E5F04">
        <w:rPr>
          <w:rFonts w:ascii="Times New Roman" w:hAnsi="Times New Roman" w:cs="Arial"/>
          <w:b/>
          <w:sz w:val="32"/>
          <w:szCs w:val="32"/>
          <w:lang w:val="en-GB"/>
        </w:rPr>
        <w:t>.</w:t>
      </w:r>
    </w:p>
    <w:p w:rsidR="00596104" w:rsidRPr="004E5F04" w:rsidRDefault="00596104" w:rsidP="005961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Myriad-Roman"/>
          <w:szCs w:val="112"/>
          <w:lang w:val="en-GB"/>
        </w:rPr>
      </w:pPr>
    </w:p>
    <w:p w:rsidR="00596104" w:rsidRPr="004E5F04" w:rsidRDefault="00596104" w:rsidP="005961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Myriad-Roman"/>
          <w:szCs w:val="72"/>
          <w:lang w:val="en-GB"/>
        </w:rPr>
      </w:pPr>
      <w:r w:rsidRPr="004E5F04">
        <w:rPr>
          <w:rFonts w:ascii="Times New Roman" w:hAnsi="Times New Roman" w:cs="Myriad-Roman"/>
          <w:szCs w:val="72"/>
          <w:lang w:val="en-GB"/>
        </w:rPr>
        <w:t xml:space="preserve">Johan </w:t>
      </w:r>
      <w:r w:rsidR="00830148">
        <w:rPr>
          <w:rFonts w:ascii="Times New Roman" w:hAnsi="Times New Roman" w:cs="Myriad-Roman"/>
          <w:szCs w:val="72"/>
          <w:lang w:val="en-GB"/>
        </w:rPr>
        <w:t xml:space="preserve">R. </w:t>
      </w:r>
      <w:r w:rsidRPr="004E5F04">
        <w:rPr>
          <w:rFonts w:ascii="Times New Roman" w:hAnsi="Times New Roman" w:cs="Myriad-Roman"/>
          <w:szCs w:val="72"/>
          <w:lang w:val="en-GB"/>
        </w:rPr>
        <w:t>MICHAUX</w:t>
      </w:r>
    </w:p>
    <w:p w:rsidR="00596104" w:rsidRPr="004E5F04" w:rsidRDefault="00596104" w:rsidP="005961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Myriad-Roman"/>
          <w:szCs w:val="72"/>
          <w:lang w:val="en-GB"/>
        </w:rPr>
      </w:pPr>
    </w:p>
    <w:p w:rsidR="00596104" w:rsidRPr="004E5F04" w:rsidRDefault="00596104" w:rsidP="005961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Myriad-Roman"/>
          <w:sz w:val="22"/>
          <w:szCs w:val="36"/>
          <w:lang w:val="en-GB"/>
        </w:rPr>
      </w:pPr>
      <w:r w:rsidRPr="004E5F04">
        <w:rPr>
          <w:rFonts w:ascii="Times New Roman" w:hAnsi="Times New Roman" w:cs="Myriad-Roman"/>
          <w:sz w:val="22"/>
          <w:szCs w:val="36"/>
          <w:lang w:val="en-GB"/>
        </w:rPr>
        <w:t xml:space="preserve">Unité de génétique de la conservation, Institut de </w:t>
      </w:r>
      <w:r w:rsidR="00934263">
        <w:rPr>
          <w:rFonts w:ascii="Times New Roman" w:hAnsi="Times New Roman" w:cs="Myriad-Roman"/>
          <w:sz w:val="22"/>
          <w:szCs w:val="36"/>
          <w:lang w:val="en-GB"/>
        </w:rPr>
        <w:t>botanique, Liège, Belgium</w:t>
      </w:r>
      <w:r w:rsidRPr="004E5F04">
        <w:rPr>
          <w:rFonts w:ascii="Times New Roman" w:hAnsi="Times New Roman" w:cs="Myriad-Roman"/>
          <w:sz w:val="22"/>
          <w:szCs w:val="36"/>
          <w:lang w:val="en-GB"/>
        </w:rPr>
        <w:t xml:space="preserve">. </w:t>
      </w:r>
    </w:p>
    <w:p w:rsidR="004E5F04" w:rsidRPr="004E5F04" w:rsidRDefault="004E5F04">
      <w:pPr>
        <w:rPr>
          <w:lang w:val="en-GB"/>
        </w:rPr>
      </w:pPr>
    </w:p>
    <w:p w:rsidR="004E5F04" w:rsidRPr="004E5F04" w:rsidRDefault="004E5F04">
      <w:pPr>
        <w:rPr>
          <w:lang w:val="en-GB"/>
        </w:rPr>
      </w:pPr>
    </w:p>
    <w:p w:rsidR="004E5F04" w:rsidRPr="004E5F04" w:rsidRDefault="004E5F04">
      <w:pPr>
        <w:rPr>
          <w:lang w:val="en-GB"/>
        </w:rPr>
      </w:pPr>
      <w:r w:rsidRPr="004E5F04">
        <w:rPr>
          <w:lang w:val="en-GB"/>
        </w:rPr>
        <w:t xml:space="preserve">Abstract : </w:t>
      </w:r>
    </w:p>
    <w:p w:rsidR="004E5F04" w:rsidRPr="004E5F04" w:rsidRDefault="004E5F04">
      <w:pPr>
        <w:rPr>
          <w:lang w:val="en-GB"/>
        </w:rPr>
      </w:pPr>
    </w:p>
    <w:p w:rsidR="00BD3A20" w:rsidRDefault="004E5F04" w:rsidP="002818FC">
      <w:pPr>
        <w:ind w:firstLine="708"/>
        <w:jc w:val="both"/>
        <w:rPr>
          <w:lang w:val="en-GB"/>
        </w:rPr>
      </w:pPr>
      <w:r w:rsidRPr="004E5F04">
        <w:rPr>
          <w:lang w:val="en-GB"/>
        </w:rPr>
        <w:t>Conservation genetics is an applied and interdisciplinary science, involving the application of evolutionary and genetic methods to the conservation and restoration of biodiversity.</w:t>
      </w:r>
    </w:p>
    <w:p w:rsidR="004E5F04" w:rsidRPr="004E5F04" w:rsidRDefault="004E5F04" w:rsidP="002818FC">
      <w:pPr>
        <w:ind w:firstLine="708"/>
        <w:jc w:val="both"/>
        <w:rPr>
          <w:lang w:val="en-GB"/>
        </w:rPr>
      </w:pPr>
    </w:p>
    <w:p w:rsidR="00E671D4" w:rsidRDefault="004E5F04" w:rsidP="004E5F04">
      <w:pPr>
        <w:jc w:val="both"/>
        <w:rPr>
          <w:lang w:val="en-GB"/>
        </w:rPr>
      </w:pPr>
      <w:r w:rsidRPr="004E5F04">
        <w:rPr>
          <w:lang w:val="en-GB"/>
        </w:rPr>
        <w:t>This recent field of research encompass two main aims: the genetic management of small and fragmented</w:t>
      </w:r>
      <w:r w:rsidR="00A9748E">
        <w:rPr>
          <w:lang w:val="en-GB"/>
        </w:rPr>
        <w:t xml:space="preserve"> populations in order to maximize their genetic diversity</w:t>
      </w:r>
      <w:r w:rsidRPr="004E5F04">
        <w:rPr>
          <w:lang w:val="en-GB"/>
        </w:rPr>
        <w:t xml:space="preserve"> and to</w:t>
      </w:r>
      <w:r w:rsidR="00E671D4">
        <w:rPr>
          <w:lang w:val="en-GB"/>
        </w:rPr>
        <w:t xml:space="preserve"> minimize inbreeding depression</w:t>
      </w:r>
      <w:r w:rsidRPr="004E5F04">
        <w:rPr>
          <w:lang w:val="en-GB"/>
        </w:rPr>
        <w:t>; the delimitation of « Evolutionary significant units » (ESU) and « Management Units » (MU) and the resolution of taxonomic uncertainties.</w:t>
      </w:r>
      <w:r w:rsidR="00A9748E">
        <w:rPr>
          <w:lang w:val="en-GB"/>
        </w:rPr>
        <w:t xml:space="preserve"> It also help</w:t>
      </w:r>
      <w:r w:rsidR="00C4308C">
        <w:rPr>
          <w:lang w:val="en-GB"/>
        </w:rPr>
        <w:t>s</w:t>
      </w:r>
      <w:r w:rsidR="00A9748E">
        <w:rPr>
          <w:lang w:val="en-GB"/>
        </w:rPr>
        <w:t xml:space="preserve"> to better understand the</w:t>
      </w:r>
      <w:r w:rsidR="00C4308C">
        <w:rPr>
          <w:lang w:val="en-GB"/>
        </w:rPr>
        <w:t xml:space="preserve"> biology of threatened species</w:t>
      </w:r>
      <w:r w:rsidR="00622641">
        <w:rPr>
          <w:lang w:val="en-GB"/>
        </w:rPr>
        <w:t xml:space="preserve"> and to search if they are characterised by particular biological characters explaining their fragility</w:t>
      </w:r>
      <w:r w:rsidR="00E671D4">
        <w:rPr>
          <w:lang w:val="en-GB"/>
        </w:rPr>
        <w:t>.</w:t>
      </w:r>
    </w:p>
    <w:p w:rsidR="00BD3A20" w:rsidRDefault="00BD3A20" w:rsidP="004E5F04">
      <w:pPr>
        <w:jc w:val="both"/>
        <w:rPr>
          <w:lang w:val="en-GB"/>
        </w:rPr>
      </w:pPr>
    </w:p>
    <w:p w:rsidR="00BD3A20" w:rsidRDefault="00E671D4" w:rsidP="004E5F04">
      <w:pPr>
        <w:jc w:val="both"/>
        <w:rPr>
          <w:lang w:val="en-GB"/>
        </w:rPr>
      </w:pPr>
      <w:r>
        <w:rPr>
          <w:lang w:val="en-GB"/>
        </w:rPr>
        <w:t>The development of new molecular techniques allows to study endangered species using “non invasive” appr</w:t>
      </w:r>
      <w:r w:rsidR="00BD3A20">
        <w:rPr>
          <w:lang w:val="en-GB"/>
        </w:rPr>
        <w:t>oaches. A small piece of tissue</w:t>
      </w:r>
      <w:r>
        <w:rPr>
          <w:lang w:val="en-GB"/>
        </w:rPr>
        <w:t xml:space="preserve">, some hairs, several drops of saliva or even faeces are </w:t>
      </w:r>
      <w:r w:rsidR="00BD3A20">
        <w:rPr>
          <w:lang w:val="en-GB"/>
        </w:rPr>
        <w:t xml:space="preserve">now </w:t>
      </w:r>
      <w:r>
        <w:rPr>
          <w:lang w:val="en-GB"/>
        </w:rPr>
        <w:t>sufficient to analyse the genetic diversit</w:t>
      </w:r>
      <w:r w:rsidR="00BD3A20">
        <w:rPr>
          <w:lang w:val="en-GB"/>
        </w:rPr>
        <w:t>y, the genetic structure and the isolation level of populations.</w:t>
      </w:r>
    </w:p>
    <w:p w:rsidR="00BD3A20" w:rsidRDefault="00BD3A20" w:rsidP="004E5F04">
      <w:pPr>
        <w:jc w:val="both"/>
        <w:rPr>
          <w:lang w:val="en-GB"/>
        </w:rPr>
      </w:pPr>
    </w:p>
    <w:p w:rsidR="002613DE" w:rsidRDefault="00BD3A20" w:rsidP="004E5F04">
      <w:pPr>
        <w:jc w:val="both"/>
        <w:rPr>
          <w:lang w:val="en-GB"/>
        </w:rPr>
      </w:pPr>
      <w:r>
        <w:rPr>
          <w:lang w:val="en-GB"/>
        </w:rPr>
        <w:t>Using different examples</w:t>
      </w:r>
      <w:r w:rsidR="006A571B">
        <w:rPr>
          <w:lang w:val="en-GB"/>
        </w:rPr>
        <w:t xml:space="preserve"> of mammal species studied in our laboratory</w:t>
      </w:r>
      <w:r w:rsidR="00491892">
        <w:rPr>
          <w:lang w:val="en-GB"/>
        </w:rPr>
        <w:t xml:space="preserve"> (European mink, Pyrenean desman, South East Asian endemic rodents, polar bear, wild cat…)</w:t>
      </w:r>
      <w:r w:rsidR="006A571B">
        <w:rPr>
          <w:lang w:val="en-GB"/>
        </w:rPr>
        <w:t>, I will</w:t>
      </w:r>
      <w:r w:rsidR="00491892">
        <w:rPr>
          <w:lang w:val="en-GB"/>
        </w:rPr>
        <w:t xml:space="preserve"> explain the </w:t>
      </w:r>
      <w:r w:rsidR="00830148">
        <w:rPr>
          <w:lang w:val="en-GB"/>
        </w:rPr>
        <w:t xml:space="preserve">great </w:t>
      </w:r>
      <w:r w:rsidR="00491892">
        <w:rPr>
          <w:lang w:val="en-GB"/>
        </w:rPr>
        <w:t xml:space="preserve">interest </w:t>
      </w:r>
      <w:r w:rsidR="00830148">
        <w:rPr>
          <w:lang w:val="en-GB"/>
        </w:rPr>
        <w:t>but also</w:t>
      </w:r>
      <w:r w:rsidR="00622641">
        <w:rPr>
          <w:lang w:val="en-GB"/>
        </w:rPr>
        <w:t xml:space="preserve"> the</w:t>
      </w:r>
      <w:r w:rsidR="00830148">
        <w:rPr>
          <w:lang w:val="en-GB"/>
        </w:rPr>
        <w:t xml:space="preserve"> limitations </w:t>
      </w:r>
      <w:r w:rsidR="00491892">
        <w:rPr>
          <w:lang w:val="en-GB"/>
        </w:rPr>
        <w:t>and constraints of this field of research</w:t>
      </w:r>
      <w:r w:rsidR="00830148">
        <w:rPr>
          <w:lang w:val="en-GB"/>
        </w:rPr>
        <w:t>.</w:t>
      </w:r>
      <w:r w:rsidR="00622641">
        <w:rPr>
          <w:lang w:val="en-GB"/>
        </w:rPr>
        <w:t xml:space="preserve"> A particular emphasis will be done concerning the risks of hybridization </w:t>
      </w:r>
      <w:r w:rsidR="00EE03F8">
        <w:rPr>
          <w:lang w:val="en-GB"/>
        </w:rPr>
        <w:t xml:space="preserve">and outbreeding </w:t>
      </w:r>
      <w:r w:rsidR="00622641">
        <w:rPr>
          <w:lang w:val="en-GB"/>
        </w:rPr>
        <w:t>processes, the presence of invasive species</w:t>
      </w:r>
      <w:r w:rsidR="002613DE">
        <w:rPr>
          <w:lang w:val="en-GB"/>
        </w:rPr>
        <w:t xml:space="preserve"> or the interest of conservation genetics for reintroduction or translocation projects.</w:t>
      </w:r>
    </w:p>
    <w:p w:rsidR="002818FC" w:rsidRPr="004E5F04" w:rsidRDefault="002613DE" w:rsidP="004E5F04">
      <w:pPr>
        <w:jc w:val="both"/>
        <w:rPr>
          <w:lang w:val="en-GB"/>
        </w:rPr>
      </w:pPr>
      <w:r>
        <w:rPr>
          <w:lang w:val="en-GB"/>
        </w:rPr>
        <w:t xml:space="preserve">Finally, </w:t>
      </w:r>
      <w:r w:rsidR="00EE03F8">
        <w:rPr>
          <w:lang w:val="en-GB"/>
        </w:rPr>
        <w:t xml:space="preserve">I will </w:t>
      </w:r>
      <w:r w:rsidR="00601E8E">
        <w:rPr>
          <w:lang w:val="en-GB"/>
        </w:rPr>
        <w:t>conclude by discussing connections between conservation genetics and the wider field of conservation biology.</w:t>
      </w:r>
    </w:p>
    <w:sectPr w:rsidR="002818FC" w:rsidRPr="004E5F04" w:rsidSect="002818FC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yriad-Roman">
    <w:altName w:val="Cambria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96104"/>
    <w:rsid w:val="002613DE"/>
    <w:rsid w:val="002818FC"/>
    <w:rsid w:val="00491892"/>
    <w:rsid w:val="004E5F04"/>
    <w:rsid w:val="00596104"/>
    <w:rsid w:val="00601E8E"/>
    <w:rsid w:val="00622641"/>
    <w:rsid w:val="006A571B"/>
    <w:rsid w:val="00830148"/>
    <w:rsid w:val="00934263"/>
    <w:rsid w:val="00A9748E"/>
    <w:rsid w:val="00AC6EBE"/>
    <w:rsid w:val="00BD3A20"/>
    <w:rsid w:val="00C4308C"/>
    <w:rsid w:val="00E671D4"/>
    <w:rsid w:val="00EE03F8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104"/>
    <w:rPr>
      <w:rFonts w:ascii="Cambria" w:eastAsia="Cambria" w:hAnsi="Cambria" w:cs="Times New Roman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274</Words>
  <Characters>1567</Characters>
  <Application>Microsoft Macintosh Word</Application>
  <DocSecurity>0</DocSecurity>
  <Lines>13</Lines>
  <Paragraphs>3</Paragraphs>
  <ScaleCrop>false</ScaleCrop>
  <Company>CBGP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michaux</dc:creator>
  <cp:keywords/>
  <cp:lastModifiedBy>Johan Michaux</cp:lastModifiedBy>
  <cp:revision>12</cp:revision>
  <dcterms:created xsi:type="dcterms:W3CDTF">2011-06-21T08:20:00Z</dcterms:created>
  <dcterms:modified xsi:type="dcterms:W3CDTF">2015-01-05T20:32:00Z</dcterms:modified>
</cp:coreProperties>
</file>