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BB" w:rsidRPr="00512F67" w:rsidRDefault="00F879BB" w:rsidP="00F879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fr-BE"/>
        </w:rPr>
      </w:pPr>
      <w:r w:rsidRPr="00512F6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fr-BE"/>
        </w:rPr>
        <w:t xml:space="preserve">Your abstract should have the following format: </w:t>
      </w:r>
      <w:r w:rsidRPr="00512F6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fr-BE"/>
        </w:rPr>
        <w:br/>
        <w:t xml:space="preserve">- Abstract title: max 15 words </w:t>
      </w:r>
      <w:r w:rsidR="00C10913" w:rsidRPr="00512F6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fr-BE"/>
        </w:rPr>
        <w:t>(number exact in the title</w:t>
      </w:r>
      <w:proofErr w:type="gramStart"/>
      <w:r w:rsidR="00C10913" w:rsidRPr="00512F6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fr-BE"/>
        </w:rPr>
        <w:t>)</w:t>
      </w:r>
      <w:proofErr w:type="gramEnd"/>
      <w:r w:rsidRPr="00512F6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fr-BE"/>
        </w:rPr>
        <w:br/>
        <w:t xml:space="preserve">- Abstract text: max 250 words </w:t>
      </w:r>
      <w:r w:rsidR="00C10913" w:rsidRPr="00512F6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fr-BE"/>
        </w:rPr>
        <w:t>(number exact in the abstract)</w:t>
      </w:r>
      <w:r w:rsidRPr="00512F6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fr-BE"/>
        </w:rPr>
        <w:br/>
        <w:t xml:space="preserve">- Keywords: max 4 </w:t>
      </w:r>
      <w:r w:rsidRPr="00512F6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fr-BE"/>
        </w:rPr>
        <w:br/>
      </w:r>
    </w:p>
    <w:p w:rsidR="005074D8" w:rsidRPr="00512F67" w:rsidRDefault="00615E2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2F67">
        <w:rPr>
          <w:rFonts w:ascii="Times New Roman" w:hAnsi="Times New Roman" w:cs="Times New Roman"/>
          <w:sz w:val="28"/>
          <w:szCs w:val="28"/>
          <w:lang w:val="en-US"/>
        </w:rPr>
        <w:t>Environmental</w:t>
      </w:r>
      <w:r w:rsidR="005074D8" w:rsidRPr="00512F67">
        <w:rPr>
          <w:rFonts w:ascii="Times New Roman" w:hAnsi="Times New Roman" w:cs="Times New Roman"/>
          <w:sz w:val="28"/>
          <w:szCs w:val="28"/>
          <w:lang w:val="en-US"/>
        </w:rPr>
        <w:t xml:space="preserve"> databases</w:t>
      </w:r>
      <w:r w:rsidRPr="00512F67">
        <w:rPr>
          <w:rFonts w:ascii="Times New Roman" w:hAnsi="Times New Roman" w:cs="Times New Roman"/>
          <w:sz w:val="28"/>
          <w:szCs w:val="28"/>
          <w:lang w:val="en-US"/>
        </w:rPr>
        <w:t xml:space="preserve"> to join</w:t>
      </w:r>
      <w:r w:rsidR="005074D8" w:rsidRPr="00512F67">
        <w:rPr>
          <w:rFonts w:ascii="Times New Roman" w:hAnsi="Times New Roman" w:cs="Times New Roman"/>
          <w:sz w:val="28"/>
          <w:szCs w:val="28"/>
          <w:lang w:val="en-US"/>
        </w:rPr>
        <w:t xml:space="preserve"> scientists and policymakers: </w:t>
      </w:r>
      <w:r w:rsidR="00914709" w:rsidRPr="00512F6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074D8" w:rsidRPr="00512F67">
        <w:rPr>
          <w:rFonts w:ascii="Times New Roman" w:hAnsi="Times New Roman" w:cs="Times New Roman"/>
          <w:sz w:val="28"/>
          <w:szCs w:val="28"/>
          <w:lang w:val="en-US"/>
        </w:rPr>
        <w:t xml:space="preserve">he case </w:t>
      </w:r>
      <w:r w:rsidRPr="00512F67">
        <w:rPr>
          <w:rFonts w:ascii="Times New Roman" w:hAnsi="Times New Roman" w:cs="Times New Roman"/>
          <w:sz w:val="28"/>
          <w:szCs w:val="28"/>
          <w:lang w:val="en-US"/>
        </w:rPr>
        <w:t>of a European Marine site (UK)</w:t>
      </w:r>
    </w:p>
    <w:p w:rsidR="005074D8" w:rsidRPr="00512F67" w:rsidRDefault="00F879B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F67">
        <w:rPr>
          <w:rFonts w:ascii="Times New Roman" w:hAnsi="Times New Roman" w:cs="Times New Roman"/>
          <w:sz w:val="24"/>
          <w:szCs w:val="24"/>
          <w:lang w:val="en-US"/>
        </w:rPr>
        <w:t>Richir</w:t>
      </w:r>
      <w:proofErr w:type="spellEnd"/>
      <w:r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J., </w:t>
      </w:r>
      <w:proofErr w:type="spellStart"/>
      <w:r w:rsidRPr="00512F67">
        <w:rPr>
          <w:rFonts w:ascii="Times New Roman" w:hAnsi="Times New Roman" w:cs="Times New Roman"/>
          <w:sz w:val="24"/>
          <w:szCs w:val="24"/>
          <w:lang w:val="en-US"/>
        </w:rPr>
        <w:t>Pini</w:t>
      </w:r>
      <w:proofErr w:type="spellEnd"/>
      <w:r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J.</w:t>
      </w:r>
      <w:r w:rsidR="007A5E60" w:rsidRPr="00512F6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and Watson G.</w:t>
      </w:r>
      <w:r w:rsidR="007A5E60" w:rsidRPr="00512F67">
        <w:rPr>
          <w:rFonts w:ascii="Times New Roman" w:hAnsi="Times New Roman" w:cs="Times New Roman"/>
          <w:sz w:val="24"/>
          <w:szCs w:val="24"/>
          <w:lang w:val="en-US"/>
        </w:rPr>
        <w:t>J</w:t>
      </w:r>
    </w:p>
    <w:p w:rsidR="0026025E" w:rsidRPr="00512F67" w:rsidRDefault="0026025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Keywords: trace element, sediment, database exploitation </w:t>
      </w:r>
    </w:p>
    <w:p w:rsidR="005074D8" w:rsidRPr="00512F67" w:rsidRDefault="00DD73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2F6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074D8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oastal environments are </w:t>
      </w:r>
      <w:r w:rsidR="007A5E60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subjected </w:t>
      </w:r>
      <w:r w:rsidR="005074D8" w:rsidRPr="00512F67">
        <w:rPr>
          <w:rFonts w:ascii="Times New Roman" w:hAnsi="Times New Roman" w:cs="Times New Roman"/>
          <w:sz w:val="24"/>
          <w:szCs w:val="24"/>
          <w:lang w:val="en-US"/>
        </w:rPr>
        <w:t>to anthropogenic threats, of which pollution</w:t>
      </w:r>
      <w:r w:rsidR="007A5E60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5E27" w:rsidRPr="00512F67">
        <w:rPr>
          <w:rFonts w:ascii="Times New Roman" w:hAnsi="Times New Roman" w:cs="Times New Roman"/>
          <w:sz w:val="24"/>
          <w:szCs w:val="24"/>
          <w:lang w:val="en-US"/>
        </w:rPr>
        <w:t>by trace elements (TEs). The</w:t>
      </w:r>
      <w:bookmarkStart w:id="0" w:name="_GoBack"/>
      <w:bookmarkEnd w:id="0"/>
      <w:r w:rsidR="00615E27" w:rsidRPr="00512F67">
        <w:rPr>
          <w:rFonts w:ascii="Times New Roman" w:hAnsi="Times New Roman" w:cs="Times New Roman"/>
          <w:sz w:val="24"/>
          <w:szCs w:val="24"/>
          <w:lang w:val="en-US"/>
        </w:rPr>
        <w:t>y remain</w:t>
      </w:r>
      <w:r w:rsidR="005074D8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chemical</w:t>
      </w:r>
      <w:r w:rsidR="00D12AF9" w:rsidRPr="00512F6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074D8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of concern because of their toxicity, their ability to </w:t>
      </w:r>
      <w:r w:rsidR="007A5E60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074D8" w:rsidRPr="00512F67">
        <w:rPr>
          <w:rFonts w:ascii="Times New Roman" w:hAnsi="Times New Roman" w:cs="Times New Roman"/>
          <w:sz w:val="24"/>
          <w:szCs w:val="24"/>
          <w:lang w:val="en-US"/>
        </w:rPr>
        <w:t>concentrate</w:t>
      </w:r>
      <w:r w:rsidR="007A5E60" w:rsidRPr="00512F6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074D8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in biota and </w:t>
      </w:r>
      <w:r w:rsidR="00B80AFE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5074D8" w:rsidRPr="00512F67">
        <w:rPr>
          <w:rFonts w:ascii="Times New Roman" w:hAnsi="Times New Roman" w:cs="Times New Roman"/>
          <w:sz w:val="24"/>
          <w:szCs w:val="24"/>
          <w:lang w:val="en-US"/>
        </w:rPr>
        <w:t>persistence in se</w:t>
      </w:r>
      <w:r w:rsidR="00F879BB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diment. Aware of these threats, </w:t>
      </w:r>
      <w:r w:rsidR="00D12AF9" w:rsidRPr="00512F67">
        <w:rPr>
          <w:rFonts w:ascii="Times New Roman" w:hAnsi="Times New Roman" w:cs="Times New Roman"/>
          <w:sz w:val="24"/>
          <w:szCs w:val="24"/>
          <w:lang w:val="en-US"/>
        </w:rPr>
        <w:t>monitoring a</w:t>
      </w:r>
      <w:r w:rsidR="00F879BB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gencies perform large </w:t>
      </w:r>
      <w:r w:rsidR="00C10913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environmental </w:t>
      </w:r>
      <w:r w:rsidR="00F879BB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surveys. </w:t>
      </w:r>
      <w:r w:rsidR="007A5E60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F879BB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the databases generated </w:t>
      </w:r>
      <w:r w:rsidR="007A5E60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often </w:t>
      </w:r>
      <w:r w:rsidR="00F879BB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remain underexploited, </w:t>
      </w:r>
      <w:r w:rsidR="007A5E60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even though </w:t>
      </w:r>
      <w:r w:rsidR="00F879BB" w:rsidRPr="00512F67">
        <w:rPr>
          <w:rFonts w:ascii="Times New Roman" w:hAnsi="Times New Roman" w:cs="Times New Roman"/>
          <w:sz w:val="24"/>
          <w:szCs w:val="24"/>
          <w:lang w:val="en-US"/>
        </w:rPr>
        <w:t>they represent an important source of information</w:t>
      </w:r>
      <w:r w:rsidR="00C75FE2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0913" w:rsidRPr="00512F67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75FE2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scientists. As a case study, we focused on the </w:t>
      </w:r>
      <w:r w:rsidR="00C10913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highly industrialized and developed coastal area of the </w:t>
      </w:r>
      <w:proofErr w:type="spellStart"/>
      <w:r w:rsidR="00C75FE2" w:rsidRPr="00512F67">
        <w:rPr>
          <w:rFonts w:ascii="Times New Roman" w:hAnsi="Times New Roman" w:cs="Times New Roman"/>
          <w:sz w:val="24"/>
          <w:szCs w:val="24"/>
          <w:lang w:val="en-US"/>
        </w:rPr>
        <w:t>Solent</w:t>
      </w:r>
      <w:proofErr w:type="spellEnd"/>
      <w:r w:rsidR="00C10913" w:rsidRPr="00512F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75FE2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5E60" w:rsidRPr="00512F67">
        <w:rPr>
          <w:rFonts w:ascii="Times New Roman" w:hAnsi="Times New Roman" w:cs="Times New Roman"/>
          <w:sz w:val="24"/>
          <w:szCs w:val="24"/>
          <w:lang w:val="en-US"/>
        </w:rPr>
        <w:t>south coast of the UK</w:t>
      </w:r>
      <w:r w:rsidRPr="00512F67">
        <w:rPr>
          <w:rFonts w:ascii="Times New Roman" w:hAnsi="Times New Roman" w:cs="Times New Roman"/>
          <w:sz w:val="24"/>
          <w:szCs w:val="24"/>
          <w:lang w:val="en-US"/>
        </w:rPr>
        <w:t>, which</w:t>
      </w:r>
      <w:r w:rsidR="007A5E60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is also a European Marine site with protected habitats and species. To date, </w:t>
      </w:r>
      <w:r w:rsidR="003C24C2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no scientific-based </w:t>
      </w:r>
      <w:r w:rsidR="00C10913" w:rsidRPr="00512F67">
        <w:rPr>
          <w:rFonts w:ascii="Times New Roman" w:hAnsi="Times New Roman" w:cs="Times New Roman"/>
          <w:sz w:val="24"/>
          <w:szCs w:val="24"/>
          <w:lang w:val="en-US"/>
        </w:rPr>
        <w:t>spatiotemporal trend</w:t>
      </w:r>
      <w:r w:rsidR="00133E67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4C2" w:rsidRPr="00512F67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C10913" w:rsidRPr="00512F6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C24C2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been published regarding </w:t>
      </w:r>
      <w:r w:rsidR="00C10913" w:rsidRPr="00512F67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3C24C2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pollution </w:t>
      </w:r>
      <w:r w:rsidR="00C10913" w:rsidRPr="00512F67">
        <w:rPr>
          <w:rFonts w:ascii="Times New Roman" w:hAnsi="Times New Roman" w:cs="Times New Roman"/>
          <w:sz w:val="24"/>
          <w:szCs w:val="24"/>
          <w:lang w:val="en-US"/>
        </w:rPr>
        <w:t>in TEs</w:t>
      </w:r>
      <w:r w:rsidR="003C24C2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8766B" w:rsidRPr="00512F67">
        <w:rPr>
          <w:rFonts w:ascii="Times New Roman" w:hAnsi="Times New Roman" w:cs="Times New Roman"/>
          <w:sz w:val="24"/>
          <w:szCs w:val="24"/>
          <w:lang w:val="en-US"/>
        </w:rPr>
        <w:t>But m</w:t>
      </w:r>
      <w:r w:rsidR="00133E67" w:rsidRPr="00512F67">
        <w:rPr>
          <w:rFonts w:ascii="Times New Roman" w:hAnsi="Times New Roman" w:cs="Times New Roman"/>
          <w:sz w:val="24"/>
          <w:szCs w:val="24"/>
          <w:lang w:val="en-US"/>
        </w:rPr>
        <w:t>ining of existing data</w:t>
      </w:r>
      <w:r w:rsidR="008658B3" w:rsidRPr="00512F67">
        <w:rPr>
          <w:rFonts w:ascii="Times New Roman" w:hAnsi="Times New Roman" w:cs="Times New Roman"/>
          <w:sz w:val="24"/>
          <w:szCs w:val="24"/>
          <w:lang w:val="en-US"/>
        </w:rPr>
        <w:t>bases</w:t>
      </w:r>
      <w:r w:rsidR="00133E67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5416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requested </w:t>
      </w:r>
      <w:r w:rsidR="008658B3" w:rsidRPr="00512F67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133E67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the Environmental Agency and the Marine Environment Monitoring and Assessment National database showed that</w:t>
      </w:r>
      <w:r w:rsidR="00B80AFE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sediment from 32</w:t>
      </w:r>
      <w:r w:rsidR="00133E67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sites were/are </w:t>
      </w:r>
      <w:r w:rsidR="008658B3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indeed </w:t>
      </w:r>
      <w:r w:rsidR="00133E67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monitored for </w:t>
      </w:r>
      <w:r w:rsidR="0078766B" w:rsidRPr="00512F67">
        <w:rPr>
          <w:rFonts w:ascii="Times New Roman" w:hAnsi="Times New Roman" w:cs="Times New Roman"/>
          <w:sz w:val="24"/>
          <w:szCs w:val="24"/>
          <w:lang w:val="en-US"/>
        </w:rPr>
        <w:t>that purpose</w:t>
      </w:r>
      <w:r w:rsidR="00133E67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, covering a 22 years period (1992-2013). </w:t>
      </w:r>
      <w:r w:rsidR="007A5E60" w:rsidRPr="00512F6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520E1" w:rsidRPr="00512F67">
        <w:rPr>
          <w:rFonts w:ascii="Times New Roman" w:hAnsi="Times New Roman" w:cs="Times New Roman"/>
          <w:sz w:val="24"/>
          <w:szCs w:val="24"/>
          <w:lang w:val="en-US"/>
        </w:rPr>
        <w:t>emporal trend</w:t>
      </w:r>
      <w:r w:rsidR="008658B3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analysis showed that </w:t>
      </w:r>
      <w:r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sediment </w:t>
      </w:r>
      <w:r w:rsidR="008658B3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contamination </w:t>
      </w:r>
      <w:r w:rsidR="007520E1" w:rsidRPr="00512F67">
        <w:rPr>
          <w:rFonts w:ascii="Times New Roman" w:hAnsi="Times New Roman" w:cs="Times New Roman"/>
          <w:sz w:val="24"/>
          <w:szCs w:val="24"/>
          <w:lang w:val="en-US"/>
        </w:rPr>
        <w:t>significant</w:t>
      </w:r>
      <w:r w:rsidRPr="00512F67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7520E1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decrease</w:t>
      </w:r>
      <w:r w:rsidRPr="00512F6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520E1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513A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during that time interval </w:t>
      </w:r>
      <w:r w:rsidR="00B72CE5" w:rsidRPr="00512F6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67119" w:rsidRPr="00512F6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72CE5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5 % </w:t>
      </w:r>
      <w:proofErr w:type="gramStart"/>
      <w:r w:rsidR="00B72CE5" w:rsidRPr="00512F67">
        <w:rPr>
          <w:rFonts w:ascii="Times New Roman" w:hAnsi="Times New Roman" w:cs="Times New Roman"/>
          <w:sz w:val="24"/>
          <w:szCs w:val="24"/>
          <w:lang w:val="en-US"/>
        </w:rPr>
        <w:t>decrease</w:t>
      </w:r>
      <w:proofErr w:type="gramEnd"/>
      <w:r w:rsidR="00B72CE5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in median). </w:t>
      </w:r>
      <w:r w:rsidR="007520E1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4B22EA" w:rsidRPr="00512F67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7520E1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2F67">
        <w:rPr>
          <w:rFonts w:ascii="Times New Roman" w:hAnsi="Times New Roman" w:cs="Times New Roman"/>
          <w:sz w:val="24"/>
          <w:szCs w:val="24"/>
          <w:lang w:val="en-US"/>
        </w:rPr>
        <w:t>TEs</w:t>
      </w:r>
      <w:r w:rsidR="007520E1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still </w:t>
      </w:r>
      <w:r w:rsidR="008658B3" w:rsidRPr="00512F67">
        <w:rPr>
          <w:rFonts w:ascii="Times New Roman" w:hAnsi="Times New Roman" w:cs="Times New Roman"/>
          <w:sz w:val="24"/>
          <w:szCs w:val="24"/>
          <w:lang w:val="en-US"/>
        </w:rPr>
        <w:t>show</w:t>
      </w:r>
      <w:r w:rsidR="007520E1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concentration</w:t>
      </w:r>
      <w:r w:rsidRPr="00512F6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520E1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above </w:t>
      </w:r>
      <w:r w:rsidR="00C10913" w:rsidRPr="00512F67">
        <w:rPr>
          <w:rFonts w:ascii="Times New Roman" w:hAnsi="Times New Roman" w:cs="Times New Roman"/>
          <w:sz w:val="24"/>
          <w:szCs w:val="24"/>
          <w:lang w:val="en-US"/>
        </w:rPr>
        <w:t>Sediment Quality Guidelines</w:t>
      </w:r>
      <w:r w:rsidR="007520E1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A5E60" w:rsidRPr="00512F6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520E1" w:rsidRPr="00512F67">
        <w:rPr>
          <w:rFonts w:ascii="Times New Roman" w:hAnsi="Times New Roman" w:cs="Times New Roman"/>
          <w:sz w:val="24"/>
          <w:szCs w:val="24"/>
          <w:lang w:val="en-US"/>
        </w:rPr>
        <w:t>mportant spatial variability</w:t>
      </w:r>
      <w:r w:rsidR="008658B3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5E60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is also present, presumably linked to </w:t>
      </w:r>
      <w:r w:rsidR="008658B3" w:rsidRPr="00512F67">
        <w:rPr>
          <w:rFonts w:ascii="Times New Roman" w:hAnsi="Times New Roman" w:cs="Times New Roman"/>
          <w:sz w:val="24"/>
          <w:szCs w:val="24"/>
          <w:lang w:val="en-US"/>
        </w:rPr>
        <w:t>the distribution of pollutant anthropogenic sources</w:t>
      </w:r>
      <w:r w:rsidR="007520E1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A5E60" w:rsidRPr="00512F67">
        <w:rPr>
          <w:rFonts w:ascii="Times New Roman" w:hAnsi="Times New Roman" w:cs="Times New Roman"/>
          <w:sz w:val="24"/>
          <w:szCs w:val="24"/>
          <w:lang w:val="en-US"/>
        </w:rPr>
        <w:t>Taken together</w:t>
      </w:r>
      <w:r w:rsidRPr="00512F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A5E60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these data have been used to</w:t>
      </w:r>
      <w:r w:rsidR="004B3638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2AF9" w:rsidRPr="00512F67">
        <w:rPr>
          <w:rFonts w:ascii="Times New Roman" w:hAnsi="Times New Roman" w:cs="Times New Roman"/>
          <w:sz w:val="24"/>
          <w:szCs w:val="24"/>
          <w:lang w:val="en-US"/>
        </w:rPr>
        <w:t>provide stakeholders with relevant scientific based tools</w:t>
      </w:r>
      <w:r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12F67">
        <w:rPr>
          <w:rFonts w:ascii="Times New Roman" w:hAnsi="Times New Roman" w:cs="Times New Roman"/>
          <w:i/>
          <w:sz w:val="24"/>
          <w:szCs w:val="24"/>
          <w:lang w:val="en-US"/>
        </w:rPr>
        <w:t>i.e.</w:t>
      </w:r>
      <w:r w:rsidR="00D12AF9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3638" w:rsidRPr="00512F67">
        <w:rPr>
          <w:rFonts w:ascii="Times New Roman" w:hAnsi="Times New Roman" w:cs="Times New Roman"/>
          <w:sz w:val="24"/>
          <w:szCs w:val="24"/>
          <w:lang w:val="en-US"/>
        </w:rPr>
        <w:t>GIS maps</w:t>
      </w:r>
      <w:r w:rsidR="00D12AF9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of the contamination in </w:t>
      </w:r>
      <w:r w:rsidRPr="00512F67">
        <w:rPr>
          <w:rFonts w:ascii="Times New Roman" w:hAnsi="Times New Roman" w:cs="Times New Roman"/>
          <w:sz w:val="24"/>
          <w:szCs w:val="24"/>
          <w:lang w:val="en-US"/>
        </w:rPr>
        <w:t>TEs</w:t>
      </w:r>
      <w:r w:rsidR="00D12AF9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proofErr w:type="spellStart"/>
      <w:r w:rsidR="00D12AF9" w:rsidRPr="00512F67">
        <w:rPr>
          <w:rFonts w:ascii="Times New Roman" w:hAnsi="Times New Roman" w:cs="Times New Roman"/>
          <w:sz w:val="24"/>
          <w:szCs w:val="24"/>
          <w:lang w:val="en-US"/>
        </w:rPr>
        <w:t>Solent</w:t>
      </w:r>
      <w:proofErr w:type="spellEnd"/>
      <w:r w:rsidR="00D12AF9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. This </w:t>
      </w:r>
      <w:r w:rsidR="007813C1" w:rsidRPr="00512F67">
        <w:rPr>
          <w:rFonts w:ascii="Times New Roman" w:hAnsi="Times New Roman" w:cs="Times New Roman"/>
          <w:sz w:val="24"/>
          <w:szCs w:val="24"/>
          <w:lang w:val="en-US"/>
        </w:rPr>
        <w:t>regional-level assessment enable</w:t>
      </w:r>
      <w:r w:rsidRPr="00512F6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12AF9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local stakeholders to create bridges between environmental scientists and local authorities</w:t>
      </w:r>
      <w:r w:rsidR="007813C1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512F67">
        <w:rPr>
          <w:rFonts w:ascii="Times New Roman" w:hAnsi="Times New Roman" w:cs="Times New Roman"/>
          <w:sz w:val="24"/>
          <w:szCs w:val="24"/>
          <w:lang w:val="en-US"/>
        </w:rPr>
        <w:t>valorizes</w:t>
      </w:r>
      <w:r w:rsidR="00D12AF9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13C1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12AF9" w:rsidRPr="00512F67">
        <w:rPr>
          <w:rFonts w:ascii="Times New Roman" w:hAnsi="Times New Roman" w:cs="Times New Roman"/>
          <w:sz w:val="24"/>
          <w:szCs w:val="24"/>
          <w:lang w:val="en-US"/>
        </w:rPr>
        <w:t xml:space="preserve">existing databases, for future governance at the </w:t>
      </w:r>
      <w:r w:rsidR="007813C1" w:rsidRPr="00512F67">
        <w:rPr>
          <w:rFonts w:ascii="Times New Roman" w:hAnsi="Times New Roman" w:cs="Times New Roman"/>
          <w:sz w:val="24"/>
          <w:szCs w:val="24"/>
          <w:lang w:val="en-US"/>
        </w:rPr>
        <w:t>regional and national scales</w:t>
      </w:r>
      <w:r w:rsidR="005935B0" w:rsidRPr="00512F6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5074D8" w:rsidRPr="00512F67" w:rsidSect="00D10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D8"/>
    <w:rsid w:val="00133E67"/>
    <w:rsid w:val="0026025E"/>
    <w:rsid w:val="002B4DEF"/>
    <w:rsid w:val="003C24C2"/>
    <w:rsid w:val="00441AB6"/>
    <w:rsid w:val="004B22EA"/>
    <w:rsid w:val="004B3638"/>
    <w:rsid w:val="004B389A"/>
    <w:rsid w:val="005074D8"/>
    <w:rsid w:val="00512F67"/>
    <w:rsid w:val="005935B0"/>
    <w:rsid w:val="00615E27"/>
    <w:rsid w:val="00727571"/>
    <w:rsid w:val="007520E1"/>
    <w:rsid w:val="007813C1"/>
    <w:rsid w:val="0078766B"/>
    <w:rsid w:val="007A5E60"/>
    <w:rsid w:val="007B5416"/>
    <w:rsid w:val="008658B3"/>
    <w:rsid w:val="00867119"/>
    <w:rsid w:val="00914709"/>
    <w:rsid w:val="009B569A"/>
    <w:rsid w:val="00B72CE5"/>
    <w:rsid w:val="00B80AFE"/>
    <w:rsid w:val="00BE513A"/>
    <w:rsid w:val="00C10913"/>
    <w:rsid w:val="00C75FE2"/>
    <w:rsid w:val="00CE2936"/>
    <w:rsid w:val="00D1066C"/>
    <w:rsid w:val="00D12AF9"/>
    <w:rsid w:val="00D13F4B"/>
    <w:rsid w:val="00DD739D"/>
    <w:rsid w:val="00F01D89"/>
    <w:rsid w:val="00F8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879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79BB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5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E60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7A5E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5E6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5E6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5E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5E6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879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79BB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5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E60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7A5E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5E6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5E6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5E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5E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327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16</cp:revision>
  <dcterms:created xsi:type="dcterms:W3CDTF">2014-05-21T15:07:00Z</dcterms:created>
  <dcterms:modified xsi:type="dcterms:W3CDTF">2014-11-14T18:35:00Z</dcterms:modified>
</cp:coreProperties>
</file>