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4BA455" w14:textId="451C2AB0" w:rsidR="005772CD" w:rsidRPr="00527683" w:rsidRDefault="00A01E62">
      <w:pPr>
        <w:spacing w:after="0" w:line="480" w:lineRule="auto"/>
        <w:outlineLvl w:val="0"/>
        <w:rPr>
          <w:rFonts w:ascii="Times New Roman" w:eastAsia="Times New Roman" w:hAnsi="Times New Roman" w:cs="Times New Roman"/>
          <w:color w:val="000000" w:themeColor="text1"/>
          <w:sz w:val="24"/>
          <w:szCs w:val="24"/>
          <w:lang w:val="en-US" w:eastAsia="fr-FR"/>
        </w:rPr>
      </w:pPr>
      <w:r>
        <w:rPr>
          <w:rFonts w:ascii="Times New Roman" w:eastAsia="Times New Roman" w:hAnsi="Times New Roman" w:cs="Times New Roman"/>
          <w:color w:val="000000" w:themeColor="text1"/>
          <w:sz w:val="24"/>
          <w:szCs w:val="24"/>
          <w:lang w:val="en-US" w:eastAsia="fr-FR"/>
        </w:rPr>
        <w:t>BRIEF REPORT</w:t>
      </w:r>
    </w:p>
    <w:p w14:paraId="3BEC1D9B" w14:textId="77777777" w:rsidR="005772CD" w:rsidRPr="00527683" w:rsidRDefault="005772CD">
      <w:pPr>
        <w:autoSpaceDE w:val="0"/>
        <w:autoSpaceDN w:val="0"/>
        <w:adjustRightInd w:val="0"/>
        <w:spacing w:after="0" w:line="480" w:lineRule="auto"/>
        <w:rPr>
          <w:rFonts w:ascii="Times New Roman" w:eastAsia="Times New Roman" w:hAnsi="Times New Roman" w:cs="Times New Roman"/>
          <w:color w:val="000000" w:themeColor="text1"/>
          <w:sz w:val="24"/>
          <w:szCs w:val="24"/>
          <w:lang w:val="en-US" w:eastAsia="fr-FR"/>
        </w:rPr>
      </w:pPr>
    </w:p>
    <w:p w14:paraId="6C389D25" w14:textId="77777777" w:rsidR="005772CD" w:rsidRPr="00527683" w:rsidRDefault="005772CD">
      <w:pPr>
        <w:autoSpaceDE w:val="0"/>
        <w:autoSpaceDN w:val="0"/>
        <w:adjustRightInd w:val="0"/>
        <w:spacing w:after="0" w:line="480" w:lineRule="auto"/>
        <w:rPr>
          <w:rFonts w:ascii="Times New Roman" w:eastAsia="Times New Roman" w:hAnsi="Times New Roman" w:cs="Times New Roman"/>
          <w:color w:val="000000" w:themeColor="text1"/>
          <w:sz w:val="24"/>
          <w:szCs w:val="24"/>
          <w:lang w:val="en-US" w:eastAsia="fr-FR"/>
        </w:rPr>
      </w:pPr>
    </w:p>
    <w:p w14:paraId="52F18C7A" w14:textId="77777777" w:rsidR="005772CD" w:rsidRPr="00527683" w:rsidRDefault="005772CD">
      <w:pPr>
        <w:spacing w:after="0" w:line="480" w:lineRule="auto"/>
        <w:rPr>
          <w:rFonts w:ascii="Times New Roman" w:eastAsia="Times New Roman" w:hAnsi="Times New Roman" w:cs="Times New Roman"/>
          <w:color w:val="000000" w:themeColor="text1"/>
          <w:sz w:val="24"/>
          <w:szCs w:val="24"/>
          <w:lang w:val="en-US" w:eastAsia="fr-FR"/>
        </w:rPr>
      </w:pPr>
    </w:p>
    <w:p w14:paraId="17A6FDDD" w14:textId="77777777" w:rsidR="005772CD" w:rsidRPr="00527683" w:rsidRDefault="005772CD">
      <w:pPr>
        <w:spacing w:after="0" w:line="480" w:lineRule="auto"/>
        <w:rPr>
          <w:rFonts w:ascii="Times New Roman" w:eastAsia="Times New Roman" w:hAnsi="Times New Roman" w:cs="Times New Roman"/>
          <w:color w:val="000000" w:themeColor="text1"/>
          <w:sz w:val="24"/>
          <w:szCs w:val="24"/>
          <w:lang w:val="en-US" w:eastAsia="fr-FR"/>
        </w:rPr>
      </w:pPr>
    </w:p>
    <w:p w14:paraId="7C65BD15" w14:textId="77777777" w:rsidR="005772CD" w:rsidRPr="00527683" w:rsidRDefault="005772CD">
      <w:pPr>
        <w:spacing w:after="0" w:line="480" w:lineRule="auto"/>
        <w:rPr>
          <w:rFonts w:ascii="Times New Roman" w:eastAsia="Times New Roman" w:hAnsi="Times New Roman" w:cs="Times New Roman"/>
          <w:color w:val="000000" w:themeColor="text1"/>
          <w:sz w:val="24"/>
          <w:szCs w:val="24"/>
          <w:lang w:val="en-US" w:eastAsia="fr-FR"/>
        </w:rPr>
      </w:pPr>
    </w:p>
    <w:p w14:paraId="6613B880" w14:textId="77777777" w:rsidR="005772CD" w:rsidRPr="00527683" w:rsidRDefault="005772CD">
      <w:pPr>
        <w:spacing w:after="0" w:line="480" w:lineRule="auto"/>
        <w:rPr>
          <w:rFonts w:ascii="Times New Roman" w:eastAsia="Times New Roman" w:hAnsi="Times New Roman" w:cs="Times New Roman"/>
          <w:color w:val="000000" w:themeColor="text1"/>
          <w:sz w:val="24"/>
          <w:szCs w:val="24"/>
          <w:lang w:val="en-US" w:eastAsia="fr-FR"/>
        </w:rPr>
      </w:pPr>
    </w:p>
    <w:p w14:paraId="1D99F9AB" w14:textId="77777777" w:rsidR="005772CD" w:rsidRPr="00527683" w:rsidRDefault="005772CD">
      <w:pPr>
        <w:spacing w:after="0" w:line="480" w:lineRule="auto"/>
        <w:rPr>
          <w:rFonts w:ascii="Times New Roman" w:eastAsia="Times New Roman" w:hAnsi="Times New Roman" w:cs="Times New Roman"/>
          <w:color w:val="000000" w:themeColor="text1"/>
          <w:sz w:val="24"/>
          <w:szCs w:val="24"/>
          <w:lang w:val="en-US" w:eastAsia="fr-FR"/>
        </w:rPr>
      </w:pPr>
    </w:p>
    <w:p w14:paraId="370BCF91" w14:textId="77777777" w:rsidR="005772CD" w:rsidRPr="00527683" w:rsidRDefault="005772CD">
      <w:pPr>
        <w:spacing w:after="0" w:line="480" w:lineRule="auto"/>
        <w:rPr>
          <w:rFonts w:ascii="Times New Roman" w:eastAsia="Times New Roman" w:hAnsi="Times New Roman" w:cs="Times New Roman"/>
          <w:color w:val="000000" w:themeColor="text1"/>
          <w:sz w:val="24"/>
          <w:szCs w:val="24"/>
          <w:lang w:val="en-US" w:eastAsia="fr-FR"/>
        </w:rPr>
      </w:pPr>
    </w:p>
    <w:p w14:paraId="5B26BB3A" w14:textId="77777777" w:rsidR="005772CD" w:rsidRPr="00527683" w:rsidRDefault="005772CD">
      <w:pPr>
        <w:spacing w:after="0" w:line="480" w:lineRule="auto"/>
        <w:rPr>
          <w:rFonts w:ascii="Times New Roman" w:eastAsia="Times New Roman" w:hAnsi="Times New Roman" w:cs="Times New Roman"/>
          <w:color w:val="000000" w:themeColor="text1"/>
          <w:sz w:val="24"/>
          <w:szCs w:val="24"/>
          <w:lang w:val="en-US" w:eastAsia="fr-FR"/>
        </w:rPr>
      </w:pPr>
    </w:p>
    <w:p w14:paraId="77E979D5" w14:textId="77777777" w:rsidR="005772CD" w:rsidRDefault="00B022E7" w:rsidP="00C77322">
      <w:pPr>
        <w:spacing w:after="0" w:line="480" w:lineRule="auto"/>
        <w:jc w:val="center"/>
        <w:rPr>
          <w:rFonts w:ascii="Times New Roman" w:eastAsia="Times New Roman" w:hAnsi="Times New Roman" w:cs="Times New Roman"/>
          <w:color w:val="000000" w:themeColor="text1"/>
          <w:sz w:val="24"/>
          <w:szCs w:val="24"/>
          <w:lang w:val="en-US" w:eastAsia="fr-FR"/>
        </w:rPr>
      </w:pPr>
      <w:r w:rsidRPr="00527683">
        <w:rPr>
          <w:rFonts w:ascii="Times New Roman" w:eastAsia="Times New Roman" w:hAnsi="Times New Roman" w:cs="Times New Roman"/>
          <w:color w:val="000000" w:themeColor="text1"/>
          <w:sz w:val="24"/>
          <w:szCs w:val="24"/>
          <w:lang w:val="en-US" w:eastAsia="fr-FR"/>
        </w:rPr>
        <w:t>Age Difference in Dual-Task Interference Effects on Procedural Learning</w:t>
      </w:r>
      <w:r w:rsidR="0079622A" w:rsidRPr="00527683">
        <w:rPr>
          <w:rFonts w:ascii="Times New Roman" w:eastAsia="Times New Roman" w:hAnsi="Times New Roman" w:cs="Times New Roman"/>
          <w:color w:val="000000" w:themeColor="text1"/>
          <w:sz w:val="24"/>
          <w:szCs w:val="24"/>
          <w:lang w:val="en-US" w:eastAsia="fr-FR"/>
        </w:rPr>
        <w:t xml:space="preserve"> in Children</w:t>
      </w:r>
    </w:p>
    <w:p w14:paraId="649E69A4" w14:textId="558E8D94" w:rsidR="00A01E62" w:rsidRDefault="00A01E62" w:rsidP="00C77322">
      <w:pPr>
        <w:spacing w:after="0" w:line="480" w:lineRule="auto"/>
        <w:jc w:val="center"/>
        <w:rPr>
          <w:rFonts w:ascii="Times New Roman" w:eastAsia="Times New Roman" w:hAnsi="Times New Roman" w:cs="Times New Roman"/>
          <w:color w:val="000000" w:themeColor="text1"/>
          <w:sz w:val="24"/>
          <w:szCs w:val="24"/>
          <w:lang w:val="en-US" w:eastAsia="fr-FR"/>
        </w:rPr>
      </w:pPr>
      <w:r>
        <w:rPr>
          <w:rFonts w:ascii="Times New Roman" w:eastAsia="Times New Roman" w:hAnsi="Times New Roman" w:cs="Times New Roman"/>
          <w:color w:val="000000" w:themeColor="text1"/>
          <w:sz w:val="24"/>
          <w:szCs w:val="24"/>
          <w:lang w:val="en-US" w:eastAsia="fr-FR"/>
        </w:rPr>
        <w:t>Caroline Lejeune, Lise Desmottes, Corinne Catale, Thierry Meulemans</w:t>
      </w:r>
    </w:p>
    <w:p w14:paraId="2C47B243" w14:textId="58DA4D6B" w:rsidR="00A01E62" w:rsidRPr="00527683" w:rsidRDefault="00A01E62" w:rsidP="00C77322">
      <w:pPr>
        <w:spacing w:after="0" w:line="480" w:lineRule="auto"/>
        <w:jc w:val="center"/>
        <w:rPr>
          <w:rFonts w:ascii="Times New Roman" w:eastAsia="Times New Roman" w:hAnsi="Times New Roman" w:cs="Times New Roman"/>
          <w:color w:val="000000" w:themeColor="text1"/>
          <w:sz w:val="24"/>
          <w:szCs w:val="24"/>
          <w:lang w:val="en-US" w:eastAsia="fr-FR"/>
        </w:rPr>
      </w:pPr>
      <w:r>
        <w:rPr>
          <w:rFonts w:ascii="Times New Roman" w:eastAsia="Times New Roman" w:hAnsi="Times New Roman" w:cs="Times New Roman"/>
          <w:color w:val="000000" w:themeColor="text1"/>
          <w:sz w:val="24"/>
          <w:szCs w:val="24"/>
          <w:lang w:val="en-US" w:eastAsia="fr-FR"/>
        </w:rPr>
        <w:t>Department of Psychology, Behavior, and Cognition, University of Liège, 4000 Liège, Belgium</w:t>
      </w:r>
    </w:p>
    <w:p w14:paraId="52F3D172" w14:textId="77777777" w:rsidR="005772CD" w:rsidRPr="00527683" w:rsidRDefault="00DB314A">
      <w:pPr>
        <w:spacing w:after="0" w:line="480" w:lineRule="auto"/>
        <w:rPr>
          <w:rFonts w:ascii="Times New Roman" w:eastAsia="Calibri" w:hAnsi="Times New Roman" w:cs="Times New Roman"/>
          <w:color w:val="000000" w:themeColor="text1"/>
          <w:sz w:val="24"/>
          <w:szCs w:val="24"/>
          <w:lang w:val="en-US"/>
        </w:rPr>
      </w:pPr>
      <w:r w:rsidRPr="00527683">
        <w:rPr>
          <w:rFonts w:ascii="Times New Roman" w:eastAsia="Calibri" w:hAnsi="Times New Roman" w:cs="Times New Roman"/>
          <w:color w:val="000000" w:themeColor="text1"/>
          <w:sz w:val="24"/>
          <w:szCs w:val="24"/>
          <w:lang w:val="en-US"/>
        </w:rPr>
        <w:br w:type="page"/>
      </w:r>
    </w:p>
    <w:p w14:paraId="6EB6DFFF" w14:textId="77777777" w:rsidR="005772CD" w:rsidRPr="00527683" w:rsidRDefault="005F4ED8" w:rsidP="00D60F01">
      <w:pPr>
        <w:spacing w:after="0" w:line="480" w:lineRule="auto"/>
        <w:ind w:firstLine="709"/>
        <w:jc w:val="center"/>
        <w:rPr>
          <w:rFonts w:ascii="Times New Roman" w:eastAsia="Times New Roman" w:hAnsi="Times New Roman" w:cs="Times New Roman"/>
          <w:iCs/>
          <w:color w:val="000000" w:themeColor="text1"/>
          <w:sz w:val="24"/>
          <w:szCs w:val="24"/>
          <w:lang w:val="en-US" w:eastAsia="fr-FR"/>
        </w:rPr>
      </w:pPr>
      <w:r w:rsidRPr="00527683">
        <w:rPr>
          <w:rFonts w:ascii="Times New Roman" w:eastAsia="Times New Roman" w:hAnsi="Times New Roman" w:cs="Times New Roman"/>
          <w:iCs/>
          <w:color w:val="000000" w:themeColor="text1"/>
          <w:sz w:val="24"/>
          <w:szCs w:val="24"/>
          <w:lang w:val="en-US" w:eastAsia="fr-FR"/>
        </w:rPr>
        <w:lastRenderedPageBreak/>
        <w:t>Abstract</w:t>
      </w:r>
    </w:p>
    <w:p w14:paraId="78BC34D1" w14:textId="77777777" w:rsidR="005772CD" w:rsidRPr="009B3CE0" w:rsidRDefault="005A0B68" w:rsidP="00F63DC9">
      <w:pPr>
        <w:spacing w:after="0" w:line="480" w:lineRule="auto"/>
        <w:rPr>
          <w:rFonts w:ascii="Times New Roman" w:eastAsia="Times New Roman" w:hAnsi="Times New Roman" w:cs="Times New Roman"/>
          <w:bCs/>
          <w:iCs/>
          <w:color w:val="000000" w:themeColor="text1"/>
          <w:sz w:val="24"/>
          <w:szCs w:val="24"/>
          <w:lang w:val="en-US" w:eastAsia="fr-FR"/>
        </w:rPr>
      </w:pPr>
      <w:r w:rsidRPr="00527683">
        <w:rPr>
          <w:rFonts w:ascii="Times New Roman" w:eastAsia="Times New Roman" w:hAnsi="Times New Roman" w:cs="Times New Roman"/>
          <w:iCs/>
          <w:color w:val="000000" w:themeColor="text1"/>
          <w:sz w:val="24"/>
          <w:szCs w:val="24"/>
          <w:lang w:val="en-US" w:eastAsia="fr-FR"/>
        </w:rPr>
        <w:t xml:space="preserve">The present study </w:t>
      </w:r>
      <w:r w:rsidR="00B249F7" w:rsidRPr="00527683">
        <w:rPr>
          <w:rFonts w:ascii="Times New Roman" w:eastAsia="Times New Roman" w:hAnsi="Times New Roman" w:cs="Times New Roman"/>
          <w:iCs/>
          <w:color w:val="000000" w:themeColor="text1"/>
          <w:sz w:val="24"/>
          <w:szCs w:val="24"/>
          <w:lang w:val="en-US" w:eastAsia="fr-FR"/>
        </w:rPr>
        <w:t>aim</w:t>
      </w:r>
      <w:r w:rsidR="000830DF" w:rsidRPr="00527683">
        <w:rPr>
          <w:rFonts w:ascii="Times New Roman" w:eastAsia="Times New Roman" w:hAnsi="Times New Roman" w:cs="Times New Roman"/>
          <w:iCs/>
          <w:color w:val="000000" w:themeColor="text1"/>
          <w:sz w:val="24"/>
          <w:szCs w:val="24"/>
          <w:lang w:val="en-US" w:eastAsia="fr-FR"/>
        </w:rPr>
        <w:t>ed</w:t>
      </w:r>
      <w:r w:rsidR="00B249F7" w:rsidRPr="00527683">
        <w:rPr>
          <w:rFonts w:ascii="Times New Roman" w:eastAsia="Times New Roman" w:hAnsi="Times New Roman" w:cs="Times New Roman"/>
          <w:iCs/>
          <w:color w:val="000000" w:themeColor="text1"/>
          <w:sz w:val="24"/>
          <w:szCs w:val="24"/>
          <w:lang w:val="en-US" w:eastAsia="fr-FR"/>
        </w:rPr>
        <w:t xml:space="preserve"> to </w:t>
      </w:r>
      <w:r w:rsidRPr="00527683">
        <w:rPr>
          <w:rFonts w:ascii="Times New Roman" w:eastAsia="Times New Roman" w:hAnsi="Times New Roman" w:cs="Times New Roman"/>
          <w:iCs/>
          <w:color w:val="000000" w:themeColor="text1"/>
          <w:sz w:val="24"/>
          <w:szCs w:val="24"/>
          <w:lang w:val="en-US" w:eastAsia="fr-FR"/>
        </w:rPr>
        <w:t xml:space="preserve">investigate the role played by explicit mechanisms during procedural learning in two </w:t>
      </w:r>
      <w:r w:rsidR="0054478B" w:rsidRPr="00527683">
        <w:rPr>
          <w:rFonts w:ascii="Times New Roman" w:eastAsia="Times New Roman" w:hAnsi="Times New Roman" w:cs="Times New Roman"/>
          <w:iCs/>
          <w:color w:val="000000" w:themeColor="text1"/>
          <w:sz w:val="24"/>
          <w:szCs w:val="24"/>
          <w:lang w:val="en-US" w:eastAsia="fr-FR"/>
        </w:rPr>
        <w:t xml:space="preserve">age </w:t>
      </w:r>
      <w:r w:rsidRPr="00527683">
        <w:rPr>
          <w:rFonts w:ascii="Times New Roman" w:eastAsia="Times New Roman" w:hAnsi="Times New Roman" w:cs="Times New Roman"/>
          <w:iCs/>
          <w:color w:val="000000" w:themeColor="text1"/>
          <w:sz w:val="24"/>
          <w:szCs w:val="24"/>
          <w:lang w:val="en-US" w:eastAsia="fr-FR"/>
        </w:rPr>
        <w:t>groups of children</w:t>
      </w:r>
      <w:r w:rsidR="00F63DC9" w:rsidRPr="00527683">
        <w:rPr>
          <w:rFonts w:ascii="Times New Roman" w:eastAsia="Times New Roman" w:hAnsi="Times New Roman" w:cs="Times New Roman"/>
          <w:iCs/>
          <w:color w:val="000000" w:themeColor="text1"/>
          <w:sz w:val="24"/>
          <w:szCs w:val="24"/>
          <w:lang w:val="en-US" w:eastAsia="fr-FR"/>
        </w:rPr>
        <w:t xml:space="preserve"> (7 and 10 years old), using a dual-task paradigm. </w:t>
      </w:r>
      <w:r w:rsidR="0019662B" w:rsidRPr="00527683">
        <w:rPr>
          <w:rFonts w:ascii="Times New Roman" w:eastAsia="Times New Roman" w:hAnsi="Times New Roman" w:cs="Times New Roman"/>
          <w:iCs/>
          <w:color w:val="000000" w:themeColor="text1"/>
          <w:sz w:val="24"/>
          <w:szCs w:val="24"/>
          <w:lang w:val="en-US" w:eastAsia="fr-FR"/>
        </w:rPr>
        <w:t>To do this</w:t>
      </w:r>
      <w:r w:rsidR="00C9368C" w:rsidRPr="00527683">
        <w:rPr>
          <w:rFonts w:ascii="Times New Roman" w:eastAsia="Times New Roman" w:hAnsi="Times New Roman" w:cs="Times New Roman"/>
          <w:iCs/>
          <w:color w:val="000000" w:themeColor="text1"/>
          <w:sz w:val="24"/>
          <w:szCs w:val="24"/>
          <w:lang w:val="en-US" w:eastAsia="fr-FR"/>
        </w:rPr>
        <w:t xml:space="preserve">, </w:t>
      </w:r>
      <w:r w:rsidR="00DB314A" w:rsidRPr="00527683">
        <w:rPr>
          <w:rFonts w:ascii="Times New Roman" w:eastAsia="Times New Roman" w:hAnsi="Times New Roman" w:cs="Times New Roman"/>
          <w:color w:val="000000" w:themeColor="text1"/>
          <w:sz w:val="24"/>
          <w:szCs w:val="24"/>
          <w:lang w:val="en-US" w:eastAsia="fr-FR"/>
        </w:rPr>
        <w:t xml:space="preserve">we explored the effect of an interference task </w:t>
      </w:r>
      <w:r w:rsidR="00743A6A" w:rsidRPr="00527683">
        <w:rPr>
          <w:rFonts w:ascii="Times New Roman" w:eastAsia="Times New Roman" w:hAnsi="Times New Roman" w:cs="Times New Roman"/>
          <w:color w:val="000000" w:themeColor="text1"/>
          <w:sz w:val="24"/>
          <w:szCs w:val="24"/>
          <w:lang w:val="en-US" w:eastAsia="fr-FR"/>
        </w:rPr>
        <w:t xml:space="preserve">during </w:t>
      </w:r>
      <w:r w:rsidR="00DB314A" w:rsidRPr="00527683">
        <w:rPr>
          <w:rFonts w:ascii="Times New Roman" w:eastAsia="Times New Roman" w:hAnsi="Times New Roman" w:cs="Times New Roman"/>
          <w:color w:val="000000" w:themeColor="text1"/>
          <w:sz w:val="24"/>
          <w:szCs w:val="24"/>
          <w:lang w:val="en-US" w:eastAsia="fr-FR"/>
        </w:rPr>
        <w:t>the early and late phase</w:t>
      </w:r>
      <w:r w:rsidR="00E70C55" w:rsidRPr="00527683">
        <w:rPr>
          <w:rFonts w:ascii="Times New Roman" w:eastAsia="Times New Roman" w:hAnsi="Times New Roman" w:cs="Times New Roman"/>
          <w:color w:val="000000" w:themeColor="text1"/>
          <w:sz w:val="24"/>
          <w:szCs w:val="24"/>
          <w:lang w:val="en-US" w:eastAsia="fr-FR"/>
        </w:rPr>
        <w:t>s</w:t>
      </w:r>
      <w:r w:rsidR="00DB314A" w:rsidRPr="00527683">
        <w:rPr>
          <w:rFonts w:ascii="Times New Roman" w:eastAsia="Times New Roman" w:hAnsi="Times New Roman" w:cs="Times New Roman"/>
          <w:color w:val="000000" w:themeColor="text1"/>
          <w:sz w:val="24"/>
          <w:szCs w:val="24"/>
          <w:lang w:val="en-US" w:eastAsia="fr-FR"/>
        </w:rPr>
        <w:t xml:space="preserve"> of a </w:t>
      </w:r>
      <w:r w:rsidR="006D0DCD" w:rsidRPr="00527683">
        <w:rPr>
          <w:rFonts w:ascii="Times New Roman" w:eastAsia="Times New Roman" w:hAnsi="Times New Roman" w:cs="Times New Roman"/>
          <w:color w:val="000000" w:themeColor="text1"/>
          <w:sz w:val="24"/>
          <w:szCs w:val="24"/>
          <w:lang w:val="en-US" w:eastAsia="fr-FR"/>
        </w:rPr>
        <w:t>mirror tracing</w:t>
      </w:r>
      <w:r w:rsidR="00DB314A" w:rsidRPr="00527683">
        <w:rPr>
          <w:rFonts w:ascii="Times New Roman" w:eastAsia="Times New Roman" w:hAnsi="Times New Roman" w:cs="Times New Roman"/>
          <w:color w:val="000000" w:themeColor="text1"/>
          <w:sz w:val="24"/>
          <w:szCs w:val="24"/>
          <w:lang w:val="en-US" w:eastAsia="fr-FR"/>
        </w:rPr>
        <w:t xml:space="preserve"> learning task. </w:t>
      </w:r>
      <w:r w:rsidR="004A3F30" w:rsidRPr="00527683">
        <w:rPr>
          <w:rFonts w:ascii="Times New Roman" w:eastAsia="Times New Roman" w:hAnsi="Times New Roman" w:cs="Times New Roman"/>
          <w:color w:val="000000" w:themeColor="text1"/>
          <w:sz w:val="24"/>
          <w:szCs w:val="24"/>
          <w:lang w:val="en-US" w:eastAsia="fr-FR"/>
        </w:rPr>
        <w:t>T</w:t>
      </w:r>
      <w:r w:rsidR="00E70C55" w:rsidRPr="00527683">
        <w:rPr>
          <w:rFonts w:ascii="Times New Roman" w:eastAsia="Times New Roman" w:hAnsi="Times New Roman" w:cs="Times New Roman"/>
          <w:color w:val="000000" w:themeColor="text1"/>
          <w:sz w:val="24"/>
          <w:szCs w:val="24"/>
          <w:lang w:val="en-US" w:eastAsia="fr-FR"/>
        </w:rPr>
        <w:t xml:space="preserve">he </w:t>
      </w:r>
      <w:r w:rsidR="00DB314A" w:rsidRPr="00527683">
        <w:rPr>
          <w:rFonts w:ascii="Times New Roman" w:eastAsia="Times New Roman" w:hAnsi="Times New Roman" w:cs="Times New Roman"/>
          <w:color w:val="000000" w:themeColor="text1"/>
          <w:sz w:val="24"/>
          <w:szCs w:val="24"/>
          <w:lang w:val="en-US" w:eastAsia="fr-FR"/>
        </w:rPr>
        <w:t xml:space="preserve">results showed </w:t>
      </w:r>
      <w:r w:rsidR="00756B1A" w:rsidRPr="00527683">
        <w:rPr>
          <w:rFonts w:ascii="Times New Roman" w:eastAsia="Times New Roman" w:hAnsi="Times New Roman" w:cs="Times New Roman"/>
          <w:color w:val="000000" w:themeColor="text1"/>
          <w:sz w:val="24"/>
          <w:szCs w:val="24"/>
          <w:lang w:val="en-US" w:eastAsia="fr-FR"/>
        </w:rPr>
        <w:t xml:space="preserve">a differential </w:t>
      </w:r>
      <w:r w:rsidR="00DB314A" w:rsidRPr="00527683">
        <w:rPr>
          <w:rFonts w:ascii="Times New Roman" w:eastAsia="Times New Roman" w:hAnsi="Times New Roman" w:cs="Times New Roman"/>
          <w:color w:val="000000" w:themeColor="text1"/>
          <w:sz w:val="24"/>
          <w:szCs w:val="24"/>
          <w:lang w:val="en-US" w:eastAsia="fr-FR"/>
        </w:rPr>
        <w:t xml:space="preserve">impact of the secondary task </w:t>
      </w:r>
      <w:r w:rsidR="00756B1A" w:rsidRPr="00527683">
        <w:rPr>
          <w:rFonts w:ascii="Times New Roman" w:eastAsia="Times New Roman" w:hAnsi="Times New Roman" w:cs="Times New Roman"/>
          <w:color w:val="000000" w:themeColor="text1"/>
          <w:sz w:val="24"/>
          <w:szCs w:val="24"/>
          <w:lang w:val="en-US" w:eastAsia="fr-FR"/>
        </w:rPr>
        <w:t xml:space="preserve">on the two </w:t>
      </w:r>
      <w:r w:rsidR="00DB314A" w:rsidRPr="00527683">
        <w:rPr>
          <w:rFonts w:ascii="Times New Roman" w:eastAsia="Times New Roman" w:hAnsi="Times New Roman" w:cs="Times New Roman"/>
          <w:color w:val="000000" w:themeColor="text1"/>
          <w:sz w:val="24"/>
          <w:szCs w:val="24"/>
          <w:lang w:val="en-US" w:eastAsia="fr-FR"/>
        </w:rPr>
        <w:t>age groups</w:t>
      </w:r>
      <w:r w:rsidR="00E70C55" w:rsidRPr="00527683">
        <w:rPr>
          <w:rFonts w:ascii="Times New Roman" w:eastAsia="Times New Roman" w:hAnsi="Times New Roman" w:cs="Times New Roman"/>
          <w:color w:val="000000" w:themeColor="text1"/>
          <w:sz w:val="24"/>
          <w:szCs w:val="24"/>
          <w:lang w:val="en-US" w:eastAsia="fr-FR"/>
        </w:rPr>
        <w:t>, but</w:t>
      </w:r>
      <w:r w:rsidR="00DB314A" w:rsidRPr="00527683">
        <w:rPr>
          <w:rFonts w:ascii="Times New Roman" w:eastAsia="Times New Roman" w:hAnsi="Times New Roman" w:cs="Times New Roman"/>
          <w:color w:val="000000" w:themeColor="text1"/>
          <w:sz w:val="24"/>
          <w:szCs w:val="24"/>
          <w:lang w:val="en-US" w:eastAsia="fr-FR"/>
        </w:rPr>
        <w:t xml:space="preserve"> </w:t>
      </w:r>
      <w:r w:rsidR="00DE6271" w:rsidRPr="00527683">
        <w:rPr>
          <w:rFonts w:ascii="Times New Roman" w:eastAsia="Times New Roman" w:hAnsi="Times New Roman" w:cs="Times New Roman"/>
          <w:color w:val="000000" w:themeColor="text1"/>
          <w:sz w:val="24"/>
          <w:szCs w:val="24"/>
          <w:lang w:val="en-US" w:eastAsia="fr-FR"/>
        </w:rPr>
        <w:t xml:space="preserve">only </w:t>
      </w:r>
      <w:r w:rsidR="00DB314A" w:rsidRPr="00527683">
        <w:rPr>
          <w:rFonts w:ascii="Times New Roman" w:eastAsia="Times New Roman" w:hAnsi="Times New Roman" w:cs="Times New Roman"/>
          <w:color w:val="000000" w:themeColor="text1"/>
          <w:sz w:val="24"/>
          <w:szCs w:val="24"/>
          <w:lang w:val="en-US" w:eastAsia="fr-FR"/>
        </w:rPr>
        <w:t>during the first learning phase</w:t>
      </w:r>
      <w:r w:rsidR="002D53CC" w:rsidRPr="00527683">
        <w:rPr>
          <w:rFonts w:ascii="Times New Roman" w:eastAsia="Times New Roman" w:hAnsi="Times New Roman" w:cs="Times New Roman"/>
          <w:color w:val="000000" w:themeColor="text1"/>
          <w:sz w:val="24"/>
          <w:szCs w:val="24"/>
          <w:lang w:val="en-US" w:eastAsia="fr-FR"/>
        </w:rPr>
        <w:t xml:space="preserve">: </w:t>
      </w:r>
      <w:r w:rsidR="00E70C55" w:rsidRPr="00527683">
        <w:rPr>
          <w:rFonts w:ascii="Times New Roman" w:eastAsia="Times New Roman" w:hAnsi="Times New Roman" w:cs="Times New Roman"/>
          <w:color w:val="000000" w:themeColor="text1"/>
          <w:sz w:val="24"/>
          <w:szCs w:val="24"/>
          <w:lang w:val="en-US" w:eastAsia="fr-FR"/>
        </w:rPr>
        <w:t xml:space="preserve">the performance of </w:t>
      </w:r>
      <w:r w:rsidR="002D53CC" w:rsidRPr="00527683">
        <w:rPr>
          <w:rFonts w:ascii="Times New Roman" w:eastAsia="Times New Roman" w:hAnsi="Times New Roman" w:cs="Times New Roman"/>
          <w:color w:val="000000" w:themeColor="text1"/>
          <w:sz w:val="24"/>
          <w:szCs w:val="24"/>
          <w:lang w:val="en-US" w:eastAsia="fr-FR"/>
        </w:rPr>
        <w:t>10-year-old</w:t>
      </w:r>
      <w:r w:rsidR="00894A7B" w:rsidRPr="00527683">
        <w:rPr>
          <w:rFonts w:ascii="Times New Roman" w:eastAsia="Times New Roman" w:hAnsi="Times New Roman" w:cs="Times New Roman"/>
          <w:color w:val="000000" w:themeColor="text1"/>
          <w:sz w:val="24"/>
          <w:szCs w:val="24"/>
          <w:lang w:val="en-US" w:eastAsia="fr-FR"/>
        </w:rPr>
        <w:t>s</w:t>
      </w:r>
      <w:r w:rsidR="00E70C55" w:rsidRPr="00527683">
        <w:rPr>
          <w:rFonts w:ascii="Times New Roman" w:eastAsia="Times New Roman" w:hAnsi="Times New Roman" w:cs="Times New Roman"/>
          <w:color w:val="000000" w:themeColor="text1"/>
          <w:sz w:val="24"/>
          <w:szCs w:val="24"/>
          <w:lang w:val="en-US" w:eastAsia="fr-FR"/>
        </w:rPr>
        <w:t xml:space="preserve"> was </w:t>
      </w:r>
      <w:r w:rsidR="002D53CC" w:rsidRPr="00527683">
        <w:rPr>
          <w:rFonts w:ascii="Times New Roman" w:eastAsia="Times New Roman" w:hAnsi="Times New Roman" w:cs="Times New Roman"/>
          <w:color w:val="000000" w:themeColor="text1"/>
          <w:sz w:val="24"/>
          <w:szCs w:val="24"/>
          <w:lang w:val="en-US" w:eastAsia="fr-FR"/>
        </w:rPr>
        <w:t xml:space="preserve">affected by the </w:t>
      </w:r>
      <w:r w:rsidR="0019662B" w:rsidRPr="00527683">
        <w:rPr>
          <w:rFonts w:ascii="Times New Roman" w:eastAsia="Times New Roman" w:hAnsi="Times New Roman" w:cs="Times New Roman"/>
          <w:color w:val="000000" w:themeColor="text1"/>
          <w:sz w:val="24"/>
          <w:szCs w:val="24"/>
          <w:lang w:val="en-US" w:eastAsia="fr-FR"/>
        </w:rPr>
        <w:t xml:space="preserve">second </w:t>
      </w:r>
      <w:r w:rsidR="001A4A52" w:rsidRPr="00527683">
        <w:rPr>
          <w:rFonts w:ascii="Times New Roman" w:eastAsia="Times New Roman" w:hAnsi="Times New Roman" w:cs="Times New Roman"/>
          <w:color w:val="000000" w:themeColor="text1"/>
          <w:sz w:val="24"/>
          <w:szCs w:val="24"/>
          <w:lang w:val="en-US" w:eastAsia="fr-FR"/>
        </w:rPr>
        <w:t>task</w:t>
      </w:r>
      <w:r w:rsidR="00E70C55" w:rsidRPr="00527683">
        <w:rPr>
          <w:rFonts w:ascii="Times New Roman" w:eastAsia="Times New Roman" w:hAnsi="Times New Roman" w:cs="Times New Roman"/>
          <w:color w:val="000000" w:themeColor="text1"/>
          <w:sz w:val="24"/>
          <w:szCs w:val="24"/>
          <w:lang w:val="en-US" w:eastAsia="fr-FR"/>
        </w:rPr>
        <w:t xml:space="preserve">, </w:t>
      </w:r>
      <w:r w:rsidR="00756B1A" w:rsidRPr="00527683">
        <w:rPr>
          <w:rFonts w:ascii="Times New Roman" w:eastAsia="Times New Roman" w:hAnsi="Times New Roman" w:cs="Times New Roman"/>
          <w:color w:val="000000" w:themeColor="text1"/>
          <w:sz w:val="24"/>
          <w:szCs w:val="24"/>
          <w:lang w:val="en-US" w:eastAsia="fr-FR"/>
        </w:rPr>
        <w:t xml:space="preserve">whereas in 7-year-olds </w:t>
      </w:r>
      <w:r w:rsidR="001A4A52" w:rsidRPr="00527683">
        <w:rPr>
          <w:rFonts w:ascii="Times New Roman" w:eastAsia="Times New Roman" w:hAnsi="Times New Roman" w:cs="Times New Roman"/>
          <w:color w:val="000000" w:themeColor="text1"/>
          <w:sz w:val="24"/>
          <w:szCs w:val="24"/>
          <w:lang w:val="en-US" w:eastAsia="fr-FR"/>
        </w:rPr>
        <w:t>no</w:t>
      </w:r>
      <w:r w:rsidR="00F460E7" w:rsidRPr="00527683">
        <w:rPr>
          <w:rFonts w:ascii="Times New Roman" w:eastAsia="Times New Roman" w:hAnsi="Times New Roman" w:cs="Times New Roman"/>
          <w:color w:val="000000" w:themeColor="text1"/>
          <w:sz w:val="24"/>
          <w:szCs w:val="24"/>
          <w:lang w:val="en-US" w:eastAsia="fr-FR"/>
        </w:rPr>
        <w:t xml:space="preserve"> performance difference </w:t>
      </w:r>
      <w:r w:rsidR="001A4A52" w:rsidRPr="00527683">
        <w:rPr>
          <w:rFonts w:ascii="Times New Roman" w:eastAsia="Times New Roman" w:hAnsi="Times New Roman" w:cs="Times New Roman"/>
          <w:color w:val="000000" w:themeColor="text1"/>
          <w:sz w:val="24"/>
          <w:szCs w:val="24"/>
          <w:lang w:val="en-US" w:eastAsia="fr-FR"/>
        </w:rPr>
        <w:t>was found between the single</w:t>
      </w:r>
      <w:r w:rsidR="0019662B" w:rsidRPr="00527683">
        <w:rPr>
          <w:rFonts w:ascii="Times New Roman" w:eastAsia="Times New Roman" w:hAnsi="Times New Roman" w:cs="Times New Roman"/>
          <w:color w:val="000000" w:themeColor="text1"/>
          <w:sz w:val="24"/>
          <w:szCs w:val="24"/>
          <w:lang w:val="en-US" w:eastAsia="fr-FR"/>
        </w:rPr>
        <w:t>-</w:t>
      </w:r>
      <w:r w:rsidR="001A4A52" w:rsidRPr="00527683">
        <w:rPr>
          <w:rFonts w:ascii="Times New Roman" w:eastAsia="Times New Roman" w:hAnsi="Times New Roman" w:cs="Times New Roman"/>
          <w:color w:val="000000" w:themeColor="text1"/>
          <w:sz w:val="24"/>
          <w:szCs w:val="24"/>
          <w:lang w:val="en-US" w:eastAsia="fr-FR"/>
        </w:rPr>
        <w:t xml:space="preserve"> and dual-task condition</w:t>
      </w:r>
      <w:r w:rsidR="00E70C55" w:rsidRPr="00527683">
        <w:rPr>
          <w:rFonts w:ascii="Times New Roman" w:eastAsia="Times New Roman" w:hAnsi="Times New Roman" w:cs="Times New Roman"/>
          <w:color w:val="000000" w:themeColor="text1"/>
          <w:sz w:val="24"/>
          <w:szCs w:val="24"/>
          <w:lang w:val="en-US" w:eastAsia="fr-FR"/>
        </w:rPr>
        <w:t>s</w:t>
      </w:r>
      <w:r w:rsidR="001A4A52" w:rsidRPr="00527683">
        <w:rPr>
          <w:rFonts w:ascii="Times New Roman" w:eastAsia="Times New Roman" w:hAnsi="Times New Roman" w:cs="Times New Roman"/>
          <w:color w:val="000000" w:themeColor="text1"/>
          <w:sz w:val="24"/>
          <w:szCs w:val="24"/>
          <w:lang w:val="en-US" w:eastAsia="fr-FR"/>
        </w:rPr>
        <w:t xml:space="preserve">. </w:t>
      </w:r>
      <w:r w:rsidR="009B3CE0" w:rsidRPr="00527683">
        <w:rPr>
          <w:rFonts w:ascii="Times New Roman" w:eastAsia="Times New Roman" w:hAnsi="Times New Roman" w:cs="Times New Roman"/>
          <w:color w:val="000000" w:themeColor="text1"/>
          <w:sz w:val="24"/>
          <w:szCs w:val="24"/>
          <w:lang w:val="en-US" w:eastAsia="fr-FR"/>
        </w:rPr>
        <w:t>Overall,</w:t>
      </w:r>
      <w:r w:rsidR="009B3CE0">
        <w:rPr>
          <w:rFonts w:ascii="Times New Roman" w:eastAsia="Times New Roman" w:hAnsi="Times New Roman" w:cs="Times New Roman"/>
          <w:color w:val="000000" w:themeColor="text1"/>
          <w:sz w:val="24"/>
          <w:szCs w:val="24"/>
          <w:lang w:val="en-US" w:eastAsia="fr-FR"/>
        </w:rPr>
        <w:t xml:space="preserve"> o</w:t>
      </w:r>
      <w:r w:rsidR="009B3CE0">
        <w:rPr>
          <w:rFonts w:ascii="Times New Roman" w:eastAsia="Times New Roman" w:hAnsi="Times New Roman" w:cs="Times New Roman"/>
          <w:bCs/>
          <w:iCs/>
          <w:color w:val="000000" w:themeColor="text1"/>
          <w:sz w:val="24"/>
          <w:szCs w:val="24"/>
          <w:lang w:val="en-US" w:eastAsia="fr-FR"/>
        </w:rPr>
        <w:t>ur</w:t>
      </w:r>
      <w:r w:rsidR="009B3CE0" w:rsidRPr="00527683">
        <w:rPr>
          <w:rFonts w:ascii="Times New Roman" w:eastAsia="Times New Roman" w:hAnsi="Times New Roman" w:cs="Times New Roman"/>
          <w:bCs/>
          <w:iCs/>
          <w:color w:val="000000" w:themeColor="text1"/>
          <w:sz w:val="24"/>
          <w:szCs w:val="24"/>
          <w:lang w:val="en-US" w:eastAsia="fr-FR"/>
        </w:rPr>
        <w:t xml:space="preserve"> study </w:t>
      </w:r>
      <w:r w:rsidR="009B3CE0">
        <w:rPr>
          <w:rFonts w:ascii="Times New Roman" w:eastAsia="Times New Roman" w:hAnsi="Times New Roman" w:cs="Times New Roman"/>
          <w:bCs/>
          <w:iCs/>
          <w:color w:val="000000" w:themeColor="text1"/>
          <w:sz w:val="24"/>
          <w:szCs w:val="24"/>
          <w:lang w:val="en-US" w:eastAsia="fr-FR"/>
        </w:rPr>
        <w:t>suggest</w:t>
      </w:r>
      <w:r w:rsidR="009B3CE0" w:rsidRPr="00527683">
        <w:rPr>
          <w:rFonts w:ascii="Times New Roman" w:eastAsia="Times New Roman" w:hAnsi="Times New Roman" w:cs="Times New Roman"/>
          <w:bCs/>
          <w:iCs/>
          <w:color w:val="000000" w:themeColor="text1"/>
          <w:sz w:val="24"/>
          <w:szCs w:val="24"/>
          <w:lang w:val="en-US" w:eastAsia="fr-FR"/>
        </w:rPr>
        <w:t>s that there are differences in the amount of effortful processing that 7- and 10-year-olds engage at the beginning of the learning process</w:t>
      </w:r>
      <w:r w:rsidR="009B3CE0">
        <w:rPr>
          <w:rFonts w:ascii="Times New Roman" w:eastAsia="Times New Roman" w:hAnsi="Times New Roman" w:cs="Times New Roman"/>
          <w:bCs/>
          <w:iCs/>
          <w:color w:val="000000" w:themeColor="text1"/>
          <w:sz w:val="24"/>
          <w:szCs w:val="24"/>
          <w:lang w:val="en-US" w:eastAsia="fr-FR"/>
        </w:rPr>
        <w:t>: P</w:t>
      </w:r>
      <w:r w:rsidR="009B3CE0" w:rsidRPr="00527683">
        <w:rPr>
          <w:rFonts w:ascii="Times New Roman" w:eastAsia="Times New Roman" w:hAnsi="Times New Roman" w:cs="Times New Roman"/>
          <w:color w:val="000000" w:themeColor="text1"/>
          <w:sz w:val="24"/>
          <w:szCs w:val="24"/>
          <w:lang w:val="en-US" w:eastAsia="fr-FR"/>
        </w:rPr>
        <w:t>rocedural learning in young children is mainly implicit, as attested by its lesser sensitivity to an interference task, whereas high-level explicit mechanisms seem to contribute to the procedural perfo</w:t>
      </w:r>
      <w:bookmarkStart w:id="0" w:name="OLE_LINK7"/>
      <w:bookmarkStart w:id="1" w:name="OLE_LINK8"/>
      <w:r w:rsidR="009B3CE0" w:rsidRPr="00527683">
        <w:rPr>
          <w:rFonts w:ascii="Times New Roman" w:eastAsia="Times New Roman" w:hAnsi="Times New Roman" w:cs="Times New Roman"/>
          <w:color w:val="000000" w:themeColor="text1"/>
          <w:sz w:val="24"/>
          <w:szCs w:val="24"/>
          <w:lang w:val="en-US" w:eastAsia="fr-FR"/>
        </w:rPr>
        <w:t>rmance of 10-year-old children</w:t>
      </w:r>
      <w:bookmarkEnd w:id="0"/>
      <w:bookmarkEnd w:id="1"/>
      <w:r w:rsidR="009B3CE0" w:rsidRPr="00527683">
        <w:rPr>
          <w:rFonts w:ascii="Times New Roman" w:eastAsia="Times New Roman" w:hAnsi="Times New Roman" w:cs="Times New Roman"/>
          <w:color w:val="000000" w:themeColor="text1"/>
          <w:sz w:val="24"/>
          <w:szCs w:val="24"/>
          <w:lang w:val="en-US" w:eastAsia="fr-FR"/>
        </w:rPr>
        <w:t>.</w:t>
      </w:r>
      <w:r w:rsidR="009B3CE0">
        <w:rPr>
          <w:rFonts w:ascii="Times New Roman" w:eastAsia="Times New Roman" w:hAnsi="Times New Roman" w:cs="Times New Roman"/>
          <w:bCs/>
          <w:iCs/>
          <w:color w:val="000000" w:themeColor="text1"/>
          <w:sz w:val="24"/>
          <w:szCs w:val="24"/>
          <w:lang w:val="en-US" w:eastAsia="fr-FR"/>
        </w:rPr>
        <w:t xml:space="preserve"> </w:t>
      </w:r>
      <w:r w:rsidR="00CD0832">
        <w:rPr>
          <w:rFonts w:ascii="Times New Roman" w:eastAsia="Times New Roman" w:hAnsi="Times New Roman" w:cs="Times New Roman"/>
          <w:color w:val="000000" w:themeColor="text1"/>
          <w:sz w:val="24"/>
          <w:szCs w:val="24"/>
          <w:lang w:val="en-US" w:eastAsia="fr-FR"/>
        </w:rPr>
        <w:t>However</w:t>
      </w:r>
      <w:r w:rsidR="00F63DC9" w:rsidRPr="00527683">
        <w:rPr>
          <w:rFonts w:ascii="Times New Roman" w:eastAsia="Times New Roman" w:hAnsi="Times New Roman" w:cs="Times New Roman"/>
          <w:color w:val="000000" w:themeColor="text1"/>
          <w:sz w:val="24"/>
          <w:szCs w:val="24"/>
          <w:lang w:val="en-US" w:eastAsia="fr-FR"/>
        </w:rPr>
        <w:t>, these explicit</w:t>
      </w:r>
      <w:r w:rsidR="00322EFB" w:rsidRPr="00527683">
        <w:rPr>
          <w:rFonts w:ascii="Times New Roman" w:eastAsia="Times New Roman" w:hAnsi="Times New Roman" w:cs="Times New Roman"/>
          <w:color w:val="000000" w:themeColor="text1"/>
          <w:sz w:val="24"/>
          <w:szCs w:val="24"/>
          <w:lang w:val="en-US" w:eastAsia="fr-FR"/>
        </w:rPr>
        <w:t xml:space="preserve"> </w:t>
      </w:r>
      <w:r w:rsidR="00F63DC9" w:rsidRPr="00527683">
        <w:rPr>
          <w:rFonts w:ascii="Times New Roman" w:eastAsia="Times New Roman" w:hAnsi="Times New Roman" w:cs="Times New Roman"/>
          <w:color w:val="000000" w:themeColor="text1"/>
          <w:sz w:val="24"/>
          <w:szCs w:val="24"/>
          <w:lang w:val="en-US" w:eastAsia="fr-FR"/>
        </w:rPr>
        <w:t xml:space="preserve">mechanisms, even if they have an effect on performance, may not have </w:t>
      </w:r>
      <w:r w:rsidR="00AD151D" w:rsidRPr="00527683">
        <w:rPr>
          <w:rFonts w:ascii="Times New Roman" w:eastAsia="Times New Roman" w:hAnsi="Times New Roman" w:cs="Times New Roman"/>
          <w:color w:val="000000" w:themeColor="text1"/>
          <w:sz w:val="24"/>
          <w:szCs w:val="24"/>
          <w:lang w:val="en-US" w:eastAsia="fr-FR"/>
        </w:rPr>
        <w:t xml:space="preserve">an </w:t>
      </w:r>
      <w:r w:rsidR="00F63DC9" w:rsidRPr="00527683">
        <w:rPr>
          <w:rFonts w:ascii="Times New Roman" w:eastAsia="Times New Roman" w:hAnsi="Times New Roman" w:cs="Times New Roman"/>
          <w:color w:val="000000" w:themeColor="text1"/>
          <w:sz w:val="24"/>
          <w:szCs w:val="24"/>
          <w:lang w:val="en-US" w:eastAsia="fr-FR"/>
        </w:rPr>
        <w:t>impact on the learning curve</w:t>
      </w:r>
      <w:r w:rsidR="005C727D">
        <w:rPr>
          <w:rFonts w:ascii="Times New Roman" w:eastAsia="Times New Roman" w:hAnsi="Times New Roman" w:cs="Times New Roman"/>
          <w:color w:val="000000" w:themeColor="text1"/>
          <w:sz w:val="24"/>
          <w:szCs w:val="24"/>
          <w:lang w:val="en-US" w:eastAsia="fr-FR"/>
        </w:rPr>
        <w:t xml:space="preserve"> because no difference in rate of acquisition was found between age groups</w:t>
      </w:r>
      <w:r w:rsidR="00F63DC9" w:rsidRPr="00527683">
        <w:rPr>
          <w:rFonts w:ascii="Times New Roman" w:eastAsia="Times New Roman" w:hAnsi="Times New Roman" w:cs="Times New Roman"/>
          <w:color w:val="000000" w:themeColor="text1"/>
          <w:sz w:val="24"/>
          <w:szCs w:val="24"/>
          <w:lang w:val="en-US" w:eastAsia="fr-FR"/>
        </w:rPr>
        <w:t xml:space="preserve">. These </w:t>
      </w:r>
      <w:r w:rsidR="00AD151D" w:rsidRPr="00527683">
        <w:rPr>
          <w:rFonts w:ascii="Times New Roman" w:eastAsia="Times New Roman" w:hAnsi="Times New Roman" w:cs="Times New Roman"/>
          <w:color w:val="000000" w:themeColor="text1"/>
          <w:sz w:val="24"/>
          <w:szCs w:val="24"/>
          <w:lang w:val="en-US" w:eastAsia="fr-FR"/>
        </w:rPr>
        <w:t xml:space="preserve">findings </w:t>
      </w:r>
      <w:r w:rsidR="00F63DC9" w:rsidRPr="00527683">
        <w:rPr>
          <w:rFonts w:ascii="Times New Roman" w:eastAsia="Times New Roman" w:hAnsi="Times New Roman" w:cs="Times New Roman"/>
          <w:color w:val="000000" w:themeColor="text1"/>
          <w:sz w:val="24"/>
          <w:szCs w:val="24"/>
          <w:lang w:val="en-US" w:eastAsia="fr-FR"/>
        </w:rPr>
        <w:t>are discussed in the light of classical conceptions of procedural learning.</w:t>
      </w:r>
    </w:p>
    <w:p w14:paraId="67432771" w14:textId="77777777" w:rsidR="005772CD" w:rsidRPr="00527683" w:rsidRDefault="002D0DC1">
      <w:pPr>
        <w:spacing w:line="480" w:lineRule="auto"/>
        <w:rPr>
          <w:rFonts w:ascii="Times New Roman" w:hAnsi="Times New Roman" w:cs="Times New Roman"/>
          <w:color w:val="000000" w:themeColor="text1"/>
          <w:sz w:val="24"/>
          <w:szCs w:val="24"/>
          <w:lang w:val="en-US"/>
        </w:rPr>
      </w:pPr>
      <w:r w:rsidRPr="00527683">
        <w:rPr>
          <w:rFonts w:ascii="Times New Roman" w:hAnsi="Times New Roman" w:cs="Times New Roman"/>
          <w:i/>
          <w:color w:val="000000" w:themeColor="text1"/>
          <w:sz w:val="24"/>
          <w:szCs w:val="24"/>
          <w:lang w:val="en-US"/>
        </w:rPr>
        <w:tab/>
      </w:r>
      <w:r w:rsidR="003274E5" w:rsidRPr="00527683">
        <w:rPr>
          <w:rFonts w:ascii="Times New Roman" w:hAnsi="Times New Roman" w:cs="Times New Roman"/>
          <w:i/>
          <w:color w:val="000000" w:themeColor="text1"/>
          <w:sz w:val="24"/>
          <w:szCs w:val="24"/>
          <w:lang w:val="en-US"/>
        </w:rPr>
        <w:t>Keywords</w:t>
      </w:r>
      <w:r w:rsidR="003274E5" w:rsidRPr="00527683">
        <w:rPr>
          <w:rFonts w:ascii="Times New Roman" w:hAnsi="Times New Roman" w:cs="Times New Roman"/>
          <w:color w:val="000000" w:themeColor="text1"/>
          <w:sz w:val="24"/>
          <w:szCs w:val="24"/>
          <w:lang w:val="en-US"/>
        </w:rPr>
        <w:t>: procedural learning</w:t>
      </w:r>
      <w:r w:rsidR="004037C1">
        <w:rPr>
          <w:rFonts w:ascii="Times New Roman" w:hAnsi="Times New Roman" w:cs="Times New Roman"/>
          <w:color w:val="000000" w:themeColor="text1"/>
          <w:sz w:val="24"/>
          <w:szCs w:val="24"/>
          <w:lang w:val="en-US"/>
        </w:rPr>
        <w:t>,</w:t>
      </w:r>
      <w:r w:rsidR="003274E5" w:rsidRPr="00527683">
        <w:rPr>
          <w:rFonts w:ascii="Times New Roman" w:hAnsi="Times New Roman" w:cs="Times New Roman"/>
          <w:color w:val="000000" w:themeColor="text1"/>
          <w:sz w:val="24"/>
          <w:szCs w:val="24"/>
          <w:lang w:val="en-US"/>
        </w:rPr>
        <w:t xml:space="preserve"> child</w:t>
      </w:r>
      <w:r w:rsidR="004037C1">
        <w:rPr>
          <w:rFonts w:ascii="Times New Roman" w:hAnsi="Times New Roman" w:cs="Times New Roman"/>
          <w:color w:val="000000" w:themeColor="text1"/>
          <w:sz w:val="24"/>
          <w:szCs w:val="24"/>
          <w:lang w:val="en-US"/>
        </w:rPr>
        <w:t>,</w:t>
      </w:r>
      <w:r w:rsidR="003274E5" w:rsidRPr="00527683">
        <w:rPr>
          <w:rFonts w:ascii="Times New Roman" w:hAnsi="Times New Roman" w:cs="Times New Roman"/>
          <w:color w:val="000000" w:themeColor="text1"/>
          <w:sz w:val="24"/>
          <w:szCs w:val="24"/>
          <w:lang w:val="en-US"/>
        </w:rPr>
        <w:t xml:space="preserve"> development</w:t>
      </w:r>
      <w:r w:rsidR="004037C1">
        <w:rPr>
          <w:rFonts w:ascii="Times New Roman" w:hAnsi="Times New Roman" w:cs="Times New Roman"/>
          <w:color w:val="000000" w:themeColor="text1"/>
          <w:sz w:val="24"/>
          <w:szCs w:val="24"/>
          <w:lang w:val="en-US"/>
        </w:rPr>
        <w:t>,</w:t>
      </w:r>
      <w:r w:rsidR="003274E5" w:rsidRPr="00527683">
        <w:rPr>
          <w:rFonts w:ascii="Times New Roman" w:hAnsi="Times New Roman" w:cs="Times New Roman"/>
          <w:color w:val="000000" w:themeColor="text1"/>
          <w:sz w:val="24"/>
          <w:szCs w:val="24"/>
          <w:lang w:val="en-US"/>
        </w:rPr>
        <w:t xml:space="preserve"> interference task</w:t>
      </w:r>
      <w:r w:rsidR="004037C1">
        <w:rPr>
          <w:rFonts w:ascii="Times New Roman" w:hAnsi="Times New Roman" w:cs="Times New Roman"/>
          <w:color w:val="000000" w:themeColor="text1"/>
          <w:sz w:val="24"/>
          <w:szCs w:val="24"/>
          <w:lang w:val="en-US"/>
        </w:rPr>
        <w:t>,</w:t>
      </w:r>
      <w:r w:rsidR="003274E5" w:rsidRPr="00527683">
        <w:rPr>
          <w:rFonts w:ascii="Times New Roman" w:hAnsi="Times New Roman" w:cs="Times New Roman"/>
          <w:color w:val="000000" w:themeColor="text1"/>
          <w:sz w:val="24"/>
          <w:szCs w:val="24"/>
          <w:lang w:val="en-US"/>
        </w:rPr>
        <w:t xml:space="preserve"> dual-task</w:t>
      </w:r>
      <w:r w:rsidR="004037C1">
        <w:rPr>
          <w:rFonts w:ascii="Times New Roman" w:hAnsi="Times New Roman" w:cs="Times New Roman"/>
          <w:color w:val="000000" w:themeColor="text1"/>
          <w:sz w:val="24"/>
          <w:szCs w:val="24"/>
          <w:lang w:val="en-US"/>
        </w:rPr>
        <w:t>,</w:t>
      </w:r>
      <w:r w:rsidR="003274E5" w:rsidRPr="00527683">
        <w:rPr>
          <w:rFonts w:ascii="Times New Roman" w:hAnsi="Times New Roman" w:cs="Times New Roman"/>
          <w:color w:val="000000" w:themeColor="text1"/>
          <w:sz w:val="24"/>
          <w:szCs w:val="24"/>
          <w:lang w:val="en-US"/>
        </w:rPr>
        <w:t xml:space="preserve"> mirror tracing</w:t>
      </w:r>
      <w:r w:rsidR="004037C1">
        <w:rPr>
          <w:rFonts w:ascii="Times New Roman" w:hAnsi="Times New Roman" w:cs="Times New Roman"/>
          <w:color w:val="000000" w:themeColor="text1"/>
          <w:sz w:val="24"/>
          <w:szCs w:val="24"/>
          <w:lang w:val="en-US"/>
        </w:rPr>
        <w:t xml:space="preserve"> task</w:t>
      </w:r>
    </w:p>
    <w:p w14:paraId="164CFB16" w14:textId="77777777" w:rsidR="005772CD" w:rsidRPr="00527683" w:rsidRDefault="00DB314A">
      <w:pPr>
        <w:spacing w:line="480" w:lineRule="auto"/>
        <w:rPr>
          <w:rFonts w:ascii="Times New Roman" w:eastAsia="Times New Roman" w:hAnsi="Times New Roman" w:cs="Times New Roman"/>
          <w:b/>
          <w:color w:val="000000" w:themeColor="text1"/>
          <w:sz w:val="24"/>
          <w:szCs w:val="24"/>
          <w:lang w:val="en-US" w:eastAsia="fr-FR"/>
        </w:rPr>
      </w:pPr>
      <w:r w:rsidRPr="00527683">
        <w:rPr>
          <w:rFonts w:ascii="Times New Roman" w:eastAsia="Times New Roman" w:hAnsi="Times New Roman" w:cs="Times New Roman"/>
          <w:b/>
          <w:color w:val="000000" w:themeColor="text1"/>
          <w:sz w:val="24"/>
          <w:szCs w:val="24"/>
          <w:lang w:val="en-US" w:eastAsia="fr-FR"/>
        </w:rPr>
        <w:br w:type="page"/>
      </w:r>
    </w:p>
    <w:p w14:paraId="22493716" w14:textId="77777777" w:rsidR="005772CD" w:rsidRPr="00527683" w:rsidRDefault="003C79AF" w:rsidP="00D60F01">
      <w:pPr>
        <w:spacing w:after="0" w:line="480" w:lineRule="auto"/>
        <w:jc w:val="center"/>
        <w:rPr>
          <w:rFonts w:ascii="Times New Roman" w:eastAsia="Times New Roman" w:hAnsi="Times New Roman" w:cs="Times New Roman"/>
          <w:color w:val="000000" w:themeColor="text1"/>
          <w:sz w:val="24"/>
          <w:szCs w:val="24"/>
          <w:lang w:val="en-US" w:eastAsia="fr-FR"/>
        </w:rPr>
      </w:pPr>
      <w:r w:rsidRPr="00527683">
        <w:rPr>
          <w:rFonts w:ascii="Times New Roman" w:eastAsia="Times New Roman" w:hAnsi="Times New Roman" w:cs="Times New Roman"/>
          <w:color w:val="000000" w:themeColor="text1"/>
          <w:sz w:val="24"/>
          <w:szCs w:val="24"/>
          <w:lang w:val="en-US" w:eastAsia="fr-FR"/>
        </w:rPr>
        <w:lastRenderedPageBreak/>
        <w:t>Age Difference in Dual-Task Interference Effects on Procedural Learning in Children</w:t>
      </w:r>
    </w:p>
    <w:p w14:paraId="6DD31464" w14:textId="77777777" w:rsidR="00CB7AA4" w:rsidRPr="00527683" w:rsidRDefault="00CB7AA4" w:rsidP="00384318">
      <w:pPr>
        <w:spacing w:after="0" w:line="480" w:lineRule="auto"/>
        <w:ind w:firstLine="851"/>
        <w:rPr>
          <w:rFonts w:ascii="Times New Roman" w:hAnsi="Times New Roman" w:cs="Times New Roman"/>
          <w:iCs/>
          <w:color w:val="000000" w:themeColor="text1"/>
          <w:sz w:val="24"/>
          <w:szCs w:val="24"/>
          <w:lang w:val="en-US"/>
        </w:rPr>
      </w:pPr>
      <w:r w:rsidRPr="00527683">
        <w:rPr>
          <w:rFonts w:ascii="Times New Roman" w:hAnsi="Times New Roman" w:cs="Times New Roman"/>
          <w:iCs/>
          <w:color w:val="000000" w:themeColor="text1"/>
          <w:sz w:val="24"/>
          <w:szCs w:val="24"/>
          <w:lang w:val="en-US"/>
        </w:rPr>
        <w:t>Classical conceptions of procedural learning</w:t>
      </w:r>
      <w:r w:rsidR="008C0B06" w:rsidRPr="00527683">
        <w:rPr>
          <w:rFonts w:ascii="Times New Roman" w:hAnsi="Times New Roman" w:cs="Times New Roman"/>
          <w:iCs/>
          <w:color w:val="000000" w:themeColor="text1"/>
          <w:sz w:val="24"/>
          <w:szCs w:val="24"/>
          <w:lang w:val="en-US"/>
        </w:rPr>
        <w:t xml:space="preserve"> postulate that</w:t>
      </w:r>
      <w:r w:rsidRPr="00527683">
        <w:rPr>
          <w:rFonts w:ascii="Times New Roman" w:hAnsi="Times New Roman" w:cs="Times New Roman"/>
          <w:iCs/>
          <w:color w:val="000000" w:themeColor="text1"/>
          <w:sz w:val="24"/>
          <w:szCs w:val="24"/>
          <w:lang w:val="en-US"/>
        </w:rPr>
        <w:t xml:space="preserve"> </w:t>
      </w:r>
      <w:r w:rsidR="008C0B06" w:rsidRPr="00527683">
        <w:rPr>
          <w:rFonts w:ascii="Times New Roman" w:hAnsi="Times New Roman" w:cs="Times New Roman"/>
          <w:iCs/>
          <w:color w:val="000000" w:themeColor="text1"/>
          <w:sz w:val="24"/>
          <w:szCs w:val="24"/>
          <w:lang w:val="en-US"/>
        </w:rPr>
        <w:t xml:space="preserve">skill acquisition </w:t>
      </w:r>
      <w:r w:rsidRPr="00527683">
        <w:rPr>
          <w:rFonts w:ascii="Times New Roman" w:hAnsi="Times New Roman" w:cs="Times New Roman"/>
          <w:iCs/>
          <w:color w:val="000000" w:themeColor="text1"/>
          <w:sz w:val="24"/>
          <w:szCs w:val="24"/>
          <w:lang w:val="en-US"/>
        </w:rPr>
        <w:t xml:space="preserve">involves a series of stages wherein knowledge is first stored in a declarative form and then converted into procedural knowledge (e.g., Anderson, 1982). According to this view, skills are mostly acquired through an explicit, attention-demanding learning mode (i.e., the learner develops explicit knowledge of how to execute the task). </w:t>
      </w:r>
      <w:r w:rsidR="008C0B06" w:rsidRPr="00527683">
        <w:rPr>
          <w:rFonts w:ascii="Times New Roman" w:hAnsi="Times New Roman" w:cs="Times New Roman"/>
          <w:iCs/>
          <w:color w:val="000000" w:themeColor="text1"/>
          <w:sz w:val="24"/>
          <w:szCs w:val="24"/>
          <w:lang w:val="en-US"/>
        </w:rPr>
        <w:t xml:space="preserve">The </w:t>
      </w:r>
      <w:r w:rsidRPr="00527683">
        <w:rPr>
          <w:rFonts w:ascii="Times New Roman" w:hAnsi="Times New Roman" w:cs="Times New Roman"/>
          <w:iCs/>
          <w:color w:val="000000" w:themeColor="text1"/>
          <w:sz w:val="24"/>
          <w:szCs w:val="24"/>
          <w:lang w:val="en-US"/>
        </w:rPr>
        <w:t xml:space="preserve">cognitive </w:t>
      </w:r>
      <w:r w:rsidR="00AD151D" w:rsidRPr="00527683">
        <w:rPr>
          <w:rFonts w:ascii="Times New Roman" w:hAnsi="Times New Roman" w:cs="Times New Roman"/>
          <w:iCs/>
          <w:color w:val="000000" w:themeColor="text1"/>
          <w:sz w:val="24"/>
          <w:szCs w:val="24"/>
          <w:lang w:val="en-US"/>
        </w:rPr>
        <w:t xml:space="preserve">processes </w:t>
      </w:r>
      <w:r w:rsidR="008C0B06" w:rsidRPr="00527683">
        <w:rPr>
          <w:rFonts w:ascii="Times New Roman" w:hAnsi="Times New Roman" w:cs="Times New Roman"/>
          <w:iCs/>
          <w:color w:val="000000" w:themeColor="text1"/>
          <w:sz w:val="24"/>
          <w:szCs w:val="24"/>
          <w:lang w:val="en-US"/>
        </w:rPr>
        <w:t xml:space="preserve">involved at the beginning of learning </w:t>
      </w:r>
      <w:r w:rsidRPr="00527683">
        <w:rPr>
          <w:rFonts w:ascii="Times New Roman" w:hAnsi="Times New Roman" w:cs="Times New Roman"/>
          <w:iCs/>
          <w:color w:val="000000" w:themeColor="text1"/>
          <w:sz w:val="24"/>
          <w:szCs w:val="24"/>
          <w:lang w:val="en-US"/>
        </w:rPr>
        <w:t xml:space="preserve">are </w:t>
      </w:r>
      <w:r w:rsidR="00554627" w:rsidRPr="00527683">
        <w:rPr>
          <w:rFonts w:ascii="Times New Roman" w:hAnsi="Times New Roman" w:cs="Times New Roman"/>
          <w:iCs/>
          <w:color w:val="000000" w:themeColor="text1"/>
          <w:sz w:val="24"/>
          <w:szCs w:val="24"/>
          <w:lang w:val="en-US"/>
        </w:rPr>
        <w:t xml:space="preserve">said to be </w:t>
      </w:r>
      <w:r w:rsidRPr="00527683">
        <w:rPr>
          <w:rFonts w:ascii="Times New Roman" w:hAnsi="Times New Roman" w:cs="Times New Roman"/>
          <w:iCs/>
          <w:color w:val="000000" w:themeColor="text1"/>
          <w:sz w:val="24"/>
          <w:szCs w:val="24"/>
          <w:lang w:val="en-US"/>
        </w:rPr>
        <w:t>"controlled" or “explicit</w:t>
      </w:r>
      <w:r w:rsidR="00554627" w:rsidRPr="00527683">
        <w:rPr>
          <w:rFonts w:ascii="Times New Roman" w:hAnsi="Times New Roman" w:cs="Times New Roman"/>
          <w:iCs/>
          <w:color w:val="000000" w:themeColor="text1"/>
          <w:sz w:val="24"/>
          <w:szCs w:val="24"/>
          <w:lang w:val="en-US"/>
        </w:rPr>
        <w:t>,</w:t>
      </w:r>
      <w:r w:rsidRPr="00527683">
        <w:rPr>
          <w:rFonts w:ascii="Times New Roman" w:hAnsi="Times New Roman" w:cs="Times New Roman"/>
          <w:iCs/>
          <w:color w:val="000000" w:themeColor="text1"/>
          <w:sz w:val="24"/>
          <w:szCs w:val="24"/>
          <w:lang w:val="en-US"/>
        </w:rPr>
        <w:t xml:space="preserve">” </w:t>
      </w:r>
      <w:r w:rsidR="00554627" w:rsidRPr="00527683">
        <w:rPr>
          <w:rFonts w:ascii="Times New Roman" w:hAnsi="Times New Roman" w:cs="Times New Roman"/>
          <w:iCs/>
          <w:color w:val="000000" w:themeColor="text1"/>
          <w:sz w:val="24"/>
          <w:szCs w:val="24"/>
          <w:lang w:val="en-US"/>
        </w:rPr>
        <w:t xml:space="preserve">with learning </w:t>
      </w:r>
      <w:r w:rsidRPr="00527683">
        <w:rPr>
          <w:rFonts w:ascii="Times New Roman" w:hAnsi="Times New Roman" w:cs="Times New Roman"/>
          <w:iCs/>
          <w:color w:val="000000" w:themeColor="text1"/>
          <w:sz w:val="24"/>
          <w:szCs w:val="24"/>
          <w:lang w:val="en-US"/>
        </w:rPr>
        <w:t>performance depend</w:t>
      </w:r>
      <w:r w:rsidR="00554627" w:rsidRPr="00527683">
        <w:rPr>
          <w:rFonts w:ascii="Times New Roman" w:hAnsi="Times New Roman" w:cs="Times New Roman"/>
          <w:iCs/>
          <w:color w:val="000000" w:themeColor="text1"/>
          <w:sz w:val="24"/>
          <w:szCs w:val="24"/>
          <w:lang w:val="en-US"/>
        </w:rPr>
        <w:t>ing</w:t>
      </w:r>
      <w:r w:rsidRPr="00527683">
        <w:rPr>
          <w:rFonts w:ascii="Times New Roman" w:hAnsi="Times New Roman" w:cs="Times New Roman"/>
          <w:iCs/>
          <w:color w:val="000000" w:themeColor="text1"/>
          <w:sz w:val="24"/>
          <w:szCs w:val="24"/>
          <w:lang w:val="en-US"/>
        </w:rPr>
        <w:t xml:space="preserve"> </w:t>
      </w:r>
      <w:r w:rsidR="00554627" w:rsidRPr="00527683">
        <w:rPr>
          <w:rFonts w:ascii="Times New Roman" w:hAnsi="Times New Roman" w:cs="Times New Roman"/>
          <w:iCs/>
          <w:color w:val="000000" w:themeColor="text1"/>
          <w:sz w:val="24"/>
          <w:szCs w:val="24"/>
          <w:lang w:val="en-US"/>
        </w:rPr>
        <w:t xml:space="preserve">strongly </w:t>
      </w:r>
      <w:r w:rsidR="00A21EC8" w:rsidRPr="00527683">
        <w:rPr>
          <w:rFonts w:ascii="Times New Roman" w:hAnsi="Times New Roman" w:cs="Times New Roman"/>
          <w:iCs/>
          <w:color w:val="000000" w:themeColor="text1"/>
          <w:sz w:val="24"/>
          <w:szCs w:val="24"/>
          <w:lang w:val="en-US"/>
        </w:rPr>
        <w:t xml:space="preserve">on the availability of </w:t>
      </w:r>
      <w:r w:rsidRPr="00527683">
        <w:rPr>
          <w:rFonts w:ascii="Times New Roman" w:hAnsi="Times New Roman" w:cs="Times New Roman"/>
          <w:iCs/>
          <w:color w:val="000000" w:themeColor="text1"/>
          <w:sz w:val="24"/>
          <w:szCs w:val="24"/>
          <w:lang w:val="en-US"/>
        </w:rPr>
        <w:t xml:space="preserve">high-level cognitive mechanisms (such as working memory). With practice, the skill </w:t>
      </w:r>
      <w:r w:rsidR="00554627" w:rsidRPr="00527683">
        <w:rPr>
          <w:rFonts w:ascii="Times New Roman" w:hAnsi="Times New Roman" w:cs="Times New Roman"/>
          <w:iCs/>
          <w:color w:val="000000" w:themeColor="text1"/>
          <w:sz w:val="24"/>
          <w:szCs w:val="24"/>
          <w:lang w:val="en-US"/>
        </w:rPr>
        <w:t xml:space="preserve">progressively </w:t>
      </w:r>
      <w:r w:rsidRPr="00527683">
        <w:rPr>
          <w:rFonts w:ascii="Times New Roman" w:hAnsi="Times New Roman" w:cs="Times New Roman"/>
          <w:iCs/>
          <w:color w:val="000000" w:themeColor="text1"/>
          <w:sz w:val="24"/>
          <w:szCs w:val="24"/>
          <w:lang w:val="en-US"/>
        </w:rPr>
        <w:t>become</w:t>
      </w:r>
      <w:r w:rsidR="0063416E" w:rsidRPr="00527683">
        <w:rPr>
          <w:rFonts w:ascii="Times New Roman" w:hAnsi="Times New Roman" w:cs="Times New Roman"/>
          <w:iCs/>
          <w:color w:val="000000" w:themeColor="text1"/>
          <w:sz w:val="24"/>
          <w:szCs w:val="24"/>
          <w:lang w:val="en-US"/>
        </w:rPr>
        <w:t>s</w:t>
      </w:r>
      <w:r w:rsidRPr="00527683">
        <w:rPr>
          <w:rFonts w:ascii="Times New Roman" w:hAnsi="Times New Roman" w:cs="Times New Roman"/>
          <w:iCs/>
          <w:color w:val="000000" w:themeColor="text1"/>
          <w:sz w:val="24"/>
          <w:szCs w:val="24"/>
          <w:lang w:val="en-US"/>
        </w:rPr>
        <w:t xml:space="preserve"> implicit and automatic</w:t>
      </w:r>
      <w:r w:rsidR="0063416E" w:rsidRPr="00527683">
        <w:rPr>
          <w:rFonts w:ascii="Times New Roman" w:hAnsi="Times New Roman" w:cs="Times New Roman"/>
          <w:iCs/>
          <w:color w:val="000000" w:themeColor="text1"/>
          <w:sz w:val="24"/>
          <w:szCs w:val="24"/>
          <w:lang w:val="en-US"/>
        </w:rPr>
        <w:t>,</w:t>
      </w:r>
      <w:r w:rsidRPr="00527683">
        <w:rPr>
          <w:rFonts w:ascii="Times New Roman" w:hAnsi="Times New Roman" w:cs="Times New Roman"/>
          <w:iCs/>
          <w:color w:val="000000" w:themeColor="text1"/>
          <w:sz w:val="24"/>
          <w:szCs w:val="24"/>
          <w:lang w:val="en-US"/>
        </w:rPr>
        <w:t xml:space="preserve"> the attentional demands </w:t>
      </w:r>
      <w:r w:rsidR="0063416E" w:rsidRPr="00527683">
        <w:rPr>
          <w:rFonts w:ascii="Times New Roman" w:hAnsi="Times New Roman" w:cs="Times New Roman"/>
          <w:iCs/>
          <w:color w:val="000000" w:themeColor="text1"/>
          <w:sz w:val="24"/>
          <w:szCs w:val="24"/>
          <w:lang w:val="en-US"/>
        </w:rPr>
        <w:t xml:space="preserve">of the task </w:t>
      </w:r>
      <w:r w:rsidRPr="00527683">
        <w:rPr>
          <w:rFonts w:ascii="Times New Roman" w:hAnsi="Times New Roman" w:cs="Times New Roman"/>
          <w:iCs/>
          <w:color w:val="000000" w:themeColor="text1"/>
          <w:sz w:val="24"/>
          <w:szCs w:val="24"/>
          <w:lang w:val="en-US"/>
        </w:rPr>
        <w:t>decrease</w:t>
      </w:r>
      <w:r w:rsidR="0063416E" w:rsidRPr="00527683">
        <w:rPr>
          <w:rFonts w:ascii="Times New Roman" w:hAnsi="Times New Roman" w:cs="Times New Roman"/>
          <w:iCs/>
          <w:color w:val="000000" w:themeColor="text1"/>
          <w:sz w:val="24"/>
          <w:szCs w:val="24"/>
          <w:lang w:val="en-US"/>
        </w:rPr>
        <w:t>,</w:t>
      </w:r>
      <w:r w:rsidRPr="00527683">
        <w:rPr>
          <w:rFonts w:ascii="Times New Roman" w:hAnsi="Times New Roman" w:cs="Times New Roman"/>
          <w:iCs/>
          <w:color w:val="000000" w:themeColor="text1"/>
          <w:sz w:val="24"/>
          <w:szCs w:val="24"/>
          <w:lang w:val="en-US"/>
        </w:rPr>
        <w:t xml:space="preserve"> and</w:t>
      </w:r>
      <w:r w:rsidR="0063416E" w:rsidRPr="00527683">
        <w:rPr>
          <w:rFonts w:ascii="Times New Roman" w:hAnsi="Times New Roman" w:cs="Times New Roman"/>
          <w:iCs/>
          <w:color w:val="000000" w:themeColor="text1"/>
          <w:sz w:val="24"/>
          <w:szCs w:val="24"/>
          <w:lang w:val="en-US"/>
        </w:rPr>
        <w:t xml:space="preserve">, </w:t>
      </w:r>
      <w:r w:rsidR="00554627" w:rsidRPr="00527683">
        <w:rPr>
          <w:rFonts w:ascii="Times New Roman" w:hAnsi="Times New Roman" w:cs="Times New Roman"/>
          <w:iCs/>
          <w:color w:val="000000" w:themeColor="text1"/>
          <w:sz w:val="24"/>
          <w:szCs w:val="24"/>
          <w:lang w:val="en-US"/>
        </w:rPr>
        <w:t xml:space="preserve">in </w:t>
      </w:r>
      <w:r w:rsidR="0063416E" w:rsidRPr="00527683">
        <w:rPr>
          <w:rFonts w:ascii="Times New Roman" w:hAnsi="Times New Roman" w:cs="Times New Roman"/>
          <w:iCs/>
          <w:color w:val="000000" w:themeColor="text1"/>
          <w:sz w:val="24"/>
          <w:szCs w:val="24"/>
          <w:lang w:val="en-US"/>
        </w:rPr>
        <w:t>the end, the</w:t>
      </w:r>
      <w:r w:rsidRPr="00527683">
        <w:rPr>
          <w:rFonts w:ascii="Times New Roman" w:hAnsi="Times New Roman" w:cs="Times New Roman"/>
          <w:iCs/>
          <w:color w:val="000000" w:themeColor="text1"/>
          <w:sz w:val="24"/>
          <w:szCs w:val="24"/>
          <w:lang w:val="en-US"/>
        </w:rPr>
        <w:t xml:space="preserve"> </w:t>
      </w:r>
      <w:r w:rsidR="0063416E" w:rsidRPr="00527683">
        <w:rPr>
          <w:rFonts w:ascii="Times New Roman" w:hAnsi="Times New Roman" w:cs="Times New Roman"/>
          <w:iCs/>
          <w:color w:val="000000" w:themeColor="text1"/>
          <w:sz w:val="24"/>
          <w:szCs w:val="24"/>
          <w:lang w:val="en-US"/>
        </w:rPr>
        <w:t xml:space="preserve">skill can be performed in a fully automatic mode, as attested by the fact that performance is </w:t>
      </w:r>
      <w:r w:rsidRPr="00527683">
        <w:rPr>
          <w:rFonts w:ascii="Times New Roman" w:hAnsi="Times New Roman" w:cs="Times New Roman"/>
          <w:iCs/>
          <w:color w:val="000000" w:themeColor="text1"/>
          <w:sz w:val="24"/>
          <w:szCs w:val="24"/>
          <w:lang w:val="en-US"/>
        </w:rPr>
        <w:t>unaffected by a concurrent secondary task (Chauvel et al., 2012).</w:t>
      </w:r>
    </w:p>
    <w:p w14:paraId="55C23285" w14:textId="6DA5DD0C" w:rsidR="005772CD" w:rsidRPr="00527683" w:rsidRDefault="00DB314A" w:rsidP="00A8006A">
      <w:pPr>
        <w:spacing w:after="0" w:line="480" w:lineRule="auto"/>
        <w:ind w:firstLine="851"/>
        <w:rPr>
          <w:rFonts w:ascii="Times New Roman" w:hAnsi="Times New Roman" w:cs="Times New Roman"/>
          <w:iCs/>
          <w:color w:val="000000" w:themeColor="text1"/>
          <w:sz w:val="24"/>
          <w:szCs w:val="24"/>
          <w:lang w:val="en-US"/>
        </w:rPr>
      </w:pPr>
      <w:r w:rsidRPr="00527683">
        <w:rPr>
          <w:rFonts w:ascii="Times New Roman" w:hAnsi="Times New Roman" w:cs="Times New Roman"/>
          <w:iCs/>
          <w:color w:val="000000" w:themeColor="text1"/>
          <w:sz w:val="24"/>
          <w:szCs w:val="24"/>
          <w:lang w:val="en-US"/>
        </w:rPr>
        <w:t xml:space="preserve">This </w:t>
      </w:r>
      <w:r w:rsidR="00E15B86" w:rsidRPr="00527683">
        <w:rPr>
          <w:rFonts w:ascii="Times New Roman" w:hAnsi="Times New Roman" w:cs="Times New Roman"/>
          <w:iCs/>
          <w:color w:val="000000" w:themeColor="text1"/>
          <w:sz w:val="24"/>
          <w:szCs w:val="24"/>
          <w:lang w:val="en-US"/>
        </w:rPr>
        <w:t xml:space="preserve">top-down </w:t>
      </w:r>
      <w:r w:rsidRPr="00527683">
        <w:rPr>
          <w:rFonts w:ascii="Times New Roman" w:hAnsi="Times New Roman" w:cs="Times New Roman"/>
          <w:iCs/>
          <w:color w:val="000000" w:themeColor="text1"/>
          <w:sz w:val="24"/>
          <w:szCs w:val="24"/>
          <w:lang w:val="en-US"/>
        </w:rPr>
        <w:t xml:space="preserve">conception has received experimental support from studies conducted in adults with </w:t>
      </w:r>
      <w:r w:rsidR="0063416E" w:rsidRPr="00527683">
        <w:rPr>
          <w:rFonts w:ascii="Times New Roman" w:hAnsi="Times New Roman" w:cs="Times New Roman"/>
          <w:iCs/>
          <w:color w:val="000000" w:themeColor="text1"/>
          <w:sz w:val="24"/>
          <w:szCs w:val="24"/>
          <w:lang w:val="en-US"/>
        </w:rPr>
        <w:t xml:space="preserve">perceptuomotor adaptation </w:t>
      </w:r>
      <w:r w:rsidRPr="00527683">
        <w:rPr>
          <w:rFonts w:ascii="Times New Roman" w:hAnsi="Times New Roman" w:cs="Times New Roman"/>
          <w:iCs/>
          <w:color w:val="000000" w:themeColor="text1"/>
          <w:sz w:val="24"/>
          <w:szCs w:val="24"/>
          <w:lang w:val="en-US"/>
        </w:rPr>
        <w:t xml:space="preserve">tasks </w:t>
      </w:r>
      <w:r w:rsidR="0026669D" w:rsidRPr="00527683">
        <w:rPr>
          <w:rFonts w:ascii="Times New Roman" w:hAnsi="Times New Roman" w:cs="Times New Roman"/>
          <w:iCs/>
          <w:color w:val="000000" w:themeColor="text1"/>
          <w:sz w:val="24"/>
          <w:szCs w:val="24"/>
          <w:lang w:val="en-US"/>
        </w:rPr>
        <w:t xml:space="preserve">such as </w:t>
      </w:r>
      <w:r w:rsidRPr="00527683">
        <w:rPr>
          <w:rFonts w:ascii="Times New Roman" w:hAnsi="Times New Roman" w:cs="Times New Roman"/>
          <w:iCs/>
          <w:color w:val="000000" w:themeColor="text1"/>
          <w:sz w:val="24"/>
          <w:szCs w:val="24"/>
          <w:lang w:val="en-US"/>
        </w:rPr>
        <w:t xml:space="preserve">mirror tracing </w:t>
      </w:r>
      <w:r w:rsidRPr="00527683">
        <w:rPr>
          <w:rFonts w:ascii="Times New Roman" w:hAnsi="Times New Roman" w:cs="Times New Roman"/>
          <w:iCs/>
          <w:noProof/>
          <w:color w:val="000000" w:themeColor="text1"/>
          <w:sz w:val="24"/>
          <w:szCs w:val="24"/>
          <w:lang w:val="en-US"/>
        </w:rPr>
        <w:t>(e.g., Kennedy, Patridge, &amp; Raz, 2008)</w:t>
      </w:r>
      <w:r w:rsidRPr="00527683">
        <w:rPr>
          <w:rFonts w:ascii="Times New Roman" w:hAnsi="Times New Roman" w:cs="Times New Roman"/>
          <w:iCs/>
          <w:color w:val="000000" w:themeColor="text1"/>
          <w:sz w:val="24"/>
          <w:szCs w:val="24"/>
          <w:lang w:val="en-US"/>
        </w:rPr>
        <w:t xml:space="preserve">. </w:t>
      </w:r>
      <w:r w:rsidR="00A8006A" w:rsidRPr="00A8006A">
        <w:rPr>
          <w:rFonts w:ascii="Times New Roman" w:hAnsi="Times New Roman" w:cs="Times New Roman"/>
          <w:iCs/>
          <w:color w:val="000000" w:themeColor="text1"/>
          <w:sz w:val="24"/>
          <w:szCs w:val="24"/>
          <w:lang w:val="en-US"/>
        </w:rPr>
        <w:t>In this task, participants have to trace a figure with a pencil while seeing the action of their hand only in a mirror</w:t>
      </w:r>
      <w:r w:rsidR="00F40AE2">
        <w:rPr>
          <w:rFonts w:ascii="Times New Roman" w:hAnsi="Times New Roman" w:cs="Times New Roman"/>
          <w:iCs/>
          <w:color w:val="000000" w:themeColor="text1"/>
          <w:sz w:val="24"/>
          <w:szCs w:val="24"/>
          <w:lang w:val="en-US"/>
        </w:rPr>
        <w:t>, which</w:t>
      </w:r>
      <w:r w:rsidR="00A8006A" w:rsidRPr="00A8006A">
        <w:rPr>
          <w:rFonts w:ascii="Times New Roman" w:hAnsi="Times New Roman" w:cs="Times New Roman"/>
          <w:iCs/>
          <w:color w:val="000000" w:themeColor="text1"/>
          <w:sz w:val="24"/>
          <w:szCs w:val="24"/>
          <w:lang w:val="en-US"/>
        </w:rPr>
        <w:t xml:space="preserve"> requires </w:t>
      </w:r>
      <w:r w:rsidR="00F40AE2">
        <w:rPr>
          <w:rFonts w:ascii="Times New Roman" w:hAnsi="Times New Roman" w:cs="Times New Roman"/>
          <w:iCs/>
          <w:color w:val="000000" w:themeColor="text1"/>
          <w:sz w:val="24"/>
          <w:szCs w:val="24"/>
          <w:lang w:val="en-US"/>
        </w:rPr>
        <w:t xml:space="preserve">them </w:t>
      </w:r>
      <w:r w:rsidR="00A8006A" w:rsidRPr="00A8006A">
        <w:rPr>
          <w:rFonts w:ascii="Times New Roman" w:hAnsi="Times New Roman" w:cs="Times New Roman"/>
          <w:iCs/>
          <w:color w:val="000000" w:themeColor="text1"/>
          <w:sz w:val="24"/>
          <w:szCs w:val="24"/>
          <w:lang w:val="en-US"/>
        </w:rPr>
        <w:t>to modify a well-learned association between vision and a motor behavior</w:t>
      </w:r>
      <w:r w:rsidR="00A8006A">
        <w:rPr>
          <w:rFonts w:ascii="Times New Roman" w:hAnsi="Times New Roman" w:cs="Times New Roman"/>
          <w:iCs/>
          <w:color w:val="000000" w:themeColor="text1"/>
          <w:sz w:val="24"/>
          <w:szCs w:val="24"/>
          <w:lang w:val="en-US"/>
        </w:rPr>
        <w:t xml:space="preserve">. </w:t>
      </w:r>
      <w:r w:rsidRPr="00384318">
        <w:rPr>
          <w:rFonts w:ascii="Times New Roman" w:hAnsi="Times New Roman" w:cs="Times New Roman"/>
          <w:iCs/>
          <w:color w:val="000000" w:themeColor="text1"/>
          <w:sz w:val="24"/>
          <w:szCs w:val="24"/>
          <w:lang w:val="en-GB"/>
        </w:rPr>
        <w:t xml:space="preserve">There is evidence </w:t>
      </w:r>
      <w:r w:rsidRPr="00384318">
        <w:rPr>
          <w:rFonts w:ascii="Times New Roman" w:hAnsi="Times New Roman" w:cs="Times New Roman"/>
          <w:iCs/>
          <w:color w:val="000000" w:themeColor="text1"/>
          <w:sz w:val="24"/>
          <w:szCs w:val="24"/>
          <w:lang w:val="en-US"/>
        </w:rPr>
        <w:t xml:space="preserve">that cognitive resources play an important role </w:t>
      </w:r>
      <w:r w:rsidR="00C024A4" w:rsidRPr="00384318">
        <w:rPr>
          <w:rFonts w:ascii="Times New Roman" w:hAnsi="Times New Roman" w:cs="Times New Roman"/>
          <w:iCs/>
          <w:color w:val="000000" w:themeColor="text1"/>
          <w:sz w:val="24"/>
          <w:szCs w:val="24"/>
          <w:lang w:val="en-GB"/>
        </w:rPr>
        <w:t>in the initial learning phases</w:t>
      </w:r>
      <w:r w:rsidR="00C024A4" w:rsidRPr="00384318">
        <w:rPr>
          <w:rFonts w:ascii="Times New Roman" w:hAnsi="Times New Roman" w:cs="Times New Roman"/>
          <w:iCs/>
          <w:color w:val="000000" w:themeColor="text1"/>
          <w:sz w:val="24"/>
          <w:szCs w:val="24"/>
          <w:lang w:val="en-US"/>
        </w:rPr>
        <w:t xml:space="preserve"> of </w:t>
      </w:r>
      <w:r w:rsidRPr="00384318">
        <w:rPr>
          <w:rFonts w:ascii="Times New Roman" w:hAnsi="Times New Roman" w:cs="Times New Roman"/>
          <w:iCs/>
          <w:color w:val="000000" w:themeColor="text1"/>
          <w:sz w:val="24"/>
          <w:szCs w:val="24"/>
          <w:lang w:val="en-GB"/>
        </w:rPr>
        <w:t xml:space="preserve">perceptuomotor adaptation tasks. </w:t>
      </w:r>
      <w:r w:rsidR="00FA1FA5" w:rsidRPr="00384318">
        <w:rPr>
          <w:rFonts w:ascii="Times New Roman" w:hAnsi="Times New Roman" w:cs="Times New Roman"/>
          <w:iCs/>
          <w:color w:val="000000" w:themeColor="text1"/>
          <w:sz w:val="24"/>
          <w:szCs w:val="24"/>
          <w:lang w:val="en-GB"/>
        </w:rPr>
        <w:t xml:space="preserve">For instance, several studies in adults </w:t>
      </w:r>
      <w:r w:rsidR="008E4F25" w:rsidRPr="00384318">
        <w:rPr>
          <w:rFonts w:ascii="Times New Roman" w:hAnsi="Times New Roman" w:cs="Times New Roman"/>
          <w:iCs/>
          <w:color w:val="000000" w:themeColor="text1"/>
          <w:sz w:val="24"/>
          <w:szCs w:val="24"/>
          <w:lang w:val="en-GB"/>
        </w:rPr>
        <w:t xml:space="preserve">have </w:t>
      </w:r>
      <w:r w:rsidR="00FA1FA5" w:rsidRPr="00384318">
        <w:rPr>
          <w:rFonts w:ascii="Times New Roman" w:hAnsi="Times New Roman" w:cs="Times New Roman"/>
          <w:iCs/>
          <w:color w:val="000000" w:themeColor="text1"/>
          <w:sz w:val="24"/>
          <w:szCs w:val="24"/>
          <w:lang w:val="en-US"/>
        </w:rPr>
        <w:t xml:space="preserve">highlighted the involvement of executive functions (inhibitory control and working memory) </w:t>
      </w:r>
      <w:r w:rsidR="00FA1FA5" w:rsidRPr="00384318">
        <w:rPr>
          <w:rFonts w:ascii="Times New Roman" w:hAnsi="Times New Roman" w:cs="Times New Roman"/>
          <w:iCs/>
          <w:color w:val="000000" w:themeColor="text1"/>
          <w:sz w:val="24"/>
          <w:szCs w:val="24"/>
          <w:lang w:val="en-GB"/>
        </w:rPr>
        <w:t>in the learning of the mirror tracing task</w:t>
      </w:r>
      <w:r w:rsidR="00FA1FA5" w:rsidRPr="00384318">
        <w:rPr>
          <w:rFonts w:ascii="Times New Roman" w:hAnsi="Times New Roman" w:cs="Times New Roman"/>
          <w:iCs/>
          <w:color w:val="000000" w:themeColor="text1"/>
          <w:sz w:val="24"/>
          <w:szCs w:val="24"/>
          <w:lang w:val="en-US"/>
        </w:rPr>
        <w:t xml:space="preserve"> (Brosseau, Potvin, and Rouleau, 2007; Kennedy et al.). </w:t>
      </w:r>
      <w:r w:rsidR="00EA254D" w:rsidRPr="00384318">
        <w:rPr>
          <w:rFonts w:ascii="Times New Roman" w:hAnsi="Times New Roman" w:cs="Times New Roman"/>
          <w:iCs/>
          <w:color w:val="000000" w:themeColor="text1"/>
          <w:sz w:val="24"/>
          <w:szCs w:val="24"/>
          <w:lang w:val="en-GB"/>
        </w:rPr>
        <w:t>Eversheim and Bock (2001) confirmed t</w:t>
      </w:r>
      <w:r w:rsidRPr="00384318">
        <w:rPr>
          <w:rFonts w:ascii="Times New Roman" w:hAnsi="Times New Roman" w:cs="Times New Roman"/>
          <w:iCs/>
          <w:color w:val="000000" w:themeColor="text1"/>
          <w:sz w:val="24"/>
          <w:szCs w:val="24"/>
          <w:lang w:val="en-GB"/>
        </w:rPr>
        <w:t xml:space="preserve">he </w:t>
      </w:r>
      <w:r w:rsidR="00EA254D" w:rsidRPr="00384318">
        <w:rPr>
          <w:rFonts w:ascii="Times New Roman" w:hAnsi="Times New Roman" w:cs="Times New Roman"/>
          <w:iCs/>
          <w:color w:val="000000" w:themeColor="text1"/>
          <w:sz w:val="24"/>
          <w:szCs w:val="24"/>
          <w:lang w:val="en-GB"/>
        </w:rPr>
        <w:t xml:space="preserve">involvement </w:t>
      </w:r>
      <w:r w:rsidRPr="00384318">
        <w:rPr>
          <w:rFonts w:ascii="Times New Roman" w:hAnsi="Times New Roman" w:cs="Times New Roman"/>
          <w:iCs/>
          <w:color w:val="000000" w:themeColor="text1"/>
          <w:sz w:val="24"/>
          <w:szCs w:val="24"/>
          <w:lang w:val="en-GB"/>
        </w:rPr>
        <w:t xml:space="preserve">of explicit processes in procedural learning, </w:t>
      </w:r>
      <w:r w:rsidR="00EA254D" w:rsidRPr="00384318">
        <w:rPr>
          <w:rFonts w:ascii="Times New Roman" w:hAnsi="Times New Roman" w:cs="Times New Roman"/>
          <w:iCs/>
          <w:color w:val="000000" w:themeColor="text1"/>
          <w:sz w:val="24"/>
          <w:szCs w:val="24"/>
          <w:lang w:val="en-GB"/>
        </w:rPr>
        <w:t xml:space="preserve">finding </w:t>
      </w:r>
      <w:r w:rsidRPr="00384318">
        <w:rPr>
          <w:rFonts w:ascii="Times New Roman" w:hAnsi="Times New Roman" w:cs="Times New Roman"/>
          <w:iCs/>
          <w:color w:val="000000" w:themeColor="text1"/>
          <w:sz w:val="24"/>
          <w:szCs w:val="24"/>
          <w:lang w:val="en-GB"/>
        </w:rPr>
        <w:t>that a concurrent secondary</w:t>
      </w:r>
      <w:r w:rsidRPr="00527683">
        <w:rPr>
          <w:rFonts w:ascii="Times New Roman" w:hAnsi="Times New Roman" w:cs="Times New Roman"/>
          <w:iCs/>
          <w:color w:val="000000" w:themeColor="text1"/>
          <w:sz w:val="24"/>
          <w:szCs w:val="24"/>
          <w:lang w:val="en-GB"/>
        </w:rPr>
        <w:t xml:space="preserve"> task interfered with the early learning phase of a </w:t>
      </w:r>
      <w:r w:rsidR="00CE7EE4" w:rsidRPr="00527683">
        <w:rPr>
          <w:rFonts w:ascii="Times New Roman" w:hAnsi="Times New Roman" w:cs="Times New Roman"/>
          <w:iCs/>
          <w:color w:val="000000" w:themeColor="text1"/>
          <w:sz w:val="24"/>
          <w:szCs w:val="24"/>
          <w:lang w:val="en-GB"/>
        </w:rPr>
        <w:t>perceptuomotor</w:t>
      </w:r>
      <w:r w:rsidRPr="00527683">
        <w:rPr>
          <w:rFonts w:ascii="Times New Roman" w:hAnsi="Times New Roman" w:cs="Times New Roman"/>
          <w:iCs/>
          <w:color w:val="000000" w:themeColor="text1"/>
          <w:sz w:val="24"/>
          <w:szCs w:val="24"/>
          <w:lang w:val="en-GB"/>
        </w:rPr>
        <w:t xml:space="preserve"> skill. </w:t>
      </w:r>
    </w:p>
    <w:p w14:paraId="1618EB44" w14:textId="1ADB2F8D" w:rsidR="00F61C4E" w:rsidRPr="00527683" w:rsidRDefault="009D5C13" w:rsidP="00384318">
      <w:pPr>
        <w:spacing w:after="0" w:line="480" w:lineRule="auto"/>
        <w:ind w:firstLine="851"/>
        <w:rPr>
          <w:rFonts w:ascii="Times New Roman" w:hAnsi="Times New Roman" w:cs="Times New Roman"/>
          <w:iCs/>
          <w:color w:val="000000" w:themeColor="text1"/>
          <w:sz w:val="24"/>
          <w:szCs w:val="24"/>
          <w:lang w:val="en-US"/>
        </w:rPr>
      </w:pPr>
      <w:r w:rsidRPr="00527683">
        <w:rPr>
          <w:rFonts w:ascii="Times New Roman" w:hAnsi="Times New Roman" w:cs="Times New Roman"/>
          <w:iCs/>
          <w:color w:val="000000" w:themeColor="text1"/>
          <w:sz w:val="24"/>
          <w:szCs w:val="24"/>
          <w:lang w:val="en-US"/>
        </w:rPr>
        <w:t xml:space="preserve">From a developmental perspective, </w:t>
      </w:r>
      <w:r w:rsidR="00F311EF" w:rsidRPr="00527683">
        <w:rPr>
          <w:rFonts w:ascii="Times New Roman" w:hAnsi="Times New Roman" w:cs="Times New Roman"/>
          <w:iCs/>
          <w:color w:val="000000" w:themeColor="text1"/>
          <w:sz w:val="24"/>
          <w:szCs w:val="24"/>
          <w:lang w:val="en-US"/>
        </w:rPr>
        <w:t xml:space="preserve">most studies on procedural learning in children have used implicit learning paradigms like the Serial Reaction Time task </w:t>
      </w:r>
      <w:r w:rsidR="00F311EF" w:rsidRPr="00527683">
        <w:rPr>
          <w:rFonts w:ascii="Times New Roman" w:hAnsi="Times New Roman" w:cs="Times New Roman"/>
          <w:iCs/>
          <w:noProof/>
          <w:color w:val="000000" w:themeColor="text1"/>
          <w:sz w:val="24"/>
          <w:szCs w:val="24"/>
          <w:lang w:val="en-US"/>
        </w:rPr>
        <w:t xml:space="preserve">(e.g., Meulemans, </w:t>
      </w:r>
      <w:r w:rsidR="00F311EF" w:rsidRPr="00527683">
        <w:rPr>
          <w:rFonts w:ascii="Times New Roman" w:hAnsi="Times New Roman" w:cs="Times New Roman"/>
          <w:iCs/>
          <w:noProof/>
          <w:color w:val="000000" w:themeColor="text1"/>
          <w:sz w:val="24"/>
          <w:szCs w:val="24"/>
          <w:lang w:val="en-US"/>
        </w:rPr>
        <w:lastRenderedPageBreak/>
        <w:t>Van der Linden, &amp; Perruchet, 1998)</w:t>
      </w:r>
      <w:r w:rsidR="00F311EF" w:rsidRPr="00527683">
        <w:rPr>
          <w:rFonts w:ascii="Times New Roman" w:eastAsia="Times New Roman" w:hAnsi="Times New Roman" w:cs="Times New Roman"/>
          <w:iCs/>
          <w:noProof/>
          <w:color w:val="000000" w:themeColor="text1"/>
          <w:sz w:val="24"/>
          <w:szCs w:val="24"/>
          <w:lang w:val="en-US" w:eastAsia="fr-FR"/>
        </w:rPr>
        <w:t>, showing that implicit learning is relatively age-independent.</w:t>
      </w:r>
      <w:r w:rsidR="00F311EF" w:rsidRPr="00527683">
        <w:rPr>
          <w:rFonts w:ascii="Times New Roman" w:hAnsi="Times New Roman" w:cs="Times New Roman"/>
          <w:iCs/>
          <w:color w:val="000000" w:themeColor="text1"/>
          <w:sz w:val="24"/>
          <w:szCs w:val="24"/>
          <w:lang w:val="en-US"/>
        </w:rPr>
        <w:t xml:space="preserve"> However, the applicability of the top-down approach to procedural learning in children—in other words, the role that explicit processes may play in procedural tasks at these ages—remains an open question. Given the immaturity of young children’s working memory and executive functions, how can the alleged efficiency of procedural learning in early childhood be reconciled </w:t>
      </w:r>
      <w:r w:rsidR="005A0F23">
        <w:rPr>
          <w:rFonts w:ascii="Times New Roman" w:hAnsi="Times New Roman" w:cs="Times New Roman"/>
          <w:iCs/>
          <w:color w:val="000000" w:themeColor="text1"/>
          <w:sz w:val="24"/>
          <w:szCs w:val="24"/>
          <w:lang w:val="en-US"/>
        </w:rPr>
        <w:t>with</w:t>
      </w:r>
      <w:r w:rsidR="00F311EF" w:rsidRPr="00527683">
        <w:rPr>
          <w:rFonts w:ascii="Times New Roman" w:hAnsi="Times New Roman" w:cs="Times New Roman"/>
          <w:iCs/>
          <w:color w:val="000000" w:themeColor="text1"/>
          <w:sz w:val="24"/>
          <w:szCs w:val="24"/>
          <w:lang w:val="en-US"/>
        </w:rPr>
        <w:t xml:space="preserve"> this top-down approach? Is the top-down approach to skill learning described in adults applicable to young children whose explicit mechanisms are still developing?</w:t>
      </w:r>
    </w:p>
    <w:p w14:paraId="5506461A" w14:textId="77777777" w:rsidR="00F61C4E" w:rsidRPr="00527683" w:rsidRDefault="00260B19" w:rsidP="00384318">
      <w:pPr>
        <w:spacing w:after="0" w:line="480" w:lineRule="auto"/>
        <w:ind w:firstLine="851"/>
        <w:rPr>
          <w:rFonts w:ascii="Times New Roman" w:eastAsia="Times New Roman" w:hAnsi="Times New Roman" w:cs="Times New Roman"/>
          <w:iCs/>
          <w:color w:val="000000" w:themeColor="text1"/>
          <w:sz w:val="24"/>
          <w:szCs w:val="24"/>
          <w:lang w:val="en-US" w:eastAsia="fr-FR"/>
        </w:rPr>
      </w:pPr>
      <w:r w:rsidRPr="00527683">
        <w:rPr>
          <w:rFonts w:ascii="Times New Roman" w:hAnsi="Times New Roman" w:cs="Times New Roman"/>
          <w:iCs/>
          <w:color w:val="000000" w:themeColor="text1"/>
          <w:sz w:val="24"/>
          <w:szCs w:val="24"/>
          <w:lang w:val="en-US"/>
        </w:rPr>
        <w:t xml:space="preserve">Because very few studies have investigated procedural learning in children with tasks like mirror tracing, little is known about the role played by explicit cognitive processes in such tasks during childhood. </w:t>
      </w:r>
      <w:r w:rsidR="00674FC9" w:rsidRPr="00527683">
        <w:rPr>
          <w:rFonts w:ascii="Times New Roman" w:hAnsi="Times New Roman" w:cs="Times New Roman"/>
          <w:iCs/>
          <w:color w:val="000000" w:themeColor="text1"/>
          <w:sz w:val="24"/>
          <w:szCs w:val="24"/>
          <w:lang w:val="en-US"/>
        </w:rPr>
        <w:t xml:space="preserve">Previous </w:t>
      </w:r>
      <w:r w:rsidR="00DB314A" w:rsidRPr="00527683">
        <w:rPr>
          <w:rFonts w:ascii="Times New Roman" w:hAnsi="Times New Roman" w:cs="Times New Roman"/>
          <w:iCs/>
          <w:color w:val="000000" w:themeColor="text1"/>
          <w:sz w:val="24"/>
          <w:szCs w:val="24"/>
          <w:lang w:val="en-US"/>
        </w:rPr>
        <w:t xml:space="preserve">studies focused on </w:t>
      </w:r>
      <w:r w:rsidR="00217E54" w:rsidRPr="00527683">
        <w:rPr>
          <w:rFonts w:ascii="Times New Roman" w:hAnsi="Times New Roman" w:cs="Times New Roman"/>
          <w:iCs/>
          <w:color w:val="000000" w:themeColor="text1"/>
          <w:sz w:val="24"/>
          <w:szCs w:val="24"/>
          <w:lang w:val="en-US"/>
        </w:rPr>
        <w:t xml:space="preserve">comparing the learning </w:t>
      </w:r>
      <w:r w:rsidR="00DB314A" w:rsidRPr="00527683">
        <w:rPr>
          <w:rFonts w:ascii="Times New Roman" w:hAnsi="Times New Roman" w:cs="Times New Roman"/>
          <w:iCs/>
          <w:color w:val="000000" w:themeColor="text1"/>
          <w:sz w:val="24"/>
          <w:szCs w:val="24"/>
          <w:lang w:val="en-US"/>
        </w:rPr>
        <w:t>performance</w:t>
      </w:r>
      <w:r w:rsidR="00217E54" w:rsidRPr="00527683">
        <w:rPr>
          <w:rFonts w:ascii="Times New Roman" w:hAnsi="Times New Roman" w:cs="Times New Roman"/>
          <w:iCs/>
          <w:color w:val="000000" w:themeColor="text1"/>
          <w:sz w:val="24"/>
          <w:szCs w:val="24"/>
          <w:lang w:val="en-US"/>
        </w:rPr>
        <w:t xml:space="preserve"> of </w:t>
      </w:r>
      <w:r w:rsidR="00DB314A" w:rsidRPr="00527683">
        <w:rPr>
          <w:rFonts w:ascii="Times New Roman" w:hAnsi="Times New Roman" w:cs="Times New Roman"/>
          <w:iCs/>
          <w:color w:val="000000" w:themeColor="text1"/>
          <w:sz w:val="24"/>
          <w:szCs w:val="24"/>
          <w:lang w:val="en-US"/>
        </w:rPr>
        <w:t xml:space="preserve">children of different ages, but not on the processes underlying procedural learning. For instance, </w:t>
      </w:r>
      <w:r w:rsidR="00DB314A" w:rsidRPr="00527683">
        <w:rPr>
          <w:rFonts w:ascii="Times New Roman" w:eastAsia="Times New Roman" w:hAnsi="Times New Roman" w:cs="Times New Roman"/>
          <w:iCs/>
          <w:color w:val="000000" w:themeColor="text1"/>
          <w:sz w:val="24"/>
          <w:szCs w:val="24"/>
          <w:lang w:val="en-US" w:eastAsia="fr-FR"/>
        </w:rPr>
        <w:t xml:space="preserve">Ferrel-Chapus, Hay, Olivier, Bard, and Fleury </w:t>
      </w:r>
      <w:r w:rsidR="00DB314A" w:rsidRPr="00527683">
        <w:rPr>
          <w:rFonts w:ascii="Times New Roman" w:eastAsia="Times New Roman" w:hAnsi="Times New Roman" w:cs="Times New Roman"/>
          <w:iCs/>
          <w:noProof/>
          <w:color w:val="000000" w:themeColor="text1"/>
          <w:sz w:val="24"/>
          <w:szCs w:val="24"/>
          <w:lang w:val="en-US" w:eastAsia="fr-FR"/>
        </w:rPr>
        <w:t>(2002)</w:t>
      </w:r>
      <w:r w:rsidR="00DB314A" w:rsidRPr="00527683">
        <w:rPr>
          <w:rFonts w:ascii="Times New Roman" w:eastAsia="Times New Roman" w:hAnsi="Times New Roman" w:cs="Times New Roman"/>
          <w:iCs/>
          <w:color w:val="000000" w:themeColor="text1"/>
          <w:sz w:val="24"/>
          <w:szCs w:val="24"/>
          <w:lang w:val="en-US" w:eastAsia="fr-FR"/>
        </w:rPr>
        <w:t xml:space="preserve"> tested the </w:t>
      </w:r>
      <w:r w:rsidR="007C2BCD" w:rsidRPr="00527683">
        <w:rPr>
          <w:rFonts w:ascii="Times New Roman" w:eastAsia="Times New Roman" w:hAnsi="Times New Roman" w:cs="Times New Roman"/>
          <w:iCs/>
          <w:color w:val="000000" w:themeColor="text1"/>
          <w:sz w:val="24"/>
          <w:szCs w:val="24"/>
          <w:lang w:val="en-US" w:eastAsia="fr-FR"/>
        </w:rPr>
        <w:t xml:space="preserve">ability </w:t>
      </w:r>
      <w:r w:rsidR="00DB314A" w:rsidRPr="00527683">
        <w:rPr>
          <w:rFonts w:ascii="Times New Roman" w:eastAsia="Times New Roman" w:hAnsi="Times New Roman" w:cs="Times New Roman"/>
          <w:iCs/>
          <w:color w:val="000000" w:themeColor="text1"/>
          <w:sz w:val="24"/>
          <w:szCs w:val="24"/>
          <w:lang w:val="en-US" w:eastAsia="fr-FR"/>
        </w:rPr>
        <w:t>of children aged between 5 and 11 years</w:t>
      </w:r>
      <w:r w:rsidR="007C2BCD" w:rsidRPr="00527683">
        <w:rPr>
          <w:rFonts w:ascii="Times New Roman" w:eastAsia="Times New Roman" w:hAnsi="Times New Roman" w:cs="Times New Roman"/>
          <w:iCs/>
          <w:color w:val="000000" w:themeColor="text1"/>
          <w:sz w:val="24"/>
          <w:szCs w:val="24"/>
          <w:lang w:val="en-US" w:eastAsia="fr-FR"/>
        </w:rPr>
        <w:t>,</w:t>
      </w:r>
      <w:r w:rsidR="00DB314A" w:rsidRPr="00527683">
        <w:rPr>
          <w:rFonts w:ascii="Times New Roman" w:eastAsia="Times New Roman" w:hAnsi="Times New Roman" w:cs="Times New Roman"/>
          <w:iCs/>
          <w:color w:val="000000" w:themeColor="text1"/>
          <w:sz w:val="24"/>
          <w:szCs w:val="24"/>
          <w:lang w:val="en-US" w:eastAsia="fr-FR"/>
        </w:rPr>
        <w:t xml:space="preserve"> </w:t>
      </w:r>
      <w:r w:rsidR="007C2BCD" w:rsidRPr="00527683">
        <w:rPr>
          <w:rFonts w:ascii="Times New Roman" w:eastAsia="Times New Roman" w:hAnsi="Times New Roman" w:cs="Times New Roman"/>
          <w:iCs/>
          <w:color w:val="000000" w:themeColor="text1"/>
          <w:sz w:val="24"/>
          <w:szCs w:val="24"/>
          <w:lang w:val="en-US" w:eastAsia="fr-FR"/>
        </w:rPr>
        <w:t xml:space="preserve">as well as </w:t>
      </w:r>
      <w:r w:rsidR="00DB314A" w:rsidRPr="00527683">
        <w:rPr>
          <w:rFonts w:ascii="Times New Roman" w:eastAsia="Times New Roman" w:hAnsi="Times New Roman" w:cs="Times New Roman"/>
          <w:iCs/>
          <w:color w:val="000000" w:themeColor="text1"/>
          <w:sz w:val="24"/>
          <w:szCs w:val="24"/>
          <w:lang w:val="en-US" w:eastAsia="fr-FR"/>
        </w:rPr>
        <w:t>a group of adults</w:t>
      </w:r>
      <w:r w:rsidR="007C2BCD" w:rsidRPr="00527683">
        <w:rPr>
          <w:rFonts w:ascii="Times New Roman" w:eastAsia="Times New Roman" w:hAnsi="Times New Roman" w:cs="Times New Roman"/>
          <w:iCs/>
          <w:color w:val="000000" w:themeColor="text1"/>
          <w:sz w:val="24"/>
          <w:szCs w:val="24"/>
          <w:lang w:val="en-US" w:eastAsia="fr-FR"/>
        </w:rPr>
        <w:t>,</w:t>
      </w:r>
      <w:r w:rsidR="00DB314A" w:rsidRPr="00527683">
        <w:rPr>
          <w:rFonts w:ascii="Times New Roman" w:eastAsia="Times New Roman" w:hAnsi="Times New Roman" w:cs="Times New Roman"/>
          <w:iCs/>
          <w:color w:val="000000" w:themeColor="text1"/>
          <w:sz w:val="24"/>
          <w:szCs w:val="24"/>
          <w:lang w:val="en-US" w:eastAsia="fr-FR"/>
        </w:rPr>
        <w:t xml:space="preserve"> to draw a figure without seeing their hand, and with a view of the scene that was rotated by 180°. </w:t>
      </w:r>
      <w:r w:rsidR="00F47FF5" w:rsidRPr="00527683">
        <w:rPr>
          <w:rFonts w:ascii="Times New Roman" w:eastAsia="Times New Roman" w:hAnsi="Times New Roman" w:cs="Times New Roman"/>
          <w:iCs/>
          <w:color w:val="000000" w:themeColor="text1"/>
          <w:sz w:val="24"/>
          <w:szCs w:val="24"/>
          <w:lang w:val="en-US" w:eastAsia="fr-FR"/>
        </w:rPr>
        <w:t xml:space="preserve">The results </w:t>
      </w:r>
      <w:r w:rsidR="00DB314A" w:rsidRPr="00527683">
        <w:rPr>
          <w:rFonts w:ascii="Times New Roman" w:eastAsia="Times New Roman" w:hAnsi="Times New Roman" w:cs="Times New Roman"/>
          <w:iCs/>
          <w:color w:val="000000" w:themeColor="text1"/>
          <w:sz w:val="24"/>
          <w:szCs w:val="24"/>
          <w:lang w:val="en-US" w:eastAsia="fr-FR"/>
        </w:rPr>
        <w:t xml:space="preserve">showed differences in performance </w:t>
      </w:r>
      <w:r w:rsidR="00F47FF5" w:rsidRPr="00527683">
        <w:rPr>
          <w:rFonts w:ascii="Times New Roman" w:eastAsia="Times New Roman" w:hAnsi="Times New Roman" w:cs="Times New Roman"/>
          <w:iCs/>
          <w:color w:val="000000" w:themeColor="text1"/>
          <w:sz w:val="24"/>
          <w:szCs w:val="24"/>
          <w:lang w:val="en-US" w:eastAsia="fr-FR"/>
        </w:rPr>
        <w:t xml:space="preserve">with age </w:t>
      </w:r>
      <w:r w:rsidR="00DB314A" w:rsidRPr="00527683">
        <w:rPr>
          <w:rFonts w:ascii="Times New Roman" w:eastAsia="Times New Roman" w:hAnsi="Times New Roman" w:cs="Times New Roman"/>
          <w:iCs/>
          <w:color w:val="000000" w:themeColor="text1"/>
          <w:sz w:val="24"/>
          <w:szCs w:val="24"/>
          <w:lang w:val="en-US" w:eastAsia="fr-FR"/>
        </w:rPr>
        <w:t xml:space="preserve">at the beginning of the learning process, but not in the acquisition rate. We recently explored the </w:t>
      </w:r>
      <w:r w:rsidR="00DB314A" w:rsidRPr="00527683">
        <w:rPr>
          <w:rFonts w:ascii="Times New Roman" w:eastAsia="Times New Roman" w:hAnsi="Times New Roman" w:cs="Times New Roman"/>
          <w:iCs/>
          <w:color w:val="000000" w:themeColor="text1"/>
          <w:sz w:val="24"/>
          <w:szCs w:val="24"/>
          <w:lang w:val="en-GB" w:eastAsia="fr-FR"/>
        </w:rPr>
        <w:t xml:space="preserve">procedural learning </w:t>
      </w:r>
      <w:r w:rsidR="0063416E" w:rsidRPr="00527683">
        <w:rPr>
          <w:rFonts w:ascii="Times New Roman" w:eastAsia="Times New Roman" w:hAnsi="Times New Roman" w:cs="Times New Roman"/>
          <w:iCs/>
          <w:color w:val="000000" w:themeColor="text1"/>
          <w:sz w:val="24"/>
          <w:szCs w:val="24"/>
          <w:lang w:val="en-GB" w:eastAsia="fr-FR"/>
        </w:rPr>
        <w:t xml:space="preserve">in </w:t>
      </w:r>
      <w:r w:rsidR="00DB314A" w:rsidRPr="00527683">
        <w:rPr>
          <w:rFonts w:ascii="Times New Roman" w:eastAsia="Times New Roman" w:hAnsi="Times New Roman" w:cs="Times New Roman"/>
          <w:iCs/>
          <w:color w:val="000000" w:themeColor="text1"/>
          <w:sz w:val="24"/>
          <w:szCs w:val="24"/>
          <w:lang w:val="en-US" w:eastAsia="fr-FR"/>
        </w:rPr>
        <w:t xml:space="preserve">two groups of children (7- and 10-year-olds) and </w:t>
      </w:r>
      <w:r w:rsidR="0063416E" w:rsidRPr="00527683">
        <w:rPr>
          <w:rFonts w:ascii="Times New Roman" w:eastAsia="Times New Roman" w:hAnsi="Times New Roman" w:cs="Times New Roman"/>
          <w:iCs/>
          <w:color w:val="000000" w:themeColor="text1"/>
          <w:sz w:val="24"/>
          <w:szCs w:val="24"/>
          <w:lang w:val="en-US" w:eastAsia="fr-FR"/>
        </w:rPr>
        <w:t xml:space="preserve">in </w:t>
      </w:r>
      <w:r w:rsidR="00DB314A" w:rsidRPr="00527683">
        <w:rPr>
          <w:rFonts w:ascii="Times New Roman" w:eastAsia="Times New Roman" w:hAnsi="Times New Roman" w:cs="Times New Roman"/>
          <w:iCs/>
          <w:color w:val="000000" w:themeColor="text1"/>
          <w:sz w:val="24"/>
          <w:szCs w:val="24"/>
          <w:lang w:val="en-US" w:eastAsia="fr-FR"/>
        </w:rPr>
        <w:t>a sample of adults</w:t>
      </w:r>
      <w:r w:rsidR="00DB314A" w:rsidRPr="00527683">
        <w:rPr>
          <w:rFonts w:ascii="Times New Roman" w:eastAsia="Times New Roman" w:hAnsi="Times New Roman" w:cs="Times New Roman"/>
          <w:iCs/>
          <w:color w:val="000000" w:themeColor="text1"/>
          <w:sz w:val="24"/>
          <w:szCs w:val="24"/>
          <w:lang w:val="en-GB" w:eastAsia="fr-FR"/>
        </w:rPr>
        <w:t xml:space="preserve">, </w:t>
      </w:r>
      <w:r w:rsidR="00DB314A" w:rsidRPr="00527683">
        <w:rPr>
          <w:rFonts w:ascii="Times New Roman" w:eastAsia="Times New Roman" w:hAnsi="Times New Roman" w:cs="Times New Roman"/>
          <w:iCs/>
          <w:color w:val="000000" w:themeColor="text1"/>
          <w:sz w:val="24"/>
          <w:szCs w:val="24"/>
          <w:lang w:val="en-US" w:eastAsia="fr-FR"/>
        </w:rPr>
        <w:t>as well as the role played by executive functions during skill acquisition in th</w:t>
      </w:r>
      <w:r w:rsidR="0082613F" w:rsidRPr="00527683">
        <w:rPr>
          <w:rFonts w:ascii="Times New Roman" w:eastAsia="Times New Roman" w:hAnsi="Times New Roman" w:cs="Times New Roman"/>
          <w:iCs/>
          <w:color w:val="000000" w:themeColor="text1"/>
          <w:sz w:val="24"/>
          <w:szCs w:val="24"/>
          <w:lang w:val="en-US" w:eastAsia="fr-FR"/>
        </w:rPr>
        <w:t>es</w:t>
      </w:r>
      <w:r w:rsidR="00DB314A" w:rsidRPr="00527683">
        <w:rPr>
          <w:rFonts w:ascii="Times New Roman" w:eastAsia="Times New Roman" w:hAnsi="Times New Roman" w:cs="Times New Roman"/>
          <w:iCs/>
          <w:color w:val="000000" w:themeColor="text1"/>
          <w:sz w:val="24"/>
          <w:szCs w:val="24"/>
          <w:lang w:val="en-US" w:eastAsia="fr-FR"/>
        </w:rPr>
        <w:t xml:space="preserve">e three groups </w:t>
      </w:r>
      <w:r w:rsidR="00DB314A" w:rsidRPr="00527683">
        <w:rPr>
          <w:rFonts w:ascii="Times New Roman" w:eastAsia="Times New Roman" w:hAnsi="Times New Roman" w:cs="Times New Roman"/>
          <w:iCs/>
          <w:noProof/>
          <w:color w:val="000000" w:themeColor="text1"/>
          <w:sz w:val="24"/>
          <w:szCs w:val="24"/>
          <w:lang w:val="en-US" w:eastAsia="fr-FR"/>
        </w:rPr>
        <w:t xml:space="preserve">(Lejeune, Catale, Schmitz, &amp; Meulemans, </w:t>
      </w:r>
      <w:r w:rsidR="00B029A9" w:rsidRPr="00527683">
        <w:rPr>
          <w:rFonts w:ascii="Times New Roman" w:eastAsia="Times New Roman" w:hAnsi="Times New Roman" w:cs="Times New Roman"/>
          <w:iCs/>
          <w:noProof/>
          <w:color w:val="000000" w:themeColor="text1"/>
          <w:sz w:val="24"/>
          <w:szCs w:val="24"/>
          <w:lang w:val="en-US" w:eastAsia="fr-FR"/>
        </w:rPr>
        <w:t>2013</w:t>
      </w:r>
      <w:r w:rsidR="00DB314A" w:rsidRPr="00527683">
        <w:rPr>
          <w:rFonts w:ascii="Times New Roman" w:eastAsia="Times New Roman" w:hAnsi="Times New Roman" w:cs="Times New Roman"/>
          <w:iCs/>
          <w:noProof/>
          <w:color w:val="000000" w:themeColor="text1"/>
          <w:sz w:val="24"/>
          <w:szCs w:val="24"/>
          <w:lang w:val="en-US" w:eastAsia="fr-FR"/>
        </w:rPr>
        <w:t>)</w:t>
      </w:r>
      <w:r w:rsidR="00DB314A" w:rsidRPr="00527683">
        <w:rPr>
          <w:rFonts w:ascii="Times New Roman" w:eastAsia="Times New Roman" w:hAnsi="Times New Roman" w:cs="Times New Roman"/>
          <w:bCs/>
          <w:iCs/>
          <w:color w:val="000000" w:themeColor="text1"/>
          <w:sz w:val="24"/>
          <w:szCs w:val="24"/>
          <w:lang w:val="en-US" w:eastAsia="fr-FR"/>
        </w:rPr>
        <w:t xml:space="preserve">. </w:t>
      </w:r>
      <w:r w:rsidR="00587EFA" w:rsidRPr="00527683">
        <w:rPr>
          <w:rFonts w:ascii="Times New Roman" w:eastAsia="Times New Roman" w:hAnsi="Times New Roman" w:cs="Times New Roman"/>
          <w:iCs/>
          <w:color w:val="000000" w:themeColor="text1"/>
          <w:sz w:val="24"/>
          <w:szCs w:val="24"/>
          <w:lang w:val="en-US" w:eastAsia="fr-FR"/>
        </w:rPr>
        <w:t xml:space="preserve">As in </w:t>
      </w:r>
      <w:r w:rsidR="00DB314A" w:rsidRPr="00527683">
        <w:rPr>
          <w:rFonts w:ascii="Times New Roman" w:eastAsia="Times New Roman" w:hAnsi="Times New Roman" w:cs="Times New Roman"/>
          <w:iCs/>
          <w:color w:val="000000" w:themeColor="text1"/>
          <w:sz w:val="24"/>
          <w:szCs w:val="24"/>
          <w:lang w:val="en-US" w:eastAsia="fr-FR"/>
        </w:rPr>
        <w:t>previous report</w:t>
      </w:r>
      <w:r w:rsidR="00587EFA" w:rsidRPr="00527683">
        <w:rPr>
          <w:rFonts w:ascii="Times New Roman" w:eastAsia="Times New Roman" w:hAnsi="Times New Roman" w:cs="Times New Roman"/>
          <w:iCs/>
          <w:color w:val="000000" w:themeColor="text1"/>
          <w:sz w:val="24"/>
          <w:szCs w:val="24"/>
          <w:lang w:val="en-US" w:eastAsia="fr-FR"/>
        </w:rPr>
        <w:t>s</w:t>
      </w:r>
      <w:r w:rsidR="00DB314A" w:rsidRPr="00527683">
        <w:rPr>
          <w:rFonts w:ascii="Times New Roman" w:eastAsia="Times New Roman" w:hAnsi="Times New Roman" w:cs="Times New Roman"/>
          <w:iCs/>
          <w:color w:val="000000" w:themeColor="text1"/>
          <w:sz w:val="24"/>
          <w:szCs w:val="24"/>
          <w:lang w:val="en-US" w:eastAsia="fr-FR"/>
        </w:rPr>
        <w:t>,</w:t>
      </w:r>
      <w:r w:rsidR="00DB314A" w:rsidRPr="00527683">
        <w:rPr>
          <w:rFonts w:ascii="Times New Roman" w:hAnsi="Times New Roman" w:cs="Times New Roman"/>
          <w:color w:val="000000" w:themeColor="text1"/>
          <w:lang w:val="en-US"/>
        </w:rPr>
        <w:t xml:space="preserve"> </w:t>
      </w:r>
      <w:r w:rsidR="00DB314A" w:rsidRPr="00527683">
        <w:rPr>
          <w:rFonts w:ascii="Times New Roman" w:eastAsia="Times New Roman" w:hAnsi="Times New Roman" w:cs="Times New Roman"/>
          <w:iCs/>
          <w:color w:val="000000" w:themeColor="text1"/>
          <w:sz w:val="24"/>
          <w:szCs w:val="24"/>
          <w:lang w:val="en-US" w:eastAsia="fr-FR"/>
        </w:rPr>
        <w:t xml:space="preserve">our results showed that age has an effect on performance in the initial learning phases, but also </w:t>
      </w:r>
      <w:r w:rsidR="00587EFA" w:rsidRPr="00527683">
        <w:rPr>
          <w:rFonts w:ascii="Times New Roman" w:eastAsia="Times New Roman" w:hAnsi="Times New Roman" w:cs="Times New Roman"/>
          <w:iCs/>
          <w:color w:val="000000" w:themeColor="text1"/>
          <w:sz w:val="24"/>
          <w:szCs w:val="24"/>
          <w:lang w:val="en-US" w:eastAsia="fr-FR"/>
        </w:rPr>
        <w:t xml:space="preserve">reflected </w:t>
      </w:r>
      <w:r w:rsidR="00946FBF">
        <w:rPr>
          <w:rFonts w:ascii="Times New Roman" w:eastAsia="Times New Roman" w:hAnsi="Times New Roman" w:cs="Times New Roman"/>
          <w:iCs/>
          <w:color w:val="000000" w:themeColor="text1"/>
          <w:sz w:val="24"/>
          <w:szCs w:val="24"/>
          <w:lang w:val="en-US" w:eastAsia="fr-FR"/>
        </w:rPr>
        <w:t xml:space="preserve">a </w:t>
      </w:r>
      <w:r w:rsidR="00DB314A" w:rsidRPr="00527683">
        <w:rPr>
          <w:rFonts w:ascii="Times New Roman" w:eastAsia="Times New Roman" w:hAnsi="Times New Roman" w:cs="Times New Roman"/>
          <w:iCs/>
          <w:color w:val="000000" w:themeColor="text1"/>
          <w:sz w:val="24"/>
          <w:szCs w:val="24"/>
          <w:lang w:val="en-US" w:eastAsia="fr-FR"/>
        </w:rPr>
        <w:t xml:space="preserve">similar learning effect in the three groups. In addition, our </w:t>
      </w:r>
      <w:r w:rsidR="00954F83" w:rsidRPr="00527683">
        <w:rPr>
          <w:rFonts w:ascii="Times New Roman" w:eastAsia="Times New Roman" w:hAnsi="Times New Roman" w:cs="Times New Roman"/>
          <w:iCs/>
          <w:color w:val="000000" w:themeColor="text1"/>
          <w:sz w:val="24"/>
          <w:szCs w:val="24"/>
          <w:lang w:val="en-US" w:eastAsia="fr-FR"/>
        </w:rPr>
        <w:t xml:space="preserve">results showed </w:t>
      </w:r>
      <w:r w:rsidR="00DB314A" w:rsidRPr="00527683">
        <w:rPr>
          <w:rFonts w:ascii="Times New Roman" w:eastAsia="Times New Roman" w:hAnsi="Times New Roman" w:cs="Times New Roman"/>
          <w:iCs/>
          <w:color w:val="000000" w:themeColor="text1"/>
          <w:sz w:val="24"/>
          <w:szCs w:val="24"/>
          <w:lang w:val="en-US" w:eastAsia="fr-FR"/>
        </w:rPr>
        <w:t xml:space="preserve">that </w:t>
      </w:r>
      <w:r w:rsidR="00507C92" w:rsidRPr="00527683">
        <w:rPr>
          <w:rFonts w:ascii="Times New Roman" w:eastAsia="Times New Roman" w:hAnsi="Times New Roman" w:cs="Times New Roman"/>
          <w:iCs/>
          <w:color w:val="000000" w:themeColor="text1"/>
          <w:sz w:val="24"/>
          <w:szCs w:val="24"/>
          <w:lang w:val="en-US" w:eastAsia="fr-FR"/>
        </w:rPr>
        <w:t>inhibition</w:t>
      </w:r>
      <w:r w:rsidR="00DB314A" w:rsidRPr="00527683">
        <w:rPr>
          <w:rFonts w:ascii="Times New Roman" w:eastAsia="Times New Roman" w:hAnsi="Times New Roman" w:cs="Times New Roman"/>
          <w:iCs/>
          <w:color w:val="000000" w:themeColor="text1"/>
          <w:sz w:val="24"/>
          <w:szCs w:val="24"/>
          <w:lang w:val="en-US" w:eastAsia="fr-FR"/>
        </w:rPr>
        <w:t xml:space="preserve"> played a significant role in the performance of 10-year-olds and adults at the beginning of </w:t>
      </w:r>
      <w:r w:rsidR="00F00C73" w:rsidRPr="00527683">
        <w:rPr>
          <w:rFonts w:ascii="Times New Roman" w:eastAsia="Times New Roman" w:hAnsi="Times New Roman" w:cs="Times New Roman"/>
          <w:iCs/>
          <w:color w:val="000000" w:themeColor="text1"/>
          <w:sz w:val="24"/>
          <w:szCs w:val="24"/>
          <w:lang w:val="en-US" w:eastAsia="fr-FR"/>
        </w:rPr>
        <w:t>learning</w:t>
      </w:r>
      <w:r w:rsidR="00DB314A" w:rsidRPr="00527683">
        <w:rPr>
          <w:rFonts w:ascii="Times New Roman" w:eastAsia="Times New Roman" w:hAnsi="Times New Roman" w:cs="Times New Roman"/>
          <w:iCs/>
          <w:color w:val="000000" w:themeColor="text1"/>
          <w:sz w:val="24"/>
          <w:szCs w:val="24"/>
          <w:lang w:val="en-US" w:eastAsia="fr-FR"/>
        </w:rPr>
        <w:t xml:space="preserve">, but not in </w:t>
      </w:r>
      <w:r w:rsidR="000C252F" w:rsidRPr="00527683">
        <w:rPr>
          <w:rFonts w:ascii="Times New Roman" w:eastAsia="Times New Roman" w:hAnsi="Times New Roman" w:cs="Times New Roman"/>
          <w:iCs/>
          <w:color w:val="000000" w:themeColor="text1"/>
          <w:sz w:val="24"/>
          <w:szCs w:val="24"/>
          <w:lang w:val="en-US" w:eastAsia="fr-FR"/>
        </w:rPr>
        <w:t xml:space="preserve">that of </w:t>
      </w:r>
      <w:r w:rsidR="00DB314A" w:rsidRPr="00527683">
        <w:rPr>
          <w:rFonts w:ascii="Times New Roman" w:eastAsia="Times New Roman" w:hAnsi="Times New Roman" w:cs="Times New Roman"/>
          <w:iCs/>
          <w:color w:val="000000" w:themeColor="text1"/>
          <w:sz w:val="24"/>
          <w:szCs w:val="24"/>
          <w:lang w:val="en-US" w:eastAsia="fr-FR"/>
        </w:rPr>
        <w:t>7-year-old</w:t>
      </w:r>
      <w:r w:rsidR="00507C92" w:rsidRPr="00527683">
        <w:rPr>
          <w:rFonts w:ascii="Times New Roman" w:eastAsia="Times New Roman" w:hAnsi="Times New Roman" w:cs="Times New Roman"/>
          <w:iCs/>
          <w:color w:val="000000" w:themeColor="text1"/>
          <w:sz w:val="24"/>
          <w:szCs w:val="24"/>
          <w:lang w:val="en-US" w:eastAsia="fr-FR"/>
        </w:rPr>
        <w:t>s</w:t>
      </w:r>
      <w:r w:rsidR="00DB314A" w:rsidRPr="00527683">
        <w:rPr>
          <w:rFonts w:ascii="Times New Roman" w:eastAsia="Times New Roman" w:hAnsi="Times New Roman" w:cs="Times New Roman"/>
          <w:iCs/>
          <w:color w:val="000000" w:themeColor="text1"/>
          <w:sz w:val="24"/>
          <w:szCs w:val="24"/>
          <w:lang w:val="en-US" w:eastAsia="fr-FR"/>
        </w:rPr>
        <w:t xml:space="preserve">. </w:t>
      </w:r>
      <w:r w:rsidR="00432684" w:rsidRPr="00527683">
        <w:rPr>
          <w:rFonts w:ascii="Times New Roman" w:eastAsia="Times New Roman" w:hAnsi="Times New Roman" w:cs="Times New Roman"/>
          <w:iCs/>
          <w:color w:val="000000" w:themeColor="text1"/>
          <w:sz w:val="24"/>
          <w:szCs w:val="24"/>
          <w:lang w:val="en-US" w:eastAsia="fr-FR"/>
        </w:rPr>
        <w:t xml:space="preserve">This last result </w:t>
      </w:r>
      <w:r w:rsidR="009D5C13" w:rsidRPr="00527683">
        <w:rPr>
          <w:rFonts w:ascii="Times New Roman" w:eastAsia="Times New Roman" w:hAnsi="Times New Roman" w:cs="Times New Roman"/>
          <w:iCs/>
          <w:color w:val="000000" w:themeColor="text1"/>
          <w:sz w:val="24"/>
          <w:szCs w:val="24"/>
          <w:lang w:val="en-US" w:eastAsia="fr-FR"/>
        </w:rPr>
        <w:t>leads</w:t>
      </w:r>
      <w:r w:rsidR="00432684" w:rsidRPr="00527683">
        <w:rPr>
          <w:rFonts w:ascii="Times New Roman" w:eastAsia="Times New Roman" w:hAnsi="Times New Roman" w:cs="Times New Roman"/>
          <w:iCs/>
          <w:color w:val="000000" w:themeColor="text1"/>
          <w:sz w:val="24"/>
          <w:szCs w:val="24"/>
          <w:lang w:val="en-US" w:eastAsia="fr-FR"/>
        </w:rPr>
        <w:t xml:space="preserve"> </w:t>
      </w:r>
      <w:r w:rsidR="009D5C13" w:rsidRPr="00527683">
        <w:rPr>
          <w:rFonts w:ascii="Times New Roman" w:eastAsia="Times New Roman" w:hAnsi="Times New Roman" w:cs="Times New Roman"/>
          <w:iCs/>
          <w:color w:val="000000" w:themeColor="text1"/>
          <w:sz w:val="24"/>
          <w:szCs w:val="24"/>
          <w:lang w:val="en-US" w:eastAsia="fr-FR"/>
        </w:rPr>
        <w:t xml:space="preserve">us to consider an alternative </w:t>
      </w:r>
      <w:r w:rsidR="00432684" w:rsidRPr="00527683">
        <w:rPr>
          <w:rFonts w:ascii="Times New Roman" w:eastAsia="Times New Roman" w:hAnsi="Times New Roman" w:cs="Times New Roman"/>
          <w:iCs/>
          <w:color w:val="000000" w:themeColor="text1"/>
          <w:sz w:val="24"/>
          <w:szCs w:val="24"/>
          <w:lang w:val="en-US" w:eastAsia="fr-FR"/>
        </w:rPr>
        <w:t xml:space="preserve">to </w:t>
      </w:r>
      <w:r w:rsidR="0063416E" w:rsidRPr="00527683">
        <w:rPr>
          <w:rFonts w:ascii="Times New Roman" w:eastAsia="Times New Roman" w:hAnsi="Times New Roman" w:cs="Times New Roman"/>
          <w:iCs/>
          <w:color w:val="000000" w:themeColor="text1"/>
          <w:sz w:val="24"/>
          <w:szCs w:val="24"/>
          <w:lang w:val="en-US" w:eastAsia="fr-FR"/>
        </w:rPr>
        <w:t xml:space="preserve">the </w:t>
      </w:r>
      <w:r w:rsidR="00432684" w:rsidRPr="00527683">
        <w:rPr>
          <w:rFonts w:ascii="Times New Roman" w:eastAsia="Times New Roman" w:hAnsi="Times New Roman" w:cs="Times New Roman"/>
          <w:iCs/>
          <w:color w:val="000000" w:themeColor="text1"/>
          <w:sz w:val="24"/>
          <w:szCs w:val="24"/>
          <w:lang w:val="en-US" w:eastAsia="fr-FR"/>
        </w:rPr>
        <w:t>classical top-down conception of learning</w:t>
      </w:r>
      <w:r w:rsidR="009D5C13" w:rsidRPr="00527683">
        <w:rPr>
          <w:rFonts w:ascii="Times New Roman" w:eastAsia="Times New Roman" w:hAnsi="Times New Roman" w:cs="Times New Roman"/>
          <w:iCs/>
          <w:color w:val="000000" w:themeColor="text1"/>
          <w:sz w:val="24"/>
          <w:szCs w:val="24"/>
          <w:lang w:val="en-US" w:eastAsia="fr-FR"/>
        </w:rPr>
        <w:t xml:space="preserve">, according to which </w:t>
      </w:r>
      <w:r w:rsidR="00EC2858" w:rsidRPr="00527683">
        <w:rPr>
          <w:rFonts w:ascii="Times New Roman" w:eastAsia="Times New Roman" w:hAnsi="Times New Roman" w:cs="Times New Roman"/>
          <w:iCs/>
          <w:color w:val="000000" w:themeColor="text1"/>
          <w:sz w:val="24"/>
          <w:szCs w:val="24"/>
          <w:lang w:val="en-US" w:eastAsia="fr-FR"/>
        </w:rPr>
        <w:t xml:space="preserve">skill </w:t>
      </w:r>
      <w:r w:rsidR="007C6E77" w:rsidRPr="00527683">
        <w:rPr>
          <w:rFonts w:ascii="Times New Roman" w:eastAsia="Times New Roman" w:hAnsi="Times New Roman" w:cs="Times New Roman"/>
          <w:iCs/>
          <w:color w:val="000000" w:themeColor="text1"/>
          <w:sz w:val="24"/>
          <w:szCs w:val="24"/>
          <w:lang w:val="en-US" w:eastAsia="fr-FR"/>
        </w:rPr>
        <w:t>acquisition</w:t>
      </w:r>
      <w:r w:rsidR="00EC2858" w:rsidRPr="00527683">
        <w:rPr>
          <w:rFonts w:ascii="Times New Roman" w:eastAsia="Times New Roman" w:hAnsi="Times New Roman" w:cs="Times New Roman"/>
          <w:iCs/>
          <w:color w:val="000000" w:themeColor="text1"/>
          <w:sz w:val="24"/>
          <w:szCs w:val="24"/>
          <w:lang w:val="en-US" w:eastAsia="fr-FR"/>
        </w:rPr>
        <w:t xml:space="preserve"> may operate at an implicit level from the outset (without the </w:t>
      </w:r>
      <w:r w:rsidR="008E4F25" w:rsidRPr="00527683">
        <w:rPr>
          <w:rFonts w:ascii="Times New Roman" w:eastAsia="Times New Roman" w:hAnsi="Times New Roman" w:cs="Times New Roman"/>
          <w:iCs/>
          <w:color w:val="000000" w:themeColor="text1"/>
          <w:sz w:val="24"/>
          <w:szCs w:val="24"/>
          <w:lang w:val="en-US" w:eastAsia="fr-FR"/>
        </w:rPr>
        <w:t xml:space="preserve">involvement </w:t>
      </w:r>
      <w:r w:rsidR="00EC2858" w:rsidRPr="00527683">
        <w:rPr>
          <w:rFonts w:ascii="Times New Roman" w:eastAsia="Times New Roman" w:hAnsi="Times New Roman" w:cs="Times New Roman"/>
          <w:iCs/>
          <w:color w:val="000000" w:themeColor="text1"/>
          <w:sz w:val="24"/>
          <w:szCs w:val="24"/>
          <w:lang w:val="en-US" w:eastAsia="fr-FR"/>
        </w:rPr>
        <w:t xml:space="preserve">of </w:t>
      </w:r>
      <w:r w:rsidR="00EC2858" w:rsidRPr="00527683">
        <w:rPr>
          <w:rFonts w:ascii="Times New Roman" w:eastAsia="Times New Roman" w:hAnsi="Times New Roman" w:cs="Times New Roman"/>
          <w:iCs/>
          <w:color w:val="000000" w:themeColor="text1"/>
          <w:sz w:val="24"/>
          <w:szCs w:val="24"/>
          <w:lang w:val="en-US" w:eastAsia="fr-FR"/>
        </w:rPr>
        <w:lastRenderedPageBreak/>
        <w:t>explicit processes)</w:t>
      </w:r>
      <w:r w:rsidR="007C6E77" w:rsidRPr="00527683">
        <w:rPr>
          <w:rFonts w:ascii="Times New Roman" w:eastAsia="Times New Roman" w:hAnsi="Times New Roman" w:cs="Times New Roman"/>
          <w:iCs/>
          <w:color w:val="000000" w:themeColor="text1"/>
          <w:sz w:val="24"/>
          <w:szCs w:val="24"/>
          <w:lang w:val="en-US" w:eastAsia="fr-FR"/>
        </w:rPr>
        <w:t xml:space="preserve"> and that children may shift progressively during development from an implicit learning mode to a more explicit one (e.g., Karmiloff-Smith, 1992; Sun, Merrill, &amp; Peterson, 2001).</w:t>
      </w:r>
      <w:r w:rsidR="003D0EF1" w:rsidRPr="00527683">
        <w:rPr>
          <w:rFonts w:ascii="Times New Roman" w:eastAsia="Times New Roman" w:hAnsi="Times New Roman" w:cs="Times New Roman"/>
          <w:iCs/>
          <w:color w:val="000000" w:themeColor="text1"/>
          <w:sz w:val="24"/>
          <w:szCs w:val="24"/>
          <w:lang w:val="en-US" w:eastAsia="fr-FR"/>
        </w:rPr>
        <w:t xml:space="preserve"> </w:t>
      </w:r>
      <w:r w:rsidR="00000A07" w:rsidRPr="00527683">
        <w:rPr>
          <w:rFonts w:ascii="Times New Roman" w:eastAsia="Times New Roman" w:hAnsi="Times New Roman" w:cs="Times New Roman"/>
          <w:iCs/>
          <w:color w:val="000000" w:themeColor="text1"/>
          <w:sz w:val="24"/>
          <w:szCs w:val="24"/>
          <w:lang w:val="en-US" w:eastAsia="fr-FR"/>
        </w:rPr>
        <w:t xml:space="preserve">However, to the best of our knowledge, this </w:t>
      </w:r>
      <w:r w:rsidR="003D0EF1" w:rsidRPr="00527683">
        <w:rPr>
          <w:rFonts w:ascii="Times New Roman" w:eastAsia="Times New Roman" w:hAnsi="Times New Roman" w:cs="Times New Roman"/>
          <w:iCs/>
          <w:color w:val="000000" w:themeColor="text1"/>
          <w:sz w:val="24"/>
          <w:szCs w:val="24"/>
          <w:lang w:val="en-US" w:eastAsia="fr-FR"/>
        </w:rPr>
        <w:t xml:space="preserve">“bottom-up” </w:t>
      </w:r>
      <w:r w:rsidR="0063416E" w:rsidRPr="00527683">
        <w:rPr>
          <w:rFonts w:ascii="Times New Roman" w:eastAsia="Times New Roman" w:hAnsi="Times New Roman" w:cs="Times New Roman"/>
          <w:iCs/>
          <w:color w:val="000000" w:themeColor="text1"/>
          <w:sz w:val="24"/>
          <w:szCs w:val="24"/>
          <w:lang w:val="en-US" w:eastAsia="fr-FR"/>
        </w:rPr>
        <w:t xml:space="preserve">conception </w:t>
      </w:r>
      <w:r w:rsidR="00000A07" w:rsidRPr="00527683">
        <w:rPr>
          <w:rFonts w:ascii="Times New Roman" w:eastAsia="Times New Roman" w:hAnsi="Times New Roman" w:cs="Times New Roman"/>
          <w:iCs/>
          <w:color w:val="000000" w:themeColor="text1"/>
          <w:sz w:val="24"/>
          <w:szCs w:val="24"/>
          <w:lang w:val="en-US" w:eastAsia="fr-FR"/>
        </w:rPr>
        <w:t xml:space="preserve">has not yet been empirically investigated in children </w:t>
      </w:r>
      <w:r w:rsidR="00B23B38" w:rsidRPr="00527683">
        <w:rPr>
          <w:rFonts w:ascii="Times New Roman" w:eastAsia="Times New Roman" w:hAnsi="Times New Roman" w:cs="Times New Roman"/>
          <w:iCs/>
          <w:color w:val="000000" w:themeColor="text1"/>
          <w:sz w:val="24"/>
          <w:szCs w:val="24"/>
          <w:lang w:val="en-US" w:eastAsia="fr-FR"/>
        </w:rPr>
        <w:t xml:space="preserve">using a </w:t>
      </w:r>
      <w:r w:rsidR="0010580D" w:rsidRPr="00527683">
        <w:rPr>
          <w:rFonts w:ascii="Times New Roman" w:eastAsia="Times New Roman" w:hAnsi="Times New Roman" w:cs="Times New Roman"/>
          <w:iCs/>
          <w:color w:val="000000" w:themeColor="text1"/>
          <w:sz w:val="24"/>
          <w:szCs w:val="24"/>
          <w:lang w:val="en-US" w:eastAsia="fr-FR"/>
        </w:rPr>
        <w:t xml:space="preserve">procedural </w:t>
      </w:r>
      <w:r w:rsidR="00000A07" w:rsidRPr="00527683">
        <w:rPr>
          <w:rFonts w:ascii="Times New Roman" w:eastAsia="Times New Roman" w:hAnsi="Times New Roman" w:cs="Times New Roman"/>
          <w:iCs/>
          <w:color w:val="000000" w:themeColor="text1"/>
          <w:sz w:val="24"/>
          <w:szCs w:val="24"/>
          <w:lang w:val="en-US" w:eastAsia="fr-FR"/>
        </w:rPr>
        <w:t xml:space="preserve">task like the mirror tracing paradigm. </w:t>
      </w:r>
      <w:r w:rsidR="006B384A" w:rsidRPr="00527683">
        <w:rPr>
          <w:rFonts w:ascii="Times New Roman" w:eastAsia="Times New Roman" w:hAnsi="Times New Roman" w:cs="Times New Roman"/>
          <w:iCs/>
          <w:color w:val="000000" w:themeColor="text1"/>
          <w:sz w:val="24"/>
          <w:szCs w:val="24"/>
          <w:lang w:val="en-US" w:eastAsia="fr-FR"/>
        </w:rPr>
        <w:t xml:space="preserve">Therefore, it remains difficult to determine which processes, implicit or explicit, are active during skill learning in children, </w:t>
      </w:r>
      <w:r w:rsidR="00AD14F7" w:rsidRPr="00527683">
        <w:rPr>
          <w:rFonts w:ascii="Times New Roman" w:eastAsia="Times New Roman" w:hAnsi="Times New Roman" w:cs="Times New Roman"/>
          <w:iCs/>
          <w:color w:val="000000" w:themeColor="text1"/>
          <w:sz w:val="24"/>
          <w:szCs w:val="24"/>
          <w:lang w:val="en-US" w:eastAsia="fr-FR"/>
        </w:rPr>
        <w:t xml:space="preserve">and, more specifically, how their </w:t>
      </w:r>
      <w:r w:rsidR="00C718A9" w:rsidRPr="00527683">
        <w:rPr>
          <w:rFonts w:ascii="Times New Roman" w:eastAsia="Times New Roman" w:hAnsi="Times New Roman" w:cs="Times New Roman"/>
          <w:iCs/>
          <w:color w:val="000000" w:themeColor="text1"/>
          <w:sz w:val="24"/>
          <w:szCs w:val="24"/>
          <w:lang w:val="en-US" w:eastAsia="fr-FR"/>
        </w:rPr>
        <w:t xml:space="preserve">involvement changes </w:t>
      </w:r>
      <w:r w:rsidR="00AD14F7" w:rsidRPr="00527683">
        <w:rPr>
          <w:rFonts w:ascii="Times New Roman" w:eastAsia="Times New Roman" w:hAnsi="Times New Roman" w:cs="Times New Roman"/>
          <w:iCs/>
          <w:color w:val="000000" w:themeColor="text1"/>
          <w:sz w:val="24"/>
          <w:szCs w:val="24"/>
          <w:lang w:val="en-US" w:eastAsia="fr-FR"/>
        </w:rPr>
        <w:t xml:space="preserve">with the </w:t>
      </w:r>
      <w:r w:rsidR="00F1770E" w:rsidRPr="00527683">
        <w:rPr>
          <w:rFonts w:ascii="Times New Roman" w:eastAsia="Times New Roman" w:hAnsi="Times New Roman" w:cs="Times New Roman"/>
          <w:iCs/>
          <w:color w:val="000000" w:themeColor="text1"/>
          <w:sz w:val="24"/>
          <w:szCs w:val="24"/>
          <w:lang w:val="en-US" w:eastAsia="fr-FR"/>
        </w:rPr>
        <w:t>development of cognitive capacities</w:t>
      </w:r>
      <w:r w:rsidR="00AD14F7" w:rsidRPr="00527683">
        <w:rPr>
          <w:rFonts w:ascii="Times New Roman" w:eastAsia="Times New Roman" w:hAnsi="Times New Roman" w:cs="Times New Roman"/>
          <w:iCs/>
          <w:color w:val="000000" w:themeColor="text1"/>
          <w:sz w:val="24"/>
          <w:szCs w:val="24"/>
          <w:lang w:val="en-US" w:eastAsia="fr-FR"/>
        </w:rPr>
        <w:t xml:space="preserve"> during childhood</w:t>
      </w:r>
      <w:r w:rsidR="006B384A" w:rsidRPr="00527683">
        <w:rPr>
          <w:rFonts w:ascii="Times New Roman" w:eastAsia="Times New Roman" w:hAnsi="Times New Roman" w:cs="Times New Roman"/>
          <w:iCs/>
          <w:color w:val="000000" w:themeColor="text1"/>
          <w:sz w:val="24"/>
          <w:szCs w:val="24"/>
          <w:lang w:val="en-US" w:eastAsia="fr-FR"/>
        </w:rPr>
        <w:t>.</w:t>
      </w:r>
    </w:p>
    <w:p w14:paraId="6CBC2856" w14:textId="495F4E74" w:rsidR="005772CD" w:rsidRPr="00527683" w:rsidRDefault="000C252F" w:rsidP="00384318">
      <w:pPr>
        <w:spacing w:line="480" w:lineRule="auto"/>
        <w:ind w:firstLine="851"/>
        <w:rPr>
          <w:rFonts w:ascii="Times New Roman" w:eastAsia="Times New Roman" w:hAnsi="Times New Roman" w:cs="Times New Roman"/>
          <w:iCs/>
          <w:color w:val="000000" w:themeColor="text1"/>
          <w:sz w:val="24"/>
          <w:szCs w:val="24"/>
          <w:lang w:val="en-US" w:eastAsia="fr-FR"/>
        </w:rPr>
      </w:pPr>
      <w:r w:rsidRPr="00527683">
        <w:rPr>
          <w:rFonts w:ascii="Times New Roman" w:eastAsia="Times New Roman" w:hAnsi="Times New Roman" w:cs="Times New Roman"/>
          <w:iCs/>
          <w:color w:val="000000" w:themeColor="text1"/>
          <w:sz w:val="24"/>
          <w:szCs w:val="24"/>
          <w:lang w:val="en-US" w:eastAsia="fr-FR"/>
        </w:rPr>
        <w:t>T</w:t>
      </w:r>
      <w:r w:rsidR="00DB314A" w:rsidRPr="00527683">
        <w:rPr>
          <w:rFonts w:ascii="Times New Roman" w:eastAsia="Times New Roman" w:hAnsi="Times New Roman" w:cs="Times New Roman"/>
          <w:iCs/>
          <w:color w:val="000000" w:themeColor="text1"/>
          <w:sz w:val="24"/>
          <w:szCs w:val="24"/>
          <w:lang w:val="en-US" w:eastAsia="fr-FR"/>
        </w:rPr>
        <w:t xml:space="preserve">he main objective of the present study was </w:t>
      </w:r>
      <w:r w:rsidRPr="00527683">
        <w:rPr>
          <w:rFonts w:ascii="Times New Roman" w:eastAsia="Times New Roman" w:hAnsi="Times New Roman" w:cs="Times New Roman"/>
          <w:iCs/>
          <w:color w:val="000000" w:themeColor="text1"/>
          <w:sz w:val="24"/>
          <w:szCs w:val="24"/>
          <w:lang w:val="en-US" w:eastAsia="fr-FR"/>
        </w:rPr>
        <w:t xml:space="preserve">thus </w:t>
      </w:r>
      <w:r w:rsidR="00DB314A" w:rsidRPr="00527683">
        <w:rPr>
          <w:rFonts w:ascii="Times New Roman" w:eastAsia="Times New Roman" w:hAnsi="Times New Roman" w:cs="Times New Roman"/>
          <w:iCs/>
          <w:color w:val="000000" w:themeColor="text1"/>
          <w:sz w:val="24"/>
          <w:szCs w:val="24"/>
          <w:lang w:val="en-US" w:eastAsia="fr-FR"/>
        </w:rPr>
        <w:t xml:space="preserve">to investigate the role played by </w:t>
      </w:r>
      <w:r w:rsidR="00DB314A" w:rsidRPr="009722D0">
        <w:rPr>
          <w:rFonts w:ascii="Times New Roman" w:eastAsia="Times New Roman" w:hAnsi="Times New Roman" w:cs="Times New Roman"/>
          <w:iCs/>
          <w:color w:val="000000" w:themeColor="text1"/>
          <w:sz w:val="24"/>
          <w:szCs w:val="24"/>
          <w:lang w:val="en-US" w:eastAsia="fr-FR"/>
        </w:rPr>
        <w:t xml:space="preserve">explicit mechanisms during the early </w:t>
      </w:r>
      <w:r w:rsidR="00F516D8" w:rsidRPr="009722D0">
        <w:rPr>
          <w:rFonts w:ascii="Times New Roman" w:eastAsia="Times New Roman" w:hAnsi="Times New Roman" w:cs="Times New Roman"/>
          <w:iCs/>
          <w:color w:val="000000" w:themeColor="text1"/>
          <w:sz w:val="24"/>
          <w:szCs w:val="24"/>
          <w:lang w:val="en-US" w:eastAsia="fr-FR"/>
        </w:rPr>
        <w:t xml:space="preserve">stage </w:t>
      </w:r>
      <w:r w:rsidR="00DB314A" w:rsidRPr="009722D0">
        <w:rPr>
          <w:rFonts w:ascii="Times New Roman" w:eastAsia="Times New Roman" w:hAnsi="Times New Roman" w:cs="Times New Roman"/>
          <w:iCs/>
          <w:color w:val="000000" w:themeColor="text1"/>
          <w:sz w:val="24"/>
          <w:szCs w:val="24"/>
          <w:lang w:val="en-US" w:eastAsia="fr-FR"/>
        </w:rPr>
        <w:t xml:space="preserve">of </w:t>
      </w:r>
      <w:r w:rsidR="00A656F7" w:rsidRPr="009722D0">
        <w:rPr>
          <w:rFonts w:ascii="Times New Roman" w:eastAsia="Times New Roman" w:hAnsi="Times New Roman" w:cs="Times New Roman"/>
          <w:iCs/>
          <w:color w:val="000000" w:themeColor="text1"/>
          <w:sz w:val="24"/>
          <w:szCs w:val="24"/>
          <w:lang w:val="en-US" w:eastAsia="fr-FR"/>
        </w:rPr>
        <w:t xml:space="preserve">children's learning of </w:t>
      </w:r>
      <w:r w:rsidR="00DB314A" w:rsidRPr="009722D0">
        <w:rPr>
          <w:rFonts w:ascii="Times New Roman" w:eastAsia="Times New Roman" w:hAnsi="Times New Roman" w:cs="Times New Roman"/>
          <w:iCs/>
          <w:color w:val="000000" w:themeColor="text1"/>
          <w:sz w:val="24"/>
          <w:szCs w:val="24"/>
          <w:lang w:val="en-US" w:eastAsia="fr-FR"/>
        </w:rPr>
        <w:t>a mirror tracing task</w:t>
      </w:r>
      <w:r w:rsidR="009D47C0" w:rsidRPr="009722D0">
        <w:rPr>
          <w:rFonts w:ascii="Times New Roman" w:eastAsia="Times New Roman" w:hAnsi="Times New Roman" w:cs="Times New Roman"/>
          <w:iCs/>
          <w:color w:val="000000" w:themeColor="text1"/>
          <w:sz w:val="24"/>
          <w:szCs w:val="24"/>
          <w:lang w:val="en-US" w:eastAsia="fr-FR"/>
        </w:rPr>
        <w:t xml:space="preserve">. </w:t>
      </w:r>
      <w:r w:rsidR="00B50ABC" w:rsidRPr="009722D0">
        <w:rPr>
          <w:rFonts w:ascii="Times New Roman" w:eastAsia="Times New Roman" w:hAnsi="Times New Roman" w:cs="Times New Roman"/>
          <w:iCs/>
          <w:color w:val="000000" w:themeColor="text1"/>
          <w:sz w:val="24"/>
          <w:szCs w:val="24"/>
          <w:lang w:val="en-US" w:eastAsia="fr-FR"/>
        </w:rPr>
        <w:t xml:space="preserve">More specifically, we wanted to test the </w:t>
      </w:r>
      <w:r w:rsidR="00B9113C" w:rsidRPr="009722D0">
        <w:rPr>
          <w:rFonts w:ascii="Times New Roman" w:eastAsia="Times New Roman" w:hAnsi="Times New Roman" w:cs="Times New Roman"/>
          <w:iCs/>
          <w:color w:val="000000" w:themeColor="text1"/>
          <w:sz w:val="24"/>
          <w:szCs w:val="24"/>
          <w:lang w:val="en-US" w:eastAsia="fr-FR"/>
        </w:rPr>
        <w:t xml:space="preserve">hypothesis </w:t>
      </w:r>
      <w:r w:rsidR="00B50ABC" w:rsidRPr="009722D0">
        <w:rPr>
          <w:rFonts w:ascii="Times New Roman" w:eastAsia="Times New Roman" w:hAnsi="Times New Roman" w:cs="Times New Roman"/>
          <w:iCs/>
          <w:color w:val="000000" w:themeColor="text1"/>
          <w:sz w:val="24"/>
          <w:szCs w:val="24"/>
          <w:lang w:val="en-US" w:eastAsia="fr-FR"/>
        </w:rPr>
        <w:t xml:space="preserve">that the mechanisms involved during learning differ according </w:t>
      </w:r>
      <w:r w:rsidR="009571E7" w:rsidRPr="009722D0">
        <w:rPr>
          <w:rFonts w:ascii="Times New Roman" w:eastAsia="Times New Roman" w:hAnsi="Times New Roman" w:cs="Times New Roman"/>
          <w:iCs/>
          <w:color w:val="000000" w:themeColor="text1"/>
          <w:sz w:val="24"/>
          <w:szCs w:val="24"/>
          <w:lang w:val="en-US" w:eastAsia="fr-FR"/>
        </w:rPr>
        <w:t xml:space="preserve">to </w:t>
      </w:r>
      <w:r w:rsidR="00B50ABC" w:rsidRPr="009722D0">
        <w:rPr>
          <w:rFonts w:ascii="Times New Roman" w:eastAsia="Times New Roman" w:hAnsi="Times New Roman" w:cs="Times New Roman"/>
          <w:iCs/>
          <w:color w:val="000000" w:themeColor="text1"/>
          <w:sz w:val="24"/>
          <w:szCs w:val="24"/>
          <w:lang w:val="en-US" w:eastAsia="fr-FR"/>
        </w:rPr>
        <w:t xml:space="preserve">the state of development of </w:t>
      </w:r>
      <w:r w:rsidR="009571E7" w:rsidRPr="009722D0">
        <w:rPr>
          <w:rFonts w:ascii="Times New Roman" w:eastAsia="Times New Roman" w:hAnsi="Times New Roman" w:cs="Times New Roman"/>
          <w:iCs/>
          <w:color w:val="000000" w:themeColor="text1"/>
          <w:sz w:val="24"/>
          <w:szCs w:val="24"/>
          <w:lang w:val="en-US" w:eastAsia="fr-FR"/>
        </w:rPr>
        <w:t xml:space="preserve">children’s </w:t>
      </w:r>
      <w:r w:rsidR="00B50ABC" w:rsidRPr="009722D0">
        <w:rPr>
          <w:rFonts w:ascii="Times New Roman" w:eastAsia="Times New Roman" w:hAnsi="Times New Roman" w:cs="Times New Roman"/>
          <w:iCs/>
          <w:color w:val="000000" w:themeColor="text1"/>
          <w:sz w:val="24"/>
          <w:szCs w:val="24"/>
          <w:lang w:val="en-US" w:eastAsia="fr-FR"/>
        </w:rPr>
        <w:t xml:space="preserve">cognitive capacities. </w:t>
      </w:r>
      <w:r w:rsidR="00320416" w:rsidRPr="009722D0">
        <w:rPr>
          <w:rFonts w:ascii="Times New Roman" w:eastAsia="Times New Roman" w:hAnsi="Times New Roman" w:cs="Times New Roman"/>
          <w:iCs/>
          <w:color w:val="000000" w:themeColor="text1"/>
          <w:sz w:val="24"/>
          <w:szCs w:val="24"/>
          <w:lang w:val="en-US" w:eastAsia="fr-FR"/>
        </w:rPr>
        <w:t>To do so</w:t>
      </w:r>
      <w:r w:rsidR="00B26726" w:rsidRPr="009722D0">
        <w:rPr>
          <w:rFonts w:ascii="Times New Roman" w:eastAsia="Times New Roman" w:hAnsi="Times New Roman" w:cs="Times New Roman"/>
          <w:iCs/>
          <w:color w:val="000000" w:themeColor="text1"/>
          <w:sz w:val="24"/>
          <w:szCs w:val="24"/>
          <w:lang w:val="en-US" w:eastAsia="fr-FR"/>
        </w:rPr>
        <w:t>, w</w:t>
      </w:r>
      <w:r w:rsidR="00DB314A" w:rsidRPr="009722D0">
        <w:rPr>
          <w:rFonts w:ascii="Times New Roman" w:eastAsia="Times New Roman" w:hAnsi="Times New Roman" w:cs="Times New Roman"/>
          <w:iCs/>
          <w:color w:val="000000" w:themeColor="text1"/>
          <w:sz w:val="24"/>
          <w:szCs w:val="24"/>
          <w:lang w:val="en-US" w:eastAsia="fr-FR"/>
        </w:rPr>
        <w:t>e compared the effect o</w:t>
      </w:r>
      <w:r w:rsidR="00FC1B77" w:rsidRPr="009722D0">
        <w:rPr>
          <w:rFonts w:ascii="Times New Roman" w:eastAsia="Times New Roman" w:hAnsi="Times New Roman" w:cs="Times New Roman"/>
          <w:iCs/>
          <w:color w:val="000000" w:themeColor="text1"/>
          <w:sz w:val="24"/>
          <w:szCs w:val="24"/>
          <w:lang w:val="en-US" w:eastAsia="fr-FR"/>
        </w:rPr>
        <w:t>f an auditory interference task</w:t>
      </w:r>
      <w:r w:rsidR="00DB314A" w:rsidRPr="009722D0">
        <w:rPr>
          <w:rFonts w:ascii="Times New Roman" w:eastAsia="Times New Roman" w:hAnsi="Times New Roman" w:cs="Times New Roman"/>
          <w:iCs/>
          <w:color w:val="000000" w:themeColor="text1"/>
          <w:sz w:val="24"/>
          <w:szCs w:val="24"/>
          <w:lang w:val="en-US" w:eastAsia="fr-FR"/>
        </w:rPr>
        <w:t xml:space="preserve"> </w:t>
      </w:r>
      <w:r w:rsidR="00FC1B77" w:rsidRPr="009722D0">
        <w:rPr>
          <w:rFonts w:ascii="Times New Roman" w:eastAsia="Times New Roman" w:hAnsi="Times New Roman" w:cs="Times New Roman"/>
          <w:iCs/>
          <w:color w:val="000000" w:themeColor="text1"/>
          <w:sz w:val="24"/>
          <w:szCs w:val="24"/>
          <w:lang w:val="en-US" w:eastAsia="fr-FR"/>
        </w:rPr>
        <w:t xml:space="preserve">on performance </w:t>
      </w:r>
      <w:r w:rsidR="00320416" w:rsidRPr="009722D0">
        <w:rPr>
          <w:rFonts w:ascii="Times New Roman" w:eastAsia="Times New Roman" w:hAnsi="Times New Roman" w:cs="Times New Roman"/>
          <w:iCs/>
          <w:color w:val="000000" w:themeColor="text1"/>
          <w:sz w:val="24"/>
          <w:szCs w:val="24"/>
          <w:lang w:val="en-US" w:eastAsia="fr-FR"/>
        </w:rPr>
        <w:t xml:space="preserve">of </w:t>
      </w:r>
      <w:r w:rsidR="00FC1B77" w:rsidRPr="009722D0">
        <w:rPr>
          <w:rFonts w:ascii="Times New Roman" w:eastAsia="Times New Roman" w:hAnsi="Times New Roman" w:cs="Times New Roman"/>
          <w:iCs/>
          <w:color w:val="000000" w:themeColor="text1"/>
          <w:sz w:val="24"/>
          <w:szCs w:val="24"/>
          <w:lang w:val="en-US" w:eastAsia="fr-FR"/>
        </w:rPr>
        <w:t xml:space="preserve">a procedural task </w:t>
      </w:r>
      <w:r w:rsidR="00DB314A" w:rsidRPr="009722D0">
        <w:rPr>
          <w:rFonts w:ascii="Times New Roman" w:eastAsia="Times New Roman" w:hAnsi="Times New Roman" w:cs="Times New Roman"/>
          <w:iCs/>
          <w:color w:val="000000" w:themeColor="text1"/>
          <w:sz w:val="24"/>
          <w:szCs w:val="24"/>
          <w:lang w:val="en-US" w:eastAsia="fr-FR"/>
        </w:rPr>
        <w:t>in two groups of children</w:t>
      </w:r>
      <w:r w:rsidR="00320416" w:rsidRPr="009722D0">
        <w:rPr>
          <w:rFonts w:ascii="Times New Roman" w:eastAsia="Times New Roman" w:hAnsi="Times New Roman" w:cs="Times New Roman"/>
          <w:iCs/>
          <w:color w:val="000000" w:themeColor="text1"/>
          <w:sz w:val="24"/>
          <w:szCs w:val="24"/>
          <w:lang w:val="en-US" w:eastAsia="fr-FR"/>
        </w:rPr>
        <w:t xml:space="preserve">: </w:t>
      </w:r>
      <w:r w:rsidR="00DB314A" w:rsidRPr="009722D0">
        <w:rPr>
          <w:rFonts w:ascii="Times New Roman" w:eastAsia="Times New Roman" w:hAnsi="Times New Roman" w:cs="Times New Roman"/>
          <w:iCs/>
          <w:color w:val="000000" w:themeColor="text1"/>
          <w:sz w:val="24"/>
          <w:szCs w:val="24"/>
          <w:lang w:val="en-US" w:eastAsia="fr-FR"/>
        </w:rPr>
        <w:t>7</w:t>
      </w:r>
      <w:r w:rsidR="00840ABA" w:rsidRPr="009722D0">
        <w:rPr>
          <w:rFonts w:ascii="Times New Roman" w:eastAsia="Times New Roman" w:hAnsi="Times New Roman" w:cs="Times New Roman"/>
          <w:iCs/>
          <w:color w:val="000000" w:themeColor="text1"/>
          <w:sz w:val="24"/>
          <w:szCs w:val="24"/>
          <w:lang w:val="en-US" w:eastAsia="fr-FR"/>
        </w:rPr>
        <w:t>-</w:t>
      </w:r>
      <w:r w:rsidR="00DB314A" w:rsidRPr="009722D0">
        <w:rPr>
          <w:rFonts w:ascii="Times New Roman" w:eastAsia="Times New Roman" w:hAnsi="Times New Roman" w:cs="Times New Roman"/>
          <w:iCs/>
          <w:color w:val="000000" w:themeColor="text1"/>
          <w:sz w:val="24"/>
          <w:szCs w:val="24"/>
          <w:lang w:val="en-US" w:eastAsia="fr-FR"/>
        </w:rPr>
        <w:t>year</w:t>
      </w:r>
      <w:r w:rsidR="00840ABA" w:rsidRPr="009722D0">
        <w:rPr>
          <w:rFonts w:ascii="Times New Roman" w:eastAsia="Times New Roman" w:hAnsi="Times New Roman" w:cs="Times New Roman"/>
          <w:iCs/>
          <w:color w:val="000000" w:themeColor="text1"/>
          <w:sz w:val="24"/>
          <w:szCs w:val="24"/>
          <w:lang w:val="en-US" w:eastAsia="fr-FR"/>
        </w:rPr>
        <w:t>-</w:t>
      </w:r>
      <w:r w:rsidR="00DB314A" w:rsidRPr="009722D0">
        <w:rPr>
          <w:rFonts w:ascii="Times New Roman" w:eastAsia="Times New Roman" w:hAnsi="Times New Roman" w:cs="Times New Roman"/>
          <w:iCs/>
          <w:color w:val="000000" w:themeColor="text1"/>
          <w:sz w:val="24"/>
          <w:szCs w:val="24"/>
          <w:lang w:val="en-US" w:eastAsia="fr-FR"/>
        </w:rPr>
        <w:t>old</w:t>
      </w:r>
      <w:r w:rsidR="00840ABA" w:rsidRPr="009722D0">
        <w:rPr>
          <w:rFonts w:ascii="Times New Roman" w:eastAsia="Times New Roman" w:hAnsi="Times New Roman" w:cs="Times New Roman"/>
          <w:iCs/>
          <w:color w:val="000000" w:themeColor="text1"/>
          <w:sz w:val="24"/>
          <w:szCs w:val="24"/>
          <w:lang w:val="en-US" w:eastAsia="fr-FR"/>
        </w:rPr>
        <w:t>s</w:t>
      </w:r>
      <w:r w:rsidR="00DB314A" w:rsidRPr="009722D0">
        <w:rPr>
          <w:rFonts w:ascii="Times New Roman" w:eastAsia="Times New Roman" w:hAnsi="Times New Roman" w:cs="Times New Roman"/>
          <w:iCs/>
          <w:color w:val="000000" w:themeColor="text1"/>
          <w:sz w:val="24"/>
          <w:szCs w:val="24"/>
          <w:lang w:val="en-US" w:eastAsia="fr-FR"/>
        </w:rPr>
        <w:t xml:space="preserve"> and 10</w:t>
      </w:r>
      <w:r w:rsidR="00840ABA" w:rsidRPr="009722D0">
        <w:rPr>
          <w:rFonts w:ascii="Times New Roman" w:eastAsia="Times New Roman" w:hAnsi="Times New Roman" w:cs="Times New Roman"/>
          <w:iCs/>
          <w:color w:val="000000" w:themeColor="text1"/>
          <w:sz w:val="24"/>
          <w:szCs w:val="24"/>
          <w:lang w:val="en-US" w:eastAsia="fr-FR"/>
        </w:rPr>
        <w:t>-</w:t>
      </w:r>
      <w:r w:rsidR="00DB314A" w:rsidRPr="009722D0">
        <w:rPr>
          <w:rFonts w:ascii="Times New Roman" w:eastAsia="Times New Roman" w:hAnsi="Times New Roman" w:cs="Times New Roman"/>
          <w:iCs/>
          <w:color w:val="000000" w:themeColor="text1"/>
          <w:sz w:val="24"/>
          <w:szCs w:val="24"/>
          <w:lang w:val="en-US" w:eastAsia="fr-FR"/>
        </w:rPr>
        <w:t>year</w:t>
      </w:r>
      <w:r w:rsidR="00840ABA" w:rsidRPr="009722D0">
        <w:rPr>
          <w:rFonts w:ascii="Times New Roman" w:eastAsia="Times New Roman" w:hAnsi="Times New Roman" w:cs="Times New Roman"/>
          <w:iCs/>
          <w:color w:val="000000" w:themeColor="text1"/>
          <w:sz w:val="24"/>
          <w:szCs w:val="24"/>
          <w:lang w:val="en-US" w:eastAsia="fr-FR"/>
        </w:rPr>
        <w:t>-</w:t>
      </w:r>
      <w:r w:rsidR="00DB314A" w:rsidRPr="009722D0">
        <w:rPr>
          <w:rFonts w:ascii="Times New Roman" w:eastAsia="Times New Roman" w:hAnsi="Times New Roman" w:cs="Times New Roman"/>
          <w:iCs/>
          <w:color w:val="000000" w:themeColor="text1"/>
          <w:sz w:val="24"/>
          <w:szCs w:val="24"/>
          <w:lang w:val="en-US" w:eastAsia="fr-FR"/>
        </w:rPr>
        <w:t>old</w:t>
      </w:r>
      <w:r w:rsidR="00FC1B77" w:rsidRPr="009722D0">
        <w:rPr>
          <w:rFonts w:ascii="Times New Roman" w:eastAsia="Times New Roman" w:hAnsi="Times New Roman" w:cs="Times New Roman"/>
          <w:iCs/>
          <w:color w:val="000000" w:themeColor="text1"/>
          <w:sz w:val="24"/>
          <w:szCs w:val="24"/>
          <w:lang w:val="en-US" w:eastAsia="fr-FR"/>
        </w:rPr>
        <w:t xml:space="preserve">s, </w:t>
      </w:r>
      <w:r w:rsidR="00840ABA" w:rsidRPr="009722D0">
        <w:rPr>
          <w:rFonts w:ascii="Times New Roman" w:eastAsia="Times New Roman" w:hAnsi="Times New Roman" w:cs="Times New Roman"/>
          <w:iCs/>
          <w:color w:val="000000" w:themeColor="text1"/>
          <w:sz w:val="24"/>
          <w:szCs w:val="24"/>
          <w:lang w:val="en-US" w:eastAsia="fr-FR"/>
        </w:rPr>
        <w:t xml:space="preserve">chosen for </w:t>
      </w:r>
      <w:r w:rsidR="00A656F7" w:rsidRPr="009722D0">
        <w:rPr>
          <w:rFonts w:ascii="Times New Roman" w:eastAsia="Times New Roman" w:hAnsi="Times New Roman" w:cs="Times New Roman"/>
          <w:iCs/>
          <w:color w:val="000000" w:themeColor="text1"/>
          <w:sz w:val="24"/>
          <w:szCs w:val="24"/>
          <w:lang w:val="en-US" w:eastAsia="fr-FR"/>
        </w:rPr>
        <w:t xml:space="preserve">the </w:t>
      </w:r>
      <w:r w:rsidR="00840ABA" w:rsidRPr="009722D0">
        <w:rPr>
          <w:rFonts w:ascii="Times New Roman" w:eastAsia="Times New Roman" w:hAnsi="Times New Roman" w:cs="Times New Roman"/>
          <w:iCs/>
          <w:color w:val="000000" w:themeColor="text1"/>
          <w:sz w:val="24"/>
          <w:szCs w:val="24"/>
          <w:lang w:val="en-US" w:eastAsia="fr-FR"/>
        </w:rPr>
        <w:t>contrast in the level of maturity of their explicit mechanisms</w:t>
      </w:r>
      <w:r w:rsidR="00FC1B77" w:rsidRPr="009722D0">
        <w:rPr>
          <w:rFonts w:ascii="Times New Roman" w:eastAsia="Times New Roman" w:hAnsi="Times New Roman" w:cs="Times New Roman"/>
          <w:iCs/>
          <w:color w:val="000000" w:themeColor="text1"/>
          <w:sz w:val="24"/>
          <w:szCs w:val="24"/>
          <w:lang w:val="en-US" w:eastAsia="fr-FR"/>
        </w:rPr>
        <w:t>. The interference task was performed at the be</w:t>
      </w:r>
      <w:r w:rsidR="00320416" w:rsidRPr="009722D0">
        <w:rPr>
          <w:rFonts w:ascii="Times New Roman" w:eastAsia="Times New Roman" w:hAnsi="Times New Roman" w:cs="Times New Roman"/>
          <w:iCs/>
          <w:color w:val="000000" w:themeColor="text1"/>
          <w:sz w:val="24"/>
          <w:szCs w:val="24"/>
          <w:lang w:val="en-US" w:eastAsia="fr-FR"/>
        </w:rPr>
        <w:t>ginning of the learning of the procedural task</w:t>
      </w:r>
      <w:r w:rsidR="00DB314A" w:rsidRPr="009722D0">
        <w:rPr>
          <w:rFonts w:ascii="Times New Roman" w:eastAsia="Times New Roman" w:hAnsi="Times New Roman" w:cs="Times New Roman"/>
          <w:iCs/>
          <w:color w:val="000000" w:themeColor="text1"/>
          <w:sz w:val="24"/>
          <w:szCs w:val="24"/>
          <w:lang w:val="en-US" w:eastAsia="fr-FR"/>
        </w:rPr>
        <w:t>.</w:t>
      </w:r>
      <w:r w:rsidR="00DB314A" w:rsidRPr="00527683">
        <w:rPr>
          <w:rFonts w:ascii="Times New Roman" w:eastAsia="Times New Roman" w:hAnsi="Times New Roman" w:cs="Times New Roman"/>
          <w:iCs/>
          <w:color w:val="000000" w:themeColor="text1"/>
          <w:sz w:val="24"/>
          <w:szCs w:val="24"/>
          <w:lang w:val="en-US" w:eastAsia="fr-FR"/>
        </w:rPr>
        <w:t xml:space="preserve"> The introduction of a</w:t>
      </w:r>
      <w:r w:rsidR="007768FC" w:rsidRPr="00527683">
        <w:rPr>
          <w:rFonts w:ascii="Times New Roman" w:eastAsia="Times New Roman" w:hAnsi="Times New Roman" w:cs="Times New Roman"/>
          <w:iCs/>
          <w:color w:val="000000" w:themeColor="text1"/>
          <w:sz w:val="24"/>
          <w:szCs w:val="24"/>
          <w:lang w:val="en-US" w:eastAsia="fr-FR"/>
        </w:rPr>
        <w:t>n interference</w:t>
      </w:r>
      <w:r w:rsidR="00DB314A" w:rsidRPr="00527683">
        <w:rPr>
          <w:rFonts w:ascii="Times New Roman" w:eastAsia="Times New Roman" w:hAnsi="Times New Roman" w:cs="Times New Roman"/>
          <w:iCs/>
          <w:color w:val="000000" w:themeColor="text1"/>
          <w:sz w:val="24"/>
          <w:szCs w:val="24"/>
          <w:lang w:val="en-US" w:eastAsia="fr-FR"/>
        </w:rPr>
        <w:t xml:space="preserve"> task (</w:t>
      </w:r>
      <w:r w:rsidR="000C5CBF" w:rsidRPr="00527683">
        <w:rPr>
          <w:rFonts w:ascii="Times New Roman" w:eastAsia="Times New Roman" w:hAnsi="Times New Roman" w:cs="Times New Roman"/>
          <w:iCs/>
          <w:color w:val="000000" w:themeColor="text1"/>
          <w:sz w:val="24"/>
          <w:szCs w:val="24"/>
          <w:lang w:val="en-US" w:eastAsia="fr-FR"/>
        </w:rPr>
        <w:t xml:space="preserve">which </w:t>
      </w:r>
      <w:r w:rsidR="00DB314A" w:rsidRPr="00527683">
        <w:rPr>
          <w:rFonts w:ascii="Times New Roman" w:eastAsia="Times New Roman" w:hAnsi="Times New Roman" w:cs="Times New Roman"/>
          <w:iCs/>
          <w:color w:val="000000" w:themeColor="text1"/>
          <w:sz w:val="24"/>
          <w:szCs w:val="24"/>
          <w:lang w:val="en-US" w:eastAsia="fr-FR"/>
        </w:rPr>
        <w:t xml:space="preserve">demanded additional attentional resources) should affect explicit </w:t>
      </w:r>
      <w:r w:rsidR="00840ABA" w:rsidRPr="00527683">
        <w:rPr>
          <w:rFonts w:ascii="Times New Roman" w:eastAsia="Times New Roman" w:hAnsi="Times New Roman" w:cs="Times New Roman"/>
          <w:iCs/>
          <w:color w:val="000000" w:themeColor="text1"/>
          <w:sz w:val="24"/>
          <w:szCs w:val="24"/>
          <w:lang w:val="en-US" w:eastAsia="fr-FR"/>
        </w:rPr>
        <w:t xml:space="preserve">processes more </w:t>
      </w:r>
      <w:r w:rsidR="00DB314A" w:rsidRPr="00527683">
        <w:rPr>
          <w:rFonts w:ascii="Times New Roman" w:eastAsia="Times New Roman" w:hAnsi="Times New Roman" w:cs="Times New Roman"/>
          <w:iCs/>
          <w:color w:val="000000" w:themeColor="text1"/>
          <w:sz w:val="24"/>
          <w:szCs w:val="24"/>
          <w:lang w:val="en-US" w:eastAsia="fr-FR"/>
        </w:rPr>
        <w:t xml:space="preserve">than implicit processes, the latter being more automatic </w:t>
      </w:r>
      <w:r w:rsidR="00DB314A" w:rsidRPr="00527683">
        <w:rPr>
          <w:rFonts w:ascii="Times New Roman" w:eastAsia="Times New Roman" w:hAnsi="Times New Roman" w:cs="Times New Roman"/>
          <w:iCs/>
          <w:noProof/>
          <w:color w:val="000000" w:themeColor="text1"/>
          <w:sz w:val="24"/>
          <w:szCs w:val="24"/>
          <w:lang w:val="en-US" w:eastAsia="fr-FR"/>
        </w:rPr>
        <w:t>(</w:t>
      </w:r>
      <w:r w:rsidR="00B029A9" w:rsidRPr="00527683">
        <w:rPr>
          <w:rFonts w:ascii="Times New Roman" w:eastAsia="Times New Roman" w:hAnsi="Times New Roman" w:cs="Times New Roman"/>
          <w:iCs/>
          <w:color w:val="000000" w:themeColor="text1"/>
          <w:sz w:val="24"/>
          <w:szCs w:val="24"/>
          <w:lang w:val="en-US" w:eastAsia="fr-FR"/>
        </w:rPr>
        <w:t>Sun</w:t>
      </w:r>
      <w:r w:rsidR="002030F4" w:rsidRPr="00527683">
        <w:rPr>
          <w:rFonts w:ascii="Times New Roman" w:eastAsia="Times New Roman" w:hAnsi="Times New Roman" w:cs="Times New Roman"/>
          <w:iCs/>
          <w:color w:val="000000" w:themeColor="text1"/>
          <w:sz w:val="24"/>
          <w:szCs w:val="24"/>
          <w:lang w:val="en-US" w:eastAsia="fr-FR"/>
        </w:rPr>
        <w:t xml:space="preserve"> et al.</w:t>
      </w:r>
      <w:r w:rsidR="00B029A9" w:rsidRPr="00527683">
        <w:rPr>
          <w:rFonts w:ascii="Times New Roman" w:eastAsia="Times New Roman" w:hAnsi="Times New Roman" w:cs="Times New Roman"/>
          <w:iCs/>
          <w:color w:val="000000" w:themeColor="text1"/>
          <w:sz w:val="24"/>
          <w:szCs w:val="24"/>
          <w:lang w:val="en-US" w:eastAsia="fr-FR"/>
        </w:rPr>
        <w:t>, 2001</w:t>
      </w:r>
      <w:r w:rsidR="00DB314A" w:rsidRPr="00527683">
        <w:rPr>
          <w:rFonts w:ascii="Times New Roman" w:eastAsia="Times New Roman" w:hAnsi="Times New Roman" w:cs="Times New Roman"/>
          <w:iCs/>
          <w:noProof/>
          <w:color w:val="000000" w:themeColor="text1"/>
          <w:sz w:val="24"/>
          <w:szCs w:val="24"/>
          <w:lang w:val="en-US" w:eastAsia="fr-FR"/>
        </w:rPr>
        <w:t>)</w:t>
      </w:r>
      <w:r w:rsidR="00DB314A" w:rsidRPr="00527683">
        <w:rPr>
          <w:rFonts w:ascii="Times New Roman" w:eastAsia="Times New Roman" w:hAnsi="Times New Roman" w:cs="Times New Roman"/>
          <w:iCs/>
          <w:color w:val="000000" w:themeColor="text1"/>
          <w:sz w:val="24"/>
          <w:szCs w:val="24"/>
          <w:lang w:val="en-US" w:eastAsia="fr-FR"/>
        </w:rPr>
        <w:t xml:space="preserve">. Specifically, if explicit mechanisms are </w:t>
      </w:r>
      <w:r w:rsidR="00876F9F" w:rsidRPr="00527683">
        <w:rPr>
          <w:rFonts w:ascii="Times New Roman" w:eastAsia="Times New Roman" w:hAnsi="Times New Roman" w:cs="Times New Roman"/>
          <w:iCs/>
          <w:color w:val="000000" w:themeColor="text1"/>
          <w:sz w:val="24"/>
          <w:szCs w:val="24"/>
          <w:lang w:val="en-US" w:eastAsia="fr-FR"/>
        </w:rPr>
        <w:t xml:space="preserve">active </w:t>
      </w:r>
      <w:r w:rsidR="00DB314A" w:rsidRPr="00527683">
        <w:rPr>
          <w:rFonts w:ascii="Times New Roman" w:eastAsia="Times New Roman" w:hAnsi="Times New Roman" w:cs="Times New Roman"/>
          <w:iCs/>
          <w:color w:val="000000" w:themeColor="text1"/>
          <w:sz w:val="24"/>
          <w:szCs w:val="24"/>
          <w:lang w:val="en-US" w:eastAsia="fr-FR"/>
        </w:rPr>
        <w:t xml:space="preserve">at the outset of learning (Anderson, </w:t>
      </w:r>
      <w:r w:rsidR="00814978" w:rsidRPr="00527683">
        <w:rPr>
          <w:rFonts w:ascii="Times New Roman" w:eastAsia="Times New Roman" w:hAnsi="Times New Roman" w:cs="Times New Roman"/>
          <w:iCs/>
          <w:color w:val="000000" w:themeColor="text1"/>
          <w:sz w:val="24"/>
          <w:szCs w:val="24"/>
          <w:lang w:val="en-US" w:eastAsia="fr-FR"/>
        </w:rPr>
        <w:t>1982</w:t>
      </w:r>
      <w:r w:rsidR="00DB314A" w:rsidRPr="00527683">
        <w:rPr>
          <w:rFonts w:ascii="Times New Roman" w:eastAsia="Times New Roman" w:hAnsi="Times New Roman" w:cs="Times New Roman"/>
          <w:iCs/>
          <w:color w:val="000000" w:themeColor="text1"/>
          <w:sz w:val="24"/>
          <w:szCs w:val="24"/>
          <w:lang w:val="en-US" w:eastAsia="fr-FR"/>
        </w:rPr>
        <w:t>), performing a concurrent secondary task should result in a performance deterioration</w:t>
      </w:r>
      <w:r w:rsidR="00876F9F" w:rsidRPr="00527683">
        <w:rPr>
          <w:rFonts w:ascii="Times New Roman" w:eastAsia="Times New Roman" w:hAnsi="Times New Roman" w:cs="Times New Roman"/>
          <w:iCs/>
          <w:color w:val="000000" w:themeColor="text1"/>
          <w:sz w:val="24"/>
          <w:szCs w:val="24"/>
          <w:lang w:val="en-US" w:eastAsia="fr-FR"/>
        </w:rPr>
        <w:t xml:space="preserve"> during this </w:t>
      </w:r>
      <w:r w:rsidR="007E39FF" w:rsidRPr="00527683">
        <w:rPr>
          <w:rFonts w:ascii="Times New Roman" w:eastAsia="Times New Roman" w:hAnsi="Times New Roman" w:cs="Times New Roman"/>
          <w:iCs/>
          <w:color w:val="000000" w:themeColor="text1"/>
          <w:sz w:val="24"/>
          <w:szCs w:val="24"/>
          <w:lang w:val="en-US" w:eastAsia="fr-FR"/>
        </w:rPr>
        <w:t>phase</w:t>
      </w:r>
      <w:r w:rsidR="00DB314A" w:rsidRPr="00527683">
        <w:rPr>
          <w:rFonts w:ascii="Times New Roman" w:eastAsia="Times New Roman" w:hAnsi="Times New Roman" w:cs="Times New Roman"/>
          <w:iCs/>
          <w:color w:val="000000" w:themeColor="text1"/>
          <w:sz w:val="24"/>
          <w:szCs w:val="24"/>
          <w:lang w:val="en-US" w:eastAsia="fr-FR"/>
        </w:rPr>
        <w:t xml:space="preserve">. </w:t>
      </w:r>
      <w:r w:rsidR="00F516D8" w:rsidRPr="00527683">
        <w:rPr>
          <w:rFonts w:ascii="Times New Roman" w:eastAsia="Times New Roman" w:hAnsi="Times New Roman" w:cs="Times New Roman"/>
          <w:iCs/>
          <w:color w:val="000000" w:themeColor="text1"/>
          <w:sz w:val="24"/>
          <w:szCs w:val="24"/>
          <w:lang w:val="en-US" w:eastAsia="fr-FR"/>
        </w:rPr>
        <w:t>However, because we hypothesized that implicit processes may predominate in the first stage of learning</w:t>
      </w:r>
      <w:r w:rsidR="000C5CBF" w:rsidRPr="00527683">
        <w:rPr>
          <w:rFonts w:ascii="Times New Roman" w:eastAsia="Times New Roman" w:hAnsi="Times New Roman" w:cs="Times New Roman"/>
          <w:iCs/>
          <w:color w:val="000000" w:themeColor="text1"/>
          <w:sz w:val="24"/>
          <w:szCs w:val="24"/>
          <w:lang w:val="en-US" w:eastAsia="fr-FR"/>
        </w:rPr>
        <w:t xml:space="preserve"> in young children</w:t>
      </w:r>
      <w:r w:rsidR="00F516D8" w:rsidRPr="00527683">
        <w:rPr>
          <w:rFonts w:ascii="Times New Roman" w:eastAsia="Times New Roman" w:hAnsi="Times New Roman" w:cs="Times New Roman"/>
          <w:iCs/>
          <w:color w:val="000000" w:themeColor="text1"/>
          <w:sz w:val="24"/>
          <w:szCs w:val="24"/>
          <w:lang w:val="en-US" w:eastAsia="fr-FR"/>
        </w:rPr>
        <w:t xml:space="preserve">, our prediction </w:t>
      </w:r>
      <w:r w:rsidR="000C5CBF" w:rsidRPr="00527683">
        <w:rPr>
          <w:rFonts w:ascii="Times New Roman" w:eastAsia="Times New Roman" w:hAnsi="Times New Roman" w:cs="Times New Roman"/>
          <w:iCs/>
          <w:color w:val="000000" w:themeColor="text1"/>
          <w:sz w:val="24"/>
          <w:szCs w:val="24"/>
          <w:lang w:val="en-US" w:eastAsia="fr-FR"/>
        </w:rPr>
        <w:t xml:space="preserve">in this case </w:t>
      </w:r>
      <w:r w:rsidR="00F516D8" w:rsidRPr="00527683">
        <w:rPr>
          <w:rFonts w:ascii="Times New Roman" w:eastAsia="Times New Roman" w:hAnsi="Times New Roman" w:cs="Times New Roman"/>
          <w:iCs/>
          <w:color w:val="000000" w:themeColor="text1"/>
          <w:sz w:val="24"/>
          <w:szCs w:val="24"/>
          <w:lang w:val="en-US" w:eastAsia="fr-FR"/>
        </w:rPr>
        <w:t xml:space="preserve">was different: the interference task should </w:t>
      </w:r>
      <w:r w:rsidR="000C5CBF" w:rsidRPr="00527683">
        <w:rPr>
          <w:rFonts w:ascii="Times New Roman" w:eastAsia="Times New Roman" w:hAnsi="Times New Roman" w:cs="Times New Roman"/>
          <w:iCs/>
          <w:color w:val="000000" w:themeColor="text1"/>
          <w:sz w:val="24"/>
          <w:szCs w:val="24"/>
          <w:lang w:val="en-US" w:eastAsia="fr-FR"/>
        </w:rPr>
        <w:t xml:space="preserve">have a lesser effect </w:t>
      </w:r>
      <w:r w:rsidR="00F516D8" w:rsidRPr="00527683">
        <w:rPr>
          <w:rFonts w:ascii="Times New Roman" w:eastAsia="Times New Roman" w:hAnsi="Times New Roman" w:cs="Times New Roman"/>
          <w:iCs/>
          <w:color w:val="000000" w:themeColor="text1"/>
          <w:sz w:val="24"/>
          <w:szCs w:val="24"/>
          <w:lang w:val="en-US" w:eastAsia="fr-FR"/>
        </w:rPr>
        <w:t xml:space="preserve">in this age group. </w:t>
      </w:r>
      <w:r w:rsidR="00B26726" w:rsidRPr="00527683">
        <w:rPr>
          <w:rFonts w:ascii="Times New Roman" w:eastAsia="Times New Roman" w:hAnsi="Times New Roman" w:cs="Times New Roman"/>
          <w:iCs/>
          <w:color w:val="000000" w:themeColor="text1"/>
          <w:sz w:val="24"/>
          <w:szCs w:val="24"/>
          <w:lang w:val="en-US" w:eastAsia="fr-FR"/>
        </w:rPr>
        <w:t xml:space="preserve">We predicted that (a) the </w:t>
      </w:r>
      <w:r w:rsidR="00D3361E" w:rsidRPr="00527683">
        <w:rPr>
          <w:rFonts w:ascii="Times New Roman" w:eastAsia="Times New Roman" w:hAnsi="Times New Roman" w:cs="Times New Roman"/>
          <w:iCs/>
          <w:color w:val="000000" w:themeColor="text1"/>
          <w:sz w:val="24"/>
          <w:szCs w:val="24"/>
          <w:lang w:val="en-US" w:eastAsia="fr-FR"/>
        </w:rPr>
        <w:t>interference</w:t>
      </w:r>
      <w:r w:rsidR="00B26726" w:rsidRPr="00527683">
        <w:rPr>
          <w:rFonts w:ascii="Times New Roman" w:eastAsia="Times New Roman" w:hAnsi="Times New Roman" w:cs="Times New Roman"/>
          <w:iCs/>
          <w:color w:val="000000" w:themeColor="text1"/>
          <w:sz w:val="24"/>
          <w:szCs w:val="24"/>
          <w:lang w:val="en-US" w:eastAsia="fr-FR"/>
        </w:rPr>
        <w:t xml:space="preserve"> task should have a greater effect on performance in 10-year-olds than in 7-year-old</w:t>
      </w:r>
      <w:r w:rsidR="00D3361E" w:rsidRPr="00527683">
        <w:rPr>
          <w:rFonts w:ascii="Times New Roman" w:eastAsia="Times New Roman" w:hAnsi="Times New Roman" w:cs="Times New Roman"/>
          <w:iCs/>
          <w:color w:val="000000" w:themeColor="text1"/>
          <w:sz w:val="24"/>
          <w:szCs w:val="24"/>
          <w:lang w:val="en-US" w:eastAsia="fr-FR"/>
        </w:rPr>
        <w:t>s</w:t>
      </w:r>
      <w:r w:rsidR="00B26726" w:rsidRPr="00527683">
        <w:rPr>
          <w:rFonts w:ascii="Times New Roman" w:eastAsia="Times New Roman" w:hAnsi="Times New Roman" w:cs="Times New Roman"/>
          <w:iCs/>
          <w:color w:val="000000" w:themeColor="text1"/>
          <w:sz w:val="24"/>
          <w:szCs w:val="24"/>
          <w:lang w:val="en-US" w:eastAsia="fr-FR"/>
        </w:rPr>
        <w:t xml:space="preserve">; (b) </w:t>
      </w:r>
      <w:r w:rsidR="000C5CBF" w:rsidRPr="00527683">
        <w:rPr>
          <w:rFonts w:ascii="Times New Roman" w:eastAsia="Times New Roman" w:hAnsi="Times New Roman" w:cs="Times New Roman"/>
          <w:iCs/>
          <w:color w:val="000000" w:themeColor="text1"/>
          <w:sz w:val="24"/>
          <w:szCs w:val="24"/>
          <w:lang w:val="en-US" w:eastAsia="fr-FR"/>
        </w:rPr>
        <w:t xml:space="preserve">the </w:t>
      </w:r>
      <w:r w:rsidR="00C35674" w:rsidRPr="00527683">
        <w:rPr>
          <w:rFonts w:ascii="Times New Roman" w:hAnsi="Times New Roman" w:cs="Times New Roman"/>
          <w:color w:val="000000" w:themeColor="text1"/>
          <w:sz w:val="24"/>
          <w:szCs w:val="24"/>
          <w:lang w:val="en-US"/>
        </w:rPr>
        <w:t xml:space="preserve">performance of 7- and 10-year-old children in the dual-task condition (when implicit processes prevail) should be equivalent, </w:t>
      </w:r>
      <w:r w:rsidR="000C5CBF" w:rsidRPr="00527683">
        <w:rPr>
          <w:rFonts w:ascii="Times New Roman" w:hAnsi="Times New Roman" w:cs="Times New Roman"/>
          <w:color w:val="000000" w:themeColor="text1"/>
          <w:sz w:val="24"/>
          <w:szCs w:val="24"/>
          <w:lang w:val="en-US"/>
        </w:rPr>
        <w:t xml:space="preserve">whereas the performance of </w:t>
      </w:r>
      <w:r w:rsidR="00C35674" w:rsidRPr="00527683">
        <w:rPr>
          <w:rFonts w:ascii="Times New Roman" w:hAnsi="Times New Roman" w:cs="Times New Roman"/>
          <w:color w:val="000000" w:themeColor="text1"/>
          <w:sz w:val="24"/>
          <w:szCs w:val="24"/>
          <w:lang w:val="en-US"/>
        </w:rPr>
        <w:t xml:space="preserve">younger </w:t>
      </w:r>
      <w:r w:rsidR="000C5CBF" w:rsidRPr="00527683">
        <w:rPr>
          <w:rFonts w:ascii="Times New Roman" w:hAnsi="Times New Roman" w:cs="Times New Roman"/>
          <w:color w:val="000000" w:themeColor="text1"/>
          <w:sz w:val="24"/>
          <w:szCs w:val="24"/>
          <w:lang w:val="en-US"/>
        </w:rPr>
        <w:t xml:space="preserve">children should be poorer </w:t>
      </w:r>
      <w:r w:rsidR="00C35674" w:rsidRPr="00527683">
        <w:rPr>
          <w:rFonts w:ascii="Times New Roman" w:hAnsi="Times New Roman" w:cs="Times New Roman"/>
          <w:color w:val="000000" w:themeColor="text1"/>
          <w:sz w:val="24"/>
          <w:szCs w:val="24"/>
          <w:lang w:val="en-US"/>
        </w:rPr>
        <w:t xml:space="preserve">than </w:t>
      </w:r>
      <w:r w:rsidR="000C5CBF" w:rsidRPr="00527683">
        <w:rPr>
          <w:rFonts w:ascii="Times New Roman" w:hAnsi="Times New Roman" w:cs="Times New Roman"/>
          <w:color w:val="000000" w:themeColor="text1"/>
          <w:sz w:val="24"/>
          <w:szCs w:val="24"/>
          <w:lang w:val="en-US"/>
        </w:rPr>
        <w:t xml:space="preserve">that of </w:t>
      </w:r>
      <w:r w:rsidR="00C35674" w:rsidRPr="00527683">
        <w:rPr>
          <w:rFonts w:ascii="Times New Roman" w:hAnsi="Times New Roman" w:cs="Times New Roman"/>
          <w:color w:val="000000" w:themeColor="text1"/>
          <w:sz w:val="24"/>
          <w:szCs w:val="24"/>
          <w:lang w:val="en-US"/>
        </w:rPr>
        <w:lastRenderedPageBreak/>
        <w:t xml:space="preserve">older children in the single-task condition (because older children could benefit from their ability to use controlled attentional resources—i.e., executive functions—in this condition). </w:t>
      </w:r>
      <w:r w:rsidR="00D3361E" w:rsidRPr="00527683">
        <w:rPr>
          <w:rFonts w:ascii="Times New Roman" w:eastAsia="Times New Roman" w:hAnsi="Times New Roman" w:cs="Times New Roman"/>
          <w:iCs/>
          <w:color w:val="000000" w:themeColor="text1"/>
          <w:sz w:val="24"/>
          <w:szCs w:val="24"/>
          <w:lang w:val="en-US" w:eastAsia="fr-FR"/>
        </w:rPr>
        <w:t xml:space="preserve">Finally, </w:t>
      </w:r>
      <w:r w:rsidR="009571E7" w:rsidRPr="00527683">
        <w:rPr>
          <w:rFonts w:ascii="Times New Roman" w:eastAsia="Times New Roman" w:hAnsi="Times New Roman" w:cs="Times New Roman"/>
          <w:iCs/>
          <w:color w:val="000000" w:themeColor="text1"/>
          <w:sz w:val="24"/>
          <w:szCs w:val="24"/>
          <w:lang w:val="en-US" w:eastAsia="fr-FR"/>
        </w:rPr>
        <w:t xml:space="preserve">the </w:t>
      </w:r>
      <w:r w:rsidR="00D3361E" w:rsidRPr="00527683">
        <w:rPr>
          <w:rFonts w:ascii="Times New Roman" w:eastAsia="Times New Roman" w:hAnsi="Times New Roman" w:cs="Times New Roman"/>
          <w:iCs/>
          <w:color w:val="000000" w:themeColor="text1"/>
          <w:sz w:val="24"/>
          <w:szCs w:val="24"/>
          <w:lang w:val="en-US" w:eastAsia="fr-FR"/>
        </w:rPr>
        <w:t>interference</w:t>
      </w:r>
      <w:r w:rsidR="00F516D8" w:rsidRPr="00527683">
        <w:rPr>
          <w:rFonts w:ascii="Times New Roman" w:eastAsia="Times New Roman" w:hAnsi="Times New Roman" w:cs="Times New Roman"/>
          <w:iCs/>
          <w:color w:val="000000" w:themeColor="text1"/>
          <w:sz w:val="24"/>
          <w:szCs w:val="24"/>
          <w:lang w:val="en-US" w:eastAsia="fr-FR"/>
        </w:rPr>
        <w:t xml:space="preserve"> task was also administered at the end of the learning process to ensure that </w:t>
      </w:r>
      <w:r w:rsidR="004F7C14" w:rsidRPr="00527683">
        <w:rPr>
          <w:rFonts w:ascii="Times New Roman" w:eastAsia="Times New Roman" w:hAnsi="Times New Roman" w:cs="Times New Roman"/>
          <w:iCs/>
          <w:color w:val="000000" w:themeColor="text1"/>
          <w:sz w:val="24"/>
          <w:szCs w:val="24"/>
          <w:lang w:val="en-US" w:eastAsia="fr-FR"/>
        </w:rPr>
        <w:t xml:space="preserve">the </w:t>
      </w:r>
      <w:r w:rsidR="00F516D8" w:rsidRPr="00527683">
        <w:rPr>
          <w:rFonts w:ascii="Times New Roman" w:eastAsia="Times New Roman" w:hAnsi="Times New Roman" w:cs="Times New Roman"/>
          <w:iCs/>
          <w:color w:val="000000" w:themeColor="text1"/>
          <w:sz w:val="24"/>
          <w:szCs w:val="24"/>
          <w:lang w:val="en-US" w:eastAsia="fr-FR"/>
        </w:rPr>
        <w:t xml:space="preserve">skill </w:t>
      </w:r>
      <w:r w:rsidR="004F7C14" w:rsidRPr="00527683">
        <w:rPr>
          <w:rFonts w:ascii="Times New Roman" w:eastAsia="Times New Roman" w:hAnsi="Times New Roman" w:cs="Times New Roman"/>
          <w:iCs/>
          <w:color w:val="000000" w:themeColor="text1"/>
          <w:sz w:val="24"/>
          <w:szCs w:val="24"/>
          <w:lang w:val="en-US" w:eastAsia="fr-FR"/>
        </w:rPr>
        <w:t xml:space="preserve">had been </w:t>
      </w:r>
      <w:r w:rsidR="00F516D8" w:rsidRPr="00527683">
        <w:rPr>
          <w:rFonts w:ascii="Times New Roman" w:eastAsia="Times New Roman" w:hAnsi="Times New Roman" w:cs="Times New Roman"/>
          <w:iCs/>
          <w:color w:val="000000" w:themeColor="text1"/>
          <w:sz w:val="24"/>
          <w:szCs w:val="24"/>
          <w:lang w:val="en-US" w:eastAsia="fr-FR"/>
        </w:rPr>
        <w:t>automatized</w:t>
      </w:r>
      <w:r w:rsidR="001A2097" w:rsidRPr="00527683">
        <w:rPr>
          <w:rFonts w:ascii="Times New Roman" w:eastAsia="Times New Roman" w:hAnsi="Times New Roman" w:cs="Times New Roman"/>
          <w:iCs/>
          <w:color w:val="000000" w:themeColor="text1"/>
          <w:sz w:val="24"/>
          <w:szCs w:val="24"/>
          <w:lang w:val="en-US" w:eastAsia="fr-FR"/>
        </w:rPr>
        <w:t xml:space="preserve"> (</w:t>
      </w:r>
      <w:r w:rsidR="009571E7" w:rsidRPr="00527683">
        <w:rPr>
          <w:rFonts w:ascii="Times New Roman" w:eastAsia="Times New Roman" w:hAnsi="Times New Roman" w:cs="Times New Roman"/>
          <w:iCs/>
          <w:color w:val="000000" w:themeColor="text1"/>
          <w:sz w:val="24"/>
          <w:szCs w:val="24"/>
          <w:lang w:val="en-US" w:eastAsia="fr-FR"/>
        </w:rPr>
        <w:t xml:space="preserve">at this stage, </w:t>
      </w:r>
      <w:r w:rsidR="000F759D" w:rsidRPr="00527683">
        <w:rPr>
          <w:rFonts w:ascii="Times New Roman" w:eastAsia="Times New Roman" w:hAnsi="Times New Roman" w:cs="Times New Roman"/>
          <w:iCs/>
          <w:color w:val="000000" w:themeColor="text1"/>
          <w:sz w:val="24"/>
          <w:szCs w:val="24"/>
          <w:lang w:val="en-US" w:eastAsia="fr-FR"/>
        </w:rPr>
        <w:t xml:space="preserve">performance should </w:t>
      </w:r>
      <w:r w:rsidR="001A2097" w:rsidRPr="00527683">
        <w:rPr>
          <w:rFonts w:ascii="Times New Roman" w:eastAsia="Times New Roman" w:hAnsi="Times New Roman" w:cs="Times New Roman"/>
          <w:iCs/>
          <w:color w:val="000000" w:themeColor="text1"/>
          <w:sz w:val="24"/>
          <w:szCs w:val="24"/>
          <w:lang w:val="en-US" w:eastAsia="fr-FR"/>
        </w:rPr>
        <w:t xml:space="preserve">thus </w:t>
      </w:r>
      <w:r w:rsidR="000F759D" w:rsidRPr="00527683">
        <w:rPr>
          <w:rFonts w:ascii="Times New Roman" w:eastAsia="Times New Roman" w:hAnsi="Times New Roman" w:cs="Times New Roman"/>
          <w:iCs/>
          <w:color w:val="000000" w:themeColor="text1"/>
          <w:sz w:val="24"/>
          <w:szCs w:val="24"/>
          <w:lang w:val="en-US" w:eastAsia="fr-FR"/>
        </w:rPr>
        <w:t>be relatively unaffected by the dual-task condition)</w:t>
      </w:r>
      <w:r w:rsidR="00E20D01" w:rsidRPr="00527683">
        <w:rPr>
          <w:rFonts w:ascii="Times New Roman" w:eastAsia="Times New Roman" w:hAnsi="Times New Roman" w:cs="Times New Roman"/>
          <w:iCs/>
          <w:color w:val="000000" w:themeColor="text1"/>
          <w:sz w:val="24"/>
          <w:szCs w:val="24"/>
          <w:lang w:val="en-US" w:eastAsia="fr-FR"/>
        </w:rPr>
        <w:t>.</w:t>
      </w:r>
    </w:p>
    <w:p w14:paraId="096463BB" w14:textId="77777777" w:rsidR="00F61C4E" w:rsidRPr="00527683" w:rsidRDefault="006F0F32" w:rsidP="00384318">
      <w:pPr>
        <w:spacing w:line="480" w:lineRule="auto"/>
        <w:jc w:val="center"/>
        <w:rPr>
          <w:rFonts w:ascii="Times New Roman" w:hAnsi="Times New Roman" w:cs="Times New Roman"/>
          <w:b/>
          <w:color w:val="000000" w:themeColor="text1"/>
          <w:sz w:val="24"/>
          <w:szCs w:val="24"/>
          <w:lang w:val="en-US"/>
        </w:rPr>
      </w:pPr>
      <w:r w:rsidRPr="00527683">
        <w:rPr>
          <w:rFonts w:ascii="Times New Roman" w:hAnsi="Times New Roman" w:cs="Times New Roman"/>
          <w:b/>
          <w:color w:val="000000" w:themeColor="text1"/>
          <w:sz w:val="24"/>
          <w:szCs w:val="24"/>
          <w:lang w:val="en-US"/>
        </w:rPr>
        <w:t>Meth</w:t>
      </w:r>
      <w:r w:rsidR="00697674" w:rsidRPr="00527683">
        <w:rPr>
          <w:rFonts w:ascii="Times New Roman" w:hAnsi="Times New Roman" w:cs="Times New Roman"/>
          <w:b/>
          <w:color w:val="000000" w:themeColor="text1"/>
          <w:sz w:val="24"/>
          <w:szCs w:val="24"/>
          <w:lang w:val="en-US"/>
        </w:rPr>
        <w:t>od</w:t>
      </w:r>
    </w:p>
    <w:p w14:paraId="6B52B367" w14:textId="77777777" w:rsidR="005772CD" w:rsidRPr="00527683" w:rsidRDefault="00DB314A">
      <w:pPr>
        <w:spacing w:after="0" w:line="480" w:lineRule="auto"/>
        <w:rPr>
          <w:rFonts w:ascii="Times New Roman" w:hAnsi="Times New Roman" w:cs="Times New Roman"/>
          <w:b/>
          <w:color w:val="000000" w:themeColor="text1"/>
          <w:sz w:val="24"/>
          <w:szCs w:val="24"/>
          <w:lang w:val="en-US"/>
        </w:rPr>
      </w:pPr>
      <w:r w:rsidRPr="00527683">
        <w:rPr>
          <w:rFonts w:ascii="Times New Roman" w:hAnsi="Times New Roman" w:cs="Times New Roman"/>
          <w:b/>
          <w:color w:val="000000" w:themeColor="text1"/>
          <w:sz w:val="24"/>
          <w:szCs w:val="24"/>
          <w:lang w:val="en-US"/>
        </w:rPr>
        <w:t>Participants</w:t>
      </w:r>
    </w:p>
    <w:p w14:paraId="0C562018" w14:textId="07A5ED23" w:rsidR="009E6CA8" w:rsidRDefault="00DB314A" w:rsidP="00D17433">
      <w:pPr>
        <w:spacing w:line="480" w:lineRule="auto"/>
        <w:ind w:firstLine="851"/>
        <w:rPr>
          <w:rFonts w:ascii="Times New Roman" w:hAnsi="Times New Roman" w:cs="Times New Roman"/>
          <w:color w:val="000000" w:themeColor="text1"/>
          <w:sz w:val="24"/>
          <w:szCs w:val="24"/>
          <w:lang w:val="en-US"/>
        </w:rPr>
      </w:pPr>
      <w:r w:rsidRPr="00527683">
        <w:rPr>
          <w:rFonts w:ascii="Times New Roman" w:hAnsi="Times New Roman" w:cs="Times New Roman"/>
          <w:color w:val="000000" w:themeColor="text1"/>
          <w:sz w:val="24"/>
          <w:szCs w:val="24"/>
          <w:lang w:val="en-US"/>
        </w:rPr>
        <w:t xml:space="preserve">A total of </w:t>
      </w:r>
      <w:r w:rsidR="009E6CA8">
        <w:rPr>
          <w:rFonts w:ascii="Times New Roman" w:hAnsi="Times New Roman" w:cs="Times New Roman"/>
          <w:color w:val="000000" w:themeColor="text1"/>
          <w:sz w:val="24"/>
          <w:szCs w:val="24"/>
          <w:lang w:val="en-US"/>
        </w:rPr>
        <w:t>75</w:t>
      </w:r>
      <w:r w:rsidR="009E6CA8" w:rsidRPr="00527683">
        <w:rPr>
          <w:rFonts w:ascii="Times New Roman" w:hAnsi="Times New Roman" w:cs="Times New Roman"/>
          <w:color w:val="000000" w:themeColor="text1"/>
          <w:sz w:val="24"/>
          <w:szCs w:val="24"/>
          <w:lang w:val="en-US"/>
        </w:rPr>
        <w:t xml:space="preserve"> </w:t>
      </w:r>
      <w:r w:rsidRPr="00527683">
        <w:rPr>
          <w:rFonts w:ascii="Times New Roman" w:hAnsi="Times New Roman" w:cs="Times New Roman"/>
          <w:color w:val="000000" w:themeColor="text1"/>
          <w:sz w:val="24"/>
          <w:szCs w:val="24"/>
          <w:lang w:val="en-US"/>
        </w:rPr>
        <w:t>right-handed children</w:t>
      </w:r>
      <w:r w:rsidR="00A25AFE">
        <w:rPr>
          <w:rFonts w:ascii="Times New Roman" w:hAnsi="Times New Roman" w:cs="Times New Roman"/>
          <w:color w:val="000000" w:themeColor="text1"/>
          <w:sz w:val="24"/>
          <w:szCs w:val="24"/>
          <w:lang w:val="en-US"/>
        </w:rPr>
        <w:t>,</w:t>
      </w:r>
      <w:r w:rsidRPr="00527683">
        <w:rPr>
          <w:rFonts w:ascii="Times New Roman" w:hAnsi="Times New Roman" w:cs="Times New Roman"/>
          <w:color w:val="000000" w:themeColor="text1"/>
          <w:sz w:val="24"/>
          <w:szCs w:val="24"/>
          <w:lang w:val="en-US"/>
        </w:rPr>
        <w:t xml:space="preserve"> </w:t>
      </w:r>
      <w:r w:rsidR="00D17433" w:rsidRPr="00527683">
        <w:rPr>
          <w:rFonts w:ascii="Times New Roman" w:hAnsi="Times New Roman" w:cs="Times New Roman"/>
          <w:color w:val="000000" w:themeColor="text1"/>
          <w:sz w:val="24"/>
          <w:szCs w:val="24"/>
          <w:lang w:val="en-US"/>
        </w:rPr>
        <w:t xml:space="preserve">divided into two age groups were tested: </w:t>
      </w:r>
      <w:r w:rsidR="00D17433">
        <w:rPr>
          <w:rFonts w:ascii="Times New Roman" w:hAnsi="Times New Roman" w:cs="Times New Roman"/>
          <w:color w:val="000000" w:themeColor="text1"/>
          <w:sz w:val="24"/>
          <w:szCs w:val="24"/>
          <w:lang w:val="en-US"/>
        </w:rPr>
        <w:t xml:space="preserve">38 </w:t>
      </w:r>
      <w:r w:rsidR="00D17433" w:rsidRPr="00527683">
        <w:rPr>
          <w:rFonts w:ascii="Times New Roman" w:hAnsi="Times New Roman" w:cs="Times New Roman"/>
          <w:color w:val="000000" w:themeColor="text1"/>
          <w:sz w:val="24"/>
          <w:szCs w:val="24"/>
          <w:lang w:val="en-US"/>
        </w:rPr>
        <w:t>7-year-olds (22 girls</w:t>
      </w:r>
      <w:r w:rsidR="00D17433">
        <w:rPr>
          <w:rFonts w:ascii="Times New Roman" w:hAnsi="Times New Roman" w:cs="Times New Roman"/>
          <w:color w:val="000000" w:themeColor="text1"/>
          <w:sz w:val="24"/>
          <w:szCs w:val="24"/>
          <w:lang w:val="en-US"/>
        </w:rPr>
        <w:t>,</w:t>
      </w:r>
      <w:r w:rsidR="00D17433" w:rsidRPr="00527683">
        <w:rPr>
          <w:rFonts w:ascii="Times New Roman" w:hAnsi="Times New Roman" w:cs="Times New Roman"/>
          <w:color w:val="000000" w:themeColor="text1"/>
          <w:sz w:val="24"/>
          <w:szCs w:val="24"/>
          <w:lang w:val="en-US"/>
        </w:rPr>
        <w:t xml:space="preserve"> 16 boys</w:t>
      </w:r>
      <w:r w:rsidR="00D17433">
        <w:rPr>
          <w:rFonts w:ascii="Times New Roman" w:hAnsi="Times New Roman" w:cs="Times New Roman"/>
          <w:color w:val="000000" w:themeColor="text1"/>
          <w:sz w:val="24"/>
          <w:szCs w:val="24"/>
          <w:lang w:val="en-US"/>
        </w:rPr>
        <w:t>,</w:t>
      </w:r>
      <w:r w:rsidR="00D17433" w:rsidRPr="00527683">
        <w:rPr>
          <w:rFonts w:ascii="Times New Roman" w:hAnsi="Times New Roman" w:cs="Times New Roman"/>
          <w:i/>
          <w:color w:val="000000" w:themeColor="text1"/>
          <w:sz w:val="24"/>
          <w:szCs w:val="24"/>
          <w:lang w:val="en-US"/>
        </w:rPr>
        <w:t xml:space="preserve"> M</w:t>
      </w:r>
      <w:r w:rsidR="00D17433" w:rsidRPr="00527683">
        <w:rPr>
          <w:rFonts w:ascii="Times New Roman" w:hAnsi="Times New Roman" w:cs="Times New Roman"/>
          <w:color w:val="000000" w:themeColor="text1"/>
          <w:sz w:val="24"/>
          <w:szCs w:val="24"/>
          <w:vertAlign w:val="subscript"/>
          <w:lang w:val="en-US"/>
        </w:rPr>
        <w:t>age</w:t>
      </w:r>
      <w:r w:rsidR="00D17433" w:rsidRPr="00527683">
        <w:rPr>
          <w:rFonts w:ascii="Times New Roman" w:hAnsi="Times New Roman" w:cs="Times New Roman"/>
          <w:color w:val="000000" w:themeColor="text1"/>
          <w:sz w:val="24"/>
          <w:szCs w:val="24"/>
          <w:lang w:val="en-US"/>
        </w:rPr>
        <w:t xml:space="preserve"> = 7years</w:t>
      </w:r>
      <w:r w:rsidR="00D17433">
        <w:rPr>
          <w:rFonts w:ascii="Times New Roman" w:hAnsi="Times New Roman" w:cs="Times New Roman"/>
          <w:color w:val="000000" w:themeColor="text1"/>
          <w:sz w:val="24"/>
          <w:szCs w:val="24"/>
          <w:lang w:val="en-US"/>
        </w:rPr>
        <w:t xml:space="preserve"> </w:t>
      </w:r>
      <w:r w:rsidR="00D17433" w:rsidRPr="00527683">
        <w:rPr>
          <w:rFonts w:ascii="Times New Roman" w:hAnsi="Times New Roman" w:cs="Times New Roman"/>
          <w:color w:val="000000" w:themeColor="text1"/>
          <w:sz w:val="24"/>
          <w:szCs w:val="24"/>
          <w:lang w:val="en-US"/>
        </w:rPr>
        <w:t>6months</w:t>
      </w:r>
      <w:r w:rsidR="00D17433">
        <w:rPr>
          <w:rFonts w:ascii="Times New Roman" w:hAnsi="Times New Roman" w:cs="Times New Roman"/>
          <w:color w:val="000000" w:themeColor="text1"/>
          <w:sz w:val="24"/>
          <w:szCs w:val="24"/>
          <w:lang w:val="en-US"/>
        </w:rPr>
        <w:t xml:space="preserve"> [7.6],</w:t>
      </w:r>
      <w:r w:rsidR="00D17433" w:rsidRPr="00527683">
        <w:rPr>
          <w:rFonts w:ascii="Times New Roman" w:hAnsi="Times New Roman" w:cs="Times New Roman"/>
          <w:color w:val="000000" w:themeColor="text1"/>
          <w:sz w:val="24"/>
          <w:szCs w:val="24"/>
          <w:lang w:val="en-US"/>
        </w:rPr>
        <w:t xml:space="preserve"> range = 6.10–8.01), and </w:t>
      </w:r>
      <w:r w:rsidR="00D17433">
        <w:rPr>
          <w:rFonts w:ascii="Times New Roman" w:hAnsi="Times New Roman" w:cs="Times New Roman"/>
          <w:color w:val="000000" w:themeColor="text1"/>
          <w:sz w:val="24"/>
          <w:szCs w:val="24"/>
          <w:lang w:val="en-US"/>
        </w:rPr>
        <w:t xml:space="preserve">37 </w:t>
      </w:r>
      <w:r w:rsidR="00D17433" w:rsidRPr="00527683">
        <w:rPr>
          <w:rFonts w:ascii="Times New Roman" w:hAnsi="Times New Roman" w:cs="Times New Roman"/>
          <w:color w:val="000000" w:themeColor="text1"/>
          <w:sz w:val="24"/>
          <w:szCs w:val="24"/>
          <w:lang w:val="en-US"/>
        </w:rPr>
        <w:t>10-year-olds (22 girls</w:t>
      </w:r>
      <w:r w:rsidR="00D17433">
        <w:rPr>
          <w:rFonts w:ascii="Times New Roman" w:hAnsi="Times New Roman" w:cs="Times New Roman"/>
          <w:color w:val="000000" w:themeColor="text1"/>
          <w:sz w:val="24"/>
          <w:szCs w:val="24"/>
          <w:lang w:val="en-US"/>
        </w:rPr>
        <w:t>,</w:t>
      </w:r>
      <w:r w:rsidR="00360CDA">
        <w:rPr>
          <w:rFonts w:ascii="Times New Roman" w:hAnsi="Times New Roman" w:cs="Times New Roman"/>
          <w:color w:val="000000" w:themeColor="text1"/>
          <w:sz w:val="24"/>
          <w:szCs w:val="24"/>
          <w:lang w:val="en-US"/>
        </w:rPr>
        <w:t xml:space="preserve"> 15</w:t>
      </w:r>
      <w:r w:rsidR="00D17433" w:rsidRPr="00527683">
        <w:rPr>
          <w:rFonts w:ascii="Times New Roman" w:hAnsi="Times New Roman" w:cs="Times New Roman"/>
          <w:color w:val="000000" w:themeColor="text1"/>
          <w:sz w:val="24"/>
          <w:szCs w:val="24"/>
          <w:lang w:val="en-US"/>
        </w:rPr>
        <w:t xml:space="preserve"> boys</w:t>
      </w:r>
      <w:r w:rsidR="00D17433">
        <w:rPr>
          <w:rFonts w:ascii="Times New Roman" w:hAnsi="Times New Roman" w:cs="Times New Roman"/>
          <w:color w:val="000000" w:themeColor="text1"/>
          <w:sz w:val="24"/>
          <w:szCs w:val="24"/>
          <w:lang w:val="en-US"/>
        </w:rPr>
        <w:t>,</w:t>
      </w:r>
      <w:r w:rsidR="00D17433" w:rsidRPr="00527683">
        <w:rPr>
          <w:rFonts w:ascii="Times New Roman" w:hAnsi="Times New Roman" w:cs="Times New Roman"/>
          <w:i/>
          <w:color w:val="000000" w:themeColor="text1"/>
          <w:sz w:val="24"/>
          <w:szCs w:val="24"/>
          <w:lang w:val="en-US"/>
        </w:rPr>
        <w:t xml:space="preserve"> M</w:t>
      </w:r>
      <w:r w:rsidR="00D17433" w:rsidRPr="00527683">
        <w:rPr>
          <w:rFonts w:ascii="Times New Roman" w:hAnsi="Times New Roman" w:cs="Times New Roman"/>
          <w:color w:val="000000" w:themeColor="text1"/>
          <w:sz w:val="24"/>
          <w:szCs w:val="24"/>
          <w:vertAlign w:val="subscript"/>
          <w:lang w:val="en-US"/>
        </w:rPr>
        <w:t>age</w:t>
      </w:r>
      <w:r w:rsidR="00D17433" w:rsidRPr="00527683">
        <w:rPr>
          <w:rFonts w:ascii="Times New Roman" w:hAnsi="Times New Roman" w:cs="Times New Roman"/>
          <w:color w:val="000000" w:themeColor="text1"/>
          <w:sz w:val="24"/>
          <w:szCs w:val="24"/>
          <w:lang w:val="en-US"/>
        </w:rPr>
        <w:t xml:space="preserve"> = 10</w:t>
      </w:r>
      <w:r w:rsidR="00D17433">
        <w:rPr>
          <w:rFonts w:ascii="Times New Roman" w:hAnsi="Times New Roman" w:cs="Times New Roman"/>
          <w:color w:val="000000" w:themeColor="text1"/>
          <w:sz w:val="24"/>
          <w:szCs w:val="24"/>
          <w:lang w:val="en-US"/>
        </w:rPr>
        <w:t>.</w:t>
      </w:r>
      <w:r w:rsidR="00D17433" w:rsidRPr="00527683">
        <w:rPr>
          <w:rFonts w:ascii="Times New Roman" w:hAnsi="Times New Roman" w:cs="Times New Roman"/>
          <w:color w:val="000000" w:themeColor="text1"/>
          <w:sz w:val="24"/>
          <w:szCs w:val="24"/>
          <w:lang w:val="en-US"/>
        </w:rPr>
        <w:t>6</w:t>
      </w:r>
      <w:r w:rsidR="00D17433">
        <w:rPr>
          <w:rFonts w:ascii="Times New Roman" w:hAnsi="Times New Roman" w:cs="Times New Roman"/>
          <w:color w:val="000000" w:themeColor="text1"/>
          <w:sz w:val="24"/>
          <w:szCs w:val="24"/>
          <w:lang w:val="en-US"/>
        </w:rPr>
        <w:t>,</w:t>
      </w:r>
      <w:r w:rsidR="00D17433" w:rsidRPr="00527683">
        <w:rPr>
          <w:rFonts w:ascii="Times New Roman" w:hAnsi="Times New Roman" w:cs="Times New Roman"/>
          <w:color w:val="000000" w:themeColor="text1"/>
          <w:sz w:val="24"/>
          <w:szCs w:val="24"/>
          <w:lang w:val="en-US"/>
        </w:rPr>
        <w:t xml:space="preserve"> range = 9.11–11.03). </w:t>
      </w:r>
      <w:r w:rsidR="00D17433">
        <w:rPr>
          <w:rFonts w:ascii="Times New Roman" w:hAnsi="Times New Roman" w:cs="Times New Roman"/>
          <w:color w:val="000000" w:themeColor="text1"/>
          <w:sz w:val="24"/>
          <w:szCs w:val="24"/>
          <w:lang w:val="en-US"/>
        </w:rPr>
        <w:t xml:space="preserve">Note that </w:t>
      </w:r>
      <w:r w:rsidR="00D17433">
        <w:rPr>
          <w:rFonts w:ascii="Times New Roman" w:hAnsi="Times New Roman" w:cs="Times New Roman"/>
          <w:bCs/>
          <w:color w:val="000000" w:themeColor="text1"/>
          <w:sz w:val="24"/>
          <w:szCs w:val="24"/>
          <w:lang w:val="en-US"/>
        </w:rPr>
        <w:t>o</w:t>
      </w:r>
      <w:r w:rsidR="00D17433" w:rsidRPr="00527683">
        <w:rPr>
          <w:rFonts w:ascii="Times New Roman" w:hAnsi="Times New Roman" w:cs="Times New Roman"/>
          <w:bCs/>
          <w:color w:val="000000" w:themeColor="text1"/>
          <w:sz w:val="24"/>
          <w:szCs w:val="24"/>
          <w:lang w:val="en-US"/>
        </w:rPr>
        <w:t xml:space="preserve">ne 10-year-old child was excluded from the analyses because his completion time on the procedural task was more than 3 SD from the mean for his group. </w:t>
      </w:r>
      <w:r w:rsidR="009E6CA8" w:rsidRPr="00527683">
        <w:rPr>
          <w:rFonts w:ascii="Times New Roman" w:hAnsi="Times New Roman" w:cs="Times New Roman"/>
          <w:color w:val="000000" w:themeColor="text1"/>
          <w:sz w:val="24"/>
          <w:szCs w:val="24"/>
          <w:lang w:val="en-US"/>
        </w:rPr>
        <w:t>The local research ethics committee approved the study and we received parental informed written consent for all participants.</w:t>
      </w:r>
    </w:p>
    <w:p w14:paraId="5F19FD80" w14:textId="77777777" w:rsidR="00F93D11" w:rsidRPr="00527683" w:rsidRDefault="005178A9" w:rsidP="00011787">
      <w:pPr>
        <w:spacing w:line="480" w:lineRule="auto"/>
        <w:ind w:firstLine="851"/>
        <w:rPr>
          <w:rFonts w:ascii="Times New Roman" w:hAnsi="Times New Roman" w:cs="Times New Roman"/>
          <w:color w:val="000000" w:themeColor="text1"/>
          <w:sz w:val="24"/>
          <w:szCs w:val="24"/>
          <w:lang w:val="en-US"/>
        </w:rPr>
      </w:pPr>
      <w:r w:rsidRPr="00527683">
        <w:rPr>
          <w:rFonts w:ascii="Times New Roman" w:hAnsi="Times New Roman" w:cs="Times New Roman"/>
          <w:color w:val="000000" w:themeColor="text1"/>
          <w:sz w:val="24"/>
          <w:szCs w:val="24"/>
          <w:lang w:val="en-US"/>
        </w:rPr>
        <w:t xml:space="preserve">All children </w:t>
      </w:r>
      <w:r w:rsidR="00F21ECC" w:rsidRPr="00527683">
        <w:rPr>
          <w:rFonts w:ascii="Times New Roman" w:hAnsi="Times New Roman" w:cs="Times New Roman"/>
          <w:color w:val="000000" w:themeColor="text1"/>
          <w:sz w:val="24"/>
          <w:szCs w:val="24"/>
          <w:lang w:val="en-US"/>
        </w:rPr>
        <w:t>were Caucasian</w:t>
      </w:r>
      <w:r w:rsidR="004F7C14" w:rsidRPr="00527683">
        <w:rPr>
          <w:rFonts w:ascii="Times New Roman" w:hAnsi="Times New Roman" w:cs="Times New Roman"/>
          <w:color w:val="000000" w:themeColor="text1"/>
          <w:sz w:val="24"/>
          <w:szCs w:val="24"/>
          <w:lang w:val="en-US"/>
        </w:rPr>
        <w:t xml:space="preserve"> and </w:t>
      </w:r>
      <w:r w:rsidR="002701C9" w:rsidRPr="00527683">
        <w:rPr>
          <w:rFonts w:ascii="Times New Roman" w:hAnsi="Times New Roman" w:cs="Times New Roman"/>
          <w:color w:val="000000" w:themeColor="text1"/>
          <w:sz w:val="24"/>
          <w:szCs w:val="24"/>
          <w:lang w:val="en-US"/>
        </w:rPr>
        <w:t xml:space="preserve">attended primary schools in </w:t>
      </w:r>
      <w:r w:rsidR="00DB314A" w:rsidRPr="00527683">
        <w:rPr>
          <w:rFonts w:ascii="Times New Roman" w:hAnsi="Times New Roman" w:cs="Times New Roman"/>
          <w:color w:val="000000" w:themeColor="text1"/>
          <w:sz w:val="24"/>
          <w:szCs w:val="24"/>
          <w:lang w:val="en-US"/>
        </w:rPr>
        <w:t xml:space="preserve">the French-speaking </w:t>
      </w:r>
      <w:r w:rsidR="0063541A" w:rsidRPr="00527683">
        <w:rPr>
          <w:rFonts w:ascii="Times New Roman" w:hAnsi="Times New Roman" w:cs="Times New Roman"/>
          <w:color w:val="000000" w:themeColor="text1"/>
          <w:sz w:val="24"/>
          <w:szCs w:val="24"/>
          <w:lang w:val="en-US"/>
        </w:rPr>
        <w:t>part of</w:t>
      </w:r>
      <w:r w:rsidR="00DB314A" w:rsidRPr="00527683">
        <w:rPr>
          <w:rFonts w:ascii="Times New Roman" w:hAnsi="Times New Roman" w:cs="Times New Roman"/>
          <w:color w:val="000000" w:themeColor="text1"/>
          <w:sz w:val="24"/>
          <w:szCs w:val="24"/>
          <w:lang w:val="en-US"/>
        </w:rPr>
        <w:t xml:space="preserve"> Belgium. </w:t>
      </w:r>
      <w:r w:rsidRPr="00527683">
        <w:rPr>
          <w:rFonts w:ascii="Times New Roman" w:hAnsi="Times New Roman" w:cs="Times New Roman"/>
          <w:color w:val="000000" w:themeColor="text1"/>
          <w:sz w:val="24"/>
          <w:szCs w:val="24"/>
          <w:lang w:val="en-US"/>
        </w:rPr>
        <w:t>There was n</w:t>
      </w:r>
      <w:r w:rsidR="00F379D4" w:rsidRPr="00527683">
        <w:rPr>
          <w:rFonts w:ascii="Times New Roman" w:hAnsi="Times New Roman" w:cs="Times New Roman"/>
          <w:color w:val="000000" w:themeColor="text1"/>
          <w:sz w:val="24"/>
          <w:szCs w:val="24"/>
          <w:lang w:val="en-US"/>
        </w:rPr>
        <w:t xml:space="preserve">o </w:t>
      </w:r>
      <w:r w:rsidR="00076708" w:rsidRPr="00527683">
        <w:rPr>
          <w:rFonts w:ascii="Times New Roman" w:hAnsi="Times New Roman" w:cs="Times New Roman"/>
          <w:color w:val="000000" w:themeColor="text1"/>
          <w:sz w:val="24"/>
          <w:szCs w:val="24"/>
          <w:lang w:val="en-US"/>
        </w:rPr>
        <w:t xml:space="preserve">difference between </w:t>
      </w:r>
      <w:r w:rsidR="00F379D4" w:rsidRPr="00527683">
        <w:rPr>
          <w:rFonts w:ascii="Times New Roman" w:hAnsi="Times New Roman" w:cs="Times New Roman"/>
          <w:color w:val="000000" w:themeColor="text1"/>
          <w:sz w:val="24"/>
          <w:szCs w:val="24"/>
          <w:lang w:val="en-US"/>
        </w:rPr>
        <w:t>age group</w:t>
      </w:r>
      <w:r w:rsidR="00076708" w:rsidRPr="00527683">
        <w:rPr>
          <w:rFonts w:ascii="Times New Roman" w:hAnsi="Times New Roman" w:cs="Times New Roman"/>
          <w:color w:val="000000" w:themeColor="text1"/>
          <w:sz w:val="24"/>
          <w:szCs w:val="24"/>
          <w:lang w:val="en-US"/>
        </w:rPr>
        <w:t>s</w:t>
      </w:r>
      <w:r w:rsidR="00F379D4" w:rsidRPr="00527683">
        <w:rPr>
          <w:rFonts w:ascii="Times New Roman" w:hAnsi="Times New Roman" w:cs="Times New Roman"/>
          <w:color w:val="000000" w:themeColor="text1"/>
          <w:sz w:val="24"/>
          <w:szCs w:val="24"/>
          <w:lang w:val="en-US"/>
        </w:rPr>
        <w:t xml:space="preserve"> </w:t>
      </w:r>
      <w:r w:rsidR="00076708" w:rsidRPr="00527683">
        <w:rPr>
          <w:rFonts w:ascii="Times New Roman" w:hAnsi="Times New Roman" w:cs="Times New Roman"/>
          <w:color w:val="000000" w:themeColor="text1"/>
          <w:sz w:val="24"/>
          <w:szCs w:val="24"/>
          <w:lang w:val="en-US"/>
        </w:rPr>
        <w:t xml:space="preserve">in mother’s </w:t>
      </w:r>
      <w:r w:rsidR="00623050" w:rsidRPr="00527683">
        <w:rPr>
          <w:rFonts w:ascii="Times New Roman" w:hAnsi="Times New Roman" w:cs="Times New Roman"/>
          <w:color w:val="000000" w:themeColor="text1"/>
          <w:sz w:val="24"/>
          <w:szCs w:val="24"/>
          <w:lang w:val="en-US"/>
        </w:rPr>
        <w:t xml:space="preserve">education level </w:t>
      </w:r>
      <w:r w:rsidR="00F379D4" w:rsidRPr="00527683">
        <w:rPr>
          <w:rFonts w:ascii="Times New Roman" w:hAnsi="Times New Roman" w:cs="Times New Roman"/>
          <w:color w:val="000000" w:themeColor="text1"/>
          <w:sz w:val="24"/>
          <w:szCs w:val="24"/>
          <w:lang w:val="en-US"/>
        </w:rPr>
        <w:t>(</w:t>
      </w:r>
      <w:r w:rsidR="00F379D4" w:rsidRPr="00527683">
        <w:rPr>
          <w:rFonts w:ascii="Times New Roman" w:hAnsi="Times New Roman" w:cs="Times New Roman"/>
          <w:i/>
          <w:color w:val="000000" w:themeColor="text1"/>
          <w:sz w:val="24"/>
          <w:szCs w:val="24"/>
          <w:lang w:val="en-US"/>
        </w:rPr>
        <w:t>p</w:t>
      </w:r>
      <w:r w:rsidR="00076708" w:rsidRPr="00527683">
        <w:rPr>
          <w:rFonts w:ascii="Times New Roman" w:hAnsi="Times New Roman" w:cs="Times New Roman"/>
          <w:color w:val="000000" w:themeColor="text1"/>
          <w:sz w:val="24"/>
          <w:szCs w:val="24"/>
          <w:lang w:val="en-US"/>
        </w:rPr>
        <w:t> </w:t>
      </w:r>
      <w:r w:rsidR="00F379D4" w:rsidRPr="00527683">
        <w:rPr>
          <w:rFonts w:ascii="Times New Roman" w:hAnsi="Times New Roman" w:cs="Times New Roman"/>
          <w:color w:val="000000" w:themeColor="text1"/>
          <w:sz w:val="24"/>
          <w:szCs w:val="24"/>
          <w:lang w:val="en-US"/>
        </w:rPr>
        <w:t>&gt;</w:t>
      </w:r>
      <w:r w:rsidR="00076708" w:rsidRPr="00527683">
        <w:rPr>
          <w:rFonts w:ascii="Times New Roman" w:hAnsi="Times New Roman" w:cs="Times New Roman"/>
          <w:color w:val="000000" w:themeColor="text1"/>
          <w:sz w:val="24"/>
          <w:szCs w:val="24"/>
          <w:lang w:val="en-US"/>
        </w:rPr>
        <w:t> </w:t>
      </w:r>
      <w:r w:rsidR="00F379D4" w:rsidRPr="00527683">
        <w:rPr>
          <w:rFonts w:ascii="Times New Roman" w:hAnsi="Times New Roman" w:cs="Times New Roman"/>
          <w:color w:val="000000" w:themeColor="text1"/>
          <w:sz w:val="24"/>
          <w:szCs w:val="24"/>
          <w:lang w:val="en-US"/>
        </w:rPr>
        <w:t>.05)</w:t>
      </w:r>
      <w:r w:rsidR="00267E87" w:rsidRPr="00527683">
        <w:rPr>
          <w:rFonts w:ascii="Times New Roman" w:hAnsi="Times New Roman" w:cs="Times New Roman"/>
          <w:color w:val="000000" w:themeColor="text1"/>
          <w:sz w:val="24"/>
          <w:szCs w:val="24"/>
          <w:lang w:val="en-US"/>
        </w:rPr>
        <w:t xml:space="preserve">. </w:t>
      </w:r>
      <w:r w:rsidR="00523065" w:rsidRPr="00527683">
        <w:rPr>
          <w:rFonts w:ascii="Times New Roman" w:hAnsi="Times New Roman" w:cs="Times New Roman"/>
          <w:color w:val="000000" w:themeColor="text1"/>
          <w:sz w:val="24"/>
          <w:szCs w:val="24"/>
          <w:lang w:val="en-US"/>
        </w:rPr>
        <w:t>Twenty</w:t>
      </w:r>
      <w:r w:rsidR="006473B5" w:rsidRPr="00527683">
        <w:rPr>
          <w:rFonts w:ascii="Times New Roman" w:hAnsi="Times New Roman" w:cs="Times New Roman"/>
          <w:color w:val="000000" w:themeColor="text1"/>
          <w:sz w:val="24"/>
          <w:szCs w:val="24"/>
          <w:lang w:val="en-US"/>
        </w:rPr>
        <w:t xml:space="preserve"> </w:t>
      </w:r>
      <w:r w:rsidR="00A41F41" w:rsidRPr="00527683">
        <w:rPr>
          <w:rFonts w:ascii="Times New Roman" w:hAnsi="Times New Roman" w:cs="Times New Roman"/>
          <w:color w:val="000000" w:themeColor="text1"/>
          <w:sz w:val="24"/>
          <w:szCs w:val="24"/>
          <w:lang w:val="en-US"/>
        </w:rPr>
        <w:t xml:space="preserve">percent of </w:t>
      </w:r>
      <w:r w:rsidRPr="00527683">
        <w:rPr>
          <w:rFonts w:ascii="Times New Roman" w:hAnsi="Times New Roman" w:cs="Times New Roman"/>
          <w:color w:val="000000" w:themeColor="text1"/>
          <w:sz w:val="24"/>
          <w:szCs w:val="24"/>
          <w:lang w:val="en-US"/>
        </w:rPr>
        <w:t xml:space="preserve">the </w:t>
      </w:r>
      <w:r w:rsidR="00A41F41" w:rsidRPr="00527683">
        <w:rPr>
          <w:rFonts w:ascii="Times New Roman" w:hAnsi="Times New Roman" w:cs="Times New Roman"/>
          <w:color w:val="000000" w:themeColor="text1"/>
          <w:sz w:val="24"/>
          <w:szCs w:val="24"/>
          <w:lang w:val="en-US"/>
        </w:rPr>
        <w:t xml:space="preserve">children </w:t>
      </w:r>
      <w:r w:rsidR="00EC5ADC" w:rsidRPr="00527683">
        <w:rPr>
          <w:rFonts w:ascii="Times New Roman" w:hAnsi="Times New Roman" w:cs="Times New Roman"/>
          <w:color w:val="000000" w:themeColor="text1"/>
          <w:sz w:val="24"/>
          <w:szCs w:val="24"/>
          <w:lang w:val="en-US"/>
        </w:rPr>
        <w:t xml:space="preserve">had </w:t>
      </w:r>
      <w:r w:rsidR="0069423B" w:rsidRPr="00527683">
        <w:rPr>
          <w:rFonts w:ascii="Times New Roman" w:hAnsi="Times New Roman" w:cs="Times New Roman"/>
          <w:color w:val="000000" w:themeColor="text1"/>
          <w:sz w:val="24"/>
          <w:szCs w:val="24"/>
          <w:lang w:val="en-US"/>
        </w:rPr>
        <w:t xml:space="preserve">a mother with </w:t>
      </w:r>
      <w:r w:rsidRPr="00527683">
        <w:rPr>
          <w:rFonts w:ascii="Times New Roman" w:hAnsi="Times New Roman" w:cs="Times New Roman"/>
          <w:color w:val="000000" w:themeColor="text1"/>
          <w:sz w:val="24"/>
          <w:szCs w:val="24"/>
          <w:lang w:val="en-US"/>
        </w:rPr>
        <w:t xml:space="preserve">a </w:t>
      </w:r>
      <w:r w:rsidR="00A41F41" w:rsidRPr="00527683">
        <w:rPr>
          <w:rFonts w:ascii="Times New Roman" w:hAnsi="Times New Roman" w:cs="Times New Roman"/>
          <w:color w:val="000000" w:themeColor="text1"/>
          <w:sz w:val="24"/>
          <w:szCs w:val="24"/>
          <w:lang w:val="en-US"/>
        </w:rPr>
        <w:t>low</w:t>
      </w:r>
      <w:r w:rsidR="00790DAD" w:rsidRPr="00527683">
        <w:rPr>
          <w:rFonts w:ascii="Times New Roman" w:hAnsi="Times New Roman" w:cs="Times New Roman"/>
          <w:color w:val="000000" w:themeColor="text1"/>
          <w:sz w:val="24"/>
          <w:szCs w:val="24"/>
          <w:lang w:val="en-US"/>
        </w:rPr>
        <w:t xml:space="preserve"> </w:t>
      </w:r>
      <w:r w:rsidR="00A41F41" w:rsidRPr="00527683">
        <w:rPr>
          <w:rFonts w:ascii="Times New Roman" w:hAnsi="Times New Roman" w:cs="Times New Roman"/>
          <w:color w:val="000000" w:themeColor="text1"/>
          <w:sz w:val="24"/>
          <w:szCs w:val="24"/>
          <w:lang w:val="en-US"/>
        </w:rPr>
        <w:t xml:space="preserve">level </w:t>
      </w:r>
      <w:r w:rsidR="00463C49" w:rsidRPr="00527683">
        <w:rPr>
          <w:rFonts w:ascii="Times New Roman" w:hAnsi="Times New Roman" w:cs="Times New Roman"/>
          <w:color w:val="000000" w:themeColor="text1"/>
          <w:sz w:val="24"/>
          <w:szCs w:val="24"/>
          <w:lang w:val="en-US"/>
        </w:rPr>
        <w:t xml:space="preserve">of education </w:t>
      </w:r>
      <w:r w:rsidR="00A41F41" w:rsidRPr="00527683">
        <w:rPr>
          <w:rFonts w:ascii="Times New Roman" w:hAnsi="Times New Roman" w:cs="Times New Roman"/>
          <w:color w:val="000000" w:themeColor="text1"/>
          <w:sz w:val="24"/>
          <w:szCs w:val="24"/>
          <w:lang w:val="en-US"/>
        </w:rPr>
        <w:t>(</w:t>
      </w:r>
      <w:r w:rsidR="00DE4C20" w:rsidRPr="00527683">
        <w:rPr>
          <w:rFonts w:ascii="Times New Roman" w:hAnsi="Times New Roman" w:cs="Times New Roman"/>
          <w:color w:val="000000" w:themeColor="text1"/>
          <w:sz w:val="24"/>
          <w:szCs w:val="24"/>
          <w:lang w:val="en-US"/>
        </w:rPr>
        <w:t xml:space="preserve">less </w:t>
      </w:r>
      <w:r w:rsidR="00790DAD" w:rsidRPr="00527683">
        <w:rPr>
          <w:rFonts w:ascii="Times New Roman" w:hAnsi="Times New Roman" w:cs="Times New Roman"/>
          <w:color w:val="000000" w:themeColor="text1"/>
          <w:sz w:val="24"/>
          <w:szCs w:val="24"/>
          <w:lang w:val="en-US"/>
        </w:rPr>
        <w:t xml:space="preserve">than </w:t>
      </w:r>
      <w:r w:rsidR="00DE4C20" w:rsidRPr="00527683">
        <w:rPr>
          <w:rFonts w:ascii="Times New Roman" w:hAnsi="Times New Roman" w:cs="Times New Roman"/>
          <w:color w:val="000000" w:themeColor="text1"/>
          <w:sz w:val="24"/>
          <w:szCs w:val="24"/>
          <w:lang w:val="en-US"/>
        </w:rPr>
        <w:t>9 years</w:t>
      </w:r>
      <w:r w:rsidR="00A41F41" w:rsidRPr="00527683">
        <w:rPr>
          <w:rFonts w:ascii="Times New Roman" w:hAnsi="Times New Roman" w:cs="Times New Roman"/>
          <w:color w:val="000000" w:themeColor="text1"/>
          <w:sz w:val="24"/>
          <w:szCs w:val="24"/>
          <w:lang w:val="en-US"/>
        </w:rPr>
        <w:t>)</w:t>
      </w:r>
      <w:r w:rsidR="00DE4C20" w:rsidRPr="00527683">
        <w:rPr>
          <w:rFonts w:ascii="Times New Roman" w:hAnsi="Times New Roman" w:cs="Times New Roman"/>
          <w:color w:val="000000" w:themeColor="text1"/>
          <w:sz w:val="24"/>
          <w:szCs w:val="24"/>
          <w:lang w:val="en-US"/>
        </w:rPr>
        <w:t xml:space="preserve">, </w:t>
      </w:r>
      <w:r w:rsidR="00324AA9" w:rsidRPr="00527683">
        <w:rPr>
          <w:rFonts w:ascii="Times New Roman" w:hAnsi="Times New Roman" w:cs="Times New Roman"/>
          <w:color w:val="000000" w:themeColor="text1"/>
          <w:sz w:val="24"/>
          <w:szCs w:val="24"/>
          <w:lang w:val="en-US"/>
        </w:rPr>
        <w:t xml:space="preserve">32% </w:t>
      </w:r>
      <w:r w:rsidRPr="00527683">
        <w:rPr>
          <w:rFonts w:ascii="Times New Roman" w:hAnsi="Times New Roman" w:cs="Times New Roman"/>
          <w:color w:val="000000" w:themeColor="text1"/>
          <w:sz w:val="24"/>
          <w:szCs w:val="24"/>
          <w:lang w:val="en-US"/>
        </w:rPr>
        <w:t xml:space="preserve">a </w:t>
      </w:r>
      <w:r w:rsidR="00EC5ADC" w:rsidRPr="00527683">
        <w:rPr>
          <w:rFonts w:ascii="Times New Roman" w:hAnsi="Times New Roman" w:cs="Times New Roman"/>
          <w:color w:val="000000" w:themeColor="text1"/>
          <w:sz w:val="24"/>
          <w:szCs w:val="24"/>
          <w:lang w:val="en-US"/>
        </w:rPr>
        <w:t xml:space="preserve">medium </w:t>
      </w:r>
      <w:r w:rsidR="00324AA9" w:rsidRPr="00527683">
        <w:rPr>
          <w:rFonts w:ascii="Times New Roman" w:hAnsi="Times New Roman" w:cs="Times New Roman"/>
          <w:color w:val="000000" w:themeColor="text1"/>
          <w:sz w:val="24"/>
          <w:szCs w:val="24"/>
          <w:lang w:val="en-US"/>
        </w:rPr>
        <w:t>level</w:t>
      </w:r>
      <w:r w:rsidR="00DE4C20" w:rsidRPr="00527683">
        <w:rPr>
          <w:rFonts w:ascii="Times New Roman" w:hAnsi="Times New Roman" w:cs="Times New Roman"/>
          <w:color w:val="000000" w:themeColor="text1"/>
          <w:sz w:val="24"/>
          <w:szCs w:val="24"/>
          <w:lang w:val="en-US"/>
        </w:rPr>
        <w:t xml:space="preserve"> (12 years)</w:t>
      </w:r>
      <w:r w:rsidRPr="00527683">
        <w:rPr>
          <w:rFonts w:ascii="Times New Roman" w:hAnsi="Times New Roman" w:cs="Times New Roman"/>
          <w:color w:val="000000" w:themeColor="text1"/>
          <w:sz w:val="24"/>
          <w:szCs w:val="24"/>
          <w:lang w:val="en-US"/>
        </w:rPr>
        <w:t>,</w:t>
      </w:r>
      <w:r w:rsidR="00324AA9" w:rsidRPr="00527683">
        <w:rPr>
          <w:rFonts w:ascii="Times New Roman" w:hAnsi="Times New Roman" w:cs="Times New Roman"/>
          <w:color w:val="000000" w:themeColor="text1"/>
          <w:sz w:val="24"/>
          <w:szCs w:val="24"/>
          <w:lang w:val="en-US"/>
        </w:rPr>
        <w:t xml:space="preserve"> and 48% </w:t>
      </w:r>
      <w:r w:rsidRPr="00527683">
        <w:rPr>
          <w:rFonts w:ascii="Times New Roman" w:hAnsi="Times New Roman" w:cs="Times New Roman"/>
          <w:color w:val="000000" w:themeColor="text1"/>
          <w:sz w:val="24"/>
          <w:szCs w:val="24"/>
          <w:lang w:val="en-US"/>
        </w:rPr>
        <w:t xml:space="preserve">a </w:t>
      </w:r>
      <w:r w:rsidR="00324AA9" w:rsidRPr="00527683">
        <w:rPr>
          <w:rFonts w:ascii="Times New Roman" w:hAnsi="Times New Roman" w:cs="Times New Roman"/>
          <w:color w:val="000000" w:themeColor="text1"/>
          <w:sz w:val="24"/>
          <w:szCs w:val="24"/>
          <w:lang w:val="en-US"/>
        </w:rPr>
        <w:t>high</w:t>
      </w:r>
      <w:r w:rsidR="00EC5ADC" w:rsidRPr="00527683">
        <w:rPr>
          <w:rFonts w:ascii="Times New Roman" w:hAnsi="Times New Roman" w:cs="Times New Roman"/>
          <w:color w:val="000000" w:themeColor="text1"/>
          <w:sz w:val="24"/>
          <w:szCs w:val="24"/>
          <w:lang w:val="en-US"/>
        </w:rPr>
        <w:t xml:space="preserve"> </w:t>
      </w:r>
      <w:r w:rsidR="00324AA9" w:rsidRPr="00527683">
        <w:rPr>
          <w:rFonts w:ascii="Times New Roman" w:hAnsi="Times New Roman" w:cs="Times New Roman"/>
          <w:color w:val="000000" w:themeColor="text1"/>
          <w:sz w:val="24"/>
          <w:szCs w:val="24"/>
          <w:lang w:val="en-US"/>
        </w:rPr>
        <w:t>level</w:t>
      </w:r>
      <w:r w:rsidR="00DE4C20" w:rsidRPr="00527683">
        <w:rPr>
          <w:rFonts w:ascii="Times New Roman" w:hAnsi="Times New Roman" w:cs="Times New Roman"/>
          <w:color w:val="000000" w:themeColor="text1"/>
          <w:sz w:val="24"/>
          <w:szCs w:val="24"/>
          <w:lang w:val="en-US"/>
        </w:rPr>
        <w:t xml:space="preserve"> (more </w:t>
      </w:r>
      <w:r w:rsidRPr="00527683">
        <w:rPr>
          <w:rFonts w:ascii="Times New Roman" w:hAnsi="Times New Roman" w:cs="Times New Roman"/>
          <w:color w:val="000000" w:themeColor="text1"/>
          <w:sz w:val="24"/>
          <w:szCs w:val="24"/>
          <w:lang w:val="en-US"/>
        </w:rPr>
        <w:t>than</w:t>
      </w:r>
      <w:r w:rsidR="00463C49" w:rsidRPr="00527683">
        <w:rPr>
          <w:rFonts w:ascii="Times New Roman" w:hAnsi="Times New Roman" w:cs="Times New Roman"/>
          <w:color w:val="000000" w:themeColor="text1"/>
          <w:sz w:val="24"/>
          <w:szCs w:val="24"/>
          <w:lang w:val="en-US"/>
        </w:rPr>
        <w:t xml:space="preserve"> </w:t>
      </w:r>
      <w:r w:rsidR="00DE4C20" w:rsidRPr="00527683">
        <w:rPr>
          <w:rFonts w:ascii="Times New Roman" w:hAnsi="Times New Roman" w:cs="Times New Roman"/>
          <w:color w:val="000000" w:themeColor="text1"/>
          <w:sz w:val="24"/>
          <w:szCs w:val="24"/>
          <w:lang w:val="en-US"/>
        </w:rPr>
        <w:t>12 years)</w:t>
      </w:r>
      <w:r w:rsidR="00324AA9" w:rsidRPr="00527683">
        <w:rPr>
          <w:rFonts w:ascii="Times New Roman" w:hAnsi="Times New Roman" w:cs="Times New Roman"/>
          <w:color w:val="000000" w:themeColor="text1"/>
          <w:sz w:val="24"/>
          <w:szCs w:val="24"/>
          <w:lang w:val="en-US"/>
        </w:rPr>
        <w:t xml:space="preserve">. </w:t>
      </w:r>
      <w:r w:rsidR="001C5978" w:rsidRPr="00527683">
        <w:rPr>
          <w:rFonts w:ascii="Times New Roman" w:hAnsi="Times New Roman" w:cs="Times New Roman"/>
          <w:color w:val="000000" w:themeColor="text1"/>
          <w:sz w:val="24"/>
          <w:szCs w:val="24"/>
          <w:lang w:val="en-US"/>
        </w:rPr>
        <w:t>No children had any history of neurological or psychiatric problems or learning disabilities. All performed above the fifth percentile on Raven’s Progressive Matrices (1998).</w:t>
      </w:r>
      <w:r w:rsidR="00E82000" w:rsidRPr="00527683">
        <w:rPr>
          <w:rFonts w:ascii="Times New Roman" w:hAnsi="Times New Roman" w:cs="Times New Roman"/>
          <w:color w:val="000000" w:themeColor="text1"/>
          <w:sz w:val="24"/>
          <w:szCs w:val="24"/>
          <w:lang w:val="en-US"/>
        </w:rPr>
        <w:t xml:space="preserve"> </w:t>
      </w:r>
      <w:r w:rsidR="00DB314A" w:rsidRPr="00527683">
        <w:rPr>
          <w:rFonts w:ascii="Times New Roman" w:hAnsi="Times New Roman" w:cs="Times New Roman"/>
          <w:color w:val="000000" w:themeColor="text1"/>
          <w:sz w:val="24"/>
          <w:szCs w:val="24"/>
          <w:lang w:val="en-US"/>
        </w:rPr>
        <w:t xml:space="preserve">Cognitive tasks were also administered to better characterize the children </w:t>
      </w:r>
      <w:r w:rsidR="00A479EC" w:rsidRPr="00527683">
        <w:rPr>
          <w:rFonts w:ascii="Times New Roman" w:hAnsi="Times New Roman" w:cs="Times New Roman"/>
          <w:color w:val="000000" w:themeColor="text1"/>
          <w:sz w:val="24"/>
          <w:szCs w:val="24"/>
          <w:lang w:val="en-US"/>
        </w:rPr>
        <w:t xml:space="preserve">in terms of a set of </w:t>
      </w:r>
      <w:r w:rsidR="00DB314A" w:rsidRPr="00527683">
        <w:rPr>
          <w:rFonts w:ascii="Times New Roman" w:hAnsi="Times New Roman" w:cs="Times New Roman"/>
          <w:color w:val="000000" w:themeColor="text1"/>
          <w:sz w:val="24"/>
          <w:szCs w:val="24"/>
          <w:lang w:val="en-US"/>
        </w:rPr>
        <w:t>high-level cognitive functions (inhibition, switching, and work</w:t>
      </w:r>
      <w:r w:rsidR="002552E1">
        <w:rPr>
          <w:rFonts w:ascii="Times New Roman" w:hAnsi="Times New Roman" w:cs="Times New Roman"/>
          <w:color w:val="000000" w:themeColor="text1"/>
          <w:sz w:val="24"/>
          <w:szCs w:val="24"/>
          <w:lang w:val="en-US"/>
        </w:rPr>
        <w:t>ing memory; see Table 1 for test scores)</w:t>
      </w:r>
      <w:r w:rsidR="00DB314A" w:rsidRPr="00527683">
        <w:rPr>
          <w:rFonts w:ascii="Times New Roman" w:hAnsi="Times New Roman" w:cs="Times New Roman"/>
          <w:color w:val="000000" w:themeColor="text1"/>
          <w:sz w:val="24"/>
          <w:szCs w:val="24"/>
          <w:lang w:val="en-US"/>
        </w:rPr>
        <w:t xml:space="preserve"> </w:t>
      </w:r>
      <w:r w:rsidR="00A479EC" w:rsidRPr="00527683">
        <w:rPr>
          <w:rFonts w:ascii="Times New Roman" w:hAnsi="Times New Roman" w:cs="Times New Roman"/>
          <w:color w:val="000000" w:themeColor="text1"/>
          <w:sz w:val="24"/>
          <w:szCs w:val="24"/>
          <w:lang w:val="en-US"/>
        </w:rPr>
        <w:t xml:space="preserve">The performance of the </w:t>
      </w:r>
      <w:r w:rsidR="00DB314A" w:rsidRPr="00527683">
        <w:rPr>
          <w:rFonts w:ascii="Times New Roman" w:hAnsi="Times New Roman" w:cs="Times New Roman"/>
          <w:color w:val="000000" w:themeColor="text1"/>
          <w:sz w:val="24"/>
          <w:szCs w:val="24"/>
          <w:lang w:val="en-US"/>
        </w:rPr>
        <w:t>7-year-old</w:t>
      </w:r>
      <w:r w:rsidR="00A479EC" w:rsidRPr="00527683">
        <w:rPr>
          <w:rFonts w:ascii="Times New Roman" w:hAnsi="Times New Roman" w:cs="Times New Roman"/>
          <w:color w:val="000000" w:themeColor="text1"/>
          <w:sz w:val="24"/>
          <w:szCs w:val="24"/>
          <w:lang w:val="en-US"/>
        </w:rPr>
        <w:t xml:space="preserve"> group</w:t>
      </w:r>
      <w:r w:rsidR="00DB314A" w:rsidRPr="00527683">
        <w:rPr>
          <w:rFonts w:ascii="Times New Roman" w:hAnsi="Times New Roman" w:cs="Times New Roman"/>
          <w:color w:val="000000" w:themeColor="text1"/>
          <w:sz w:val="24"/>
          <w:szCs w:val="24"/>
          <w:lang w:val="en-US"/>
        </w:rPr>
        <w:t xml:space="preserve"> </w:t>
      </w:r>
      <w:r w:rsidR="00A479EC" w:rsidRPr="00527683">
        <w:rPr>
          <w:rFonts w:ascii="Times New Roman" w:hAnsi="Times New Roman" w:cs="Times New Roman"/>
          <w:color w:val="000000" w:themeColor="text1"/>
          <w:sz w:val="24"/>
          <w:szCs w:val="24"/>
          <w:lang w:val="en-US"/>
        </w:rPr>
        <w:t xml:space="preserve">was poorer </w:t>
      </w:r>
      <w:r w:rsidR="00DB314A" w:rsidRPr="00527683">
        <w:rPr>
          <w:rFonts w:ascii="Times New Roman" w:hAnsi="Times New Roman" w:cs="Times New Roman"/>
          <w:color w:val="000000" w:themeColor="text1"/>
          <w:sz w:val="24"/>
          <w:szCs w:val="24"/>
          <w:lang w:val="en-US"/>
        </w:rPr>
        <w:t xml:space="preserve">than </w:t>
      </w:r>
      <w:r w:rsidR="00A479EC" w:rsidRPr="00527683">
        <w:rPr>
          <w:rFonts w:ascii="Times New Roman" w:hAnsi="Times New Roman" w:cs="Times New Roman"/>
          <w:color w:val="000000" w:themeColor="text1"/>
          <w:sz w:val="24"/>
          <w:szCs w:val="24"/>
          <w:lang w:val="en-US"/>
        </w:rPr>
        <w:t xml:space="preserve">that of the </w:t>
      </w:r>
      <w:r w:rsidR="00DB314A" w:rsidRPr="00527683">
        <w:rPr>
          <w:rFonts w:ascii="Times New Roman" w:hAnsi="Times New Roman" w:cs="Times New Roman"/>
          <w:color w:val="000000" w:themeColor="text1"/>
          <w:sz w:val="24"/>
          <w:szCs w:val="24"/>
          <w:lang w:val="en-US"/>
        </w:rPr>
        <w:t>10-year-old</w:t>
      </w:r>
      <w:r w:rsidR="00A479EC" w:rsidRPr="00527683">
        <w:rPr>
          <w:rFonts w:ascii="Times New Roman" w:hAnsi="Times New Roman" w:cs="Times New Roman"/>
          <w:color w:val="000000" w:themeColor="text1"/>
          <w:sz w:val="24"/>
          <w:szCs w:val="24"/>
          <w:lang w:val="en-US"/>
        </w:rPr>
        <w:t xml:space="preserve"> group</w:t>
      </w:r>
      <w:r w:rsidR="00DB314A" w:rsidRPr="00527683">
        <w:rPr>
          <w:rFonts w:ascii="Times New Roman" w:hAnsi="Times New Roman" w:cs="Times New Roman"/>
          <w:color w:val="000000" w:themeColor="text1"/>
          <w:sz w:val="24"/>
          <w:szCs w:val="24"/>
          <w:lang w:val="en-US"/>
        </w:rPr>
        <w:t xml:space="preserve"> on explicit tasks measur</w:t>
      </w:r>
      <w:r w:rsidR="00A479EC" w:rsidRPr="00527683">
        <w:rPr>
          <w:rFonts w:ascii="Times New Roman" w:hAnsi="Times New Roman" w:cs="Times New Roman"/>
          <w:color w:val="000000" w:themeColor="text1"/>
          <w:sz w:val="24"/>
          <w:szCs w:val="24"/>
          <w:lang w:val="en-US"/>
        </w:rPr>
        <w:t>ing</w:t>
      </w:r>
      <w:r w:rsidR="00DB314A" w:rsidRPr="00527683">
        <w:rPr>
          <w:rFonts w:ascii="Times New Roman" w:hAnsi="Times New Roman" w:cs="Times New Roman"/>
          <w:color w:val="000000" w:themeColor="text1"/>
          <w:sz w:val="24"/>
          <w:szCs w:val="24"/>
          <w:lang w:val="en-US"/>
        </w:rPr>
        <w:t xml:space="preserve"> executive functions.</w:t>
      </w:r>
    </w:p>
    <w:p w14:paraId="15BB8CDF" w14:textId="77777777" w:rsidR="00932A53" w:rsidRDefault="00932A53">
      <w:pPr>
        <w:rPr>
          <w:rFonts w:ascii="Times New Roman" w:hAnsi="Times New Roman" w:cs="Times New Roman"/>
          <w:bCs/>
          <w:color w:val="000000" w:themeColor="text1"/>
          <w:sz w:val="24"/>
          <w:szCs w:val="24"/>
          <w:lang w:val="en-US" w:eastAsia="fr-FR"/>
        </w:rPr>
      </w:pPr>
      <w:r>
        <w:rPr>
          <w:rFonts w:ascii="Times New Roman" w:hAnsi="Times New Roman" w:cs="Times New Roman"/>
          <w:bCs/>
          <w:color w:val="000000" w:themeColor="text1"/>
          <w:sz w:val="24"/>
          <w:szCs w:val="24"/>
          <w:lang w:val="en-US" w:eastAsia="fr-FR"/>
        </w:rPr>
        <w:br w:type="page"/>
      </w:r>
    </w:p>
    <w:p w14:paraId="031F0DF7" w14:textId="5FD8A840" w:rsidR="005772CD" w:rsidRPr="00527683" w:rsidRDefault="004867CD">
      <w:pPr>
        <w:suppressAutoHyphens/>
        <w:spacing w:after="0"/>
        <w:rPr>
          <w:rFonts w:ascii="Times New Roman" w:hAnsi="Times New Roman" w:cs="Times New Roman"/>
          <w:bCs/>
          <w:color w:val="000000" w:themeColor="text1"/>
          <w:sz w:val="24"/>
          <w:szCs w:val="24"/>
          <w:lang w:val="en-US" w:eastAsia="fr-FR"/>
        </w:rPr>
      </w:pPr>
      <w:r w:rsidRPr="00527683">
        <w:rPr>
          <w:rFonts w:ascii="Times New Roman" w:hAnsi="Times New Roman" w:cs="Times New Roman"/>
          <w:bCs/>
          <w:color w:val="000000" w:themeColor="text1"/>
          <w:sz w:val="24"/>
          <w:szCs w:val="24"/>
          <w:lang w:val="en-US" w:eastAsia="fr-FR"/>
        </w:rPr>
        <w:lastRenderedPageBreak/>
        <w:t>Table 1</w:t>
      </w:r>
    </w:p>
    <w:p w14:paraId="596776E0" w14:textId="77777777" w:rsidR="005772CD" w:rsidRPr="00527683" w:rsidRDefault="004867CD">
      <w:pPr>
        <w:pBdr>
          <w:bottom w:val="single" w:sz="4" w:space="1" w:color="auto"/>
        </w:pBdr>
        <w:suppressAutoHyphens/>
        <w:spacing w:after="0"/>
        <w:rPr>
          <w:rFonts w:ascii="Times New Roman" w:hAnsi="Times New Roman" w:cs="Times New Roman"/>
          <w:bCs/>
          <w:color w:val="000000" w:themeColor="text1"/>
          <w:sz w:val="24"/>
          <w:szCs w:val="24"/>
          <w:lang w:val="en-GB" w:eastAsia="fr-FR"/>
        </w:rPr>
      </w:pPr>
      <w:r w:rsidRPr="00527683">
        <w:rPr>
          <w:rFonts w:ascii="Times New Roman" w:hAnsi="Times New Roman" w:cs="Times New Roman"/>
          <w:bCs/>
          <w:color w:val="000000" w:themeColor="text1"/>
          <w:sz w:val="24"/>
          <w:szCs w:val="24"/>
          <w:lang w:val="en-GB" w:eastAsia="fr-FR"/>
        </w:rPr>
        <w:t>Executive performance in the two age groups</w:t>
      </w:r>
      <w:r w:rsidR="00732762" w:rsidRPr="00527683">
        <w:rPr>
          <w:rFonts w:ascii="Times New Roman" w:hAnsi="Times New Roman" w:cs="Times New Roman"/>
          <w:bCs/>
          <w:color w:val="000000" w:themeColor="text1"/>
          <w:sz w:val="24"/>
          <w:szCs w:val="24"/>
          <w:lang w:val="en-GB" w:eastAsia="fr-FR"/>
        </w:rPr>
        <w:t>.</w:t>
      </w:r>
    </w:p>
    <w:tbl>
      <w:tblPr>
        <w:tblStyle w:val="Grilledutableau1"/>
        <w:tblW w:w="5266" w:type="pct"/>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8"/>
        <w:gridCol w:w="992"/>
        <w:gridCol w:w="855"/>
        <w:gridCol w:w="282"/>
        <w:gridCol w:w="368"/>
        <w:gridCol w:w="1053"/>
        <w:gridCol w:w="777"/>
        <w:gridCol w:w="501"/>
        <w:gridCol w:w="904"/>
        <w:gridCol w:w="792"/>
      </w:tblGrid>
      <w:tr w:rsidR="004867CD" w:rsidRPr="00527683" w14:paraId="278F3EC3" w14:textId="77777777" w:rsidTr="00780BDE">
        <w:trPr>
          <w:trHeight w:val="365"/>
        </w:trPr>
        <w:tc>
          <w:tcPr>
            <w:tcW w:w="1665" w:type="pct"/>
          </w:tcPr>
          <w:p w14:paraId="7148476A" w14:textId="77777777" w:rsidR="00F93D11" w:rsidRPr="00527683" w:rsidRDefault="00F93D11">
            <w:pPr>
              <w:suppressAutoHyphens/>
              <w:spacing w:before="120" w:line="360" w:lineRule="auto"/>
              <w:rPr>
                <w:rFonts w:ascii="Times New Roman" w:hAnsi="Times New Roman" w:cs="Times New Roman"/>
                <w:bCs/>
                <w:color w:val="000000" w:themeColor="text1"/>
                <w:sz w:val="20"/>
                <w:szCs w:val="20"/>
                <w:lang w:val="en-GB" w:eastAsia="fr-FR"/>
              </w:rPr>
            </w:pPr>
          </w:p>
        </w:tc>
        <w:tc>
          <w:tcPr>
            <w:tcW w:w="1088" w:type="pct"/>
            <w:gridSpan w:val="3"/>
            <w:tcBorders>
              <w:bottom w:val="single" w:sz="4" w:space="0" w:color="auto"/>
            </w:tcBorders>
          </w:tcPr>
          <w:p w14:paraId="7CE8AEC1" w14:textId="77777777" w:rsidR="00F93D11" w:rsidRPr="00527683" w:rsidRDefault="004867CD">
            <w:pPr>
              <w:suppressAutoHyphens/>
              <w:spacing w:before="120"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7-year-old childre</w:t>
            </w:r>
            <w:r w:rsidR="00780BDE" w:rsidRPr="00527683">
              <w:rPr>
                <w:rFonts w:ascii="Times New Roman" w:hAnsi="Times New Roman" w:cs="Times New Roman"/>
                <w:bCs/>
                <w:color w:val="000000" w:themeColor="text1"/>
                <w:sz w:val="20"/>
                <w:szCs w:val="20"/>
                <w:lang w:val="en-GB" w:eastAsia="fr-FR"/>
              </w:rPr>
              <w:t>n</w:t>
            </w:r>
          </w:p>
        </w:tc>
        <w:tc>
          <w:tcPr>
            <w:tcW w:w="188" w:type="pct"/>
          </w:tcPr>
          <w:p w14:paraId="05852F0F" w14:textId="77777777" w:rsidR="00F93D11" w:rsidRPr="00527683" w:rsidRDefault="00F93D11">
            <w:pPr>
              <w:suppressAutoHyphens/>
              <w:spacing w:before="120" w:line="360" w:lineRule="auto"/>
              <w:ind w:left="460"/>
              <w:rPr>
                <w:rFonts w:ascii="Times New Roman" w:hAnsi="Times New Roman" w:cs="Times New Roman"/>
                <w:bCs/>
                <w:color w:val="000000" w:themeColor="text1"/>
                <w:sz w:val="20"/>
                <w:szCs w:val="20"/>
                <w:lang w:val="en-GB" w:eastAsia="fr-FR"/>
              </w:rPr>
            </w:pPr>
          </w:p>
        </w:tc>
        <w:tc>
          <w:tcPr>
            <w:tcW w:w="1191" w:type="pct"/>
            <w:gridSpan w:val="3"/>
            <w:tcBorders>
              <w:bottom w:val="single" w:sz="4" w:space="0" w:color="auto"/>
            </w:tcBorders>
          </w:tcPr>
          <w:p w14:paraId="616AF92F" w14:textId="77777777" w:rsidR="00F93D11" w:rsidRPr="00527683" w:rsidRDefault="004867CD">
            <w:pPr>
              <w:suppressAutoHyphens/>
              <w:spacing w:before="120" w:line="360" w:lineRule="auto"/>
              <w:ind w:left="91" w:hanging="141"/>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10 year-old children</w:t>
            </w:r>
          </w:p>
        </w:tc>
        <w:tc>
          <w:tcPr>
            <w:tcW w:w="462" w:type="pct"/>
          </w:tcPr>
          <w:p w14:paraId="5FE67CC1" w14:textId="77777777" w:rsidR="00F93D11" w:rsidRPr="00527683" w:rsidRDefault="004867CD">
            <w:pPr>
              <w:suppressAutoHyphens/>
              <w:spacing w:before="120"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i/>
                <w:color w:val="000000" w:themeColor="text1"/>
                <w:sz w:val="20"/>
                <w:szCs w:val="20"/>
                <w:lang w:val="en-GB"/>
              </w:rPr>
              <w:t>t</w:t>
            </w:r>
            <w:r w:rsidRPr="00527683">
              <w:rPr>
                <w:rFonts w:ascii="Times New Roman" w:hAnsi="Times New Roman" w:cs="Times New Roman"/>
                <w:bCs/>
                <w:color w:val="000000" w:themeColor="text1"/>
                <w:sz w:val="20"/>
                <w:szCs w:val="20"/>
                <w:lang w:val="en-GB"/>
              </w:rPr>
              <w:t>(73)</w:t>
            </w:r>
          </w:p>
        </w:tc>
        <w:tc>
          <w:tcPr>
            <w:tcW w:w="405" w:type="pct"/>
          </w:tcPr>
          <w:p w14:paraId="284CDB8B" w14:textId="23A47A46" w:rsidR="00F93D11" w:rsidRPr="00527683" w:rsidRDefault="00D31FAB">
            <w:pPr>
              <w:suppressAutoHyphens/>
              <w:spacing w:before="120" w:line="360" w:lineRule="auto"/>
              <w:rPr>
                <w:rFonts w:ascii="Times New Roman" w:hAnsi="Times New Roman" w:cs="Times New Roman"/>
                <w:bCs/>
                <w:i/>
                <w:color w:val="000000" w:themeColor="text1"/>
                <w:sz w:val="20"/>
                <w:szCs w:val="20"/>
                <w:lang w:val="en-GB"/>
              </w:rPr>
            </w:pPr>
            <w:r>
              <w:rPr>
                <w:rFonts w:ascii="Times New Roman" w:hAnsi="Times New Roman" w:cs="Times New Roman"/>
                <w:bCs/>
                <w:i/>
                <w:color w:val="000000" w:themeColor="text1"/>
                <w:sz w:val="20"/>
                <w:szCs w:val="20"/>
                <w:lang w:val="en-GB"/>
              </w:rPr>
              <w:t>p</w:t>
            </w:r>
          </w:p>
        </w:tc>
      </w:tr>
      <w:tr w:rsidR="004867CD" w:rsidRPr="00527683" w14:paraId="7B8ABEB6" w14:textId="77777777" w:rsidTr="003F44A9">
        <w:tc>
          <w:tcPr>
            <w:tcW w:w="1665" w:type="pct"/>
            <w:tcBorders>
              <w:bottom w:val="single" w:sz="4" w:space="0" w:color="auto"/>
            </w:tcBorders>
          </w:tcPr>
          <w:p w14:paraId="3D677B75" w14:textId="77777777" w:rsidR="00F93D11" w:rsidRPr="00527683" w:rsidRDefault="004867CD">
            <w:pPr>
              <w:suppressAutoHyphens/>
              <w:spacing w:line="360" w:lineRule="auto"/>
              <w:rPr>
                <w:rFonts w:ascii="Times New Roman" w:hAnsi="Times New Roman" w:cs="Times New Roman"/>
                <w:bCs/>
                <w:i/>
                <w:color w:val="000000" w:themeColor="text1"/>
                <w:sz w:val="20"/>
                <w:szCs w:val="20"/>
                <w:lang w:val="en-GB" w:eastAsia="fr-FR"/>
              </w:rPr>
            </w:pPr>
            <w:r w:rsidRPr="00527683">
              <w:rPr>
                <w:rFonts w:ascii="Times New Roman" w:hAnsi="Times New Roman" w:cs="Times New Roman"/>
                <w:bCs/>
                <w:i/>
                <w:color w:val="000000" w:themeColor="text1"/>
                <w:sz w:val="20"/>
                <w:szCs w:val="20"/>
                <w:lang w:val="en-GB" w:eastAsia="fr-FR"/>
              </w:rPr>
              <w:t>Tests</w:t>
            </w:r>
          </w:p>
        </w:tc>
        <w:tc>
          <w:tcPr>
            <w:tcW w:w="507" w:type="pct"/>
            <w:tcBorders>
              <w:top w:val="single" w:sz="4" w:space="0" w:color="auto"/>
              <w:bottom w:val="single" w:sz="4" w:space="0" w:color="auto"/>
            </w:tcBorders>
          </w:tcPr>
          <w:p w14:paraId="45F80F52" w14:textId="77777777" w:rsidR="00F93D11" w:rsidRPr="00527683" w:rsidRDefault="004867CD">
            <w:pPr>
              <w:suppressAutoHyphens/>
              <w:spacing w:before="60"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M</w:t>
            </w:r>
          </w:p>
        </w:tc>
        <w:tc>
          <w:tcPr>
            <w:tcW w:w="437" w:type="pct"/>
            <w:tcBorders>
              <w:top w:val="single" w:sz="4" w:space="0" w:color="auto"/>
              <w:bottom w:val="single" w:sz="4" w:space="0" w:color="auto"/>
            </w:tcBorders>
          </w:tcPr>
          <w:p w14:paraId="58709222" w14:textId="77777777" w:rsidR="00F93D11" w:rsidRPr="00527683" w:rsidRDefault="004867CD">
            <w:pPr>
              <w:suppressAutoHyphens/>
              <w:spacing w:before="60"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SD</w:t>
            </w:r>
          </w:p>
        </w:tc>
        <w:tc>
          <w:tcPr>
            <w:tcW w:w="144" w:type="pct"/>
            <w:tcBorders>
              <w:top w:val="single" w:sz="4" w:space="0" w:color="auto"/>
              <w:bottom w:val="single" w:sz="4" w:space="0" w:color="auto"/>
            </w:tcBorders>
          </w:tcPr>
          <w:p w14:paraId="71A2F7EB" w14:textId="77777777" w:rsidR="00F93D11" w:rsidRPr="00527683" w:rsidRDefault="00F93D11">
            <w:pPr>
              <w:suppressAutoHyphens/>
              <w:spacing w:before="60" w:line="360" w:lineRule="auto"/>
              <w:rPr>
                <w:rFonts w:ascii="Times New Roman" w:hAnsi="Times New Roman" w:cs="Times New Roman"/>
                <w:bCs/>
                <w:color w:val="000000" w:themeColor="text1"/>
                <w:sz w:val="20"/>
                <w:szCs w:val="20"/>
                <w:lang w:val="en-GB" w:eastAsia="fr-FR"/>
              </w:rPr>
            </w:pPr>
          </w:p>
        </w:tc>
        <w:tc>
          <w:tcPr>
            <w:tcW w:w="188" w:type="pct"/>
            <w:tcBorders>
              <w:bottom w:val="single" w:sz="4" w:space="0" w:color="auto"/>
            </w:tcBorders>
          </w:tcPr>
          <w:p w14:paraId="140DDCD9" w14:textId="77777777" w:rsidR="00F93D11" w:rsidRPr="00527683" w:rsidRDefault="00F93D11">
            <w:pPr>
              <w:suppressAutoHyphens/>
              <w:spacing w:before="60" w:line="360" w:lineRule="auto"/>
              <w:rPr>
                <w:rFonts w:ascii="Times New Roman" w:hAnsi="Times New Roman" w:cs="Times New Roman"/>
                <w:bCs/>
                <w:color w:val="000000" w:themeColor="text1"/>
                <w:sz w:val="20"/>
                <w:szCs w:val="20"/>
                <w:lang w:val="en-GB" w:eastAsia="fr-FR"/>
              </w:rPr>
            </w:pPr>
          </w:p>
        </w:tc>
        <w:tc>
          <w:tcPr>
            <w:tcW w:w="538" w:type="pct"/>
            <w:tcBorders>
              <w:top w:val="single" w:sz="4" w:space="0" w:color="auto"/>
              <w:bottom w:val="single" w:sz="4" w:space="0" w:color="auto"/>
            </w:tcBorders>
          </w:tcPr>
          <w:p w14:paraId="72DE28A7" w14:textId="77777777" w:rsidR="00F93D11" w:rsidRPr="00527683" w:rsidRDefault="004867CD">
            <w:pPr>
              <w:suppressAutoHyphens/>
              <w:spacing w:before="60"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M</w:t>
            </w:r>
          </w:p>
        </w:tc>
        <w:tc>
          <w:tcPr>
            <w:tcW w:w="397" w:type="pct"/>
            <w:tcBorders>
              <w:top w:val="single" w:sz="4" w:space="0" w:color="auto"/>
              <w:bottom w:val="single" w:sz="4" w:space="0" w:color="auto"/>
            </w:tcBorders>
          </w:tcPr>
          <w:p w14:paraId="4FCA74DF" w14:textId="77777777" w:rsidR="00F93D11" w:rsidRPr="00527683" w:rsidRDefault="004867CD">
            <w:pPr>
              <w:suppressAutoHyphens/>
              <w:spacing w:before="60"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SD</w:t>
            </w:r>
          </w:p>
        </w:tc>
        <w:tc>
          <w:tcPr>
            <w:tcW w:w="256" w:type="pct"/>
            <w:tcBorders>
              <w:top w:val="single" w:sz="4" w:space="0" w:color="auto"/>
              <w:bottom w:val="single" w:sz="4" w:space="0" w:color="auto"/>
            </w:tcBorders>
          </w:tcPr>
          <w:p w14:paraId="24F25F90" w14:textId="77777777" w:rsidR="00F93D11" w:rsidRPr="00527683" w:rsidRDefault="00F93D11">
            <w:pPr>
              <w:suppressAutoHyphens/>
              <w:spacing w:line="360" w:lineRule="auto"/>
              <w:rPr>
                <w:rFonts w:ascii="Times New Roman" w:hAnsi="Times New Roman" w:cs="Times New Roman"/>
                <w:bCs/>
                <w:color w:val="000000" w:themeColor="text1"/>
                <w:sz w:val="20"/>
                <w:szCs w:val="20"/>
                <w:lang w:val="en-GB" w:eastAsia="fr-FR"/>
              </w:rPr>
            </w:pPr>
          </w:p>
        </w:tc>
        <w:tc>
          <w:tcPr>
            <w:tcW w:w="462" w:type="pct"/>
            <w:tcBorders>
              <w:bottom w:val="single" w:sz="4" w:space="0" w:color="auto"/>
            </w:tcBorders>
          </w:tcPr>
          <w:p w14:paraId="0148D4E8" w14:textId="77777777" w:rsidR="00F93D11" w:rsidRPr="00527683" w:rsidRDefault="00F93D11">
            <w:pPr>
              <w:suppressAutoHyphens/>
              <w:spacing w:line="360" w:lineRule="auto"/>
              <w:rPr>
                <w:rFonts w:ascii="Times New Roman" w:hAnsi="Times New Roman" w:cs="Times New Roman"/>
                <w:bCs/>
                <w:i/>
                <w:color w:val="000000" w:themeColor="text1"/>
                <w:sz w:val="20"/>
                <w:szCs w:val="20"/>
                <w:lang w:val="en-GB"/>
              </w:rPr>
            </w:pPr>
          </w:p>
        </w:tc>
        <w:tc>
          <w:tcPr>
            <w:tcW w:w="405" w:type="pct"/>
            <w:tcBorders>
              <w:bottom w:val="single" w:sz="4" w:space="0" w:color="auto"/>
            </w:tcBorders>
          </w:tcPr>
          <w:p w14:paraId="621C8798" w14:textId="77777777" w:rsidR="00F93D11" w:rsidRPr="00527683" w:rsidRDefault="00F93D11">
            <w:pPr>
              <w:suppressAutoHyphens/>
              <w:spacing w:line="360" w:lineRule="auto"/>
              <w:rPr>
                <w:rFonts w:ascii="Times New Roman" w:hAnsi="Times New Roman" w:cs="Times New Roman"/>
                <w:bCs/>
                <w:i/>
                <w:color w:val="000000" w:themeColor="text1"/>
                <w:sz w:val="20"/>
                <w:szCs w:val="20"/>
                <w:lang w:val="en-GB"/>
              </w:rPr>
            </w:pPr>
          </w:p>
        </w:tc>
      </w:tr>
      <w:tr w:rsidR="004867CD" w:rsidRPr="00527683" w14:paraId="369D9289" w14:textId="77777777" w:rsidTr="003F44A9">
        <w:tc>
          <w:tcPr>
            <w:tcW w:w="1665" w:type="pct"/>
            <w:tcBorders>
              <w:bottom w:val="single" w:sz="4" w:space="0" w:color="auto"/>
            </w:tcBorders>
          </w:tcPr>
          <w:p w14:paraId="14C35863" w14:textId="77777777" w:rsidR="00F93D11" w:rsidRPr="00527683" w:rsidRDefault="004867CD">
            <w:pPr>
              <w:suppressAutoHyphens/>
              <w:spacing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Inhibition</w:t>
            </w:r>
          </w:p>
          <w:p w14:paraId="252282A4" w14:textId="77777777" w:rsidR="00F93D11" w:rsidRPr="00527683" w:rsidRDefault="004867CD">
            <w:pPr>
              <w:suppressAutoHyphens/>
              <w:spacing w:line="360" w:lineRule="auto"/>
              <w:ind w:firstLine="284"/>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Stroop (interference index)</w:t>
            </w:r>
          </w:p>
          <w:p w14:paraId="37FA9BA7" w14:textId="77777777" w:rsidR="00F93D11" w:rsidRPr="00527683" w:rsidRDefault="004867CD">
            <w:pPr>
              <w:suppressAutoHyphens/>
              <w:spacing w:line="360" w:lineRule="auto"/>
              <w:ind w:firstLine="284"/>
              <w:rPr>
                <w:rFonts w:ascii="Times New Roman" w:hAnsi="Times New Roman" w:cs="Times New Roman"/>
                <w:bCs/>
                <w:color w:val="000000" w:themeColor="text1"/>
                <w:sz w:val="20"/>
                <w:szCs w:val="20"/>
                <w:vertAlign w:val="superscript"/>
                <w:lang w:val="en-GB" w:eastAsia="fr-FR"/>
              </w:rPr>
            </w:pPr>
            <w:r w:rsidRPr="00527683">
              <w:rPr>
                <w:rFonts w:ascii="Times New Roman" w:hAnsi="Times New Roman" w:cs="Times New Roman"/>
                <w:bCs/>
                <w:color w:val="000000" w:themeColor="text1"/>
                <w:sz w:val="20"/>
                <w:szCs w:val="20"/>
                <w:lang w:val="en-GB" w:eastAsia="fr-FR"/>
              </w:rPr>
              <w:t>Simon task (interference index)</w:t>
            </w:r>
          </w:p>
          <w:p w14:paraId="243239D9" w14:textId="77777777" w:rsidR="00F93D11" w:rsidRPr="00527683" w:rsidRDefault="004867CD">
            <w:pPr>
              <w:suppressAutoHyphens/>
              <w:spacing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Switching</w:t>
            </w:r>
          </w:p>
          <w:p w14:paraId="35E20E0D" w14:textId="77777777" w:rsidR="00F93D11" w:rsidRPr="00527683" w:rsidRDefault="004867CD">
            <w:pPr>
              <w:suppressAutoHyphens/>
              <w:spacing w:line="360" w:lineRule="auto"/>
              <w:ind w:firstLine="284"/>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Flexibility (time in ms)</w:t>
            </w:r>
          </w:p>
          <w:p w14:paraId="3C41E8DB" w14:textId="77777777" w:rsidR="00F93D11" w:rsidRPr="00527683" w:rsidRDefault="004867CD">
            <w:pPr>
              <w:suppressAutoHyphens/>
              <w:spacing w:line="360" w:lineRule="auto"/>
              <w:ind w:firstLine="284"/>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Flexibility (errors)</w:t>
            </w:r>
          </w:p>
          <w:p w14:paraId="478EF51F" w14:textId="77777777" w:rsidR="00F93D11" w:rsidRPr="00527683" w:rsidRDefault="004867CD">
            <w:pPr>
              <w:suppressAutoHyphens/>
              <w:spacing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Working memory</w:t>
            </w:r>
          </w:p>
          <w:p w14:paraId="525E7EC0" w14:textId="77777777" w:rsidR="00F93D11" w:rsidRPr="00527683" w:rsidRDefault="004867CD">
            <w:pPr>
              <w:suppressAutoHyphens/>
              <w:spacing w:line="360" w:lineRule="auto"/>
              <w:ind w:firstLine="284"/>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Working memory (time in ms)</w:t>
            </w:r>
          </w:p>
          <w:p w14:paraId="0E317973" w14:textId="77777777" w:rsidR="00F93D11" w:rsidRPr="00527683" w:rsidRDefault="004867CD">
            <w:pPr>
              <w:suppressAutoHyphens/>
              <w:spacing w:line="360" w:lineRule="auto"/>
              <w:ind w:firstLine="284"/>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Working memory (errors)</w:t>
            </w:r>
          </w:p>
        </w:tc>
        <w:tc>
          <w:tcPr>
            <w:tcW w:w="507" w:type="pct"/>
            <w:tcBorders>
              <w:bottom w:val="single" w:sz="4" w:space="0" w:color="auto"/>
            </w:tcBorders>
          </w:tcPr>
          <w:p w14:paraId="1B0CE142" w14:textId="77777777" w:rsidR="00F93D11" w:rsidRPr="00527683" w:rsidRDefault="00F93D11">
            <w:pPr>
              <w:suppressAutoHyphens/>
              <w:spacing w:line="360" w:lineRule="auto"/>
              <w:rPr>
                <w:rFonts w:ascii="Times New Roman" w:hAnsi="Times New Roman" w:cs="Times New Roman"/>
                <w:bCs/>
                <w:color w:val="000000" w:themeColor="text1"/>
                <w:sz w:val="20"/>
                <w:szCs w:val="20"/>
                <w:lang w:val="en-GB" w:eastAsia="fr-FR"/>
              </w:rPr>
            </w:pPr>
          </w:p>
          <w:p w14:paraId="582A6875" w14:textId="77777777" w:rsidR="00F93D11" w:rsidRPr="00527683" w:rsidRDefault="004867CD">
            <w:pPr>
              <w:suppressAutoHyphens/>
              <w:spacing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26.84</w:t>
            </w:r>
          </w:p>
          <w:p w14:paraId="6DF63548" w14:textId="77777777" w:rsidR="00F93D11" w:rsidRPr="00527683" w:rsidRDefault="004867CD">
            <w:pPr>
              <w:suppressAutoHyphens/>
              <w:spacing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107.24</w:t>
            </w:r>
          </w:p>
          <w:p w14:paraId="1966F0C3" w14:textId="77777777" w:rsidR="00F93D11" w:rsidRPr="00527683" w:rsidRDefault="00F93D11">
            <w:pPr>
              <w:suppressAutoHyphens/>
              <w:spacing w:line="360" w:lineRule="auto"/>
              <w:rPr>
                <w:rFonts w:ascii="Times New Roman" w:hAnsi="Times New Roman" w:cs="Times New Roman"/>
                <w:bCs/>
                <w:color w:val="000000" w:themeColor="text1"/>
                <w:sz w:val="20"/>
                <w:szCs w:val="20"/>
                <w:lang w:val="en-GB" w:eastAsia="fr-FR"/>
              </w:rPr>
            </w:pPr>
          </w:p>
          <w:p w14:paraId="1D2F2802" w14:textId="77777777" w:rsidR="00F93D11" w:rsidRPr="00527683" w:rsidRDefault="004867CD">
            <w:pPr>
              <w:suppressAutoHyphens/>
              <w:spacing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1323.11</w:t>
            </w:r>
          </w:p>
          <w:p w14:paraId="351E8CEC" w14:textId="77777777" w:rsidR="00F93D11" w:rsidRPr="00527683" w:rsidRDefault="004867CD">
            <w:pPr>
              <w:suppressAutoHyphens/>
              <w:spacing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5.35</w:t>
            </w:r>
          </w:p>
          <w:p w14:paraId="70111C6A" w14:textId="77777777" w:rsidR="00F93D11" w:rsidRPr="00527683" w:rsidRDefault="00F93D11">
            <w:pPr>
              <w:suppressAutoHyphens/>
              <w:spacing w:line="360" w:lineRule="auto"/>
              <w:rPr>
                <w:rFonts w:ascii="Times New Roman" w:hAnsi="Times New Roman" w:cs="Times New Roman"/>
                <w:bCs/>
                <w:color w:val="000000" w:themeColor="text1"/>
                <w:sz w:val="20"/>
                <w:szCs w:val="20"/>
                <w:lang w:val="en-GB" w:eastAsia="fr-FR"/>
              </w:rPr>
            </w:pPr>
          </w:p>
          <w:p w14:paraId="5B7BF0D0" w14:textId="77777777" w:rsidR="00F93D11" w:rsidRPr="00527683" w:rsidRDefault="004867CD">
            <w:pPr>
              <w:suppressAutoHyphens/>
              <w:spacing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1180.43</w:t>
            </w:r>
          </w:p>
          <w:p w14:paraId="3CD24164" w14:textId="77777777" w:rsidR="00F93D11" w:rsidRPr="00527683" w:rsidRDefault="004867CD">
            <w:pPr>
              <w:suppressAutoHyphens/>
              <w:spacing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6.70</w:t>
            </w:r>
          </w:p>
        </w:tc>
        <w:tc>
          <w:tcPr>
            <w:tcW w:w="437" w:type="pct"/>
            <w:tcBorders>
              <w:bottom w:val="single" w:sz="4" w:space="0" w:color="auto"/>
            </w:tcBorders>
          </w:tcPr>
          <w:p w14:paraId="69236D65" w14:textId="77777777" w:rsidR="00F93D11" w:rsidRPr="00527683" w:rsidRDefault="00F93D11">
            <w:pPr>
              <w:suppressAutoHyphens/>
              <w:spacing w:line="360" w:lineRule="auto"/>
              <w:rPr>
                <w:rFonts w:ascii="Times New Roman" w:hAnsi="Times New Roman" w:cs="Times New Roman"/>
                <w:bCs/>
                <w:color w:val="000000" w:themeColor="text1"/>
                <w:sz w:val="20"/>
                <w:szCs w:val="20"/>
                <w:lang w:val="en-GB" w:eastAsia="fr-FR"/>
              </w:rPr>
            </w:pPr>
          </w:p>
          <w:p w14:paraId="0F28B441" w14:textId="77777777" w:rsidR="00F93D11" w:rsidRPr="00527683" w:rsidRDefault="004867CD">
            <w:pPr>
              <w:suppressAutoHyphens/>
              <w:spacing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10.12</w:t>
            </w:r>
          </w:p>
          <w:p w14:paraId="2797DF0E" w14:textId="77777777" w:rsidR="00F93D11" w:rsidRPr="00527683" w:rsidRDefault="004867CD">
            <w:pPr>
              <w:suppressAutoHyphens/>
              <w:spacing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90.63</w:t>
            </w:r>
          </w:p>
          <w:p w14:paraId="0854F3D5" w14:textId="77777777" w:rsidR="00F93D11" w:rsidRPr="00527683" w:rsidRDefault="00F93D11">
            <w:pPr>
              <w:suppressAutoHyphens/>
              <w:spacing w:line="360" w:lineRule="auto"/>
              <w:rPr>
                <w:rFonts w:ascii="Times New Roman" w:hAnsi="Times New Roman" w:cs="Times New Roman"/>
                <w:bCs/>
                <w:color w:val="000000" w:themeColor="text1"/>
                <w:sz w:val="20"/>
                <w:szCs w:val="20"/>
                <w:lang w:val="en-GB" w:eastAsia="fr-FR"/>
              </w:rPr>
            </w:pPr>
          </w:p>
          <w:p w14:paraId="3E1ADA64" w14:textId="77777777" w:rsidR="00F93D11" w:rsidRPr="00527683" w:rsidRDefault="004867CD">
            <w:pPr>
              <w:suppressAutoHyphens/>
              <w:spacing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311.69</w:t>
            </w:r>
          </w:p>
          <w:p w14:paraId="27390805" w14:textId="77777777" w:rsidR="00F93D11" w:rsidRPr="00527683" w:rsidRDefault="004867CD">
            <w:pPr>
              <w:suppressAutoHyphens/>
              <w:spacing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3.01</w:t>
            </w:r>
          </w:p>
          <w:p w14:paraId="51F56B8D" w14:textId="77777777" w:rsidR="00F93D11" w:rsidRPr="00527683" w:rsidRDefault="00F93D11">
            <w:pPr>
              <w:suppressAutoHyphens/>
              <w:spacing w:line="360" w:lineRule="auto"/>
              <w:rPr>
                <w:rFonts w:ascii="Times New Roman" w:hAnsi="Times New Roman" w:cs="Times New Roman"/>
                <w:bCs/>
                <w:color w:val="000000" w:themeColor="text1"/>
                <w:sz w:val="20"/>
                <w:szCs w:val="20"/>
                <w:lang w:val="en-GB" w:eastAsia="fr-FR"/>
              </w:rPr>
            </w:pPr>
          </w:p>
          <w:p w14:paraId="4F2BE1DB" w14:textId="77777777" w:rsidR="00F93D11" w:rsidRPr="00527683" w:rsidRDefault="004867CD">
            <w:pPr>
              <w:suppressAutoHyphens/>
              <w:spacing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338.43</w:t>
            </w:r>
          </w:p>
          <w:p w14:paraId="61845C08" w14:textId="77777777" w:rsidR="00F93D11" w:rsidRPr="00527683" w:rsidRDefault="004867CD">
            <w:pPr>
              <w:suppressAutoHyphens/>
              <w:spacing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5.65</w:t>
            </w:r>
          </w:p>
        </w:tc>
        <w:tc>
          <w:tcPr>
            <w:tcW w:w="144" w:type="pct"/>
            <w:tcBorders>
              <w:bottom w:val="single" w:sz="4" w:space="0" w:color="auto"/>
            </w:tcBorders>
          </w:tcPr>
          <w:p w14:paraId="2DCB9811" w14:textId="77777777" w:rsidR="00F93D11" w:rsidRPr="00527683" w:rsidRDefault="00F93D11">
            <w:pPr>
              <w:suppressAutoHyphens/>
              <w:spacing w:line="360" w:lineRule="auto"/>
              <w:rPr>
                <w:rFonts w:ascii="Times New Roman" w:hAnsi="Times New Roman" w:cs="Times New Roman"/>
                <w:bCs/>
                <w:color w:val="000000" w:themeColor="text1"/>
                <w:sz w:val="20"/>
                <w:szCs w:val="20"/>
                <w:lang w:val="en-GB" w:eastAsia="fr-FR"/>
              </w:rPr>
            </w:pPr>
          </w:p>
        </w:tc>
        <w:tc>
          <w:tcPr>
            <w:tcW w:w="188" w:type="pct"/>
            <w:tcBorders>
              <w:bottom w:val="single" w:sz="4" w:space="0" w:color="auto"/>
            </w:tcBorders>
          </w:tcPr>
          <w:p w14:paraId="769592FF" w14:textId="77777777" w:rsidR="00F93D11" w:rsidRPr="00527683" w:rsidRDefault="00F93D11">
            <w:pPr>
              <w:suppressAutoHyphens/>
              <w:spacing w:line="360" w:lineRule="auto"/>
              <w:rPr>
                <w:rFonts w:ascii="Times New Roman" w:hAnsi="Times New Roman" w:cs="Times New Roman"/>
                <w:bCs/>
                <w:color w:val="000000" w:themeColor="text1"/>
                <w:sz w:val="20"/>
                <w:szCs w:val="20"/>
                <w:lang w:val="en-GB" w:eastAsia="fr-FR"/>
              </w:rPr>
            </w:pPr>
          </w:p>
        </w:tc>
        <w:tc>
          <w:tcPr>
            <w:tcW w:w="538" w:type="pct"/>
            <w:tcBorders>
              <w:bottom w:val="single" w:sz="4" w:space="0" w:color="auto"/>
            </w:tcBorders>
          </w:tcPr>
          <w:p w14:paraId="63354422" w14:textId="77777777" w:rsidR="00F93D11" w:rsidRPr="00527683" w:rsidRDefault="00F93D11">
            <w:pPr>
              <w:suppressAutoHyphens/>
              <w:spacing w:line="360" w:lineRule="auto"/>
              <w:rPr>
                <w:rFonts w:ascii="Times New Roman" w:hAnsi="Times New Roman" w:cs="Times New Roman"/>
                <w:bCs/>
                <w:color w:val="000000" w:themeColor="text1"/>
                <w:sz w:val="20"/>
                <w:szCs w:val="20"/>
                <w:lang w:val="en-GB" w:eastAsia="fr-FR"/>
              </w:rPr>
            </w:pPr>
          </w:p>
          <w:p w14:paraId="0D83C42A" w14:textId="77777777" w:rsidR="00F93D11" w:rsidRPr="00527683" w:rsidRDefault="004867CD">
            <w:pPr>
              <w:suppressAutoHyphens/>
              <w:spacing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18.59</w:t>
            </w:r>
          </w:p>
          <w:p w14:paraId="130943BF" w14:textId="77777777" w:rsidR="00F93D11" w:rsidRPr="00527683" w:rsidRDefault="004867CD">
            <w:pPr>
              <w:suppressAutoHyphens/>
              <w:spacing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63.24</w:t>
            </w:r>
          </w:p>
          <w:p w14:paraId="6578AA9C" w14:textId="77777777" w:rsidR="00F93D11" w:rsidRPr="00527683" w:rsidRDefault="00F93D11">
            <w:pPr>
              <w:suppressAutoHyphens/>
              <w:spacing w:line="360" w:lineRule="auto"/>
              <w:rPr>
                <w:rFonts w:ascii="Times New Roman" w:hAnsi="Times New Roman" w:cs="Times New Roman"/>
                <w:bCs/>
                <w:color w:val="000000" w:themeColor="text1"/>
                <w:sz w:val="20"/>
                <w:szCs w:val="20"/>
                <w:lang w:val="en-GB" w:eastAsia="fr-FR"/>
              </w:rPr>
            </w:pPr>
          </w:p>
          <w:p w14:paraId="613613A9" w14:textId="77777777" w:rsidR="00F93D11" w:rsidRPr="00527683" w:rsidRDefault="004867CD">
            <w:pPr>
              <w:suppressAutoHyphens/>
              <w:spacing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1001.43</w:t>
            </w:r>
          </w:p>
          <w:p w14:paraId="729D374C" w14:textId="77777777" w:rsidR="00F93D11" w:rsidRPr="00527683" w:rsidRDefault="004867CD">
            <w:pPr>
              <w:suppressAutoHyphens/>
              <w:spacing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3.46</w:t>
            </w:r>
          </w:p>
          <w:p w14:paraId="145F56F2" w14:textId="77777777" w:rsidR="00F93D11" w:rsidRPr="00527683" w:rsidRDefault="00F93D11">
            <w:pPr>
              <w:suppressAutoHyphens/>
              <w:spacing w:line="360" w:lineRule="auto"/>
              <w:rPr>
                <w:rFonts w:ascii="Times New Roman" w:hAnsi="Times New Roman" w:cs="Times New Roman"/>
                <w:bCs/>
                <w:color w:val="000000" w:themeColor="text1"/>
                <w:sz w:val="20"/>
                <w:szCs w:val="20"/>
                <w:lang w:val="en-GB" w:eastAsia="fr-FR"/>
              </w:rPr>
            </w:pPr>
          </w:p>
          <w:p w14:paraId="289750F7" w14:textId="77777777" w:rsidR="00F93D11" w:rsidRPr="00527683" w:rsidRDefault="004867CD">
            <w:pPr>
              <w:suppressAutoHyphens/>
              <w:spacing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923.51</w:t>
            </w:r>
          </w:p>
          <w:p w14:paraId="5009DF68" w14:textId="77777777" w:rsidR="00F93D11" w:rsidRPr="00527683" w:rsidRDefault="004867CD">
            <w:pPr>
              <w:suppressAutoHyphens/>
              <w:spacing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3.51</w:t>
            </w:r>
          </w:p>
        </w:tc>
        <w:tc>
          <w:tcPr>
            <w:tcW w:w="397" w:type="pct"/>
            <w:tcBorders>
              <w:bottom w:val="single" w:sz="4" w:space="0" w:color="auto"/>
            </w:tcBorders>
          </w:tcPr>
          <w:p w14:paraId="25CC8428" w14:textId="77777777" w:rsidR="00F93D11" w:rsidRPr="00527683" w:rsidRDefault="00F93D11">
            <w:pPr>
              <w:suppressAutoHyphens/>
              <w:spacing w:line="360" w:lineRule="auto"/>
              <w:rPr>
                <w:rFonts w:ascii="Times New Roman" w:hAnsi="Times New Roman" w:cs="Times New Roman"/>
                <w:bCs/>
                <w:color w:val="000000" w:themeColor="text1"/>
                <w:sz w:val="20"/>
                <w:szCs w:val="20"/>
                <w:lang w:val="en-GB" w:eastAsia="fr-FR"/>
              </w:rPr>
            </w:pPr>
          </w:p>
          <w:p w14:paraId="31F6B12C" w14:textId="77777777" w:rsidR="00F93D11" w:rsidRPr="00527683" w:rsidRDefault="004867CD">
            <w:pPr>
              <w:suppressAutoHyphens/>
              <w:spacing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6.02</w:t>
            </w:r>
          </w:p>
          <w:p w14:paraId="5FF7B921" w14:textId="77777777" w:rsidR="00F93D11" w:rsidRPr="00527683" w:rsidRDefault="004867CD">
            <w:pPr>
              <w:suppressAutoHyphens/>
              <w:spacing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53.34</w:t>
            </w:r>
          </w:p>
          <w:p w14:paraId="3D860027" w14:textId="77777777" w:rsidR="00F93D11" w:rsidRPr="00527683" w:rsidRDefault="00F93D11">
            <w:pPr>
              <w:suppressAutoHyphens/>
              <w:spacing w:line="360" w:lineRule="auto"/>
              <w:rPr>
                <w:rFonts w:ascii="Times New Roman" w:hAnsi="Times New Roman" w:cs="Times New Roman"/>
                <w:bCs/>
                <w:color w:val="000000" w:themeColor="text1"/>
                <w:sz w:val="20"/>
                <w:szCs w:val="20"/>
                <w:lang w:val="en-GB" w:eastAsia="fr-FR"/>
              </w:rPr>
            </w:pPr>
          </w:p>
          <w:p w14:paraId="58C0B7DA" w14:textId="77777777" w:rsidR="00F93D11" w:rsidRPr="00527683" w:rsidRDefault="004867CD">
            <w:pPr>
              <w:suppressAutoHyphens/>
              <w:spacing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212.11</w:t>
            </w:r>
          </w:p>
          <w:p w14:paraId="7459FE4F" w14:textId="77777777" w:rsidR="00F93D11" w:rsidRPr="00527683" w:rsidRDefault="004867CD">
            <w:pPr>
              <w:suppressAutoHyphens/>
              <w:spacing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2.65</w:t>
            </w:r>
          </w:p>
          <w:p w14:paraId="3B7E0DEB" w14:textId="77777777" w:rsidR="00F93D11" w:rsidRPr="00527683" w:rsidRDefault="00F93D11">
            <w:pPr>
              <w:suppressAutoHyphens/>
              <w:spacing w:line="360" w:lineRule="auto"/>
              <w:rPr>
                <w:rFonts w:ascii="Times New Roman" w:hAnsi="Times New Roman" w:cs="Times New Roman"/>
                <w:bCs/>
                <w:color w:val="000000" w:themeColor="text1"/>
                <w:sz w:val="20"/>
                <w:szCs w:val="20"/>
                <w:lang w:val="en-GB" w:eastAsia="fr-FR"/>
              </w:rPr>
            </w:pPr>
          </w:p>
          <w:p w14:paraId="6DE8B587" w14:textId="77777777" w:rsidR="00F93D11" w:rsidRPr="00527683" w:rsidRDefault="004867CD">
            <w:pPr>
              <w:suppressAutoHyphens/>
              <w:spacing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239.57</w:t>
            </w:r>
          </w:p>
          <w:p w14:paraId="1388EEFC" w14:textId="77777777" w:rsidR="00F93D11" w:rsidRPr="00527683" w:rsidRDefault="004867CD">
            <w:pPr>
              <w:suppressAutoHyphens/>
              <w:spacing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3.99</w:t>
            </w:r>
          </w:p>
        </w:tc>
        <w:tc>
          <w:tcPr>
            <w:tcW w:w="256" w:type="pct"/>
            <w:tcBorders>
              <w:bottom w:val="single" w:sz="4" w:space="0" w:color="auto"/>
            </w:tcBorders>
          </w:tcPr>
          <w:p w14:paraId="0745059A" w14:textId="77777777" w:rsidR="00F93D11" w:rsidRPr="00527683" w:rsidRDefault="00F93D11">
            <w:pPr>
              <w:suppressAutoHyphens/>
              <w:spacing w:line="360" w:lineRule="auto"/>
              <w:rPr>
                <w:rFonts w:ascii="Times New Roman" w:hAnsi="Times New Roman" w:cs="Times New Roman"/>
                <w:bCs/>
                <w:color w:val="000000" w:themeColor="text1"/>
                <w:sz w:val="20"/>
                <w:szCs w:val="20"/>
                <w:lang w:val="en-GB" w:eastAsia="fr-FR"/>
              </w:rPr>
            </w:pPr>
          </w:p>
        </w:tc>
        <w:tc>
          <w:tcPr>
            <w:tcW w:w="462" w:type="pct"/>
            <w:tcBorders>
              <w:bottom w:val="single" w:sz="4" w:space="0" w:color="auto"/>
            </w:tcBorders>
          </w:tcPr>
          <w:p w14:paraId="7DF4A66E" w14:textId="77777777" w:rsidR="00F93D11" w:rsidRPr="00527683" w:rsidRDefault="00F93D11">
            <w:pPr>
              <w:suppressAutoHyphens/>
              <w:spacing w:line="360" w:lineRule="auto"/>
              <w:rPr>
                <w:rFonts w:ascii="Times New Roman" w:hAnsi="Times New Roman" w:cs="Times New Roman"/>
                <w:bCs/>
                <w:color w:val="000000" w:themeColor="text1"/>
                <w:sz w:val="20"/>
                <w:szCs w:val="20"/>
                <w:lang w:val="en-GB" w:eastAsia="fr-FR"/>
              </w:rPr>
            </w:pPr>
          </w:p>
          <w:p w14:paraId="2DA1C0B9" w14:textId="77777777" w:rsidR="00F93D11" w:rsidRPr="00527683" w:rsidRDefault="004867CD">
            <w:pPr>
              <w:suppressAutoHyphens/>
              <w:spacing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4.27</w:t>
            </w:r>
          </w:p>
          <w:p w14:paraId="316B4F4D" w14:textId="77777777" w:rsidR="00F93D11" w:rsidRPr="00527683" w:rsidRDefault="004867CD">
            <w:pPr>
              <w:suppressAutoHyphens/>
              <w:spacing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2.55</w:t>
            </w:r>
          </w:p>
          <w:p w14:paraId="7CCE0B7E" w14:textId="77777777" w:rsidR="00F93D11" w:rsidRPr="00527683" w:rsidRDefault="00F93D11">
            <w:pPr>
              <w:suppressAutoHyphens/>
              <w:spacing w:line="360" w:lineRule="auto"/>
              <w:rPr>
                <w:rFonts w:ascii="Times New Roman" w:hAnsi="Times New Roman" w:cs="Times New Roman"/>
                <w:bCs/>
                <w:color w:val="000000" w:themeColor="text1"/>
                <w:sz w:val="20"/>
                <w:szCs w:val="20"/>
                <w:lang w:val="en-GB" w:eastAsia="fr-FR"/>
              </w:rPr>
            </w:pPr>
          </w:p>
          <w:p w14:paraId="079BEEC4" w14:textId="77777777" w:rsidR="00F93D11" w:rsidRPr="00527683" w:rsidRDefault="004867CD">
            <w:pPr>
              <w:suppressAutoHyphens/>
              <w:spacing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5.19</w:t>
            </w:r>
          </w:p>
          <w:p w14:paraId="042390C6" w14:textId="77777777" w:rsidR="00F93D11" w:rsidRPr="00527683" w:rsidRDefault="004867CD">
            <w:pPr>
              <w:suppressAutoHyphens/>
              <w:spacing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2.87</w:t>
            </w:r>
          </w:p>
          <w:p w14:paraId="6375BEEA" w14:textId="77777777" w:rsidR="00F93D11" w:rsidRPr="00527683" w:rsidRDefault="00F93D11">
            <w:pPr>
              <w:suppressAutoHyphens/>
              <w:spacing w:line="360" w:lineRule="auto"/>
              <w:rPr>
                <w:rFonts w:ascii="Times New Roman" w:hAnsi="Times New Roman" w:cs="Times New Roman"/>
                <w:bCs/>
                <w:color w:val="000000" w:themeColor="text1"/>
                <w:sz w:val="20"/>
                <w:szCs w:val="20"/>
                <w:lang w:val="en-GB" w:eastAsia="fr-FR"/>
              </w:rPr>
            </w:pPr>
          </w:p>
          <w:p w14:paraId="3729FFAF" w14:textId="77777777" w:rsidR="00F93D11" w:rsidRPr="00527683" w:rsidRDefault="004867CD">
            <w:pPr>
              <w:suppressAutoHyphens/>
              <w:spacing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3.77</w:t>
            </w:r>
          </w:p>
          <w:p w14:paraId="6142ACE5" w14:textId="77777777" w:rsidR="00F93D11" w:rsidRPr="00527683" w:rsidRDefault="004867CD">
            <w:pPr>
              <w:suppressAutoHyphens/>
              <w:spacing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2.80</w:t>
            </w:r>
          </w:p>
        </w:tc>
        <w:tc>
          <w:tcPr>
            <w:tcW w:w="405" w:type="pct"/>
            <w:tcBorders>
              <w:bottom w:val="single" w:sz="4" w:space="0" w:color="auto"/>
            </w:tcBorders>
          </w:tcPr>
          <w:p w14:paraId="55EFC29A" w14:textId="77777777" w:rsidR="00F93D11" w:rsidRPr="00527683" w:rsidRDefault="00F93D11">
            <w:pPr>
              <w:suppressAutoHyphens/>
              <w:spacing w:line="360" w:lineRule="auto"/>
              <w:rPr>
                <w:rFonts w:ascii="Times New Roman" w:hAnsi="Times New Roman" w:cs="Times New Roman"/>
                <w:bCs/>
                <w:color w:val="000000" w:themeColor="text1"/>
                <w:sz w:val="20"/>
                <w:szCs w:val="20"/>
                <w:lang w:val="en-GB" w:eastAsia="fr-FR"/>
              </w:rPr>
            </w:pPr>
          </w:p>
          <w:p w14:paraId="6A097FFC" w14:textId="77777777" w:rsidR="00F93D11" w:rsidRPr="00527683" w:rsidRDefault="004867CD">
            <w:pPr>
              <w:suppressAutoHyphens/>
              <w:spacing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&lt;.001</w:t>
            </w:r>
          </w:p>
          <w:p w14:paraId="097FD1EC" w14:textId="77777777" w:rsidR="00F93D11" w:rsidRPr="00527683" w:rsidRDefault="004867CD">
            <w:pPr>
              <w:suppressAutoHyphens/>
              <w:spacing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.01</w:t>
            </w:r>
          </w:p>
          <w:p w14:paraId="07A50961" w14:textId="77777777" w:rsidR="00F93D11" w:rsidRPr="00527683" w:rsidRDefault="00F93D11">
            <w:pPr>
              <w:suppressAutoHyphens/>
              <w:spacing w:line="360" w:lineRule="auto"/>
              <w:rPr>
                <w:rFonts w:ascii="Times New Roman" w:hAnsi="Times New Roman" w:cs="Times New Roman"/>
                <w:bCs/>
                <w:color w:val="000000" w:themeColor="text1"/>
                <w:sz w:val="20"/>
                <w:szCs w:val="20"/>
                <w:lang w:val="en-GB" w:eastAsia="fr-FR"/>
              </w:rPr>
            </w:pPr>
          </w:p>
          <w:p w14:paraId="61657C05" w14:textId="77777777" w:rsidR="00F93D11" w:rsidRPr="00527683" w:rsidRDefault="004867CD">
            <w:pPr>
              <w:suppressAutoHyphens/>
              <w:spacing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&lt;.001</w:t>
            </w:r>
          </w:p>
          <w:p w14:paraId="0D53A4FC" w14:textId="77777777" w:rsidR="00F93D11" w:rsidRPr="00527683" w:rsidRDefault="004867CD">
            <w:pPr>
              <w:suppressAutoHyphens/>
              <w:spacing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.005</w:t>
            </w:r>
          </w:p>
          <w:p w14:paraId="5CED10DE" w14:textId="77777777" w:rsidR="00F93D11" w:rsidRPr="00527683" w:rsidRDefault="00F93D11">
            <w:pPr>
              <w:suppressAutoHyphens/>
              <w:spacing w:line="360" w:lineRule="auto"/>
              <w:rPr>
                <w:rFonts w:ascii="Times New Roman" w:hAnsi="Times New Roman" w:cs="Times New Roman"/>
                <w:bCs/>
                <w:color w:val="000000" w:themeColor="text1"/>
                <w:sz w:val="20"/>
                <w:szCs w:val="20"/>
                <w:lang w:val="en-GB" w:eastAsia="fr-FR"/>
              </w:rPr>
            </w:pPr>
          </w:p>
          <w:p w14:paraId="0DACECC4" w14:textId="77777777" w:rsidR="00F93D11" w:rsidRPr="00527683" w:rsidRDefault="004867CD">
            <w:pPr>
              <w:suppressAutoHyphens/>
              <w:spacing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&lt;.001</w:t>
            </w:r>
          </w:p>
          <w:p w14:paraId="3E03E60F" w14:textId="77777777" w:rsidR="00F93D11" w:rsidRPr="00527683" w:rsidRDefault="004867CD">
            <w:pPr>
              <w:suppressAutoHyphens/>
              <w:spacing w:line="360" w:lineRule="auto"/>
              <w:rPr>
                <w:rFonts w:ascii="Times New Roman" w:hAnsi="Times New Roman" w:cs="Times New Roman"/>
                <w:bCs/>
                <w:color w:val="000000" w:themeColor="text1"/>
                <w:sz w:val="20"/>
                <w:szCs w:val="20"/>
                <w:lang w:val="en-GB" w:eastAsia="fr-FR"/>
              </w:rPr>
            </w:pPr>
            <w:r w:rsidRPr="00527683">
              <w:rPr>
                <w:rFonts w:ascii="Times New Roman" w:hAnsi="Times New Roman" w:cs="Times New Roman"/>
                <w:bCs/>
                <w:color w:val="000000" w:themeColor="text1"/>
                <w:sz w:val="20"/>
                <w:szCs w:val="20"/>
                <w:lang w:val="en-GB" w:eastAsia="fr-FR"/>
              </w:rPr>
              <w:t>.006</w:t>
            </w:r>
          </w:p>
        </w:tc>
      </w:tr>
    </w:tbl>
    <w:p w14:paraId="560B5760" w14:textId="77777777" w:rsidR="005772CD" w:rsidRPr="00527683" w:rsidRDefault="004867CD">
      <w:pPr>
        <w:suppressAutoHyphens/>
        <w:spacing w:after="0" w:line="240" w:lineRule="auto"/>
        <w:ind w:hanging="284"/>
        <w:rPr>
          <w:rFonts w:ascii="Times New Roman" w:hAnsi="Times New Roman" w:cs="Times New Roman"/>
          <w:b/>
          <w:color w:val="000000" w:themeColor="text1"/>
          <w:sz w:val="20"/>
          <w:szCs w:val="24"/>
          <w:highlight w:val="yellow"/>
          <w:lang w:val="en-US"/>
        </w:rPr>
      </w:pPr>
      <w:r w:rsidRPr="00527683">
        <w:rPr>
          <w:rFonts w:ascii="Times New Roman" w:hAnsi="Times New Roman" w:cs="Times New Roman"/>
          <w:bCs/>
          <w:i/>
          <w:color w:val="000000" w:themeColor="text1"/>
          <w:sz w:val="24"/>
          <w:szCs w:val="24"/>
          <w:lang w:val="en-GB" w:eastAsia="fr-FR"/>
        </w:rPr>
        <w:t>Note</w:t>
      </w:r>
      <w:r w:rsidRPr="00527683">
        <w:rPr>
          <w:rFonts w:ascii="Times New Roman" w:hAnsi="Times New Roman" w:cs="Times New Roman"/>
          <w:bCs/>
          <w:color w:val="000000" w:themeColor="text1"/>
          <w:sz w:val="24"/>
          <w:szCs w:val="24"/>
          <w:lang w:val="en-GB" w:eastAsia="fr-FR"/>
        </w:rPr>
        <w:t xml:space="preserve">. </w:t>
      </w:r>
      <w:r w:rsidR="0054559A" w:rsidRPr="00527683">
        <w:rPr>
          <w:rFonts w:ascii="Times New Roman" w:hAnsi="Times New Roman" w:cs="Times New Roman"/>
          <w:bCs/>
          <w:color w:val="000000" w:themeColor="text1"/>
          <w:sz w:val="20"/>
          <w:szCs w:val="24"/>
          <w:lang w:val="en-GB" w:eastAsia="fr-FR"/>
        </w:rPr>
        <w:t>T</w:t>
      </w:r>
      <w:r w:rsidRPr="00527683">
        <w:rPr>
          <w:rFonts w:ascii="Times New Roman" w:hAnsi="Times New Roman" w:cs="Times New Roman"/>
          <w:bCs/>
          <w:color w:val="000000" w:themeColor="text1"/>
          <w:sz w:val="20"/>
          <w:szCs w:val="24"/>
          <w:lang w:val="en-GB" w:eastAsia="fr-FR"/>
        </w:rPr>
        <w:t>he following executive tasks were administered. [1] Inhibition skills were assessed using two tasks: the Interference Fruit Task (Catale</w:t>
      </w:r>
      <w:r w:rsidR="00E61042" w:rsidRPr="00527683">
        <w:rPr>
          <w:rFonts w:ascii="Times New Roman" w:hAnsi="Times New Roman" w:cs="Times New Roman"/>
          <w:bCs/>
          <w:color w:val="000000" w:themeColor="text1"/>
          <w:sz w:val="20"/>
          <w:szCs w:val="24"/>
          <w:lang w:val="en-GB" w:eastAsia="fr-FR"/>
        </w:rPr>
        <w:t xml:space="preserve"> et al.</w:t>
      </w:r>
      <w:r w:rsidRPr="00527683">
        <w:rPr>
          <w:rFonts w:ascii="Times New Roman" w:hAnsi="Times New Roman" w:cs="Times New Roman"/>
          <w:bCs/>
          <w:color w:val="000000" w:themeColor="text1"/>
          <w:sz w:val="20"/>
          <w:szCs w:val="24"/>
          <w:lang w:val="en-GB" w:eastAsia="fr-FR"/>
        </w:rPr>
        <w:t xml:space="preserve">, </w:t>
      </w:r>
      <w:r w:rsidR="00E61042" w:rsidRPr="00527683">
        <w:rPr>
          <w:rFonts w:ascii="Times New Roman" w:hAnsi="Times New Roman" w:cs="Times New Roman"/>
          <w:bCs/>
          <w:color w:val="000000" w:themeColor="text1"/>
          <w:sz w:val="20"/>
          <w:szCs w:val="24"/>
          <w:lang w:val="en-GB" w:eastAsia="fr-FR"/>
        </w:rPr>
        <w:t>2013</w:t>
      </w:r>
      <w:r w:rsidRPr="00527683">
        <w:rPr>
          <w:rFonts w:ascii="Times New Roman" w:hAnsi="Times New Roman" w:cs="Times New Roman"/>
          <w:bCs/>
          <w:color w:val="000000" w:themeColor="text1"/>
          <w:sz w:val="20"/>
          <w:szCs w:val="24"/>
          <w:lang w:val="en-GB" w:eastAsia="fr-FR"/>
        </w:rPr>
        <w:t>) and the Simon Task (Nassauer &amp; Halperin, 2003, adapted for children by Catale</w:t>
      </w:r>
      <w:r w:rsidR="00E61042" w:rsidRPr="00527683">
        <w:rPr>
          <w:rFonts w:ascii="Times New Roman" w:hAnsi="Times New Roman" w:cs="Times New Roman"/>
          <w:bCs/>
          <w:color w:val="000000" w:themeColor="text1"/>
          <w:sz w:val="20"/>
          <w:szCs w:val="24"/>
          <w:lang w:val="en-GB" w:eastAsia="fr-FR"/>
        </w:rPr>
        <w:t xml:space="preserve"> et al.</w:t>
      </w:r>
      <w:r w:rsidRPr="00527683">
        <w:rPr>
          <w:rFonts w:ascii="Times New Roman" w:hAnsi="Times New Roman" w:cs="Times New Roman"/>
          <w:bCs/>
          <w:color w:val="000000" w:themeColor="text1"/>
          <w:sz w:val="20"/>
          <w:szCs w:val="24"/>
          <w:lang w:val="en-GB" w:eastAsia="fr-FR"/>
        </w:rPr>
        <w:t>, 2011). An inhibition score (i.e., interference index) was calculated for the two tasks (time for interference condition – time for control condition). [2] The switching process was evaluated using the flexibility task from the TAP battery (Zimmerman &amp; Fimm, 1994). [3] Working memory was assessed using an updating task (2-back task) from the TAP battery.</w:t>
      </w:r>
    </w:p>
    <w:p w14:paraId="0C23F444" w14:textId="77777777" w:rsidR="005772CD" w:rsidRDefault="005772CD">
      <w:pPr>
        <w:spacing w:after="0" w:line="480" w:lineRule="auto"/>
        <w:rPr>
          <w:rFonts w:ascii="Times New Roman" w:hAnsi="Times New Roman" w:cs="Times New Roman"/>
          <w:i/>
          <w:color w:val="000000" w:themeColor="text1"/>
          <w:sz w:val="24"/>
          <w:szCs w:val="24"/>
          <w:lang w:val="en-US"/>
        </w:rPr>
      </w:pPr>
    </w:p>
    <w:p w14:paraId="5A5E87E1" w14:textId="77777777" w:rsidR="005772CD" w:rsidRPr="00527683" w:rsidRDefault="00B66E37" w:rsidP="00613D0D">
      <w:pPr>
        <w:spacing w:after="0" w:line="480" w:lineRule="auto"/>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Materials</w:t>
      </w:r>
    </w:p>
    <w:p w14:paraId="778F9EE6" w14:textId="77777777" w:rsidR="005772CD" w:rsidRPr="00527683" w:rsidRDefault="00681F82" w:rsidP="00613D0D">
      <w:pPr>
        <w:spacing w:after="0" w:line="480" w:lineRule="auto"/>
        <w:ind w:firstLine="851"/>
        <w:contextualSpacing/>
        <w:rPr>
          <w:rFonts w:ascii="Times New Roman" w:hAnsi="Times New Roman" w:cs="Times New Roman"/>
          <w:color w:val="000000" w:themeColor="text1"/>
          <w:sz w:val="24"/>
          <w:szCs w:val="24"/>
          <w:lang w:val="en-US"/>
        </w:rPr>
      </w:pPr>
      <w:bookmarkStart w:id="2" w:name="OLE_LINK9"/>
      <w:bookmarkStart w:id="3" w:name="OLE_LINK10"/>
      <w:r w:rsidRPr="00527683">
        <w:rPr>
          <w:rFonts w:ascii="Times New Roman" w:hAnsi="Times New Roman" w:cs="Times New Roman"/>
          <w:b/>
          <w:color w:val="000000" w:themeColor="text1"/>
          <w:sz w:val="24"/>
          <w:szCs w:val="24"/>
          <w:lang w:val="en-US"/>
        </w:rPr>
        <w:t>Mirror tracing task</w:t>
      </w:r>
      <w:r w:rsidR="00EF2ACA" w:rsidRPr="00527683">
        <w:rPr>
          <w:rFonts w:ascii="Times New Roman" w:hAnsi="Times New Roman" w:cs="Times New Roman"/>
          <w:b/>
          <w:color w:val="000000" w:themeColor="text1"/>
          <w:sz w:val="24"/>
          <w:szCs w:val="24"/>
          <w:lang w:val="en-US"/>
        </w:rPr>
        <w:t xml:space="preserve">. </w:t>
      </w:r>
      <w:r w:rsidRPr="00527683">
        <w:rPr>
          <w:rFonts w:ascii="Times New Roman" w:hAnsi="Times New Roman" w:cs="Times New Roman"/>
          <w:color w:val="000000" w:themeColor="text1"/>
          <w:sz w:val="24"/>
          <w:szCs w:val="24"/>
          <w:lang w:val="en-US"/>
        </w:rPr>
        <w:t>A</w:t>
      </w:r>
      <w:r w:rsidR="00F83B6D" w:rsidRPr="00527683">
        <w:rPr>
          <w:rFonts w:ascii="Times New Roman" w:hAnsi="Times New Roman" w:cs="Times New Roman"/>
          <w:color w:val="000000" w:themeColor="text1"/>
          <w:sz w:val="24"/>
          <w:szCs w:val="24"/>
          <w:lang w:val="en-US"/>
        </w:rPr>
        <w:t xml:space="preserve"> </w:t>
      </w:r>
      <w:r w:rsidR="00572E9B" w:rsidRPr="00527683">
        <w:rPr>
          <w:rFonts w:ascii="Times New Roman" w:hAnsi="Times New Roman" w:cs="Times New Roman"/>
          <w:color w:val="000000" w:themeColor="text1"/>
          <w:sz w:val="24"/>
          <w:szCs w:val="24"/>
          <w:lang w:val="en-US"/>
        </w:rPr>
        <w:t xml:space="preserve">5-point star with a 1-cm-wide outline was presented </w:t>
      </w:r>
      <w:r w:rsidR="00F83B6D" w:rsidRPr="00527683">
        <w:rPr>
          <w:rFonts w:ascii="Times New Roman" w:hAnsi="Times New Roman" w:cs="Times New Roman"/>
          <w:color w:val="000000" w:themeColor="text1"/>
          <w:sz w:val="24"/>
          <w:szCs w:val="24"/>
          <w:lang w:val="en-US"/>
        </w:rPr>
        <w:t>on a white she</w:t>
      </w:r>
      <w:r w:rsidR="002512C4" w:rsidRPr="00527683">
        <w:rPr>
          <w:rFonts w:ascii="Times New Roman" w:hAnsi="Times New Roman" w:cs="Times New Roman"/>
          <w:color w:val="000000" w:themeColor="text1"/>
          <w:sz w:val="24"/>
          <w:szCs w:val="24"/>
          <w:lang w:val="en-US"/>
        </w:rPr>
        <w:t>et of paper fixed to a platform</w:t>
      </w:r>
      <w:r w:rsidR="00F83B6D" w:rsidRPr="00527683">
        <w:rPr>
          <w:rFonts w:ascii="Times New Roman" w:hAnsi="Times New Roman" w:cs="Times New Roman"/>
          <w:color w:val="000000" w:themeColor="text1"/>
          <w:sz w:val="24"/>
          <w:szCs w:val="24"/>
          <w:lang w:val="en-US"/>
        </w:rPr>
        <w:t xml:space="preserve">. </w:t>
      </w:r>
      <w:r w:rsidR="00E30990" w:rsidRPr="00527683">
        <w:rPr>
          <w:rFonts w:ascii="Times New Roman" w:hAnsi="Times New Roman" w:cs="Times New Roman"/>
          <w:color w:val="000000" w:themeColor="text1"/>
          <w:sz w:val="24"/>
          <w:szCs w:val="24"/>
          <w:lang w:val="en-US"/>
        </w:rPr>
        <w:t xml:space="preserve">A nearly vertical opaque barrier was positioned such that </w:t>
      </w:r>
      <w:r w:rsidR="00331EEA" w:rsidRPr="00527683">
        <w:rPr>
          <w:rFonts w:ascii="Times New Roman" w:hAnsi="Times New Roman" w:cs="Times New Roman"/>
          <w:color w:val="000000" w:themeColor="text1"/>
          <w:sz w:val="24"/>
          <w:szCs w:val="24"/>
          <w:lang w:val="en-US"/>
        </w:rPr>
        <w:t xml:space="preserve">participants </w:t>
      </w:r>
      <w:r w:rsidR="00E30990" w:rsidRPr="00527683">
        <w:rPr>
          <w:rFonts w:ascii="Times New Roman" w:hAnsi="Times New Roman" w:cs="Times New Roman"/>
          <w:color w:val="000000" w:themeColor="text1"/>
          <w:sz w:val="24"/>
          <w:szCs w:val="24"/>
          <w:lang w:val="en-US"/>
        </w:rPr>
        <w:t xml:space="preserve">could see the paper sheet and </w:t>
      </w:r>
      <w:r w:rsidR="00331EEA" w:rsidRPr="00527683">
        <w:rPr>
          <w:rFonts w:ascii="Times New Roman" w:hAnsi="Times New Roman" w:cs="Times New Roman"/>
          <w:color w:val="000000" w:themeColor="text1"/>
          <w:sz w:val="24"/>
          <w:szCs w:val="24"/>
          <w:lang w:val="en-US"/>
        </w:rPr>
        <w:t>their</w:t>
      </w:r>
      <w:r w:rsidR="00E30990" w:rsidRPr="00527683">
        <w:rPr>
          <w:rFonts w:ascii="Times New Roman" w:hAnsi="Times New Roman" w:cs="Times New Roman"/>
          <w:color w:val="000000" w:themeColor="text1"/>
          <w:sz w:val="24"/>
          <w:szCs w:val="24"/>
          <w:lang w:val="en-US"/>
        </w:rPr>
        <w:t xml:space="preserve"> hand only through a mirror placed vertically in front of </w:t>
      </w:r>
      <w:r w:rsidR="00C55FB9" w:rsidRPr="00527683">
        <w:rPr>
          <w:rFonts w:ascii="Times New Roman" w:hAnsi="Times New Roman" w:cs="Times New Roman"/>
          <w:color w:val="000000" w:themeColor="text1"/>
          <w:sz w:val="24"/>
          <w:szCs w:val="24"/>
          <w:lang w:val="en-US"/>
        </w:rPr>
        <w:t>them</w:t>
      </w:r>
      <w:r w:rsidR="00E30990" w:rsidRPr="00527683">
        <w:rPr>
          <w:rFonts w:ascii="Times New Roman" w:hAnsi="Times New Roman" w:cs="Times New Roman"/>
          <w:color w:val="000000" w:themeColor="text1"/>
          <w:sz w:val="24"/>
          <w:szCs w:val="24"/>
          <w:lang w:val="en-US"/>
        </w:rPr>
        <w:t>.</w:t>
      </w:r>
      <w:r w:rsidR="00CF6922" w:rsidRPr="00527683">
        <w:rPr>
          <w:rFonts w:ascii="Times New Roman" w:hAnsi="Times New Roman" w:cs="Times New Roman"/>
          <w:color w:val="000000" w:themeColor="text1"/>
          <w:sz w:val="24"/>
          <w:szCs w:val="24"/>
          <w:lang w:val="en-US"/>
        </w:rPr>
        <w:t xml:space="preserve"> </w:t>
      </w:r>
      <w:r w:rsidR="00331EEA" w:rsidRPr="00527683">
        <w:rPr>
          <w:rFonts w:ascii="Times New Roman" w:hAnsi="Times New Roman" w:cs="Times New Roman"/>
          <w:color w:val="000000" w:themeColor="text1"/>
          <w:sz w:val="24"/>
          <w:szCs w:val="24"/>
          <w:lang w:val="en-US"/>
        </w:rPr>
        <w:t>They</w:t>
      </w:r>
      <w:r w:rsidR="00807555" w:rsidRPr="00527683">
        <w:rPr>
          <w:rFonts w:ascii="Times New Roman" w:hAnsi="Times New Roman" w:cs="Times New Roman"/>
          <w:color w:val="000000" w:themeColor="text1"/>
          <w:sz w:val="24"/>
          <w:szCs w:val="24"/>
          <w:lang w:val="en-US"/>
        </w:rPr>
        <w:t xml:space="preserve"> were instructed to </w:t>
      </w:r>
      <w:r w:rsidR="00572E9B" w:rsidRPr="00527683">
        <w:rPr>
          <w:rFonts w:ascii="Times New Roman" w:hAnsi="Times New Roman" w:cs="Times New Roman"/>
          <w:color w:val="000000" w:themeColor="text1"/>
          <w:sz w:val="24"/>
          <w:szCs w:val="24"/>
          <w:lang w:val="en-US"/>
        </w:rPr>
        <w:t xml:space="preserve">draw </w:t>
      </w:r>
      <w:r w:rsidR="009D05D3" w:rsidRPr="00527683">
        <w:rPr>
          <w:rFonts w:ascii="Times New Roman" w:hAnsi="Times New Roman" w:cs="Times New Roman"/>
          <w:color w:val="000000" w:themeColor="text1"/>
          <w:sz w:val="24"/>
          <w:szCs w:val="24"/>
          <w:lang w:val="en-US"/>
        </w:rPr>
        <w:t xml:space="preserve">the contour of the </w:t>
      </w:r>
      <w:r w:rsidR="00572E9B" w:rsidRPr="00527683">
        <w:rPr>
          <w:rFonts w:ascii="Times New Roman" w:hAnsi="Times New Roman" w:cs="Times New Roman"/>
          <w:color w:val="000000" w:themeColor="text1"/>
          <w:sz w:val="24"/>
          <w:szCs w:val="24"/>
          <w:lang w:val="en-US"/>
        </w:rPr>
        <w:t xml:space="preserve">star </w:t>
      </w:r>
      <w:r w:rsidR="00A23FEF" w:rsidRPr="00527683">
        <w:rPr>
          <w:rFonts w:ascii="Times New Roman" w:hAnsi="Times New Roman" w:cs="Times New Roman"/>
          <w:color w:val="000000" w:themeColor="text1"/>
          <w:sz w:val="24"/>
          <w:szCs w:val="24"/>
          <w:lang w:val="en-US"/>
        </w:rPr>
        <w:t xml:space="preserve">with a pencil </w:t>
      </w:r>
      <w:r w:rsidR="002F4EDB" w:rsidRPr="00527683">
        <w:rPr>
          <w:rFonts w:ascii="Times New Roman" w:hAnsi="Times New Roman" w:cs="Times New Roman"/>
          <w:color w:val="000000" w:themeColor="text1"/>
          <w:sz w:val="24"/>
          <w:szCs w:val="24"/>
          <w:lang w:val="en-US"/>
        </w:rPr>
        <w:t>using their dominant hand</w:t>
      </w:r>
      <w:r w:rsidR="009D05D3" w:rsidRPr="00527683">
        <w:rPr>
          <w:rFonts w:ascii="Times New Roman" w:hAnsi="Times New Roman" w:cs="Times New Roman"/>
          <w:color w:val="000000" w:themeColor="text1"/>
          <w:sz w:val="24"/>
          <w:szCs w:val="24"/>
          <w:lang w:val="en-US"/>
        </w:rPr>
        <w:t xml:space="preserve">, reflected in </w:t>
      </w:r>
      <w:r w:rsidR="00A75D7A" w:rsidRPr="00527683">
        <w:rPr>
          <w:rFonts w:ascii="Times New Roman" w:hAnsi="Times New Roman" w:cs="Times New Roman"/>
          <w:color w:val="000000" w:themeColor="text1"/>
          <w:sz w:val="24"/>
          <w:szCs w:val="24"/>
          <w:lang w:val="en-US"/>
        </w:rPr>
        <w:t xml:space="preserve">the </w:t>
      </w:r>
      <w:r w:rsidR="009D05D3" w:rsidRPr="00527683">
        <w:rPr>
          <w:rFonts w:ascii="Times New Roman" w:hAnsi="Times New Roman" w:cs="Times New Roman"/>
          <w:color w:val="000000" w:themeColor="text1"/>
          <w:sz w:val="24"/>
          <w:szCs w:val="24"/>
          <w:lang w:val="en-US"/>
        </w:rPr>
        <w:t xml:space="preserve">mirror, </w:t>
      </w:r>
      <w:r w:rsidR="00807555" w:rsidRPr="00527683">
        <w:rPr>
          <w:rFonts w:ascii="Times New Roman" w:hAnsi="Times New Roman" w:cs="Times New Roman"/>
          <w:color w:val="000000" w:themeColor="text1"/>
          <w:sz w:val="24"/>
          <w:szCs w:val="24"/>
          <w:lang w:val="en-US"/>
        </w:rPr>
        <w:t>as quickly and accurately as possible without going outside the lines of the contour</w:t>
      </w:r>
      <w:r w:rsidR="0069423B" w:rsidRPr="00527683">
        <w:rPr>
          <w:rFonts w:ascii="Times New Roman" w:hAnsi="Times New Roman" w:cs="Times New Roman"/>
          <w:color w:val="000000" w:themeColor="text1"/>
          <w:sz w:val="24"/>
          <w:szCs w:val="24"/>
          <w:lang w:val="en-US"/>
        </w:rPr>
        <w:t>; doing so</w:t>
      </w:r>
      <w:r w:rsidR="00A622BD" w:rsidRPr="00527683">
        <w:rPr>
          <w:rFonts w:ascii="Times New Roman" w:hAnsi="Times New Roman"/>
          <w:color w:val="000000" w:themeColor="text1"/>
          <w:sz w:val="24"/>
          <w:lang w:val="en-US"/>
        </w:rPr>
        <w:t xml:space="preserve"> </w:t>
      </w:r>
      <w:r w:rsidR="00AB6DA1" w:rsidRPr="00527683">
        <w:rPr>
          <w:rFonts w:ascii="Times New Roman" w:hAnsi="Times New Roman" w:cs="Times New Roman"/>
          <w:color w:val="000000" w:themeColor="text1"/>
          <w:sz w:val="24"/>
          <w:szCs w:val="24"/>
          <w:lang w:val="en-US"/>
        </w:rPr>
        <w:t>was defined as an error</w:t>
      </w:r>
      <w:r w:rsidR="00807555" w:rsidRPr="00527683">
        <w:rPr>
          <w:rFonts w:ascii="Times New Roman" w:hAnsi="Times New Roman" w:cs="Times New Roman"/>
          <w:color w:val="000000" w:themeColor="text1"/>
          <w:sz w:val="24"/>
          <w:szCs w:val="24"/>
          <w:lang w:val="en-US"/>
        </w:rPr>
        <w:t>.</w:t>
      </w:r>
      <w:r w:rsidR="00142174" w:rsidRPr="00527683">
        <w:rPr>
          <w:rFonts w:ascii="Times New Roman" w:hAnsi="Times New Roman" w:cs="Times New Roman"/>
          <w:color w:val="000000" w:themeColor="text1"/>
          <w:sz w:val="24"/>
          <w:szCs w:val="24"/>
          <w:lang w:val="en-US"/>
        </w:rPr>
        <w:t xml:space="preserve"> </w:t>
      </w:r>
      <w:r w:rsidR="002D4348" w:rsidRPr="00527683">
        <w:rPr>
          <w:rFonts w:ascii="Times New Roman" w:hAnsi="Times New Roman" w:cs="Times New Roman"/>
          <w:color w:val="000000" w:themeColor="text1"/>
          <w:sz w:val="24"/>
          <w:szCs w:val="24"/>
          <w:lang w:val="en-US"/>
        </w:rPr>
        <w:t xml:space="preserve">To maintain a sufficient </w:t>
      </w:r>
      <w:r w:rsidR="00A23FEF" w:rsidRPr="00527683">
        <w:rPr>
          <w:rFonts w:ascii="Times New Roman" w:hAnsi="Times New Roman" w:cs="Times New Roman"/>
          <w:color w:val="000000" w:themeColor="text1"/>
          <w:sz w:val="24"/>
          <w:szCs w:val="24"/>
          <w:lang w:val="en-US"/>
        </w:rPr>
        <w:t xml:space="preserve">level of </w:t>
      </w:r>
      <w:r w:rsidR="002D4348" w:rsidRPr="00527683">
        <w:rPr>
          <w:rFonts w:ascii="Times New Roman" w:hAnsi="Times New Roman" w:cs="Times New Roman"/>
          <w:color w:val="000000" w:themeColor="text1"/>
          <w:sz w:val="24"/>
          <w:szCs w:val="24"/>
          <w:lang w:val="en-US"/>
        </w:rPr>
        <w:t xml:space="preserve">motivation, </w:t>
      </w:r>
      <w:r w:rsidR="00150599" w:rsidRPr="00527683">
        <w:rPr>
          <w:rFonts w:ascii="Times New Roman" w:hAnsi="Times New Roman" w:cs="Times New Roman"/>
          <w:color w:val="000000" w:themeColor="text1"/>
          <w:sz w:val="24"/>
          <w:szCs w:val="24"/>
          <w:lang w:val="en-US"/>
        </w:rPr>
        <w:t xml:space="preserve">the task was presented as </w:t>
      </w:r>
      <w:r w:rsidR="002F4EDB" w:rsidRPr="00527683">
        <w:rPr>
          <w:rFonts w:ascii="Times New Roman" w:hAnsi="Times New Roman" w:cs="Times New Roman"/>
          <w:color w:val="000000" w:themeColor="text1"/>
          <w:sz w:val="24"/>
          <w:szCs w:val="24"/>
          <w:lang w:val="en-US"/>
        </w:rPr>
        <w:t>a game</w:t>
      </w:r>
      <w:r w:rsidR="00A23FEF" w:rsidRPr="00527683">
        <w:rPr>
          <w:rFonts w:ascii="Times New Roman" w:hAnsi="Times New Roman" w:cs="Times New Roman"/>
          <w:color w:val="000000" w:themeColor="text1"/>
          <w:sz w:val="24"/>
          <w:szCs w:val="24"/>
          <w:lang w:val="en-US"/>
        </w:rPr>
        <w:t>,</w:t>
      </w:r>
      <w:r w:rsidR="002F4EDB" w:rsidRPr="00527683">
        <w:rPr>
          <w:rFonts w:ascii="Times New Roman" w:hAnsi="Times New Roman" w:cs="Times New Roman"/>
          <w:color w:val="000000" w:themeColor="text1"/>
          <w:sz w:val="24"/>
          <w:szCs w:val="24"/>
          <w:lang w:val="en-US"/>
        </w:rPr>
        <w:t xml:space="preserve"> with </w:t>
      </w:r>
      <w:r w:rsidR="00A75D7A" w:rsidRPr="00527683">
        <w:rPr>
          <w:rFonts w:ascii="Times New Roman" w:hAnsi="Times New Roman" w:cs="Times New Roman"/>
          <w:color w:val="000000" w:themeColor="text1"/>
          <w:sz w:val="24"/>
          <w:szCs w:val="24"/>
          <w:lang w:val="en-US"/>
        </w:rPr>
        <w:t>pictures of cars</w:t>
      </w:r>
      <w:r w:rsidR="002436E8" w:rsidRPr="00527683">
        <w:rPr>
          <w:rFonts w:ascii="Times New Roman" w:hAnsi="Times New Roman" w:cs="Times New Roman"/>
          <w:color w:val="000000" w:themeColor="text1"/>
          <w:sz w:val="24"/>
          <w:szCs w:val="24"/>
          <w:lang w:val="en-US"/>
        </w:rPr>
        <w:t xml:space="preserve"> posted on the track</w:t>
      </w:r>
      <w:r w:rsidR="00A23FEF" w:rsidRPr="00527683">
        <w:rPr>
          <w:rFonts w:ascii="Times New Roman" w:hAnsi="Times New Roman" w:cs="Times New Roman"/>
          <w:color w:val="000000" w:themeColor="text1"/>
          <w:sz w:val="24"/>
          <w:szCs w:val="24"/>
          <w:lang w:val="en-US"/>
        </w:rPr>
        <w:t xml:space="preserve">; </w:t>
      </w:r>
      <w:r w:rsidR="00A75D7A" w:rsidRPr="00527683">
        <w:rPr>
          <w:rFonts w:ascii="Times New Roman" w:hAnsi="Times New Roman" w:cs="Times New Roman"/>
          <w:color w:val="000000" w:themeColor="text1"/>
          <w:sz w:val="24"/>
          <w:szCs w:val="24"/>
          <w:lang w:val="en-US"/>
        </w:rPr>
        <w:t xml:space="preserve">the children were told </w:t>
      </w:r>
      <w:r w:rsidR="002436E8" w:rsidRPr="00527683">
        <w:rPr>
          <w:rFonts w:ascii="Times New Roman" w:hAnsi="Times New Roman" w:cs="Times New Roman"/>
          <w:color w:val="000000" w:themeColor="text1"/>
          <w:sz w:val="24"/>
          <w:szCs w:val="24"/>
          <w:lang w:val="en-US"/>
        </w:rPr>
        <w:t xml:space="preserve">that they </w:t>
      </w:r>
      <w:r w:rsidR="00A75D7A" w:rsidRPr="00527683">
        <w:rPr>
          <w:rFonts w:ascii="Times New Roman" w:hAnsi="Times New Roman" w:cs="Times New Roman"/>
          <w:color w:val="000000" w:themeColor="text1"/>
          <w:sz w:val="24"/>
          <w:szCs w:val="24"/>
          <w:lang w:val="en-US"/>
        </w:rPr>
        <w:t xml:space="preserve">would </w:t>
      </w:r>
      <w:r w:rsidR="002436E8" w:rsidRPr="00527683">
        <w:rPr>
          <w:rFonts w:ascii="Times New Roman" w:hAnsi="Times New Roman" w:cs="Times New Roman"/>
          <w:color w:val="000000" w:themeColor="text1"/>
          <w:sz w:val="24"/>
          <w:szCs w:val="24"/>
          <w:lang w:val="en-US"/>
        </w:rPr>
        <w:t xml:space="preserve">“catch” </w:t>
      </w:r>
      <w:r w:rsidR="00A75D7A" w:rsidRPr="00527683">
        <w:rPr>
          <w:rFonts w:ascii="Times New Roman" w:hAnsi="Times New Roman" w:cs="Times New Roman"/>
          <w:color w:val="000000" w:themeColor="text1"/>
          <w:sz w:val="24"/>
          <w:szCs w:val="24"/>
          <w:lang w:val="en-US"/>
        </w:rPr>
        <w:t xml:space="preserve">the cars </w:t>
      </w:r>
      <w:r w:rsidR="002436E8" w:rsidRPr="00527683">
        <w:rPr>
          <w:rFonts w:ascii="Times New Roman" w:hAnsi="Times New Roman" w:cs="Times New Roman"/>
          <w:color w:val="000000" w:themeColor="text1"/>
          <w:sz w:val="24"/>
          <w:szCs w:val="24"/>
          <w:lang w:val="en-US"/>
        </w:rPr>
        <w:t>while passing o</w:t>
      </w:r>
      <w:r w:rsidR="00A23FEF" w:rsidRPr="00527683">
        <w:rPr>
          <w:rFonts w:ascii="Times New Roman" w:hAnsi="Times New Roman" w:cs="Times New Roman"/>
          <w:color w:val="000000" w:themeColor="text1"/>
          <w:sz w:val="24"/>
          <w:szCs w:val="24"/>
          <w:lang w:val="en-US"/>
        </w:rPr>
        <w:t>ver</w:t>
      </w:r>
      <w:r w:rsidR="002436E8" w:rsidRPr="00527683">
        <w:rPr>
          <w:rFonts w:ascii="Times New Roman" w:hAnsi="Times New Roman" w:cs="Times New Roman"/>
          <w:color w:val="000000" w:themeColor="text1"/>
          <w:sz w:val="24"/>
          <w:szCs w:val="24"/>
          <w:lang w:val="en-US"/>
        </w:rPr>
        <w:t xml:space="preserve"> them with the pencil.</w:t>
      </w:r>
    </w:p>
    <w:p w14:paraId="5BCFC76D" w14:textId="04D998D4" w:rsidR="00F93D11" w:rsidRPr="00527683" w:rsidRDefault="007778E2" w:rsidP="00613D0D">
      <w:pPr>
        <w:spacing w:line="480" w:lineRule="auto"/>
        <w:ind w:firstLine="709"/>
        <w:contextualSpacing/>
        <w:rPr>
          <w:rFonts w:ascii="Times New Roman" w:hAnsi="Times New Roman" w:cs="Times New Roman"/>
          <w:color w:val="000000" w:themeColor="text1"/>
          <w:sz w:val="24"/>
          <w:szCs w:val="24"/>
          <w:lang w:val="en-US"/>
        </w:rPr>
      </w:pPr>
      <w:r w:rsidRPr="00527683">
        <w:rPr>
          <w:rFonts w:ascii="Times New Roman" w:hAnsi="Times New Roman" w:cs="Times New Roman"/>
          <w:color w:val="000000" w:themeColor="text1"/>
          <w:sz w:val="24"/>
          <w:szCs w:val="24"/>
          <w:lang w:val="en-US"/>
        </w:rPr>
        <w:t>T</w:t>
      </w:r>
      <w:r w:rsidR="004755D3" w:rsidRPr="00527683">
        <w:rPr>
          <w:rFonts w:ascii="Times New Roman" w:hAnsi="Times New Roman" w:cs="Times New Roman"/>
          <w:color w:val="000000" w:themeColor="text1"/>
          <w:sz w:val="24"/>
          <w:szCs w:val="24"/>
          <w:lang w:val="en-US"/>
        </w:rPr>
        <w:t>o familiarize themselves with the task, t</w:t>
      </w:r>
      <w:r w:rsidR="00C01D38" w:rsidRPr="00527683">
        <w:rPr>
          <w:rFonts w:ascii="Times New Roman" w:hAnsi="Times New Roman" w:cs="Times New Roman"/>
          <w:color w:val="000000" w:themeColor="text1"/>
          <w:sz w:val="24"/>
          <w:szCs w:val="24"/>
          <w:lang w:val="en-US"/>
        </w:rPr>
        <w:t xml:space="preserve">he children </w:t>
      </w:r>
      <w:r w:rsidR="00DB314A" w:rsidRPr="00527683">
        <w:rPr>
          <w:rFonts w:ascii="Times New Roman" w:hAnsi="Times New Roman" w:cs="Times New Roman"/>
          <w:color w:val="000000" w:themeColor="text1"/>
          <w:sz w:val="24"/>
          <w:szCs w:val="24"/>
          <w:lang w:val="en-US"/>
        </w:rPr>
        <w:t>were first asked to trace the star using normal vision</w:t>
      </w:r>
      <w:r w:rsidR="00A23FEF" w:rsidRPr="00527683">
        <w:rPr>
          <w:rFonts w:ascii="Times New Roman" w:hAnsi="Times New Roman" w:cs="Times New Roman"/>
          <w:color w:val="000000" w:themeColor="text1"/>
          <w:sz w:val="24"/>
          <w:szCs w:val="24"/>
          <w:lang w:val="en-US"/>
        </w:rPr>
        <w:t>—</w:t>
      </w:r>
      <w:r w:rsidR="00DB314A" w:rsidRPr="00527683">
        <w:rPr>
          <w:rFonts w:ascii="Times New Roman" w:hAnsi="Times New Roman" w:cs="Times New Roman"/>
          <w:color w:val="000000" w:themeColor="text1"/>
          <w:sz w:val="24"/>
          <w:szCs w:val="24"/>
          <w:lang w:val="en-US"/>
        </w:rPr>
        <w:t>i.e.</w:t>
      </w:r>
      <w:r w:rsidR="00A23FEF" w:rsidRPr="00527683">
        <w:rPr>
          <w:rFonts w:ascii="Times New Roman" w:hAnsi="Times New Roman" w:cs="Times New Roman"/>
          <w:color w:val="000000" w:themeColor="text1"/>
          <w:sz w:val="24"/>
          <w:szCs w:val="24"/>
          <w:lang w:val="en-US"/>
        </w:rPr>
        <w:t>,</w:t>
      </w:r>
      <w:r w:rsidR="00DB314A" w:rsidRPr="00527683">
        <w:rPr>
          <w:rFonts w:ascii="Times New Roman" w:hAnsi="Times New Roman" w:cs="Times New Roman"/>
          <w:color w:val="000000" w:themeColor="text1"/>
          <w:sz w:val="24"/>
          <w:szCs w:val="24"/>
          <w:lang w:val="en-US"/>
        </w:rPr>
        <w:t xml:space="preserve"> without the mirror.</w:t>
      </w:r>
      <w:r w:rsidR="002F4EDB" w:rsidRPr="00527683">
        <w:rPr>
          <w:rFonts w:ascii="Times New Roman" w:hAnsi="Times New Roman" w:cs="Times New Roman"/>
          <w:color w:val="000000" w:themeColor="text1"/>
          <w:sz w:val="24"/>
          <w:szCs w:val="24"/>
          <w:lang w:val="en-US"/>
        </w:rPr>
        <w:t xml:space="preserve"> </w:t>
      </w:r>
      <w:r w:rsidR="006D6B0A" w:rsidRPr="00527683">
        <w:rPr>
          <w:rFonts w:ascii="Times New Roman" w:hAnsi="Times New Roman" w:cs="Times New Roman"/>
          <w:bCs/>
          <w:color w:val="000000" w:themeColor="text1"/>
          <w:sz w:val="24"/>
          <w:szCs w:val="24"/>
          <w:lang w:val="en-US"/>
        </w:rPr>
        <w:t xml:space="preserve">The training phase </w:t>
      </w:r>
      <w:r w:rsidR="006D6B0A" w:rsidRPr="00527683">
        <w:rPr>
          <w:rFonts w:ascii="Times New Roman" w:hAnsi="Times New Roman" w:cs="Times New Roman"/>
          <w:color w:val="000000" w:themeColor="text1"/>
          <w:sz w:val="24"/>
          <w:szCs w:val="24"/>
          <w:lang w:val="en-US"/>
        </w:rPr>
        <w:t xml:space="preserve">(with the mirror) </w:t>
      </w:r>
      <w:r w:rsidR="006D6B0A" w:rsidRPr="00527683">
        <w:rPr>
          <w:rFonts w:ascii="Times New Roman" w:hAnsi="Times New Roman" w:cs="Times New Roman"/>
          <w:bCs/>
          <w:color w:val="000000" w:themeColor="text1"/>
          <w:sz w:val="24"/>
          <w:szCs w:val="24"/>
          <w:lang w:val="en-US"/>
        </w:rPr>
        <w:t>took place during two sessions, separated by a one-week delay.</w:t>
      </w:r>
      <w:r w:rsidR="006D6B0A" w:rsidRPr="00527683">
        <w:rPr>
          <w:rFonts w:ascii="Times New Roman" w:hAnsi="Times New Roman" w:cs="Times New Roman"/>
          <w:bCs/>
          <w:color w:val="000000" w:themeColor="text1"/>
          <w:sz w:val="24"/>
          <w:szCs w:val="24"/>
          <w:lang w:val="en-GB"/>
        </w:rPr>
        <w:t xml:space="preserve">The task </w:t>
      </w:r>
      <w:r w:rsidR="006D6B0A" w:rsidRPr="00527683">
        <w:rPr>
          <w:rFonts w:ascii="Times New Roman" w:hAnsi="Times New Roman" w:cs="Times New Roman"/>
          <w:bCs/>
          <w:color w:val="000000" w:themeColor="text1"/>
          <w:sz w:val="24"/>
          <w:szCs w:val="24"/>
          <w:lang w:val="en-US"/>
        </w:rPr>
        <w:t xml:space="preserve">consisted </w:t>
      </w:r>
      <w:r w:rsidR="003D6AD8">
        <w:rPr>
          <w:rFonts w:ascii="Times New Roman" w:hAnsi="Times New Roman" w:cs="Times New Roman"/>
          <w:bCs/>
          <w:color w:val="000000" w:themeColor="text1"/>
          <w:sz w:val="24"/>
          <w:szCs w:val="24"/>
          <w:lang w:val="en-US"/>
        </w:rPr>
        <w:t>of</w:t>
      </w:r>
      <w:r w:rsidR="006D6B0A" w:rsidRPr="00527683">
        <w:rPr>
          <w:rFonts w:ascii="Times New Roman" w:hAnsi="Times New Roman" w:cs="Times New Roman"/>
          <w:bCs/>
          <w:color w:val="000000" w:themeColor="text1"/>
          <w:sz w:val="24"/>
          <w:szCs w:val="24"/>
          <w:lang w:val="en-US"/>
        </w:rPr>
        <w:t xml:space="preserve"> </w:t>
      </w:r>
      <w:r w:rsidR="00D4633E" w:rsidRPr="00527683">
        <w:rPr>
          <w:rFonts w:ascii="Times New Roman" w:hAnsi="Times New Roman" w:cs="Times New Roman"/>
          <w:bCs/>
          <w:color w:val="000000" w:themeColor="text1"/>
          <w:sz w:val="24"/>
          <w:szCs w:val="24"/>
          <w:lang w:val="en-GB"/>
        </w:rPr>
        <w:t>20</w:t>
      </w:r>
      <w:r w:rsidR="003909BF" w:rsidRPr="00527683">
        <w:rPr>
          <w:rFonts w:ascii="Times New Roman" w:hAnsi="Times New Roman" w:cs="Times New Roman"/>
          <w:bCs/>
          <w:color w:val="000000" w:themeColor="text1"/>
          <w:sz w:val="24"/>
          <w:szCs w:val="24"/>
          <w:lang w:val="en-GB"/>
        </w:rPr>
        <w:t xml:space="preserve"> </w:t>
      </w:r>
      <w:r w:rsidR="009F5F56" w:rsidRPr="00527683">
        <w:rPr>
          <w:rFonts w:ascii="Times New Roman" w:hAnsi="Times New Roman" w:cs="Times New Roman"/>
          <w:bCs/>
          <w:color w:val="000000" w:themeColor="text1"/>
          <w:sz w:val="24"/>
          <w:szCs w:val="24"/>
          <w:lang w:val="en-GB"/>
        </w:rPr>
        <w:t xml:space="preserve">trials </w:t>
      </w:r>
      <w:r w:rsidR="006D6B0A" w:rsidRPr="00527683">
        <w:rPr>
          <w:rFonts w:ascii="Times New Roman" w:hAnsi="Times New Roman" w:cs="Times New Roman"/>
          <w:bCs/>
          <w:color w:val="000000" w:themeColor="text1"/>
          <w:sz w:val="24"/>
          <w:szCs w:val="24"/>
          <w:lang w:val="en-GB"/>
        </w:rPr>
        <w:t>(</w:t>
      </w:r>
      <w:r w:rsidR="00D4633E" w:rsidRPr="00527683">
        <w:rPr>
          <w:rFonts w:ascii="Times New Roman" w:hAnsi="Times New Roman" w:cs="Times New Roman"/>
          <w:bCs/>
          <w:color w:val="000000" w:themeColor="text1"/>
          <w:sz w:val="24"/>
          <w:szCs w:val="24"/>
          <w:lang w:val="en-GB"/>
        </w:rPr>
        <w:t>10 trial</w:t>
      </w:r>
      <w:r w:rsidR="006D6B0A" w:rsidRPr="00527683">
        <w:rPr>
          <w:rFonts w:ascii="Times New Roman" w:hAnsi="Times New Roman" w:cs="Times New Roman"/>
          <w:bCs/>
          <w:color w:val="000000" w:themeColor="text1"/>
          <w:sz w:val="24"/>
          <w:szCs w:val="24"/>
          <w:lang w:val="en-GB"/>
        </w:rPr>
        <w:t xml:space="preserve">s </w:t>
      </w:r>
      <w:r w:rsidR="006D6B0A" w:rsidRPr="00527683">
        <w:rPr>
          <w:rFonts w:ascii="Times New Roman" w:hAnsi="Times New Roman" w:cs="Times New Roman"/>
          <w:bCs/>
          <w:color w:val="000000" w:themeColor="text1"/>
          <w:sz w:val="24"/>
          <w:szCs w:val="24"/>
          <w:lang w:val="en-GB"/>
        </w:rPr>
        <w:lastRenderedPageBreak/>
        <w:t>per session).</w:t>
      </w:r>
      <w:r w:rsidR="009F5F56" w:rsidRPr="00527683">
        <w:rPr>
          <w:rFonts w:ascii="Times New Roman" w:hAnsi="Times New Roman" w:cs="Times New Roman"/>
          <w:bCs/>
          <w:color w:val="000000" w:themeColor="text1"/>
          <w:sz w:val="24"/>
          <w:szCs w:val="24"/>
          <w:lang w:val="en-GB"/>
        </w:rPr>
        <w:t xml:space="preserve"> </w:t>
      </w:r>
      <w:r w:rsidR="00DB314A" w:rsidRPr="00527683">
        <w:rPr>
          <w:rFonts w:ascii="Times New Roman" w:hAnsi="Times New Roman" w:cs="Times New Roman"/>
          <w:color w:val="000000" w:themeColor="text1"/>
          <w:sz w:val="24"/>
          <w:szCs w:val="24"/>
          <w:lang w:val="en-US"/>
        </w:rPr>
        <w:t xml:space="preserve">For all trials, </w:t>
      </w:r>
      <w:r w:rsidR="008C10B7" w:rsidRPr="00527683">
        <w:rPr>
          <w:rFonts w:ascii="Times New Roman" w:hAnsi="Times New Roman" w:cs="Times New Roman"/>
          <w:color w:val="000000" w:themeColor="text1"/>
          <w:sz w:val="24"/>
          <w:szCs w:val="24"/>
          <w:lang w:val="en-US"/>
        </w:rPr>
        <w:t xml:space="preserve">completion </w:t>
      </w:r>
      <w:r w:rsidR="00DB314A" w:rsidRPr="00527683">
        <w:rPr>
          <w:rFonts w:ascii="Times New Roman" w:hAnsi="Times New Roman" w:cs="Times New Roman"/>
          <w:color w:val="000000" w:themeColor="text1"/>
          <w:sz w:val="24"/>
          <w:szCs w:val="24"/>
          <w:lang w:val="en-US"/>
        </w:rPr>
        <w:t xml:space="preserve">time (in seconds) and number of errors </w:t>
      </w:r>
      <w:r w:rsidR="003D6AD8" w:rsidRPr="00527683">
        <w:rPr>
          <w:rFonts w:ascii="Times New Roman" w:hAnsi="Times New Roman" w:cs="Times New Roman"/>
          <w:color w:val="000000" w:themeColor="text1"/>
          <w:sz w:val="24"/>
          <w:szCs w:val="24"/>
          <w:lang w:val="en-US"/>
        </w:rPr>
        <w:t xml:space="preserve">were recorded </w:t>
      </w:r>
      <w:r w:rsidR="00DB314A" w:rsidRPr="00527683">
        <w:rPr>
          <w:rFonts w:ascii="Times New Roman" w:hAnsi="Times New Roman" w:cs="Times New Roman"/>
          <w:color w:val="000000" w:themeColor="text1"/>
          <w:sz w:val="24"/>
          <w:szCs w:val="24"/>
          <w:lang w:val="en-US"/>
        </w:rPr>
        <w:t>(following the methodology of Brosseau</w:t>
      </w:r>
      <w:r w:rsidR="00C22666" w:rsidRPr="00527683">
        <w:rPr>
          <w:rFonts w:ascii="Times New Roman" w:hAnsi="Times New Roman" w:cs="Times New Roman"/>
          <w:color w:val="000000" w:themeColor="text1"/>
          <w:sz w:val="24"/>
          <w:szCs w:val="24"/>
          <w:lang w:val="en-US"/>
        </w:rPr>
        <w:t xml:space="preserve"> et al.</w:t>
      </w:r>
      <w:r w:rsidR="00DB314A" w:rsidRPr="00527683">
        <w:rPr>
          <w:rFonts w:ascii="Times New Roman" w:hAnsi="Times New Roman" w:cs="Times New Roman"/>
          <w:color w:val="000000" w:themeColor="text1"/>
          <w:sz w:val="24"/>
          <w:szCs w:val="24"/>
          <w:lang w:val="en-US"/>
        </w:rPr>
        <w:t xml:space="preserve">, 2007: </w:t>
      </w:r>
      <w:r w:rsidR="004A5398" w:rsidRPr="00527683">
        <w:rPr>
          <w:rFonts w:ascii="Times New Roman" w:hAnsi="Times New Roman"/>
          <w:color w:val="000000" w:themeColor="text1"/>
          <w:sz w:val="24"/>
          <w:lang w:val="en-US"/>
        </w:rPr>
        <w:t>1 error</w:t>
      </w:r>
      <w:r w:rsidR="00DB314A" w:rsidRPr="00527683">
        <w:rPr>
          <w:rFonts w:ascii="Times New Roman" w:hAnsi="Times New Roman" w:cs="Times New Roman"/>
          <w:color w:val="000000" w:themeColor="text1"/>
          <w:sz w:val="24"/>
          <w:szCs w:val="24"/>
          <w:lang w:val="en-US"/>
        </w:rPr>
        <w:t xml:space="preserve"> </w:t>
      </w:r>
      <w:r w:rsidR="00A92A0E" w:rsidRPr="00527683">
        <w:rPr>
          <w:rFonts w:ascii="Times New Roman" w:hAnsi="Times New Roman" w:cs="Times New Roman"/>
          <w:color w:val="000000" w:themeColor="text1"/>
          <w:sz w:val="24"/>
          <w:szCs w:val="24"/>
          <w:lang w:val="en-US"/>
        </w:rPr>
        <w:t>wa</w:t>
      </w:r>
      <w:r w:rsidR="00DB314A" w:rsidRPr="00527683">
        <w:rPr>
          <w:rFonts w:ascii="Times New Roman" w:hAnsi="Times New Roman" w:cs="Times New Roman"/>
          <w:color w:val="000000" w:themeColor="text1"/>
          <w:sz w:val="24"/>
          <w:szCs w:val="24"/>
          <w:lang w:val="en-US"/>
        </w:rPr>
        <w:t>s counted if there is an exit from the outline of &gt;1</w:t>
      </w:r>
      <w:r w:rsidR="00BB45BB" w:rsidRPr="00527683">
        <w:rPr>
          <w:rFonts w:ascii="Times New Roman" w:hAnsi="Times New Roman" w:cs="Times New Roman"/>
          <w:color w:val="000000" w:themeColor="text1"/>
          <w:sz w:val="24"/>
          <w:szCs w:val="24"/>
          <w:lang w:val="en-US"/>
        </w:rPr>
        <w:t> </w:t>
      </w:r>
      <w:r w:rsidR="00DB314A" w:rsidRPr="00527683">
        <w:rPr>
          <w:rFonts w:ascii="Times New Roman" w:hAnsi="Times New Roman" w:cs="Times New Roman"/>
          <w:color w:val="000000" w:themeColor="text1"/>
          <w:sz w:val="24"/>
          <w:szCs w:val="24"/>
          <w:lang w:val="en-US"/>
        </w:rPr>
        <w:t>mm with re-entry ≤ 2</w:t>
      </w:r>
      <w:r w:rsidR="00BB45BB" w:rsidRPr="00527683">
        <w:rPr>
          <w:rFonts w:ascii="Times New Roman" w:hAnsi="Times New Roman" w:cs="Times New Roman"/>
          <w:color w:val="000000" w:themeColor="text1"/>
          <w:sz w:val="24"/>
          <w:szCs w:val="24"/>
          <w:lang w:val="en-US"/>
        </w:rPr>
        <w:t> </w:t>
      </w:r>
      <w:r w:rsidR="00DB314A" w:rsidRPr="00527683">
        <w:rPr>
          <w:rFonts w:ascii="Times New Roman" w:hAnsi="Times New Roman" w:cs="Times New Roman"/>
          <w:color w:val="000000" w:themeColor="text1"/>
          <w:sz w:val="24"/>
          <w:szCs w:val="24"/>
          <w:lang w:val="en-US"/>
        </w:rPr>
        <w:t xml:space="preserve">cm from the exit point; </w:t>
      </w:r>
      <w:r w:rsidR="004A5398" w:rsidRPr="00527683">
        <w:rPr>
          <w:rFonts w:ascii="Times New Roman" w:hAnsi="Times New Roman"/>
          <w:color w:val="000000" w:themeColor="text1"/>
          <w:sz w:val="24"/>
          <w:lang w:val="en-US"/>
        </w:rPr>
        <w:t>2 errors</w:t>
      </w:r>
      <w:r w:rsidR="00DB314A" w:rsidRPr="00527683">
        <w:rPr>
          <w:rFonts w:ascii="Times New Roman" w:hAnsi="Times New Roman" w:cs="Times New Roman"/>
          <w:color w:val="000000" w:themeColor="text1"/>
          <w:sz w:val="24"/>
          <w:szCs w:val="24"/>
          <w:lang w:val="en-US"/>
        </w:rPr>
        <w:t xml:space="preserve"> </w:t>
      </w:r>
      <w:r w:rsidR="00A92A0E" w:rsidRPr="00527683">
        <w:rPr>
          <w:rFonts w:ascii="Times New Roman" w:hAnsi="Times New Roman" w:cs="Times New Roman"/>
          <w:color w:val="000000" w:themeColor="text1"/>
          <w:sz w:val="24"/>
          <w:szCs w:val="24"/>
          <w:lang w:val="en-US"/>
        </w:rPr>
        <w:t>we</w:t>
      </w:r>
      <w:r w:rsidR="00DB314A" w:rsidRPr="00527683">
        <w:rPr>
          <w:rFonts w:ascii="Times New Roman" w:hAnsi="Times New Roman" w:cs="Times New Roman"/>
          <w:color w:val="000000" w:themeColor="text1"/>
          <w:sz w:val="24"/>
          <w:szCs w:val="24"/>
          <w:lang w:val="en-US"/>
        </w:rPr>
        <w:t xml:space="preserve">re counted if the re-entry </w:t>
      </w:r>
      <w:r w:rsidR="00A92A0E" w:rsidRPr="00527683">
        <w:rPr>
          <w:rFonts w:ascii="Times New Roman" w:hAnsi="Times New Roman" w:cs="Times New Roman"/>
          <w:color w:val="000000" w:themeColor="text1"/>
          <w:sz w:val="24"/>
          <w:szCs w:val="24"/>
          <w:lang w:val="en-US"/>
        </w:rPr>
        <w:t xml:space="preserve">was </w:t>
      </w:r>
      <w:r w:rsidR="00DB314A" w:rsidRPr="00527683">
        <w:rPr>
          <w:rFonts w:ascii="Times New Roman" w:hAnsi="Times New Roman" w:cs="Times New Roman"/>
          <w:color w:val="000000" w:themeColor="text1"/>
          <w:sz w:val="24"/>
          <w:szCs w:val="24"/>
          <w:lang w:val="en-US"/>
        </w:rPr>
        <w:t xml:space="preserve">more than 2 cm from the exit point; and </w:t>
      </w:r>
      <w:r w:rsidR="004A5398" w:rsidRPr="00527683">
        <w:rPr>
          <w:rFonts w:ascii="Times New Roman" w:hAnsi="Times New Roman"/>
          <w:color w:val="000000" w:themeColor="text1"/>
          <w:sz w:val="24"/>
          <w:lang w:val="en-US"/>
        </w:rPr>
        <w:t>3 errors</w:t>
      </w:r>
      <w:r w:rsidR="00DB314A" w:rsidRPr="00527683">
        <w:rPr>
          <w:rFonts w:ascii="Times New Roman" w:hAnsi="Times New Roman" w:cs="Times New Roman"/>
          <w:color w:val="000000" w:themeColor="text1"/>
          <w:sz w:val="24"/>
          <w:szCs w:val="24"/>
          <w:lang w:val="en-US"/>
        </w:rPr>
        <w:t xml:space="preserve"> </w:t>
      </w:r>
      <w:r w:rsidR="00A92A0E" w:rsidRPr="00527683">
        <w:rPr>
          <w:rFonts w:ascii="Times New Roman" w:hAnsi="Times New Roman" w:cs="Times New Roman"/>
          <w:color w:val="000000" w:themeColor="text1"/>
          <w:sz w:val="24"/>
          <w:szCs w:val="24"/>
          <w:lang w:val="en-US"/>
        </w:rPr>
        <w:t>wer</w:t>
      </w:r>
      <w:r w:rsidR="00DB314A" w:rsidRPr="00527683">
        <w:rPr>
          <w:rFonts w:ascii="Times New Roman" w:hAnsi="Times New Roman" w:cs="Times New Roman"/>
          <w:color w:val="000000" w:themeColor="text1"/>
          <w:sz w:val="24"/>
          <w:szCs w:val="24"/>
          <w:lang w:val="en-US"/>
        </w:rPr>
        <w:t xml:space="preserve">e counted if the edge of the outline </w:t>
      </w:r>
      <w:r w:rsidR="00A92A0E" w:rsidRPr="00527683">
        <w:rPr>
          <w:rFonts w:ascii="Times New Roman" w:hAnsi="Times New Roman" w:cs="Times New Roman"/>
          <w:color w:val="000000" w:themeColor="text1"/>
          <w:sz w:val="24"/>
          <w:szCs w:val="24"/>
          <w:lang w:val="en-US"/>
        </w:rPr>
        <w:t xml:space="preserve">was </w:t>
      </w:r>
      <w:r w:rsidR="00DB314A" w:rsidRPr="00527683">
        <w:rPr>
          <w:rFonts w:ascii="Times New Roman" w:hAnsi="Times New Roman" w:cs="Times New Roman"/>
          <w:color w:val="000000" w:themeColor="text1"/>
          <w:sz w:val="24"/>
          <w:szCs w:val="24"/>
          <w:lang w:val="en-US"/>
        </w:rPr>
        <w:t xml:space="preserve">crossed several times at the same </w:t>
      </w:r>
      <w:r w:rsidR="00A7592A" w:rsidRPr="00527683">
        <w:rPr>
          <w:rFonts w:ascii="Times New Roman" w:hAnsi="Times New Roman" w:cs="Times New Roman"/>
          <w:color w:val="000000" w:themeColor="text1"/>
          <w:sz w:val="24"/>
          <w:szCs w:val="24"/>
          <w:lang w:val="en-US"/>
        </w:rPr>
        <w:t>place</w:t>
      </w:r>
      <w:r w:rsidR="00DB314A" w:rsidRPr="00527683">
        <w:rPr>
          <w:rFonts w:ascii="Times New Roman" w:hAnsi="Times New Roman" w:cs="Times New Roman"/>
          <w:color w:val="000000" w:themeColor="text1"/>
          <w:sz w:val="24"/>
          <w:szCs w:val="24"/>
          <w:lang w:val="en-US"/>
        </w:rPr>
        <w:t>).</w:t>
      </w:r>
      <w:bookmarkEnd w:id="2"/>
      <w:bookmarkEnd w:id="3"/>
    </w:p>
    <w:p w14:paraId="4D2293C3" w14:textId="77777777" w:rsidR="00F93D11" w:rsidRPr="00527683" w:rsidRDefault="00DB314A" w:rsidP="00613D0D">
      <w:pPr>
        <w:spacing w:line="480" w:lineRule="auto"/>
        <w:ind w:firstLine="851"/>
        <w:contextualSpacing/>
        <w:rPr>
          <w:rFonts w:ascii="Times New Roman" w:hAnsi="Times New Roman" w:cs="Times New Roman"/>
          <w:color w:val="000000" w:themeColor="text1"/>
          <w:sz w:val="24"/>
          <w:szCs w:val="24"/>
          <w:lang w:val="en-US"/>
        </w:rPr>
      </w:pPr>
      <w:r w:rsidRPr="00527683">
        <w:rPr>
          <w:rFonts w:ascii="Times New Roman" w:hAnsi="Times New Roman" w:cs="Times New Roman"/>
          <w:b/>
          <w:color w:val="000000" w:themeColor="text1"/>
          <w:sz w:val="24"/>
          <w:szCs w:val="24"/>
          <w:lang w:val="en-US"/>
        </w:rPr>
        <w:t>Interference tasks</w:t>
      </w:r>
      <w:r w:rsidR="006645E1" w:rsidRPr="00527683">
        <w:rPr>
          <w:rFonts w:ascii="Times New Roman" w:hAnsi="Times New Roman" w:cs="Times New Roman"/>
          <w:b/>
          <w:color w:val="000000" w:themeColor="text1"/>
          <w:sz w:val="24"/>
          <w:szCs w:val="24"/>
          <w:lang w:val="en-US"/>
        </w:rPr>
        <w:t xml:space="preserve">. </w:t>
      </w:r>
      <w:r w:rsidRPr="00527683">
        <w:rPr>
          <w:rFonts w:ascii="Times New Roman" w:eastAsia="Times New Roman" w:hAnsi="Times New Roman" w:cs="Times New Roman"/>
          <w:color w:val="000000" w:themeColor="text1"/>
          <w:sz w:val="24"/>
          <w:szCs w:val="24"/>
          <w:lang w:val="en-US" w:eastAsia="fr-FR"/>
        </w:rPr>
        <w:t>S</w:t>
      </w:r>
      <w:r w:rsidRPr="00527683">
        <w:rPr>
          <w:rFonts w:ascii="Times New Roman" w:hAnsi="Times New Roman" w:cs="Times New Roman"/>
          <w:color w:val="000000" w:themeColor="text1"/>
          <w:sz w:val="24"/>
          <w:szCs w:val="24"/>
          <w:lang w:val="en-US"/>
        </w:rPr>
        <w:t xml:space="preserve">ix auditory tasks </w:t>
      </w:r>
      <w:r w:rsidR="007B45B1" w:rsidRPr="00527683">
        <w:rPr>
          <w:rFonts w:ascii="Times New Roman" w:hAnsi="Times New Roman" w:cs="Times New Roman"/>
          <w:color w:val="000000" w:themeColor="text1"/>
          <w:sz w:val="24"/>
          <w:szCs w:val="24"/>
          <w:lang w:val="en-US"/>
        </w:rPr>
        <w:t xml:space="preserve">were </w:t>
      </w:r>
      <w:r w:rsidRPr="00527683">
        <w:rPr>
          <w:rFonts w:ascii="Times New Roman" w:hAnsi="Times New Roman" w:cs="Times New Roman"/>
          <w:color w:val="000000" w:themeColor="text1"/>
          <w:sz w:val="24"/>
          <w:szCs w:val="24"/>
          <w:lang w:val="en-US"/>
        </w:rPr>
        <w:t>presented in a pilot test to 10 children aged from 7</w:t>
      </w:r>
      <w:r w:rsidR="00681F82" w:rsidRPr="00527683">
        <w:rPr>
          <w:rFonts w:ascii="Times New Roman" w:hAnsi="Times New Roman" w:cs="Times New Roman"/>
          <w:color w:val="000000" w:themeColor="text1"/>
          <w:sz w:val="24"/>
          <w:szCs w:val="24"/>
          <w:lang w:val="en-US"/>
        </w:rPr>
        <w:t>–</w:t>
      </w:r>
      <w:r w:rsidRPr="00527683">
        <w:rPr>
          <w:rFonts w:ascii="Times New Roman" w:hAnsi="Times New Roman" w:cs="Times New Roman"/>
          <w:color w:val="000000" w:themeColor="text1"/>
          <w:sz w:val="24"/>
          <w:szCs w:val="24"/>
          <w:lang w:val="en-US"/>
        </w:rPr>
        <w:t>10</w:t>
      </w:r>
      <w:r w:rsidR="007B45B1" w:rsidRPr="00527683">
        <w:rPr>
          <w:rFonts w:ascii="Times New Roman" w:hAnsi="Times New Roman" w:cs="Times New Roman"/>
          <w:color w:val="000000" w:themeColor="text1"/>
          <w:sz w:val="24"/>
          <w:szCs w:val="24"/>
          <w:lang w:val="en-US"/>
        </w:rPr>
        <w:t xml:space="preserve"> </w:t>
      </w:r>
      <w:r w:rsidRPr="00527683">
        <w:rPr>
          <w:rFonts w:ascii="Times New Roman" w:hAnsi="Times New Roman" w:cs="Times New Roman"/>
          <w:color w:val="000000" w:themeColor="text1"/>
          <w:sz w:val="24"/>
          <w:szCs w:val="24"/>
          <w:lang w:val="en-US"/>
        </w:rPr>
        <w:t>year</w:t>
      </w:r>
      <w:r w:rsidR="007B45B1" w:rsidRPr="00527683">
        <w:rPr>
          <w:rFonts w:ascii="Times New Roman" w:hAnsi="Times New Roman" w:cs="Times New Roman"/>
          <w:color w:val="000000" w:themeColor="text1"/>
          <w:sz w:val="24"/>
          <w:szCs w:val="24"/>
          <w:lang w:val="en-US"/>
        </w:rPr>
        <w:t xml:space="preserve">s </w:t>
      </w:r>
      <w:r w:rsidRPr="00527683">
        <w:rPr>
          <w:rFonts w:ascii="Times New Roman" w:hAnsi="Times New Roman" w:cs="Times New Roman"/>
          <w:color w:val="000000" w:themeColor="text1"/>
          <w:sz w:val="24"/>
          <w:szCs w:val="24"/>
          <w:lang w:val="en-US"/>
        </w:rPr>
        <w:t xml:space="preserve">old. </w:t>
      </w:r>
      <w:r w:rsidR="00254DDF" w:rsidRPr="00527683">
        <w:rPr>
          <w:rFonts w:ascii="Times New Roman" w:eastAsia="Times New Roman" w:hAnsi="Times New Roman" w:cs="Times New Roman"/>
          <w:color w:val="000000" w:themeColor="text1"/>
          <w:sz w:val="24"/>
          <w:szCs w:val="24"/>
          <w:lang w:val="en-US" w:eastAsia="fr-FR"/>
        </w:rPr>
        <w:t xml:space="preserve">Following the recommendations of </w:t>
      </w:r>
      <w:r w:rsidR="00FF0140" w:rsidRPr="00527683">
        <w:rPr>
          <w:rFonts w:ascii="Times New Roman" w:eastAsia="Times New Roman" w:hAnsi="Times New Roman" w:cs="Times New Roman"/>
          <w:color w:val="000000" w:themeColor="text1"/>
          <w:sz w:val="24"/>
          <w:szCs w:val="24"/>
          <w:lang w:val="en-US" w:eastAsia="fr-FR"/>
        </w:rPr>
        <w:t>several authors (</w:t>
      </w:r>
      <w:r w:rsidR="00C37F30" w:rsidRPr="00527683">
        <w:rPr>
          <w:rFonts w:ascii="Times New Roman" w:eastAsia="Times New Roman" w:hAnsi="Times New Roman" w:cs="Times New Roman"/>
          <w:color w:val="000000" w:themeColor="text1"/>
          <w:sz w:val="24"/>
          <w:szCs w:val="24"/>
          <w:lang w:val="en-US" w:eastAsia="fr-FR"/>
        </w:rPr>
        <w:t xml:space="preserve">e.g., </w:t>
      </w:r>
      <w:r w:rsidR="00FF0140" w:rsidRPr="00527683">
        <w:rPr>
          <w:rFonts w:ascii="Times New Roman" w:eastAsia="Times New Roman" w:hAnsi="Times New Roman" w:cs="Times New Roman"/>
          <w:color w:val="000000" w:themeColor="text1"/>
          <w:sz w:val="24"/>
          <w:szCs w:val="24"/>
          <w:lang w:val="en-US" w:eastAsia="fr-FR"/>
        </w:rPr>
        <w:t xml:space="preserve">Miyahara, Piek, &amp; Barrett, 2006; Tsai, Pan, Cherng, &amp; Wu, 2009), </w:t>
      </w:r>
      <w:r w:rsidR="00DC07B9" w:rsidRPr="00527683">
        <w:rPr>
          <w:rFonts w:ascii="Times New Roman" w:eastAsia="Times New Roman" w:hAnsi="Times New Roman" w:cs="Times New Roman"/>
          <w:color w:val="000000" w:themeColor="text1"/>
          <w:sz w:val="24"/>
          <w:szCs w:val="24"/>
          <w:lang w:val="en-US" w:eastAsia="fr-FR"/>
        </w:rPr>
        <w:t>we created</w:t>
      </w:r>
      <w:r w:rsidR="00C306FC" w:rsidRPr="00527683">
        <w:rPr>
          <w:rFonts w:ascii="Times New Roman" w:eastAsia="Times New Roman" w:hAnsi="Times New Roman" w:cs="Times New Roman"/>
          <w:color w:val="000000" w:themeColor="text1"/>
          <w:sz w:val="24"/>
          <w:szCs w:val="24"/>
          <w:lang w:val="en-US" w:eastAsia="fr-FR"/>
        </w:rPr>
        <w:t xml:space="preserve"> tasks </w:t>
      </w:r>
      <w:r w:rsidR="00E91AC8" w:rsidRPr="00527683">
        <w:rPr>
          <w:rFonts w:ascii="Times New Roman" w:eastAsia="Times New Roman" w:hAnsi="Times New Roman" w:cs="Times New Roman"/>
          <w:color w:val="000000" w:themeColor="text1"/>
          <w:sz w:val="24"/>
          <w:szCs w:val="24"/>
          <w:lang w:val="en-US" w:eastAsia="fr-FR"/>
        </w:rPr>
        <w:t xml:space="preserve">that were </w:t>
      </w:r>
      <w:r w:rsidR="00C306FC" w:rsidRPr="00527683">
        <w:rPr>
          <w:rFonts w:ascii="Times New Roman" w:eastAsia="Times New Roman" w:hAnsi="Times New Roman" w:cs="Times New Roman"/>
          <w:color w:val="000000" w:themeColor="text1"/>
          <w:sz w:val="24"/>
          <w:szCs w:val="24"/>
          <w:lang w:val="en-US" w:eastAsia="fr-FR"/>
        </w:rPr>
        <w:t>meaning</w:t>
      </w:r>
      <w:r w:rsidR="00E91AC8" w:rsidRPr="00527683">
        <w:rPr>
          <w:rFonts w:ascii="Times New Roman" w:eastAsia="Times New Roman" w:hAnsi="Times New Roman" w:cs="Times New Roman"/>
          <w:color w:val="000000" w:themeColor="text1"/>
          <w:sz w:val="24"/>
          <w:szCs w:val="24"/>
          <w:lang w:val="en-US" w:eastAsia="fr-FR"/>
        </w:rPr>
        <w:t>ful</w:t>
      </w:r>
      <w:r w:rsidR="00C306FC" w:rsidRPr="00527683">
        <w:rPr>
          <w:rFonts w:ascii="Times New Roman" w:eastAsia="Times New Roman" w:hAnsi="Times New Roman" w:cs="Times New Roman"/>
          <w:color w:val="000000" w:themeColor="text1"/>
          <w:sz w:val="24"/>
          <w:szCs w:val="24"/>
          <w:lang w:val="en-US" w:eastAsia="fr-FR"/>
        </w:rPr>
        <w:t xml:space="preserve"> to children</w:t>
      </w:r>
      <w:r w:rsidR="00105ED2" w:rsidRPr="00527683">
        <w:rPr>
          <w:rFonts w:ascii="Times New Roman" w:eastAsia="Times New Roman" w:hAnsi="Times New Roman" w:cs="Times New Roman"/>
          <w:color w:val="000000" w:themeColor="text1"/>
          <w:sz w:val="24"/>
          <w:szCs w:val="24"/>
          <w:lang w:val="en-US" w:eastAsia="fr-FR"/>
        </w:rPr>
        <w:t xml:space="preserve"> (rather</w:t>
      </w:r>
      <w:r w:rsidR="00A75D7A" w:rsidRPr="00527683">
        <w:rPr>
          <w:rFonts w:ascii="Times New Roman" w:eastAsia="Times New Roman" w:hAnsi="Times New Roman" w:cs="Times New Roman"/>
          <w:color w:val="000000" w:themeColor="text1"/>
          <w:sz w:val="24"/>
          <w:szCs w:val="24"/>
          <w:lang w:val="en-US" w:eastAsia="fr-FR"/>
        </w:rPr>
        <w:t xml:space="preserve"> than</w:t>
      </w:r>
      <w:r w:rsidR="00105ED2" w:rsidRPr="00527683">
        <w:rPr>
          <w:rFonts w:ascii="Times New Roman" w:eastAsia="Times New Roman" w:hAnsi="Times New Roman" w:cs="Times New Roman"/>
          <w:color w:val="000000" w:themeColor="text1"/>
          <w:sz w:val="24"/>
          <w:szCs w:val="24"/>
          <w:lang w:val="en-US" w:eastAsia="fr-FR"/>
        </w:rPr>
        <w:t xml:space="preserve"> the traditional </w:t>
      </w:r>
      <w:r w:rsidR="005E1E3A" w:rsidRPr="00527683">
        <w:rPr>
          <w:rFonts w:ascii="Times New Roman" w:eastAsia="Times New Roman" w:hAnsi="Times New Roman" w:cs="Times New Roman"/>
          <w:color w:val="000000" w:themeColor="text1"/>
          <w:sz w:val="24"/>
          <w:szCs w:val="24"/>
          <w:lang w:val="en-US" w:eastAsia="fr-FR"/>
        </w:rPr>
        <w:t xml:space="preserve">backward </w:t>
      </w:r>
      <w:r w:rsidR="00105ED2" w:rsidRPr="00527683">
        <w:rPr>
          <w:rFonts w:ascii="Times New Roman" w:eastAsia="Times New Roman" w:hAnsi="Times New Roman" w:cs="Times New Roman"/>
          <w:color w:val="000000" w:themeColor="text1"/>
          <w:sz w:val="24"/>
          <w:szCs w:val="24"/>
          <w:lang w:val="en-US" w:eastAsia="fr-FR"/>
        </w:rPr>
        <w:t xml:space="preserve">digit or </w:t>
      </w:r>
      <w:r w:rsidR="005E1E3A" w:rsidRPr="00527683">
        <w:rPr>
          <w:rFonts w:ascii="Times New Roman" w:eastAsia="Times New Roman" w:hAnsi="Times New Roman" w:cs="Times New Roman"/>
          <w:color w:val="000000" w:themeColor="text1"/>
          <w:sz w:val="24"/>
          <w:szCs w:val="24"/>
          <w:lang w:val="en-US" w:eastAsia="fr-FR"/>
        </w:rPr>
        <w:t xml:space="preserve">tone </w:t>
      </w:r>
      <w:r w:rsidR="00E2620E" w:rsidRPr="00527683">
        <w:rPr>
          <w:rFonts w:ascii="Times New Roman" w:eastAsia="Times New Roman" w:hAnsi="Times New Roman" w:cs="Times New Roman"/>
          <w:color w:val="000000" w:themeColor="text1"/>
          <w:sz w:val="24"/>
          <w:szCs w:val="24"/>
          <w:lang w:val="en-US" w:eastAsia="fr-FR"/>
        </w:rPr>
        <w:t xml:space="preserve">counting </w:t>
      </w:r>
      <w:r w:rsidR="00E91AC8" w:rsidRPr="00527683">
        <w:rPr>
          <w:rFonts w:ascii="Times New Roman" w:eastAsia="Times New Roman" w:hAnsi="Times New Roman" w:cs="Times New Roman"/>
          <w:color w:val="000000" w:themeColor="text1"/>
          <w:sz w:val="24"/>
          <w:szCs w:val="24"/>
          <w:lang w:val="en-US" w:eastAsia="fr-FR"/>
        </w:rPr>
        <w:t>tasks</w:t>
      </w:r>
      <w:r w:rsidR="00105ED2" w:rsidRPr="00527683">
        <w:rPr>
          <w:rFonts w:ascii="Times New Roman" w:eastAsia="Times New Roman" w:hAnsi="Times New Roman" w:cs="Times New Roman"/>
          <w:color w:val="000000" w:themeColor="text1"/>
          <w:sz w:val="24"/>
          <w:szCs w:val="24"/>
          <w:lang w:val="en-US" w:eastAsia="fr-FR"/>
        </w:rPr>
        <w:t>)</w:t>
      </w:r>
      <w:r w:rsidR="00E2620E" w:rsidRPr="00527683">
        <w:rPr>
          <w:rFonts w:ascii="Times New Roman" w:eastAsia="Times New Roman" w:hAnsi="Times New Roman" w:cs="Times New Roman"/>
          <w:color w:val="000000" w:themeColor="text1"/>
          <w:sz w:val="24"/>
          <w:szCs w:val="24"/>
          <w:lang w:val="en-US" w:eastAsia="fr-FR"/>
        </w:rPr>
        <w:t xml:space="preserve"> to keep children motivated and focused on the interference task. </w:t>
      </w:r>
      <w:r w:rsidR="00CE46AE" w:rsidRPr="00527683">
        <w:rPr>
          <w:rFonts w:ascii="Times New Roman" w:eastAsia="Times New Roman" w:hAnsi="Times New Roman" w:cs="Times New Roman"/>
          <w:color w:val="000000" w:themeColor="text1"/>
          <w:sz w:val="24"/>
          <w:szCs w:val="24"/>
          <w:lang w:val="en-US" w:eastAsia="fr-FR"/>
        </w:rPr>
        <w:t xml:space="preserve">The two tasks that were the most appreciated and successfully completed by the children </w:t>
      </w:r>
      <w:r w:rsidR="00E91AC8" w:rsidRPr="00527683">
        <w:rPr>
          <w:rFonts w:ascii="Times New Roman" w:eastAsia="Times New Roman" w:hAnsi="Times New Roman" w:cs="Times New Roman"/>
          <w:color w:val="000000" w:themeColor="text1"/>
          <w:sz w:val="24"/>
          <w:szCs w:val="24"/>
          <w:lang w:val="en-US" w:eastAsia="fr-FR"/>
        </w:rPr>
        <w:t xml:space="preserve">in the pilot test </w:t>
      </w:r>
      <w:r w:rsidR="00CE46AE" w:rsidRPr="00527683">
        <w:rPr>
          <w:rFonts w:ascii="Times New Roman" w:eastAsia="Times New Roman" w:hAnsi="Times New Roman" w:cs="Times New Roman"/>
          <w:color w:val="000000" w:themeColor="text1"/>
          <w:sz w:val="24"/>
          <w:szCs w:val="24"/>
          <w:lang w:val="en-US" w:eastAsia="fr-FR"/>
        </w:rPr>
        <w:t>were retained for th</w:t>
      </w:r>
      <w:r w:rsidR="00FC5472" w:rsidRPr="00527683">
        <w:rPr>
          <w:rFonts w:ascii="Times New Roman" w:eastAsia="Times New Roman" w:hAnsi="Times New Roman" w:cs="Times New Roman"/>
          <w:color w:val="000000" w:themeColor="text1"/>
          <w:sz w:val="24"/>
          <w:szCs w:val="24"/>
          <w:lang w:val="en-US" w:eastAsia="fr-FR"/>
        </w:rPr>
        <w:t>e experiment. In the first (</w:t>
      </w:r>
      <w:r w:rsidR="00CE46AE" w:rsidRPr="00527683">
        <w:rPr>
          <w:rFonts w:ascii="Times New Roman" w:eastAsia="Times New Roman" w:hAnsi="Times New Roman" w:cs="Times New Roman"/>
          <w:color w:val="000000" w:themeColor="text1"/>
          <w:sz w:val="24"/>
          <w:szCs w:val="24"/>
          <w:lang w:val="en-US" w:eastAsia="fr-FR"/>
        </w:rPr>
        <w:t>“comparison task”), the child</w:t>
      </w:r>
      <w:r w:rsidR="005E1E3A" w:rsidRPr="00527683">
        <w:rPr>
          <w:rFonts w:ascii="Times New Roman" w:eastAsia="Times New Roman" w:hAnsi="Times New Roman" w:cs="Times New Roman"/>
          <w:color w:val="000000" w:themeColor="text1"/>
          <w:sz w:val="24"/>
          <w:szCs w:val="24"/>
          <w:lang w:val="en-US" w:eastAsia="fr-FR"/>
        </w:rPr>
        <w:t>ren</w:t>
      </w:r>
      <w:r w:rsidR="00CE46AE" w:rsidRPr="00527683">
        <w:rPr>
          <w:rFonts w:ascii="Times New Roman" w:eastAsia="Times New Roman" w:hAnsi="Times New Roman" w:cs="Times New Roman"/>
          <w:color w:val="000000" w:themeColor="text1"/>
          <w:sz w:val="24"/>
          <w:szCs w:val="24"/>
          <w:lang w:val="en-US" w:eastAsia="fr-FR"/>
        </w:rPr>
        <w:t xml:space="preserve"> heard two names of animals or objects and w</w:t>
      </w:r>
      <w:r w:rsidR="005E1E3A" w:rsidRPr="00527683">
        <w:rPr>
          <w:rFonts w:ascii="Times New Roman" w:eastAsia="Times New Roman" w:hAnsi="Times New Roman" w:cs="Times New Roman"/>
          <w:color w:val="000000" w:themeColor="text1"/>
          <w:sz w:val="24"/>
          <w:szCs w:val="24"/>
          <w:lang w:val="en-US" w:eastAsia="fr-FR"/>
        </w:rPr>
        <w:t>ere</w:t>
      </w:r>
      <w:r w:rsidR="00CE46AE" w:rsidRPr="00527683">
        <w:rPr>
          <w:rFonts w:ascii="Times New Roman" w:eastAsia="Times New Roman" w:hAnsi="Times New Roman" w:cs="Times New Roman"/>
          <w:color w:val="000000" w:themeColor="text1"/>
          <w:sz w:val="24"/>
          <w:szCs w:val="24"/>
          <w:lang w:val="en-US" w:eastAsia="fr-FR"/>
        </w:rPr>
        <w:t xml:space="preserve"> instructed to verbally respond </w:t>
      </w:r>
      <w:r w:rsidR="00E91AC8" w:rsidRPr="00527683">
        <w:rPr>
          <w:rFonts w:ascii="Times New Roman" w:eastAsia="Times New Roman" w:hAnsi="Times New Roman" w:cs="Times New Roman"/>
          <w:color w:val="000000" w:themeColor="text1"/>
          <w:sz w:val="24"/>
          <w:szCs w:val="24"/>
          <w:lang w:val="en-US" w:eastAsia="fr-FR"/>
        </w:rPr>
        <w:t>by repeating</w:t>
      </w:r>
      <w:r w:rsidR="00CE46AE" w:rsidRPr="00527683">
        <w:rPr>
          <w:rFonts w:ascii="Times New Roman" w:eastAsia="Times New Roman" w:hAnsi="Times New Roman" w:cs="Times New Roman"/>
          <w:color w:val="000000" w:themeColor="text1"/>
          <w:sz w:val="24"/>
          <w:szCs w:val="24"/>
          <w:lang w:val="en-US" w:eastAsia="fr-FR"/>
        </w:rPr>
        <w:t xml:space="preserve"> the name of the largest </w:t>
      </w:r>
      <w:r w:rsidR="00E91AC8" w:rsidRPr="00527683">
        <w:rPr>
          <w:rFonts w:ascii="Times New Roman" w:eastAsia="Times New Roman" w:hAnsi="Times New Roman" w:cs="Times New Roman"/>
          <w:color w:val="000000" w:themeColor="text1"/>
          <w:sz w:val="24"/>
          <w:szCs w:val="24"/>
          <w:lang w:val="en-US" w:eastAsia="fr-FR"/>
        </w:rPr>
        <w:t xml:space="preserve">one </w:t>
      </w:r>
      <w:r w:rsidR="00CE46AE" w:rsidRPr="00527683">
        <w:rPr>
          <w:rFonts w:ascii="Times New Roman" w:eastAsia="Times New Roman" w:hAnsi="Times New Roman" w:cs="Times New Roman"/>
          <w:color w:val="000000" w:themeColor="text1"/>
          <w:sz w:val="24"/>
          <w:szCs w:val="24"/>
          <w:lang w:val="en-US" w:eastAsia="fr-FR"/>
        </w:rPr>
        <w:t xml:space="preserve">(for example: “butterfly and cat”). </w:t>
      </w:r>
      <w:r w:rsidR="00175E99" w:rsidRPr="00527683">
        <w:rPr>
          <w:rFonts w:ascii="Times New Roman" w:eastAsia="Times New Roman" w:hAnsi="Times New Roman" w:cs="Times New Roman"/>
          <w:color w:val="000000" w:themeColor="text1"/>
          <w:sz w:val="24"/>
          <w:szCs w:val="24"/>
          <w:lang w:val="en-US" w:eastAsia="fr-FR"/>
        </w:rPr>
        <w:t>T</w:t>
      </w:r>
      <w:r w:rsidR="00CE46AE" w:rsidRPr="00527683">
        <w:rPr>
          <w:rFonts w:ascii="Times New Roman" w:eastAsia="Times New Roman" w:hAnsi="Times New Roman" w:cs="Times New Roman"/>
          <w:color w:val="000000" w:themeColor="text1"/>
          <w:sz w:val="24"/>
          <w:szCs w:val="24"/>
          <w:lang w:val="en-US" w:eastAsia="fr-FR"/>
        </w:rPr>
        <w:t xml:space="preserve">he task was composed of 180 different comparisons (in order to cover the whole </w:t>
      </w:r>
      <w:r w:rsidR="005E1E3A" w:rsidRPr="00527683">
        <w:rPr>
          <w:rFonts w:ascii="Times New Roman" w:eastAsia="Times New Roman" w:hAnsi="Times New Roman" w:cs="Times New Roman"/>
          <w:color w:val="000000" w:themeColor="text1"/>
          <w:sz w:val="24"/>
          <w:szCs w:val="24"/>
          <w:lang w:val="en-US" w:eastAsia="fr-FR"/>
        </w:rPr>
        <w:t xml:space="preserve">duration of the </w:t>
      </w:r>
      <w:r w:rsidR="00CE46AE" w:rsidRPr="00527683">
        <w:rPr>
          <w:rFonts w:ascii="Times New Roman" w:eastAsia="Times New Roman" w:hAnsi="Times New Roman" w:cs="Times New Roman"/>
          <w:color w:val="000000" w:themeColor="text1"/>
          <w:sz w:val="24"/>
          <w:szCs w:val="24"/>
          <w:lang w:val="en-US" w:eastAsia="fr-FR"/>
        </w:rPr>
        <w:t xml:space="preserve">mirror tracing task). The second task (“questions task”) consisted in answering questions whose </w:t>
      </w:r>
      <w:r w:rsidR="00CE46AE" w:rsidRPr="00527683">
        <w:rPr>
          <w:rFonts w:ascii="Times New Roman" w:eastAsia="Times New Roman" w:hAnsi="Times New Roman" w:cs="Times New Roman"/>
          <w:bCs/>
          <w:color w:val="000000" w:themeColor="text1"/>
          <w:sz w:val="24"/>
          <w:szCs w:val="24"/>
          <w:lang w:val="en-US" w:eastAsia="fr-FR"/>
        </w:rPr>
        <w:t xml:space="preserve">answer </w:t>
      </w:r>
      <w:r w:rsidR="00E91AC8" w:rsidRPr="00527683">
        <w:rPr>
          <w:rFonts w:ascii="Times New Roman" w:eastAsia="Times New Roman" w:hAnsi="Times New Roman" w:cs="Times New Roman"/>
          <w:bCs/>
          <w:color w:val="000000" w:themeColor="text1"/>
          <w:sz w:val="24"/>
          <w:szCs w:val="24"/>
          <w:lang w:val="en-US" w:eastAsia="fr-FR"/>
        </w:rPr>
        <w:t xml:space="preserve">should be </w:t>
      </w:r>
      <w:r w:rsidR="005E1E3A" w:rsidRPr="00527683">
        <w:rPr>
          <w:rFonts w:ascii="Times New Roman" w:eastAsia="Times New Roman" w:hAnsi="Times New Roman" w:cs="Times New Roman"/>
          <w:bCs/>
          <w:color w:val="000000" w:themeColor="text1"/>
          <w:sz w:val="24"/>
          <w:szCs w:val="24"/>
          <w:lang w:val="en-US" w:eastAsia="fr-FR"/>
        </w:rPr>
        <w:t xml:space="preserve">quite </w:t>
      </w:r>
      <w:r w:rsidR="00CE46AE" w:rsidRPr="00527683">
        <w:rPr>
          <w:rFonts w:ascii="Times New Roman" w:eastAsia="Times New Roman" w:hAnsi="Times New Roman" w:cs="Times New Roman"/>
          <w:bCs/>
          <w:color w:val="000000" w:themeColor="text1"/>
          <w:sz w:val="24"/>
          <w:szCs w:val="24"/>
          <w:lang w:val="en-US" w:eastAsia="fr-FR"/>
        </w:rPr>
        <w:t>obvious</w:t>
      </w:r>
      <w:r w:rsidR="00D671C8" w:rsidRPr="00527683">
        <w:rPr>
          <w:rFonts w:ascii="Times New Roman" w:eastAsia="Times New Roman" w:hAnsi="Times New Roman" w:cs="Times New Roman"/>
          <w:color w:val="000000" w:themeColor="text1"/>
          <w:sz w:val="24"/>
          <w:szCs w:val="24"/>
          <w:lang w:val="en-US" w:eastAsia="fr-FR"/>
        </w:rPr>
        <w:t xml:space="preserve"> </w:t>
      </w:r>
      <w:r w:rsidR="00E91AC8" w:rsidRPr="00527683">
        <w:rPr>
          <w:rFonts w:ascii="Times New Roman" w:eastAsia="Times New Roman" w:hAnsi="Times New Roman" w:cs="Times New Roman"/>
          <w:color w:val="000000" w:themeColor="text1"/>
          <w:sz w:val="24"/>
          <w:szCs w:val="24"/>
          <w:lang w:val="en-US" w:eastAsia="fr-FR"/>
        </w:rPr>
        <w:t xml:space="preserve">for young children </w:t>
      </w:r>
      <w:r w:rsidR="00CE46AE" w:rsidRPr="00527683">
        <w:rPr>
          <w:rFonts w:ascii="Times New Roman" w:eastAsia="Times New Roman" w:hAnsi="Times New Roman" w:cs="Times New Roman"/>
          <w:color w:val="000000" w:themeColor="text1"/>
          <w:sz w:val="24"/>
          <w:szCs w:val="24"/>
          <w:lang w:val="en-US" w:eastAsia="fr-FR"/>
        </w:rPr>
        <w:t>(for example: “</w:t>
      </w:r>
      <w:r w:rsidR="005E1E3A" w:rsidRPr="00527683">
        <w:rPr>
          <w:rFonts w:ascii="Times New Roman" w:eastAsia="Times New Roman" w:hAnsi="Times New Roman" w:cs="Times New Roman"/>
          <w:color w:val="000000" w:themeColor="text1"/>
          <w:sz w:val="24"/>
          <w:szCs w:val="24"/>
          <w:lang w:val="en-US" w:eastAsia="fr-FR"/>
        </w:rPr>
        <w:t>What is your favorite animal</w:t>
      </w:r>
      <w:r w:rsidR="00D156ED" w:rsidRPr="00527683">
        <w:rPr>
          <w:rFonts w:ascii="Times New Roman" w:eastAsia="Times New Roman" w:hAnsi="Times New Roman" w:cs="Times New Roman"/>
          <w:color w:val="000000" w:themeColor="text1"/>
          <w:sz w:val="24"/>
          <w:szCs w:val="24"/>
          <w:lang w:val="en-US" w:eastAsia="fr-FR"/>
        </w:rPr>
        <w:t>?</w:t>
      </w:r>
      <w:r w:rsidR="00CE46AE" w:rsidRPr="00527683">
        <w:rPr>
          <w:rFonts w:ascii="Times New Roman" w:eastAsia="Times New Roman" w:hAnsi="Times New Roman" w:cs="Times New Roman"/>
          <w:color w:val="000000" w:themeColor="text1"/>
          <w:sz w:val="24"/>
          <w:szCs w:val="24"/>
          <w:lang w:val="en-US" w:eastAsia="fr-FR"/>
        </w:rPr>
        <w:t>”</w:t>
      </w:r>
      <w:r w:rsidR="00D671C8" w:rsidRPr="00527683">
        <w:rPr>
          <w:rFonts w:ascii="Times New Roman" w:eastAsia="Times New Roman" w:hAnsi="Times New Roman" w:cs="Times New Roman"/>
          <w:color w:val="000000" w:themeColor="text1"/>
          <w:sz w:val="24"/>
          <w:szCs w:val="24"/>
          <w:lang w:val="en-US" w:eastAsia="fr-FR"/>
        </w:rPr>
        <w:t xml:space="preserve"> or “</w:t>
      </w:r>
      <w:r w:rsidR="00D156ED" w:rsidRPr="00527683">
        <w:rPr>
          <w:rFonts w:ascii="Times New Roman" w:eastAsia="Times New Roman" w:hAnsi="Times New Roman" w:cs="Times New Roman"/>
          <w:color w:val="000000" w:themeColor="text1"/>
          <w:sz w:val="24"/>
          <w:szCs w:val="24"/>
          <w:lang w:val="en-US" w:eastAsia="fr-FR"/>
        </w:rPr>
        <w:t>Who brings the presents at Christmas?</w:t>
      </w:r>
      <w:r w:rsidR="00D671C8" w:rsidRPr="00527683">
        <w:rPr>
          <w:rFonts w:ascii="Times New Roman" w:eastAsia="Times New Roman" w:hAnsi="Times New Roman" w:cs="Times New Roman"/>
          <w:color w:val="000000" w:themeColor="text1"/>
          <w:sz w:val="24"/>
          <w:szCs w:val="24"/>
          <w:lang w:val="en-US" w:eastAsia="fr-FR"/>
        </w:rPr>
        <w:t>”).</w:t>
      </w:r>
      <w:r w:rsidR="004A425E" w:rsidRPr="00527683">
        <w:rPr>
          <w:rFonts w:ascii="Times New Roman" w:eastAsia="Times New Roman" w:hAnsi="Times New Roman" w:cs="Times New Roman"/>
          <w:color w:val="000000" w:themeColor="text1"/>
          <w:sz w:val="24"/>
          <w:szCs w:val="24"/>
          <w:lang w:val="en-US" w:eastAsia="fr-FR"/>
        </w:rPr>
        <w:t xml:space="preserve"> The items were recorded by a female speaker and were read at a normal rate. </w:t>
      </w:r>
      <w:r w:rsidR="00F73EFF" w:rsidRPr="00527683">
        <w:rPr>
          <w:rFonts w:ascii="Times New Roman" w:eastAsia="Times New Roman" w:hAnsi="Times New Roman" w:cs="Times New Roman"/>
          <w:color w:val="000000" w:themeColor="text1"/>
          <w:sz w:val="24"/>
          <w:szCs w:val="24"/>
          <w:lang w:val="en-US" w:eastAsia="fr-FR"/>
        </w:rPr>
        <w:t>E</w:t>
      </w:r>
      <w:r w:rsidR="00FF0140" w:rsidRPr="00527683">
        <w:rPr>
          <w:rFonts w:ascii="Times New Roman" w:eastAsia="Times New Roman" w:hAnsi="Times New Roman" w:cs="Times New Roman"/>
          <w:color w:val="000000" w:themeColor="text1"/>
          <w:sz w:val="24"/>
          <w:szCs w:val="24"/>
          <w:lang w:val="en-US" w:eastAsia="fr-FR"/>
        </w:rPr>
        <w:t xml:space="preserve">ach interference task was presented with a </w:t>
      </w:r>
      <w:r w:rsidR="00A75D7A" w:rsidRPr="00527683">
        <w:rPr>
          <w:rFonts w:ascii="Times New Roman" w:eastAsia="Times New Roman" w:hAnsi="Times New Roman" w:cs="Times New Roman"/>
          <w:color w:val="000000" w:themeColor="text1"/>
          <w:sz w:val="24"/>
          <w:szCs w:val="24"/>
          <w:lang w:val="en-US" w:eastAsia="fr-FR"/>
        </w:rPr>
        <w:t xml:space="preserve">one-second </w:t>
      </w:r>
      <w:r w:rsidR="00FF0140" w:rsidRPr="00527683">
        <w:rPr>
          <w:rFonts w:ascii="Times New Roman" w:eastAsia="Times New Roman" w:hAnsi="Times New Roman" w:cs="Times New Roman"/>
          <w:color w:val="000000" w:themeColor="text1"/>
          <w:sz w:val="24"/>
          <w:szCs w:val="24"/>
          <w:lang w:val="en-US" w:eastAsia="fr-FR"/>
        </w:rPr>
        <w:t xml:space="preserve">constant interstimulus interval in order to prevent self-paced allocation of attentional resources between the main </w:t>
      </w:r>
      <w:r w:rsidR="00D156ED" w:rsidRPr="00527683">
        <w:rPr>
          <w:rFonts w:ascii="Times New Roman" w:eastAsia="Times New Roman" w:hAnsi="Times New Roman" w:cs="Times New Roman"/>
          <w:color w:val="000000" w:themeColor="text1"/>
          <w:sz w:val="24"/>
          <w:szCs w:val="24"/>
          <w:lang w:val="en-US" w:eastAsia="fr-FR"/>
        </w:rPr>
        <w:t xml:space="preserve">task </w:t>
      </w:r>
      <w:r w:rsidR="00FF0140" w:rsidRPr="00527683">
        <w:rPr>
          <w:rFonts w:ascii="Times New Roman" w:eastAsia="Times New Roman" w:hAnsi="Times New Roman" w:cs="Times New Roman"/>
          <w:color w:val="000000" w:themeColor="text1"/>
          <w:sz w:val="24"/>
          <w:szCs w:val="24"/>
          <w:lang w:val="en-US" w:eastAsia="fr-FR"/>
        </w:rPr>
        <w:t>and the interference tasks (R</w:t>
      </w:r>
      <w:r w:rsidR="00254DDF" w:rsidRPr="00527683">
        <w:rPr>
          <w:rFonts w:ascii="Times New Roman" w:eastAsia="Times New Roman" w:hAnsi="Times New Roman" w:cs="Times New Roman"/>
          <w:color w:val="000000" w:themeColor="text1"/>
          <w:sz w:val="24"/>
          <w:szCs w:val="24"/>
          <w:lang w:val="en-US" w:eastAsia="fr-FR"/>
        </w:rPr>
        <w:t xml:space="preserve">ohrer </w:t>
      </w:r>
      <w:r w:rsidR="00E91AC8" w:rsidRPr="00527683">
        <w:rPr>
          <w:rFonts w:ascii="Times New Roman" w:eastAsia="Times New Roman" w:hAnsi="Times New Roman" w:cs="Times New Roman"/>
          <w:color w:val="000000" w:themeColor="text1"/>
          <w:sz w:val="24"/>
          <w:szCs w:val="24"/>
          <w:lang w:val="en-US" w:eastAsia="fr-FR"/>
        </w:rPr>
        <w:t>&amp;</w:t>
      </w:r>
      <w:r w:rsidR="00254DDF" w:rsidRPr="00527683">
        <w:rPr>
          <w:rFonts w:ascii="Times New Roman" w:eastAsia="Times New Roman" w:hAnsi="Times New Roman" w:cs="Times New Roman"/>
          <w:color w:val="000000" w:themeColor="text1"/>
          <w:sz w:val="24"/>
          <w:szCs w:val="24"/>
          <w:lang w:val="en-US" w:eastAsia="fr-FR"/>
        </w:rPr>
        <w:t xml:space="preserve"> Paschler</w:t>
      </w:r>
      <w:r w:rsidR="00FF0140" w:rsidRPr="00527683">
        <w:rPr>
          <w:rFonts w:ascii="Times New Roman" w:eastAsia="Times New Roman" w:hAnsi="Times New Roman" w:cs="Times New Roman"/>
          <w:color w:val="000000" w:themeColor="text1"/>
          <w:sz w:val="24"/>
          <w:szCs w:val="24"/>
          <w:lang w:val="en-US" w:eastAsia="fr-FR"/>
        </w:rPr>
        <w:t>,</w:t>
      </w:r>
      <w:r w:rsidR="00254DDF" w:rsidRPr="00527683">
        <w:rPr>
          <w:rFonts w:ascii="Times New Roman" w:eastAsia="Times New Roman" w:hAnsi="Times New Roman" w:cs="Times New Roman"/>
          <w:color w:val="000000" w:themeColor="text1"/>
          <w:sz w:val="24"/>
          <w:szCs w:val="24"/>
          <w:lang w:val="en-US" w:eastAsia="fr-FR"/>
        </w:rPr>
        <w:t xml:space="preserve"> 2003)</w:t>
      </w:r>
      <w:r w:rsidR="00E91AC8" w:rsidRPr="00527683">
        <w:rPr>
          <w:rFonts w:ascii="Times New Roman" w:eastAsia="Times New Roman" w:hAnsi="Times New Roman" w:cs="Times New Roman"/>
          <w:color w:val="000000" w:themeColor="text1"/>
          <w:sz w:val="24"/>
          <w:szCs w:val="24"/>
          <w:lang w:val="en-US" w:eastAsia="fr-FR"/>
        </w:rPr>
        <w:t>.</w:t>
      </w:r>
      <w:r w:rsidR="00254DDF" w:rsidRPr="00527683">
        <w:rPr>
          <w:rFonts w:ascii="Times New Roman" w:eastAsia="Times New Roman" w:hAnsi="Times New Roman" w:cs="Times New Roman"/>
          <w:color w:val="000000" w:themeColor="text1"/>
          <w:sz w:val="24"/>
          <w:szCs w:val="24"/>
          <w:lang w:val="en-US" w:eastAsia="fr-FR"/>
        </w:rPr>
        <w:t xml:space="preserve"> </w:t>
      </w:r>
      <w:r w:rsidRPr="00527683">
        <w:rPr>
          <w:rFonts w:ascii="Times New Roman" w:hAnsi="Times New Roman" w:cs="Times New Roman"/>
          <w:color w:val="000000" w:themeColor="text1"/>
          <w:sz w:val="24"/>
          <w:szCs w:val="24"/>
          <w:lang w:val="en-US"/>
        </w:rPr>
        <w:t xml:space="preserve">In total, </w:t>
      </w:r>
      <w:r w:rsidR="009216D9" w:rsidRPr="00527683">
        <w:rPr>
          <w:rFonts w:ascii="Times New Roman" w:hAnsi="Times New Roman" w:cs="Times New Roman"/>
          <w:color w:val="000000" w:themeColor="text1"/>
          <w:sz w:val="24"/>
          <w:szCs w:val="24"/>
          <w:lang w:val="en-US"/>
        </w:rPr>
        <w:t xml:space="preserve">the task was made up of </w:t>
      </w:r>
      <w:r w:rsidRPr="00527683">
        <w:rPr>
          <w:rFonts w:ascii="Times New Roman" w:hAnsi="Times New Roman" w:cs="Times New Roman"/>
          <w:color w:val="000000" w:themeColor="text1"/>
          <w:sz w:val="24"/>
          <w:szCs w:val="24"/>
          <w:lang w:val="en-US"/>
        </w:rPr>
        <w:t xml:space="preserve">164 questions. The percentage of answers </w:t>
      </w:r>
      <w:r w:rsidR="007F5AB9" w:rsidRPr="00527683">
        <w:rPr>
          <w:rFonts w:ascii="Times New Roman" w:hAnsi="Times New Roman" w:cs="Times New Roman"/>
          <w:color w:val="000000" w:themeColor="text1"/>
          <w:sz w:val="24"/>
          <w:szCs w:val="24"/>
          <w:lang w:val="en-US"/>
        </w:rPr>
        <w:t xml:space="preserve">(i.e., </w:t>
      </w:r>
      <w:r w:rsidR="0065612A" w:rsidRPr="00527683">
        <w:rPr>
          <w:rFonts w:ascii="Times New Roman" w:hAnsi="Times New Roman" w:cs="Times New Roman"/>
          <w:color w:val="000000" w:themeColor="text1"/>
          <w:sz w:val="24"/>
          <w:szCs w:val="24"/>
          <w:lang w:val="en-US"/>
        </w:rPr>
        <w:t xml:space="preserve">the </w:t>
      </w:r>
      <w:r w:rsidR="007F5AB9" w:rsidRPr="00527683">
        <w:rPr>
          <w:rFonts w:ascii="Times New Roman" w:hAnsi="Times New Roman" w:cs="Times New Roman"/>
          <w:color w:val="000000" w:themeColor="text1"/>
          <w:sz w:val="24"/>
          <w:szCs w:val="24"/>
          <w:lang w:val="en-US"/>
        </w:rPr>
        <w:t xml:space="preserve">number </w:t>
      </w:r>
      <w:r w:rsidR="0065612A" w:rsidRPr="00527683">
        <w:rPr>
          <w:rFonts w:ascii="Times New Roman" w:hAnsi="Times New Roman" w:cs="Times New Roman"/>
          <w:color w:val="000000" w:themeColor="text1"/>
          <w:sz w:val="24"/>
          <w:szCs w:val="24"/>
          <w:lang w:val="en-US"/>
        </w:rPr>
        <w:t xml:space="preserve">of </w:t>
      </w:r>
      <w:r w:rsidR="007F5AB9" w:rsidRPr="00527683">
        <w:rPr>
          <w:rFonts w:ascii="Times New Roman" w:hAnsi="Times New Roman" w:cs="Times New Roman"/>
          <w:color w:val="000000" w:themeColor="text1"/>
          <w:sz w:val="24"/>
          <w:szCs w:val="24"/>
          <w:lang w:val="en-US"/>
        </w:rPr>
        <w:t xml:space="preserve">answers </w:t>
      </w:r>
      <w:r w:rsidR="00D156ED" w:rsidRPr="00527683">
        <w:rPr>
          <w:rFonts w:ascii="Times New Roman" w:hAnsi="Times New Roman" w:cs="Times New Roman"/>
          <w:color w:val="000000" w:themeColor="text1"/>
          <w:sz w:val="24"/>
          <w:szCs w:val="24"/>
          <w:lang w:val="en-US"/>
        </w:rPr>
        <w:t xml:space="preserve">given </w:t>
      </w:r>
      <w:r w:rsidR="007F5AB9" w:rsidRPr="00527683">
        <w:rPr>
          <w:rFonts w:ascii="Times New Roman" w:hAnsi="Times New Roman" w:cs="Times New Roman"/>
          <w:color w:val="000000" w:themeColor="text1"/>
          <w:sz w:val="24"/>
          <w:szCs w:val="24"/>
          <w:lang w:val="en-US"/>
        </w:rPr>
        <w:t xml:space="preserve">divided by </w:t>
      </w:r>
      <w:r w:rsidR="0065612A" w:rsidRPr="00527683">
        <w:rPr>
          <w:rFonts w:ascii="Times New Roman" w:hAnsi="Times New Roman" w:cs="Times New Roman"/>
          <w:color w:val="000000" w:themeColor="text1"/>
          <w:sz w:val="24"/>
          <w:szCs w:val="24"/>
          <w:lang w:val="en-US"/>
        </w:rPr>
        <w:t xml:space="preserve">the </w:t>
      </w:r>
      <w:r w:rsidR="009B6023" w:rsidRPr="00527683">
        <w:rPr>
          <w:rFonts w:ascii="Times New Roman" w:hAnsi="Times New Roman" w:cs="Times New Roman"/>
          <w:color w:val="000000" w:themeColor="text1"/>
          <w:sz w:val="24"/>
          <w:szCs w:val="24"/>
          <w:lang w:val="en-US"/>
        </w:rPr>
        <w:t xml:space="preserve">number </w:t>
      </w:r>
      <w:r w:rsidR="0065612A" w:rsidRPr="00527683">
        <w:rPr>
          <w:rFonts w:ascii="Times New Roman" w:hAnsi="Times New Roman" w:cs="Times New Roman"/>
          <w:color w:val="000000" w:themeColor="text1"/>
          <w:sz w:val="24"/>
          <w:szCs w:val="24"/>
          <w:lang w:val="en-US"/>
        </w:rPr>
        <w:t xml:space="preserve">of </w:t>
      </w:r>
      <w:r w:rsidR="009B6023" w:rsidRPr="00527683">
        <w:rPr>
          <w:rFonts w:ascii="Times New Roman" w:hAnsi="Times New Roman" w:cs="Times New Roman"/>
          <w:color w:val="000000" w:themeColor="text1"/>
          <w:sz w:val="24"/>
          <w:szCs w:val="24"/>
          <w:lang w:val="en-US"/>
        </w:rPr>
        <w:t>items presented</w:t>
      </w:r>
      <w:r w:rsidR="0065612A" w:rsidRPr="00527683">
        <w:rPr>
          <w:rFonts w:ascii="Times New Roman" w:hAnsi="Times New Roman" w:cs="Times New Roman"/>
          <w:color w:val="000000" w:themeColor="text1"/>
          <w:sz w:val="24"/>
          <w:szCs w:val="24"/>
          <w:lang w:val="en-US"/>
        </w:rPr>
        <w:t>,</w:t>
      </w:r>
      <w:r w:rsidR="001B290C" w:rsidRPr="00527683">
        <w:rPr>
          <w:rFonts w:ascii="Times New Roman" w:hAnsi="Times New Roman" w:cs="Times New Roman"/>
          <w:color w:val="000000" w:themeColor="text1"/>
          <w:sz w:val="24"/>
          <w:szCs w:val="24"/>
          <w:lang w:val="en-US"/>
        </w:rPr>
        <w:t xml:space="preserve"> multiplied by </w:t>
      </w:r>
      <w:r w:rsidR="009B6023" w:rsidRPr="00527683">
        <w:rPr>
          <w:rFonts w:ascii="Times New Roman" w:hAnsi="Times New Roman" w:cs="Times New Roman"/>
          <w:color w:val="000000" w:themeColor="text1"/>
          <w:sz w:val="24"/>
          <w:szCs w:val="24"/>
          <w:lang w:val="en-US"/>
        </w:rPr>
        <w:t>100</w:t>
      </w:r>
      <w:r w:rsidR="007F5AB9" w:rsidRPr="00527683">
        <w:rPr>
          <w:rFonts w:ascii="Times New Roman" w:hAnsi="Times New Roman" w:cs="Times New Roman"/>
          <w:color w:val="000000" w:themeColor="text1"/>
          <w:sz w:val="24"/>
          <w:szCs w:val="24"/>
          <w:lang w:val="en-US"/>
        </w:rPr>
        <w:t xml:space="preserve">) </w:t>
      </w:r>
      <w:r w:rsidRPr="00527683">
        <w:rPr>
          <w:rFonts w:ascii="Times New Roman" w:hAnsi="Times New Roman" w:cs="Times New Roman"/>
          <w:color w:val="000000" w:themeColor="text1"/>
          <w:sz w:val="24"/>
          <w:szCs w:val="24"/>
          <w:lang w:val="en-US"/>
        </w:rPr>
        <w:t>was recorded</w:t>
      </w:r>
      <w:r w:rsidR="009D709D" w:rsidRPr="00527683">
        <w:rPr>
          <w:rFonts w:ascii="Times New Roman" w:hAnsi="Times New Roman" w:cs="Times New Roman"/>
          <w:color w:val="000000" w:themeColor="text1"/>
          <w:sz w:val="24"/>
          <w:szCs w:val="24"/>
          <w:lang w:val="en-US"/>
        </w:rPr>
        <w:t xml:space="preserve"> for </w:t>
      </w:r>
      <w:r w:rsidR="00CF2F46" w:rsidRPr="00527683">
        <w:rPr>
          <w:rFonts w:ascii="Times New Roman" w:hAnsi="Times New Roman" w:cs="Times New Roman"/>
          <w:color w:val="000000" w:themeColor="text1"/>
          <w:sz w:val="24"/>
          <w:szCs w:val="24"/>
          <w:lang w:val="en-US"/>
        </w:rPr>
        <w:t>the two first and two last trials</w:t>
      </w:r>
      <w:r w:rsidR="00756138" w:rsidRPr="00527683">
        <w:rPr>
          <w:rFonts w:ascii="Times New Roman" w:hAnsi="Times New Roman" w:cs="Times New Roman"/>
          <w:color w:val="000000" w:themeColor="text1"/>
          <w:sz w:val="24"/>
          <w:szCs w:val="24"/>
          <w:lang w:val="en-US"/>
        </w:rPr>
        <w:t xml:space="preserve"> of </w:t>
      </w:r>
      <w:r w:rsidR="00CF2F46" w:rsidRPr="00527683">
        <w:rPr>
          <w:rFonts w:ascii="Times New Roman" w:hAnsi="Times New Roman" w:cs="Times New Roman"/>
          <w:color w:val="000000" w:themeColor="text1"/>
          <w:sz w:val="24"/>
          <w:szCs w:val="24"/>
          <w:lang w:val="en-US"/>
        </w:rPr>
        <w:t>the mirror-tracing task</w:t>
      </w:r>
      <w:r w:rsidRPr="00527683">
        <w:rPr>
          <w:rFonts w:ascii="Times New Roman" w:hAnsi="Times New Roman" w:cs="Times New Roman"/>
          <w:color w:val="000000" w:themeColor="text1"/>
          <w:sz w:val="24"/>
          <w:szCs w:val="24"/>
          <w:lang w:val="en-US"/>
        </w:rPr>
        <w:t>.</w:t>
      </w:r>
    </w:p>
    <w:p w14:paraId="452E5E55" w14:textId="77777777" w:rsidR="00E4062C" w:rsidRDefault="00E4062C">
      <w:pPr>
        <w:tabs>
          <w:tab w:val="left" w:pos="10260"/>
        </w:tabs>
        <w:overflowPunct w:val="0"/>
        <w:autoSpaceDE w:val="0"/>
        <w:autoSpaceDN w:val="0"/>
        <w:adjustRightInd w:val="0"/>
        <w:spacing w:after="120" w:line="480" w:lineRule="auto"/>
        <w:textAlignment w:val="baseline"/>
        <w:rPr>
          <w:rFonts w:ascii="Times New Roman" w:eastAsia="Times New Roman" w:hAnsi="Times New Roman" w:cs="Times New Roman"/>
          <w:b/>
          <w:color w:val="000000" w:themeColor="text1"/>
          <w:sz w:val="24"/>
          <w:szCs w:val="24"/>
          <w:lang w:val="en-US" w:eastAsia="fr-FR"/>
        </w:rPr>
      </w:pPr>
      <w:bookmarkStart w:id="4" w:name="_Toc260083521"/>
    </w:p>
    <w:p w14:paraId="428B80A6" w14:textId="77777777" w:rsidR="00F93D11" w:rsidRPr="00527683" w:rsidRDefault="00DB314A">
      <w:pPr>
        <w:tabs>
          <w:tab w:val="left" w:pos="10260"/>
        </w:tabs>
        <w:overflowPunct w:val="0"/>
        <w:autoSpaceDE w:val="0"/>
        <w:autoSpaceDN w:val="0"/>
        <w:adjustRightInd w:val="0"/>
        <w:spacing w:after="120" w:line="480" w:lineRule="auto"/>
        <w:textAlignment w:val="baseline"/>
        <w:rPr>
          <w:rFonts w:ascii="Times New Roman" w:eastAsia="Times New Roman" w:hAnsi="Times New Roman" w:cs="Times New Roman"/>
          <w:b/>
          <w:color w:val="000000" w:themeColor="text1"/>
          <w:sz w:val="24"/>
          <w:szCs w:val="24"/>
          <w:lang w:val="en-US" w:eastAsia="fr-FR"/>
        </w:rPr>
      </w:pPr>
      <w:r w:rsidRPr="00527683">
        <w:rPr>
          <w:rFonts w:ascii="Times New Roman" w:eastAsia="Times New Roman" w:hAnsi="Times New Roman" w:cs="Times New Roman"/>
          <w:b/>
          <w:color w:val="000000" w:themeColor="text1"/>
          <w:sz w:val="24"/>
          <w:szCs w:val="24"/>
          <w:lang w:val="en-US" w:eastAsia="fr-FR"/>
        </w:rPr>
        <w:lastRenderedPageBreak/>
        <w:t>Procedure</w:t>
      </w:r>
    </w:p>
    <w:p w14:paraId="7CD32DDA" w14:textId="77777777" w:rsidR="00F93D11" w:rsidRPr="00527683" w:rsidRDefault="00905CDD" w:rsidP="00837D33">
      <w:pPr>
        <w:spacing w:line="480" w:lineRule="auto"/>
        <w:ind w:firstLine="851"/>
        <w:contextualSpacing/>
        <w:rPr>
          <w:rFonts w:ascii="Times New Roman" w:hAnsi="Times New Roman" w:cs="Times New Roman"/>
          <w:color w:val="000000" w:themeColor="text1"/>
          <w:sz w:val="24"/>
          <w:szCs w:val="24"/>
          <w:lang w:val="en-US"/>
        </w:rPr>
      </w:pPr>
      <w:r w:rsidRPr="00527683">
        <w:rPr>
          <w:rFonts w:ascii="Times New Roman" w:hAnsi="Times New Roman" w:cs="Times New Roman"/>
          <w:color w:val="000000" w:themeColor="text1"/>
          <w:sz w:val="24"/>
          <w:szCs w:val="24"/>
          <w:lang w:val="en-US"/>
        </w:rPr>
        <w:t>C</w:t>
      </w:r>
      <w:r w:rsidR="00DB314A" w:rsidRPr="00527683">
        <w:rPr>
          <w:rFonts w:ascii="Times New Roman" w:hAnsi="Times New Roman" w:cs="Times New Roman"/>
          <w:color w:val="000000" w:themeColor="text1"/>
          <w:sz w:val="24"/>
          <w:szCs w:val="24"/>
          <w:lang w:val="en-US"/>
        </w:rPr>
        <w:t xml:space="preserve">hildren were tested individually </w:t>
      </w:r>
      <w:r w:rsidR="007778E2" w:rsidRPr="00527683">
        <w:rPr>
          <w:rFonts w:ascii="Times New Roman" w:hAnsi="Times New Roman" w:cs="Times New Roman"/>
          <w:color w:val="000000" w:themeColor="text1"/>
          <w:sz w:val="24"/>
          <w:szCs w:val="24"/>
          <w:lang w:val="en-US"/>
        </w:rPr>
        <w:t xml:space="preserve">in </w:t>
      </w:r>
      <w:r w:rsidR="00E454EB" w:rsidRPr="00527683">
        <w:rPr>
          <w:rFonts w:ascii="Times New Roman" w:hAnsi="Times New Roman" w:cs="Times New Roman"/>
          <w:color w:val="000000" w:themeColor="text1"/>
          <w:sz w:val="24"/>
          <w:szCs w:val="24"/>
          <w:lang w:val="en-US"/>
        </w:rPr>
        <w:t>a quiet part of the</w:t>
      </w:r>
      <w:r w:rsidR="007A39F2" w:rsidRPr="00527683">
        <w:rPr>
          <w:rFonts w:ascii="Times New Roman" w:hAnsi="Times New Roman" w:cs="Times New Roman"/>
          <w:color w:val="000000" w:themeColor="text1"/>
          <w:sz w:val="24"/>
          <w:szCs w:val="24"/>
          <w:lang w:val="en-US"/>
        </w:rPr>
        <w:t>ir</w:t>
      </w:r>
      <w:r w:rsidR="00E454EB" w:rsidRPr="00527683">
        <w:rPr>
          <w:rFonts w:ascii="Times New Roman" w:hAnsi="Times New Roman" w:cs="Times New Roman"/>
          <w:color w:val="000000" w:themeColor="text1"/>
          <w:sz w:val="24"/>
          <w:szCs w:val="24"/>
          <w:lang w:val="en-US"/>
        </w:rPr>
        <w:t xml:space="preserve"> school</w:t>
      </w:r>
      <w:r w:rsidR="00DB314A" w:rsidRPr="00527683">
        <w:rPr>
          <w:rFonts w:ascii="Times New Roman" w:hAnsi="Times New Roman" w:cs="Times New Roman"/>
          <w:color w:val="000000" w:themeColor="text1"/>
          <w:sz w:val="24"/>
          <w:szCs w:val="24"/>
          <w:lang w:val="en-US"/>
        </w:rPr>
        <w:t xml:space="preserve">. </w:t>
      </w:r>
      <w:r w:rsidR="00D14F37" w:rsidRPr="00527683">
        <w:rPr>
          <w:rFonts w:ascii="Times New Roman" w:hAnsi="Times New Roman" w:cs="Times New Roman"/>
          <w:color w:val="000000" w:themeColor="text1"/>
          <w:sz w:val="24"/>
          <w:szCs w:val="24"/>
          <w:lang w:val="en-US"/>
        </w:rPr>
        <w:t xml:space="preserve">In each age group, the children were randomly assigned to one of the two learning conditions. </w:t>
      </w:r>
      <w:r w:rsidR="00DB314A" w:rsidRPr="00527683">
        <w:rPr>
          <w:rFonts w:ascii="Times New Roman" w:hAnsi="Times New Roman" w:cs="Times New Roman"/>
          <w:color w:val="000000" w:themeColor="text1"/>
          <w:sz w:val="24"/>
          <w:szCs w:val="24"/>
          <w:lang w:val="en-US"/>
        </w:rPr>
        <w:t xml:space="preserve">In the </w:t>
      </w:r>
      <w:r w:rsidR="00DB314A" w:rsidRPr="00527683">
        <w:rPr>
          <w:rFonts w:ascii="Times New Roman" w:hAnsi="Times New Roman" w:cs="Times New Roman"/>
          <w:i/>
          <w:color w:val="000000" w:themeColor="text1"/>
          <w:sz w:val="24"/>
          <w:szCs w:val="24"/>
          <w:lang w:val="en-US"/>
        </w:rPr>
        <w:t>single-task</w:t>
      </w:r>
      <w:r w:rsidR="00DB314A" w:rsidRPr="00527683">
        <w:rPr>
          <w:rFonts w:ascii="Times New Roman" w:hAnsi="Times New Roman" w:cs="Times New Roman"/>
          <w:color w:val="000000" w:themeColor="text1"/>
          <w:sz w:val="24"/>
          <w:szCs w:val="24"/>
          <w:lang w:val="en-US"/>
        </w:rPr>
        <w:t xml:space="preserve"> condition, </w:t>
      </w:r>
      <w:r w:rsidRPr="00527683">
        <w:rPr>
          <w:rFonts w:ascii="Times New Roman" w:hAnsi="Times New Roman" w:cs="Times New Roman"/>
          <w:color w:val="000000" w:themeColor="text1"/>
          <w:sz w:val="24"/>
          <w:szCs w:val="24"/>
          <w:lang w:val="en-US"/>
        </w:rPr>
        <w:t xml:space="preserve">they </w:t>
      </w:r>
      <w:r w:rsidR="00DB314A" w:rsidRPr="00527683">
        <w:rPr>
          <w:rFonts w:ascii="Times New Roman" w:hAnsi="Times New Roman" w:cs="Times New Roman"/>
          <w:color w:val="000000" w:themeColor="text1"/>
          <w:sz w:val="24"/>
          <w:szCs w:val="24"/>
          <w:lang w:val="en-US"/>
        </w:rPr>
        <w:t xml:space="preserve">performed </w:t>
      </w:r>
      <w:r w:rsidR="00972491" w:rsidRPr="00527683">
        <w:rPr>
          <w:rFonts w:ascii="Times New Roman" w:hAnsi="Times New Roman" w:cs="Times New Roman"/>
          <w:color w:val="000000" w:themeColor="text1"/>
          <w:sz w:val="24"/>
          <w:szCs w:val="24"/>
          <w:lang w:val="en-US"/>
        </w:rPr>
        <w:t xml:space="preserve">only </w:t>
      </w:r>
      <w:r w:rsidR="00DB314A" w:rsidRPr="00527683">
        <w:rPr>
          <w:rFonts w:ascii="Times New Roman" w:hAnsi="Times New Roman" w:cs="Times New Roman"/>
          <w:color w:val="000000" w:themeColor="text1"/>
          <w:sz w:val="24"/>
          <w:szCs w:val="24"/>
          <w:lang w:val="en-US"/>
        </w:rPr>
        <w:t xml:space="preserve">the mirror tracing task. In the </w:t>
      </w:r>
      <w:r w:rsidR="00DB314A" w:rsidRPr="00527683">
        <w:rPr>
          <w:rFonts w:ascii="Times New Roman" w:hAnsi="Times New Roman" w:cs="Times New Roman"/>
          <w:i/>
          <w:color w:val="000000" w:themeColor="text1"/>
          <w:sz w:val="24"/>
          <w:szCs w:val="24"/>
          <w:lang w:val="en-US"/>
        </w:rPr>
        <w:t>dual-task</w:t>
      </w:r>
      <w:r w:rsidR="00DB314A" w:rsidRPr="00527683">
        <w:rPr>
          <w:rFonts w:ascii="Times New Roman" w:hAnsi="Times New Roman" w:cs="Times New Roman"/>
          <w:color w:val="000000" w:themeColor="text1"/>
          <w:sz w:val="24"/>
          <w:szCs w:val="24"/>
          <w:lang w:val="en-US"/>
        </w:rPr>
        <w:t xml:space="preserve"> condition, they performed the mirror tracing task while concurrently performing an auditory task. </w:t>
      </w:r>
      <w:r w:rsidR="00545FA7" w:rsidRPr="00527683">
        <w:rPr>
          <w:rFonts w:ascii="Times New Roman" w:hAnsi="Times New Roman" w:cs="Times New Roman"/>
          <w:color w:val="000000" w:themeColor="text1"/>
          <w:sz w:val="24"/>
          <w:szCs w:val="24"/>
          <w:lang w:val="en-US"/>
        </w:rPr>
        <w:t>T</w:t>
      </w:r>
      <w:r w:rsidR="00DB314A" w:rsidRPr="00527683">
        <w:rPr>
          <w:rFonts w:ascii="Times New Roman" w:hAnsi="Times New Roman" w:cs="Times New Roman"/>
          <w:color w:val="000000" w:themeColor="text1"/>
          <w:sz w:val="24"/>
          <w:szCs w:val="24"/>
          <w:lang w:val="en-US"/>
        </w:rPr>
        <w:t>he interference task was introduced during the first two learning trials (i.e., trials 1</w:t>
      </w:r>
      <w:r w:rsidRPr="00527683">
        <w:rPr>
          <w:rFonts w:ascii="Times New Roman" w:hAnsi="Times New Roman" w:cs="Times New Roman"/>
          <w:color w:val="000000" w:themeColor="text1"/>
          <w:sz w:val="24"/>
          <w:szCs w:val="24"/>
          <w:lang w:val="en-US"/>
        </w:rPr>
        <w:t>–</w:t>
      </w:r>
      <w:r w:rsidR="00DB314A" w:rsidRPr="00527683">
        <w:rPr>
          <w:rFonts w:ascii="Times New Roman" w:hAnsi="Times New Roman" w:cs="Times New Roman"/>
          <w:color w:val="000000" w:themeColor="text1"/>
          <w:sz w:val="24"/>
          <w:szCs w:val="24"/>
          <w:lang w:val="en-US"/>
        </w:rPr>
        <w:t>2</w:t>
      </w:r>
      <w:r w:rsidRPr="00527683">
        <w:rPr>
          <w:rFonts w:ascii="Times New Roman" w:hAnsi="Times New Roman" w:cs="Times New Roman"/>
          <w:color w:val="000000" w:themeColor="text1"/>
          <w:sz w:val="24"/>
          <w:szCs w:val="24"/>
          <w:lang w:val="en-US"/>
        </w:rPr>
        <w:t xml:space="preserve"> </w:t>
      </w:r>
      <w:r w:rsidR="00DB314A" w:rsidRPr="00527683">
        <w:rPr>
          <w:rFonts w:ascii="Times New Roman" w:hAnsi="Times New Roman" w:cs="Times New Roman"/>
          <w:color w:val="000000" w:themeColor="text1"/>
          <w:sz w:val="24"/>
          <w:szCs w:val="24"/>
          <w:lang w:val="en-US"/>
        </w:rPr>
        <w:t>of the first session) and the last two learning trials (i.e., trials 19</w:t>
      </w:r>
      <w:r w:rsidRPr="00527683">
        <w:rPr>
          <w:rFonts w:ascii="Times New Roman" w:hAnsi="Times New Roman" w:cs="Times New Roman"/>
          <w:color w:val="000000" w:themeColor="text1"/>
          <w:sz w:val="24"/>
          <w:szCs w:val="24"/>
          <w:lang w:val="en-US"/>
        </w:rPr>
        <w:t>–</w:t>
      </w:r>
      <w:r w:rsidR="00DB314A" w:rsidRPr="00527683">
        <w:rPr>
          <w:rFonts w:ascii="Times New Roman" w:hAnsi="Times New Roman" w:cs="Times New Roman"/>
          <w:color w:val="000000" w:themeColor="text1"/>
          <w:sz w:val="24"/>
          <w:szCs w:val="24"/>
          <w:lang w:val="en-US"/>
        </w:rPr>
        <w:t>20</w:t>
      </w:r>
      <w:r w:rsidRPr="00527683">
        <w:rPr>
          <w:rFonts w:ascii="Times New Roman" w:hAnsi="Times New Roman" w:cs="Times New Roman"/>
          <w:color w:val="000000" w:themeColor="text1"/>
          <w:sz w:val="24"/>
          <w:szCs w:val="24"/>
          <w:lang w:val="en-US"/>
        </w:rPr>
        <w:t xml:space="preserve"> </w:t>
      </w:r>
      <w:r w:rsidR="00DB314A" w:rsidRPr="00527683">
        <w:rPr>
          <w:rFonts w:ascii="Times New Roman" w:hAnsi="Times New Roman" w:cs="Times New Roman"/>
          <w:color w:val="000000" w:themeColor="text1"/>
          <w:sz w:val="24"/>
          <w:szCs w:val="24"/>
          <w:lang w:val="en-US"/>
        </w:rPr>
        <w:t xml:space="preserve">of the second session) of the </w:t>
      </w:r>
      <w:r w:rsidR="006D0DCD" w:rsidRPr="00527683">
        <w:rPr>
          <w:rFonts w:ascii="Times New Roman" w:hAnsi="Times New Roman" w:cs="Times New Roman"/>
          <w:color w:val="000000" w:themeColor="text1"/>
          <w:sz w:val="24"/>
          <w:szCs w:val="24"/>
          <w:lang w:val="en-US"/>
        </w:rPr>
        <w:t>mirror tracing</w:t>
      </w:r>
      <w:r w:rsidR="00DB314A" w:rsidRPr="00527683">
        <w:rPr>
          <w:rFonts w:ascii="Times New Roman" w:hAnsi="Times New Roman" w:cs="Times New Roman"/>
          <w:color w:val="000000" w:themeColor="text1"/>
          <w:sz w:val="24"/>
          <w:szCs w:val="24"/>
          <w:lang w:val="en-US"/>
        </w:rPr>
        <w:t xml:space="preserve"> task. Half of the </w:t>
      </w:r>
      <w:r w:rsidR="00972491" w:rsidRPr="00527683">
        <w:rPr>
          <w:rFonts w:ascii="Times New Roman" w:hAnsi="Times New Roman" w:cs="Times New Roman"/>
          <w:color w:val="000000" w:themeColor="text1"/>
          <w:sz w:val="24"/>
          <w:szCs w:val="24"/>
          <w:lang w:val="en-US"/>
        </w:rPr>
        <w:t xml:space="preserve">dual-task </w:t>
      </w:r>
      <w:r w:rsidR="00DB314A" w:rsidRPr="00527683">
        <w:rPr>
          <w:rFonts w:ascii="Times New Roman" w:hAnsi="Times New Roman" w:cs="Times New Roman"/>
          <w:color w:val="000000" w:themeColor="text1"/>
          <w:sz w:val="24"/>
          <w:szCs w:val="24"/>
          <w:lang w:val="en-US"/>
        </w:rPr>
        <w:t>participants were administered the questions task during the first two trials, and the comparison task during the last two trials, and conversely for the other half.</w:t>
      </w:r>
      <w:bookmarkEnd w:id="4"/>
    </w:p>
    <w:p w14:paraId="4C930452" w14:textId="77777777" w:rsidR="00F93D11" w:rsidRPr="00527683" w:rsidRDefault="00DB314A" w:rsidP="00837D33">
      <w:pPr>
        <w:spacing w:line="480" w:lineRule="auto"/>
        <w:contextualSpacing/>
        <w:jc w:val="center"/>
        <w:rPr>
          <w:rFonts w:ascii="Times New Roman" w:eastAsia="Times New Roman" w:hAnsi="Times New Roman" w:cs="Times New Roman"/>
          <w:b/>
          <w:bCs/>
          <w:color w:val="000000" w:themeColor="text1"/>
          <w:sz w:val="24"/>
          <w:szCs w:val="24"/>
          <w:lang w:val="en-US" w:eastAsia="fr-FR"/>
        </w:rPr>
      </w:pPr>
      <w:r w:rsidRPr="00527683">
        <w:rPr>
          <w:rFonts w:ascii="Times New Roman" w:eastAsia="Times New Roman" w:hAnsi="Times New Roman" w:cs="Times New Roman"/>
          <w:b/>
          <w:bCs/>
          <w:color w:val="000000" w:themeColor="text1"/>
          <w:sz w:val="24"/>
          <w:szCs w:val="24"/>
          <w:lang w:val="en-US" w:eastAsia="fr-FR"/>
        </w:rPr>
        <w:t>Results</w:t>
      </w:r>
    </w:p>
    <w:p w14:paraId="3F19AF02" w14:textId="77777777" w:rsidR="009D5C13" w:rsidRPr="00527683" w:rsidRDefault="00930B73">
      <w:pPr>
        <w:spacing w:after="0" w:line="480" w:lineRule="auto"/>
        <w:rPr>
          <w:rFonts w:ascii="Times New Roman" w:eastAsia="Times New Roman" w:hAnsi="Times New Roman" w:cs="Times New Roman"/>
          <w:b/>
          <w:bCs/>
          <w:color w:val="000000" w:themeColor="text1"/>
          <w:sz w:val="24"/>
          <w:szCs w:val="24"/>
          <w:lang w:val="en-US" w:eastAsia="fr-FR"/>
        </w:rPr>
      </w:pPr>
      <w:r w:rsidRPr="00527683">
        <w:rPr>
          <w:rFonts w:ascii="Times New Roman" w:eastAsia="Times New Roman" w:hAnsi="Times New Roman" w:cs="Times New Roman"/>
          <w:b/>
          <w:bCs/>
          <w:color w:val="000000" w:themeColor="text1"/>
          <w:sz w:val="24"/>
          <w:szCs w:val="24"/>
          <w:lang w:val="en-US" w:eastAsia="fr-FR"/>
        </w:rPr>
        <w:t>Auditory interference task</w:t>
      </w:r>
    </w:p>
    <w:p w14:paraId="575BA4CF" w14:textId="0A7DB385" w:rsidR="00D31FAB" w:rsidRPr="00662476" w:rsidRDefault="007F55DB" w:rsidP="00837D33">
      <w:pPr>
        <w:spacing w:line="480" w:lineRule="auto"/>
        <w:ind w:firstLine="851"/>
        <w:contextualSpacing/>
        <w:rPr>
          <w:rFonts w:ascii="Times New Roman" w:eastAsia="Times New Roman" w:hAnsi="Times New Roman" w:cs="Times New Roman"/>
          <w:color w:val="000000" w:themeColor="text1"/>
          <w:sz w:val="24"/>
          <w:szCs w:val="24"/>
          <w:lang w:val="en-US" w:eastAsia="fr-FR"/>
        </w:rPr>
      </w:pPr>
      <w:r>
        <w:rPr>
          <w:rFonts w:ascii="Times New Roman" w:eastAsia="Times New Roman" w:hAnsi="Times New Roman" w:cs="Times New Roman"/>
          <w:color w:val="000000" w:themeColor="text1"/>
          <w:sz w:val="24"/>
          <w:szCs w:val="24"/>
          <w:lang w:val="en-US" w:eastAsia="fr-FR"/>
        </w:rPr>
        <w:t>A</w:t>
      </w:r>
      <w:r w:rsidR="00FB1323">
        <w:rPr>
          <w:rFonts w:ascii="Times New Roman" w:eastAsia="Times New Roman" w:hAnsi="Times New Roman" w:cs="Times New Roman"/>
          <w:color w:val="000000" w:themeColor="text1"/>
          <w:sz w:val="24"/>
          <w:szCs w:val="24"/>
          <w:lang w:val="en-US" w:eastAsia="fr-FR"/>
        </w:rPr>
        <w:t>s</w:t>
      </w:r>
      <w:r>
        <w:rPr>
          <w:rFonts w:ascii="Times New Roman" w:eastAsia="Times New Roman" w:hAnsi="Times New Roman" w:cs="Times New Roman"/>
          <w:color w:val="000000" w:themeColor="text1"/>
          <w:sz w:val="24"/>
          <w:szCs w:val="24"/>
          <w:lang w:val="en-US" w:eastAsia="fr-FR"/>
        </w:rPr>
        <w:t xml:space="preserve"> a first step, we wanted </w:t>
      </w:r>
      <w:r w:rsidRPr="00527683">
        <w:rPr>
          <w:rFonts w:ascii="Times New Roman" w:eastAsia="Times New Roman" w:hAnsi="Times New Roman" w:cs="Times New Roman"/>
          <w:color w:val="000000" w:themeColor="text1"/>
          <w:sz w:val="24"/>
          <w:szCs w:val="24"/>
          <w:lang w:val="en-US" w:eastAsia="fr-FR"/>
        </w:rPr>
        <w:t xml:space="preserve">to ensure that differences in the primary task did not result from differential performance </w:t>
      </w:r>
      <w:r w:rsidR="00B16420">
        <w:rPr>
          <w:rFonts w:ascii="Times New Roman" w:eastAsia="Times New Roman" w:hAnsi="Times New Roman" w:cs="Times New Roman"/>
          <w:color w:val="000000" w:themeColor="text1"/>
          <w:sz w:val="24"/>
          <w:szCs w:val="24"/>
          <w:lang w:val="en-US" w:eastAsia="fr-FR"/>
        </w:rPr>
        <w:t xml:space="preserve">on </w:t>
      </w:r>
      <w:r w:rsidRPr="00527683">
        <w:rPr>
          <w:rFonts w:ascii="Times New Roman" w:eastAsia="Times New Roman" w:hAnsi="Times New Roman" w:cs="Times New Roman"/>
          <w:color w:val="000000" w:themeColor="text1"/>
          <w:sz w:val="24"/>
          <w:szCs w:val="24"/>
          <w:lang w:val="en-US" w:eastAsia="fr-FR"/>
        </w:rPr>
        <w:t>the interference task.</w:t>
      </w:r>
      <w:r>
        <w:rPr>
          <w:rFonts w:ascii="Times New Roman" w:eastAsia="Times New Roman" w:hAnsi="Times New Roman" w:cs="Times New Roman"/>
          <w:color w:val="000000" w:themeColor="text1"/>
          <w:sz w:val="24"/>
          <w:szCs w:val="24"/>
          <w:lang w:val="en-US" w:eastAsia="fr-FR"/>
        </w:rPr>
        <w:t xml:space="preserve"> Therefore, t</w:t>
      </w:r>
      <w:r w:rsidR="00D31FAB" w:rsidRPr="00662476">
        <w:rPr>
          <w:rFonts w:ascii="Times New Roman" w:eastAsia="Times New Roman" w:hAnsi="Times New Roman" w:cs="Times New Roman"/>
          <w:color w:val="000000" w:themeColor="text1"/>
          <w:sz w:val="24"/>
          <w:szCs w:val="24"/>
          <w:lang w:val="en-US" w:eastAsia="fr-FR"/>
        </w:rPr>
        <w:t xml:space="preserve">he percentage of answers given by participants in the dual-task condition on the interference task during the first and last learning phases was analyzed </w:t>
      </w:r>
      <w:r w:rsidR="00707037">
        <w:rPr>
          <w:rFonts w:ascii="Times New Roman" w:eastAsia="Times New Roman" w:hAnsi="Times New Roman" w:cs="Times New Roman"/>
          <w:color w:val="000000" w:themeColor="text1"/>
          <w:sz w:val="24"/>
          <w:szCs w:val="24"/>
          <w:lang w:val="en-US" w:eastAsia="fr-FR"/>
        </w:rPr>
        <w:t>through</w:t>
      </w:r>
      <w:r w:rsidR="00D31FAB" w:rsidRPr="00662476">
        <w:rPr>
          <w:rFonts w:ascii="Times New Roman" w:eastAsia="Times New Roman" w:hAnsi="Times New Roman" w:cs="Times New Roman"/>
          <w:color w:val="000000" w:themeColor="text1"/>
          <w:sz w:val="24"/>
          <w:szCs w:val="24"/>
          <w:lang w:val="en-US" w:eastAsia="fr-FR"/>
        </w:rPr>
        <w:t xml:space="preserve"> an Age Group (7 vs. 10 years) </w:t>
      </w:r>
      <w:r w:rsidR="00B16420">
        <w:rPr>
          <w:rFonts w:ascii="Times New Roman" w:eastAsia="Times New Roman" w:hAnsi="Times New Roman" w:cs="Times New Roman"/>
          <w:color w:val="000000" w:themeColor="text1"/>
          <w:sz w:val="24"/>
          <w:szCs w:val="24"/>
          <w:lang w:val="en-US" w:eastAsia="fr-FR"/>
        </w:rPr>
        <w:t>×</w:t>
      </w:r>
      <w:r w:rsidR="00D31FAB" w:rsidRPr="00662476">
        <w:rPr>
          <w:rFonts w:ascii="Times New Roman" w:eastAsia="Times New Roman" w:hAnsi="Times New Roman" w:cs="Times New Roman"/>
          <w:color w:val="000000" w:themeColor="text1"/>
          <w:sz w:val="24"/>
          <w:szCs w:val="24"/>
          <w:lang w:val="en-US" w:eastAsia="fr-FR"/>
        </w:rPr>
        <w:t xml:space="preserve"> Learning Phase (first vs. last) ANOVA.</w:t>
      </w:r>
      <w:r w:rsidR="00D31FAB">
        <w:rPr>
          <w:rFonts w:ascii="Times New Roman" w:eastAsia="Times New Roman" w:hAnsi="Times New Roman" w:cs="Times New Roman"/>
          <w:color w:val="000000" w:themeColor="text1"/>
          <w:sz w:val="24"/>
          <w:szCs w:val="24"/>
          <w:lang w:val="en-US" w:eastAsia="fr-FR"/>
        </w:rPr>
        <w:t xml:space="preserve"> </w:t>
      </w:r>
    </w:p>
    <w:p w14:paraId="71CE852B" w14:textId="450625CD" w:rsidR="00A558D6" w:rsidRPr="00527683" w:rsidRDefault="00930B73" w:rsidP="00DE250D">
      <w:pPr>
        <w:autoSpaceDE w:val="0"/>
        <w:autoSpaceDN w:val="0"/>
        <w:adjustRightInd w:val="0"/>
        <w:spacing w:after="0" w:line="480" w:lineRule="auto"/>
        <w:ind w:firstLine="709"/>
        <w:rPr>
          <w:rFonts w:ascii="Times New Roman" w:hAnsi="Times New Roman" w:cs="Times New Roman"/>
          <w:color w:val="000000" w:themeColor="text1"/>
          <w:sz w:val="24"/>
          <w:szCs w:val="24"/>
          <w:lang w:val="en-US"/>
        </w:rPr>
      </w:pPr>
      <w:r w:rsidRPr="00527683">
        <w:rPr>
          <w:rFonts w:ascii="Times New Roman" w:hAnsi="Times New Roman" w:cs="Times New Roman"/>
          <w:color w:val="000000" w:themeColor="text1"/>
          <w:sz w:val="24"/>
          <w:szCs w:val="24"/>
          <w:lang w:val="en-US"/>
        </w:rPr>
        <w:t xml:space="preserve">During the </w:t>
      </w:r>
      <w:r w:rsidR="00A85FB3">
        <w:rPr>
          <w:rFonts w:ascii="Times New Roman" w:hAnsi="Times New Roman" w:cs="Times New Roman"/>
          <w:color w:val="000000" w:themeColor="text1"/>
          <w:sz w:val="24"/>
          <w:szCs w:val="24"/>
          <w:lang w:val="en-US"/>
        </w:rPr>
        <w:t>first</w:t>
      </w:r>
      <w:r w:rsidR="001E0E3F" w:rsidRPr="00527683">
        <w:rPr>
          <w:rFonts w:ascii="Times New Roman" w:hAnsi="Times New Roman" w:cs="Times New Roman"/>
          <w:color w:val="000000" w:themeColor="text1"/>
          <w:sz w:val="24"/>
          <w:szCs w:val="24"/>
          <w:lang w:val="en-US"/>
        </w:rPr>
        <w:t xml:space="preserve"> </w:t>
      </w:r>
      <w:r w:rsidRPr="00527683">
        <w:rPr>
          <w:rFonts w:ascii="Times New Roman" w:hAnsi="Times New Roman" w:cs="Times New Roman"/>
          <w:color w:val="000000" w:themeColor="text1"/>
          <w:sz w:val="24"/>
          <w:szCs w:val="24"/>
          <w:lang w:val="en-US"/>
        </w:rPr>
        <w:t>learning phase</w:t>
      </w:r>
      <w:r w:rsidR="008A27E3" w:rsidRPr="00527683">
        <w:rPr>
          <w:rFonts w:ascii="Times New Roman" w:hAnsi="Times New Roman" w:cs="Times New Roman"/>
          <w:color w:val="000000" w:themeColor="text1"/>
          <w:sz w:val="24"/>
          <w:szCs w:val="24"/>
          <w:lang w:val="en-US"/>
        </w:rPr>
        <w:t xml:space="preserve"> (trials 1</w:t>
      </w:r>
      <w:r w:rsidR="003C3DE9" w:rsidRPr="00527683">
        <w:rPr>
          <w:rFonts w:ascii="Times New Roman" w:hAnsi="Times New Roman" w:cs="Times New Roman"/>
          <w:color w:val="000000" w:themeColor="text1"/>
          <w:sz w:val="24"/>
          <w:szCs w:val="24"/>
          <w:lang w:val="en-US"/>
        </w:rPr>
        <w:t>-</w:t>
      </w:r>
      <w:r w:rsidR="008A27E3" w:rsidRPr="00527683">
        <w:rPr>
          <w:rFonts w:ascii="Times New Roman" w:hAnsi="Times New Roman" w:cs="Times New Roman"/>
          <w:color w:val="000000" w:themeColor="text1"/>
          <w:sz w:val="24"/>
          <w:szCs w:val="24"/>
          <w:lang w:val="en-US"/>
        </w:rPr>
        <w:t>2)</w:t>
      </w:r>
      <w:r w:rsidRPr="00527683">
        <w:rPr>
          <w:rFonts w:ascii="Times New Roman" w:hAnsi="Times New Roman" w:cs="Times New Roman"/>
          <w:color w:val="000000" w:themeColor="text1"/>
          <w:sz w:val="24"/>
          <w:szCs w:val="24"/>
          <w:lang w:val="en-US"/>
        </w:rPr>
        <w:t xml:space="preserve">, </w:t>
      </w:r>
      <w:r w:rsidR="009B4019" w:rsidRPr="009B4019">
        <w:rPr>
          <w:rFonts w:ascii="Times New Roman" w:hAnsi="Times New Roman" w:cs="Times New Roman"/>
          <w:color w:val="000000" w:themeColor="text1"/>
          <w:sz w:val="24"/>
          <w:szCs w:val="24"/>
          <w:lang w:val="en-US"/>
        </w:rPr>
        <w:t>although 10-year-olds tended to give more responses during the interference task than 7-year-olds</w:t>
      </w:r>
      <w:r w:rsidR="00DE250D">
        <w:rPr>
          <w:rFonts w:ascii="Times New Roman" w:hAnsi="Times New Roman" w:cs="Times New Roman"/>
          <w:color w:val="000000" w:themeColor="text1"/>
          <w:sz w:val="24"/>
          <w:szCs w:val="24"/>
          <w:lang w:val="en-US"/>
        </w:rPr>
        <w:t xml:space="preserve"> </w:t>
      </w:r>
      <w:r w:rsidR="00DE250D" w:rsidRPr="00DE250D">
        <w:rPr>
          <w:rFonts w:ascii="Times New Roman" w:hAnsi="Times New Roman" w:cs="Times New Roman"/>
          <w:color w:val="000000" w:themeColor="text1"/>
          <w:sz w:val="24"/>
          <w:szCs w:val="24"/>
          <w:lang w:val="en-US"/>
        </w:rPr>
        <w:t>(M = 72.78% vs. M =</w:t>
      </w:r>
      <w:r w:rsidR="00DE250D">
        <w:rPr>
          <w:rFonts w:ascii="Times New Roman" w:hAnsi="Times New Roman" w:cs="Times New Roman"/>
          <w:color w:val="000000" w:themeColor="text1"/>
          <w:sz w:val="24"/>
          <w:szCs w:val="24"/>
          <w:lang w:val="en-US"/>
        </w:rPr>
        <w:t xml:space="preserve"> </w:t>
      </w:r>
      <w:r w:rsidR="00DE250D" w:rsidRPr="00DE250D">
        <w:rPr>
          <w:rFonts w:ascii="Times New Roman" w:hAnsi="Times New Roman" w:cs="Times New Roman"/>
          <w:color w:val="000000" w:themeColor="text1"/>
          <w:sz w:val="24"/>
          <w:szCs w:val="24"/>
          <w:lang w:val="en-US"/>
        </w:rPr>
        <w:t>64.83%)</w:t>
      </w:r>
      <w:r w:rsidR="009B4019" w:rsidRPr="009B4019">
        <w:rPr>
          <w:rFonts w:ascii="Times New Roman" w:hAnsi="Times New Roman" w:cs="Times New Roman"/>
          <w:color w:val="000000" w:themeColor="text1"/>
          <w:sz w:val="24"/>
          <w:szCs w:val="24"/>
          <w:lang w:val="en-US"/>
        </w:rPr>
        <w:t>, the effe</w:t>
      </w:r>
      <w:r w:rsidR="009B4019">
        <w:rPr>
          <w:rFonts w:ascii="Times New Roman" w:hAnsi="Times New Roman" w:cs="Times New Roman"/>
          <w:color w:val="000000" w:themeColor="text1"/>
          <w:sz w:val="24"/>
          <w:szCs w:val="24"/>
          <w:lang w:val="en-US"/>
        </w:rPr>
        <w:t xml:space="preserve">ct of age was not significant, </w:t>
      </w:r>
      <w:r w:rsidRPr="00527683">
        <w:rPr>
          <w:rFonts w:ascii="Times New Roman" w:hAnsi="Times New Roman" w:cs="Times New Roman"/>
          <w:i/>
          <w:color w:val="000000" w:themeColor="text1"/>
          <w:sz w:val="24"/>
          <w:szCs w:val="24"/>
          <w:lang w:val="en-US"/>
        </w:rPr>
        <w:t>F</w:t>
      </w:r>
      <w:r w:rsidRPr="00527683">
        <w:rPr>
          <w:rFonts w:ascii="Times New Roman" w:hAnsi="Times New Roman" w:cs="Times New Roman"/>
          <w:color w:val="000000" w:themeColor="text1"/>
          <w:sz w:val="24"/>
          <w:szCs w:val="24"/>
          <w:lang w:val="en-US"/>
        </w:rPr>
        <w:t xml:space="preserve">(1, 35) = 2.49, </w:t>
      </w:r>
      <w:r w:rsidR="005713FE" w:rsidRPr="00527683">
        <w:rPr>
          <w:rFonts w:ascii="Times New Roman" w:hAnsi="Times New Roman"/>
          <w:i/>
          <w:color w:val="000000" w:themeColor="text1"/>
          <w:sz w:val="24"/>
          <w:lang w:val="en-US"/>
        </w:rPr>
        <w:t>p = </w:t>
      </w:r>
      <w:r w:rsidRPr="00527683">
        <w:rPr>
          <w:rFonts w:ascii="Times New Roman" w:hAnsi="Times New Roman" w:cs="Times New Roman"/>
          <w:color w:val="000000" w:themeColor="text1"/>
          <w:sz w:val="24"/>
          <w:szCs w:val="24"/>
          <w:lang w:val="en-US"/>
        </w:rPr>
        <w:t xml:space="preserve">.12, </w:t>
      </w:r>
      <w:r w:rsidRPr="00F26C8D">
        <w:rPr>
          <w:rFonts w:ascii="Times New Roman" w:hAnsi="Times New Roman" w:cs="Times New Roman"/>
          <w:color w:val="000000" w:themeColor="text1"/>
          <w:sz w:val="24"/>
          <w:szCs w:val="24"/>
          <w:lang w:val="en-US"/>
        </w:rPr>
        <w:sym w:font="Symbol" w:char="F068"/>
      </w:r>
      <w:r w:rsidR="00F26C8D" w:rsidRPr="00527683">
        <w:rPr>
          <w:rFonts w:ascii="Times New Roman" w:hAnsi="Times New Roman" w:cs="Times New Roman"/>
          <w:color w:val="000000" w:themeColor="text1"/>
          <w:sz w:val="24"/>
          <w:szCs w:val="24"/>
          <w:vertAlign w:val="subscript"/>
          <w:lang w:val="en-US"/>
        </w:rPr>
        <w:t>p</w:t>
      </w:r>
      <w:r w:rsidRPr="00527683">
        <w:rPr>
          <w:rFonts w:ascii="Times New Roman" w:hAnsi="Times New Roman" w:cs="Times New Roman"/>
          <w:color w:val="000000" w:themeColor="text1"/>
          <w:sz w:val="24"/>
          <w:szCs w:val="24"/>
          <w:vertAlign w:val="superscript"/>
          <w:lang w:val="en-US"/>
        </w:rPr>
        <w:t>2</w:t>
      </w:r>
      <w:r w:rsidR="005713FE" w:rsidRPr="00527683">
        <w:rPr>
          <w:rFonts w:ascii="Times New Roman" w:hAnsi="Times New Roman" w:cs="Times New Roman"/>
          <w:color w:val="000000" w:themeColor="text1"/>
          <w:sz w:val="24"/>
          <w:szCs w:val="24"/>
          <w:vertAlign w:val="subscript"/>
          <w:lang w:val="en-US"/>
        </w:rPr>
        <w:t> </w:t>
      </w:r>
      <w:r w:rsidR="005713FE" w:rsidRPr="00527683">
        <w:rPr>
          <w:rFonts w:ascii="Times New Roman" w:hAnsi="Times New Roman" w:cs="Times New Roman"/>
          <w:color w:val="000000" w:themeColor="text1"/>
          <w:sz w:val="24"/>
          <w:szCs w:val="24"/>
          <w:lang w:val="en-US"/>
        </w:rPr>
        <w:t>=</w:t>
      </w:r>
      <w:r w:rsidR="005713FE" w:rsidRPr="00527683">
        <w:rPr>
          <w:rFonts w:ascii="Times New Roman" w:hAnsi="Times New Roman" w:cs="Times New Roman"/>
          <w:color w:val="000000" w:themeColor="text1"/>
          <w:sz w:val="24"/>
          <w:szCs w:val="24"/>
          <w:vertAlign w:val="subscript"/>
          <w:lang w:val="en-US"/>
        </w:rPr>
        <w:t> </w:t>
      </w:r>
      <w:r w:rsidRPr="00527683">
        <w:rPr>
          <w:rFonts w:ascii="Times New Roman" w:hAnsi="Times New Roman" w:cs="Times New Roman"/>
          <w:color w:val="000000" w:themeColor="text1"/>
          <w:sz w:val="24"/>
          <w:szCs w:val="24"/>
          <w:lang w:val="en-US"/>
        </w:rPr>
        <w:t xml:space="preserve">.07. The main effect of learning phase was significant, </w:t>
      </w:r>
      <w:r w:rsidRPr="00527683">
        <w:rPr>
          <w:rFonts w:ascii="Times New Roman" w:hAnsi="Times New Roman" w:cs="Times New Roman"/>
          <w:i/>
          <w:color w:val="000000" w:themeColor="text1"/>
          <w:sz w:val="24"/>
          <w:szCs w:val="24"/>
          <w:lang w:val="en-US"/>
        </w:rPr>
        <w:t>F</w:t>
      </w:r>
      <w:r w:rsidRPr="00527683">
        <w:rPr>
          <w:rFonts w:ascii="Times New Roman" w:hAnsi="Times New Roman" w:cs="Times New Roman"/>
          <w:color w:val="000000" w:themeColor="text1"/>
          <w:sz w:val="24"/>
          <w:szCs w:val="24"/>
          <w:lang w:val="en-US"/>
        </w:rPr>
        <w:t xml:space="preserve"> (1, 35) = 119.27, </w:t>
      </w:r>
      <w:r w:rsidR="00D40CC6" w:rsidRPr="00527683">
        <w:rPr>
          <w:rFonts w:ascii="Times New Roman" w:hAnsi="Times New Roman"/>
          <w:i/>
          <w:color w:val="000000" w:themeColor="text1"/>
          <w:sz w:val="24"/>
          <w:lang w:val="en-US"/>
        </w:rPr>
        <w:t>p &lt; </w:t>
      </w:r>
      <w:r w:rsidRPr="00527683">
        <w:rPr>
          <w:rFonts w:ascii="Times New Roman" w:hAnsi="Times New Roman" w:cs="Times New Roman"/>
          <w:color w:val="000000" w:themeColor="text1"/>
          <w:sz w:val="24"/>
          <w:szCs w:val="24"/>
          <w:lang w:val="en-US"/>
        </w:rPr>
        <w:t xml:space="preserve">.001, </w:t>
      </w:r>
      <w:r w:rsidR="00F26C8D" w:rsidRPr="00F26C8D">
        <w:rPr>
          <w:rFonts w:ascii="Times New Roman" w:hAnsi="Times New Roman" w:cs="Times New Roman"/>
          <w:color w:val="000000" w:themeColor="text1"/>
          <w:sz w:val="24"/>
          <w:szCs w:val="24"/>
          <w:lang w:val="en-US"/>
        </w:rPr>
        <w:sym w:font="Symbol" w:char="F068"/>
      </w:r>
      <w:r w:rsidR="00F26C8D" w:rsidRPr="00527683">
        <w:rPr>
          <w:rFonts w:ascii="Times New Roman" w:hAnsi="Times New Roman" w:cs="Times New Roman"/>
          <w:color w:val="000000" w:themeColor="text1"/>
          <w:sz w:val="24"/>
          <w:szCs w:val="24"/>
          <w:vertAlign w:val="subscript"/>
          <w:lang w:val="en-US"/>
        </w:rPr>
        <w:t>p</w:t>
      </w:r>
      <w:r w:rsidR="00F26C8D" w:rsidRPr="00527683">
        <w:rPr>
          <w:rFonts w:ascii="Times New Roman" w:hAnsi="Times New Roman" w:cs="Times New Roman"/>
          <w:color w:val="000000" w:themeColor="text1"/>
          <w:sz w:val="24"/>
          <w:szCs w:val="24"/>
          <w:vertAlign w:val="superscript"/>
          <w:lang w:val="en-US"/>
        </w:rPr>
        <w:t>2</w:t>
      </w:r>
      <w:r w:rsidR="005713FE" w:rsidRPr="00527683">
        <w:rPr>
          <w:rFonts w:ascii="Times New Roman" w:hAnsi="Times New Roman" w:cs="Times New Roman"/>
          <w:color w:val="000000" w:themeColor="text1"/>
          <w:sz w:val="24"/>
          <w:szCs w:val="24"/>
          <w:vertAlign w:val="subscript"/>
          <w:lang w:val="en-US"/>
        </w:rPr>
        <w:t> </w:t>
      </w:r>
      <w:r w:rsidR="005713FE" w:rsidRPr="00527683">
        <w:rPr>
          <w:rFonts w:ascii="Times New Roman" w:hAnsi="Times New Roman" w:cs="Times New Roman"/>
          <w:color w:val="000000" w:themeColor="text1"/>
          <w:sz w:val="24"/>
          <w:szCs w:val="24"/>
          <w:lang w:val="en-US"/>
        </w:rPr>
        <w:t>=</w:t>
      </w:r>
      <w:r w:rsidR="005713FE" w:rsidRPr="00527683">
        <w:rPr>
          <w:rFonts w:ascii="Times New Roman" w:hAnsi="Times New Roman" w:cs="Times New Roman"/>
          <w:color w:val="000000" w:themeColor="text1"/>
          <w:sz w:val="24"/>
          <w:szCs w:val="24"/>
          <w:vertAlign w:val="subscript"/>
          <w:lang w:val="en-US"/>
        </w:rPr>
        <w:t> </w:t>
      </w:r>
      <w:r w:rsidRPr="00527683">
        <w:rPr>
          <w:rFonts w:ascii="Times New Roman" w:hAnsi="Times New Roman" w:cs="Times New Roman"/>
          <w:color w:val="000000" w:themeColor="text1"/>
          <w:sz w:val="24"/>
          <w:szCs w:val="24"/>
          <w:lang w:val="en-US"/>
        </w:rPr>
        <w:t xml:space="preserve">.77: the children gave more responses at the end than at the beginning of the procedural learning task (for 7-year-olds: 97.75%; for 10-year-olds: 99.49%). No significant interaction was revealed, </w:t>
      </w:r>
      <w:r w:rsidRPr="00527683">
        <w:rPr>
          <w:rFonts w:ascii="Times New Roman" w:hAnsi="Times New Roman" w:cs="Times New Roman"/>
          <w:i/>
          <w:color w:val="000000" w:themeColor="text1"/>
          <w:sz w:val="24"/>
          <w:szCs w:val="24"/>
          <w:lang w:val="en-US"/>
        </w:rPr>
        <w:t>F</w:t>
      </w:r>
      <w:r w:rsidRPr="00527683">
        <w:rPr>
          <w:rFonts w:ascii="Times New Roman" w:hAnsi="Times New Roman" w:cs="Times New Roman"/>
          <w:color w:val="000000" w:themeColor="text1"/>
          <w:sz w:val="24"/>
          <w:szCs w:val="24"/>
          <w:lang w:val="en-US"/>
        </w:rPr>
        <w:t xml:space="preserve"> (1, 35) = 0.88, </w:t>
      </w:r>
      <w:r w:rsidR="005713FE" w:rsidRPr="00527683">
        <w:rPr>
          <w:rFonts w:ascii="Times New Roman" w:hAnsi="Times New Roman" w:cs="Times New Roman"/>
          <w:i/>
          <w:color w:val="000000" w:themeColor="text1"/>
          <w:sz w:val="24"/>
          <w:szCs w:val="24"/>
          <w:lang w:val="en-US"/>
        </w:rPr>
        <w:t>p = </w:t>
      </w:r>
      <w:r w:rsidRPr="00527683">
        <w:rPr>
          <w:rFonts w:ascii="Times New Roman" w:hAnsi="Times New Roman" w:cs="Times New Roman"/>
          <w:color w:val="000000" w:themeColor="text1"/>
          <w:sz w:val="24"/>
          <w:szCs w:val="24"/>
          <w:lang w:val="en-US"/>
        </w:rPr>
        <w:t xml:space="preserve">.35, </w:t>
      </w:r>
      <w:r w:rsidR="00F26C8D" w:rsidRPr="00F26C8D">
        <w:rPr>
          <w:rFonts w:ascii="Times New Roman" w:hAnsi="Times New Roman" w:cs="Times New Roman"/>
          <w:color w:val="000000" w:themeColor="text1"/>
          <w:sz w:val="24"/>
          <w:szCs w:val="24"/>
          <w:lang w:val="en-US"/>
        </w:rPr>
        <w:sym w:font="Symbol" w:char="F068"/>
      </w:r>
      <w:r w:rsidR="00F26C8D" w:rsidRPr="00527683">
        <w:rPr>
          <w:rFonts w:ascii="Times New Roman" w:hAnsi="Times New Roman" w:cs="Times New Roman"/>
          <w:color w:val="000000" w:themeColor="text1"/>
          <w:sz w:val="24"/>
          <w:szCs w:val="24"/>
          <w:vertAlign w:val="subscript"/>
          <w:lang w:val="en-US"/>
        </w:rPr>
        <w:t>p</w:t>
      </w:r>
      <w:r w:rsidR="00F26C8D" w:rsidRPr="00527683">
        <w:rPr>
          <w:rFonts w:ascii="Times New Roman" w:hAnsi="Times New Roman" w:cs="Times New Roman"/>
          <w:color w:val="000000" w:themeColor="text1"/>
          <w:sz w:val="24"/>
          <w:szCs w:val="24"/>
          <w:vertAlign w:val="superscript"/>
          <w:lang w:val="en-US"/>
        </w:rPr>
        <w:t>2</w:t>
      </w:r>
      <w:r w:rsidR="005713FE" w:rsidRPr="00527683">
        <w:rPr>
          <w:rFonts w:ascii="Times New Roman" w:hAnsi="Times New Roman" w:cs="Times New Roman"/>
          <w:color w:val="000000" w:themeColor="text1"/>
          <w:sz w:val="24"/>
          <w:szCs w:val="24"/>
          <w:vertAlign w:val="subscript"/>
          <w:lang w:val="en-US"/>
        </w:rPr>
        <w:t> </w:t>
      </w:r>
      <w:r w:rsidR="005713FE" w:rsidRPr="00527683">
        <w:rPr>
          <w:rFonts w:ascii="Times New Roman" w:hAnsi="Times New Roman" w:cs="Times New Roman"/>
          <w:color w:val="000000" w:themeColor="text1"/>
          <w:sz w:val="24"/>
          <w:szCs w:val="24"/>
          <w:lang w:val="en-US"/>
        </w:rPr>
        <w:t>=</w:t>
      </w:r>
      <w:r w:rsidR="005713FE" w:rsidRPr="00527683">
        <w:rPr>
          <w:rFonts w:ascii="Times New Roman" w:hAnsi="Times New Roman" w:cs="Times New Roman"/>
          <w:color w:val="000000" w:themeColor="text1"/>
          <w:sz w:val="24"/>
          <w:szCs w:val="24"/>
          <w:vertAlign w:val="subscript"/>
          <w:lang w:val="en-US"/>
        </w:rPr>
        <w:t> </w:t>
      </w:r>
      <w:r w:rsidRPr="00527683">
        <w:rPr>
          <w:rFonts w:ascii="Times New Roman" w:hAnsi="Times New Roman" w:cs="Times New Roman"/>
          <w:color w:val="000000" w:themeColor="text1"/>
          <w:sz w:val="24"/>
          <w:szCs w:val="24"/>
          <w:lang w:val="en-US"/>
        </w:rPr>
        <w:t xml:space="preserve">.02. </w:t>
      </w:r>
    </w:p>
    <w:p w14:paraId="1AD7B903" w14:textId="63E798E4" w:rsidR="00A558D6" w:rsidRPr="00527683" w:rsidRDefault="00F60725" w:rsidP="00707621">
      <w:pPr>
        <w:autoSpaceDE w:val="0"/>
        <w:autoSpaceDN w:val="0"/>
        <w:adjustRightInd w:val="0"/>
        <w:spacing w:after="0" w:line="480" w:lineRule="auto"/>
        <w:ind w:firstLine="851"/>
        <w:rPr>
          <w:rFonts w:ascii="Times New Roman" w:hAnsi="Times New Roman" w:cs="Times New Roman"/>
          <w:color w:val="000000" w:themeColor="text1"/>
          <w:sz w:val="24"/>
          <w:szCs w:val="24"/>
          <w:lang w:val="en-US"/>
        </w:rPr>
      </w:pPr>
      <w:bookmarkStart w:id="5" w:name="OLE_LINK5"/>
      <w:bookmarkStart w:id="6" w:name="OLE_LINK6"/>
      <w:r w:rsidRPr="00527683">
        <w:rPr>
          <w:rFonts w:ascii="Times New Roman" w:hAnsi="Times New Roman" w:cs="Times New Roman"/>
          <w:color w:val="000000" w:themeColor="text1"/>
          <w:sz w:val="24"/>
          <w:szCs w:val="24"/>
          <w:lang w:val="en-US"/>
        </w:rPr>
        <w:lastRenderedPageBreak/>
        <w:t>W</w:t>
      </w:r>
      <w:r w:rsidR="00A558D6" w:rsidRPr="00527683">
        <w:rPr>
          <w:rFonts w:ascii="Times New Roman" w:hAnsi="Times New Roman" w:cs="Times New Roman"/>
          <w:color w:val="000000" w:themeColor="text1"/>
          <w:sz w:val="24"/>
          <w:szCs w:val="24"/>
          <w:lang w:val="en-US"/>
        </w:rPr>
        <w:t xml:space="preserve">e conducted </w:t>
      </w:r>
      <w:r w:rsidR="00242FB9" w:rsidRPr="00527683">
        <w:rPr>
          <w:rFonts w:ascii="Times New Roman" w:hAnsi="Times New Roman" w:cs="Times New Roman"/>
          <w:color w:val="000000" w:themeColor="text1"/>
          <w:sz w:val="24"/>
          <w:szCs w:val="24"/>
          <w:lang w:val="en-US"/>
        </w:rPr>
        <w:t>regression analyse</w:t>
      </w:r>
      <w:r w:rsidR="00A558D6" w:rsidRPr="00527683">
        <w:rPr>
          <w:rFonts w:ascii="Times New Roman" w:hAnsi="Times New Roman" w:cs="Times New Roman"/>
          <w:color w:val="000000" w:themeColor="text1"/>
          <w:sz w:val="24"/>
          <w:szCs w:val="24"/>
          <w:lang w:val="en-US"/>
        </w:rPr>
        <w:t xml:space="preserve">s in order to test </w:t>
      </w:r>
      <w:r w:rsidR="0069423B" w:rsidRPr="00527683">
        <w:rPr>
          <w:rFonts w:ascii="Times New Roman" w:hAnsi="Times New Roman" w:cs="Times New Roman"/>
          <w:color w:val="000000" w:themeColor="text1"/>
          <w:sz w:val="24"/>
          <w:szCs w:val="24"/>
          <w:lang w:val="en-US"/>
        </w:rPr>
        <w:t xml:space="preserve">whether </w:t>
      </w:r>
      <w:r w:rsidR="00A558D6" w:rsidRPr="00527683">
        <w:rPr>
          <w:rFonts w:ascii="Times New Roman" w:hAnsi="Times New Roman" w:cs="Times New Roman"/>
          <w:color w:val="000000" w:themeColor="text1"/>
          <w:sz w:val="24"/>
          <w:szCs w:val="24"/>
          <w:lang w:val="en-US"/>
        </w:rPr>
        <w:t xml:space="preserve">differences in the allocation of attentional resources to the secondary task </w:t>
      </w:r>
      <w:r w:rsidR="00015AB2" w:rsidRPr="00015AB2">
        <w:rPr>
          <w:rFonts w:ascii="Times New Roman" w:hAnsi="Times New Roman" w:cs="Times New Roman"/>
          <w:color w:val="000000" w:themeColor="text1"/>
          <w:sz w:val="24"/>
          <w:szCs w:val="24"/>
          <w:lang w:val="en-US"/>
        </w:rPr>
        <w:t xml:space="preserve">were associated </w:t>
      </w:r>
      <w:r w:rsidR="00015AB2">
        <w:rPr>
          <w:rFonts w:ascii="Times New Roman" w:hAnsi="Times New Roman" w:cs="Times New Roman"/>
          <w:color w:val="000000" w:themeColor="text1"/>
          <w:sz w:val="24"/>
          <w:szCs w:val="24"/>
          <w:lang w:val="en-US"/>
        </w:rPr>
        <w:t xml:space="preserve">with </w:t>
      </w:r>
      <w:r w:rsidR="00A558D6" w:rsidRPr="00527683">
        <w:rPr>
          <w:rFonts w:ascii="Times New Roman" w:hAnsi="Times New Roman" w:cs="Times New Roman"/>
          <w:color w:val="000000" w:themeColor="text1"/>
          <w:sz w:val="24"/>
          <w:szCs w:val="24"/>
          <w:lang w:val="en-US"/>
        </w:rPr>
        <w:t xml:space="preserve">the performance differences found </w:t>
      </w:r>
      <w:r w:rsidR="0069423B" w:rsidRPr="00527683">
        <w:rPr>
          <w:rFonts w:ascii="Times New Roman" w:hAnsi="Times New Roman" w:cs="Times New Roman"/>
          <w:color w:val="000000" w:themeColor="text1"/>
          <w:sz w:val="24"/>
          <w:szCs w:val="24"/>
          <w:lang w:val="en-US"/>
        </w:rPr>
        <w:t xml:space="preserve">on </w:t>
      </w:r>
      <w:r w:rsidR="00A558D6" w:rsidRPr="00527683">
        <w:rPr>
          <w:rFonts w:ascii="Times New Roman" w:hAnsi="Times New Roman" w:cs="Times New Roman"/>
          <w:color w:val="000000" w:themeColor="text1"/>
          <w:sz w:val="24"/>
          <w:szCs w:val="24"/>
          <w:lang w:val="en-US"/>
        </w:rPr>
        <w:t xml:space="preserve">the mirror tracing task. </w:t>
      </w:r>
      <w:r w:rsidR="0069423B" w:rsidRPr="00527683">
        <w:rPr>
          <w:rFonts w:ascii="Times New Roman" w:hAnsi="Times New Roman" w:cs="Times New Roman"/>
          <w:color w:val="000000" w:themeColor="text1"/>
          <w:sz w:val="24"/>
          <w:szCs w:val="24"/>
          <w:lang w:val="en-US"/>
        </w:rPr>
        <w:t xml:space="preserve">The results </w:t>
      </w:r>
      <w:r w:rsidR="00432F73" w:rsidRPr="00527683">
        <w:rPr>
          <w:rFonts w:ascii="Times New Roman" w:hAnsi="Times New Roman" w:cs="Times New Roman"/>
          <w:color w:val="000000" w:themeColor="text1"/>
          <w:sz w:val="24"/>
          <w:szCs w:val="24"/>
          <w:lang w:val="en-US"/>
        </w:rPr>
        <w:t xml:space="preserve">showed no relationship between performance </w:t>
      </w:r>
      <w:r w:rsidR="0069423B" w:rsidRPr="00527683">
        <w:rPr>
          <w:rFonts w:ascii="Times New Roman" w:hAnsi="Times New Roman" w:cs="Times New Roman"/>
          <w:color w:val="000000" w:themeColor="text1"/>
          <w:sz w:val="24"/>
          <w:szCs w:val="24"/>
          <w:lang w:val="en-US"/>
        </w:rPr>
        <w:t xml:space="preserve">on </w:t>
      </w:r>
      <w:r w:rsidR="00432F73" w:rsidRPr="00527683">
        <w:rPr>
          <w:rFonts w:ascii="Times New Roman" w:hAnsi="Times New Roman" w:cs="Times New Roman"/>
          <w:color w:val="000000" w:themeColor="text1"/>
          <w:sz w:val="24"/>
          <w:szCs w:val="24"/>
          <w:lang w:val="en-US"/>
        </w:rPr>
        <w:t>the auditory interference task and performance</w:t>
      </w:r>
      <w:r w:rsidR="00EA6E2C" w:rsidRPr="00527683">
        <w:rPr>
          <w:rFonts w:ascii="Times New Roman" w:hAnsi="Times New Roman" w:cs="Times New Roman"/>
          <w:color w:val="000000" w:themeColor="text1"/>
          <w:sz w:val="24"/>
          <w:szCs w:val="24"/>
          <w:lang w:val="en-US"/>
        </w:rPr>
        <w:t xml:space="preserve"> </w:t>
      </w:r>
      <w:r w:rsidR="0069423B" w:rsidRPr="00527683">
        <w:rPr>
          <w:rFonts w:ascii="Times New Roman" w:hAnsi="Times New Roman" w:cs="Times New Roman"/>
          <w:color w:val="000000" w:themeColor="text1"/>
          <w:sz w:val="24"/>
          <w:szCs w:val="24"/>
          <w:lang w:val="en-US"/>
        </w:rPr>
        <w:t xml:space="preserve">on </w:t>
      </w:r>
      <w:r w:rsidR="00EA6E2C" w:rsidRPr="00527683">
        <w:rPr>
          <w:rFonts w:ascii="Times New Roman" w:hAnsi="Times New Roman" w:cs="Times New Roman"/>
          <w:color w:val="000000" w:themeColor="text1"/>
          <w:sz w:val="24"/>
          <w:szCs w:val="24"/>
          <w:lang w:val="en-US"/>
        </w:rPr>
        <w:t>the mirror tracing task</w:t>
      </w:r>
      <w:r w:rsidR="00432F73" w:rsidRPr="00527683">
        <w:rPr>
          <w:rFonts w:ascii="Times New Roman" w:hAnsi="Times New Roman" w:cs="Times New Roman"/>
          <w:color w:val="000000" w:themeColor="text1"/>
          <w:sz w:val="24"/>
          <w:szCs w:val="24"/>
          <w:lang w:val="en-US"/>
        </w:rPr>
        <w:t xml:space="preserve"> (7y</w:t>
      </w:r>
      <w:r w:rsidR="008E0474" w:rsidRPr="00527683">
        <w:rPr>
          <w:rFonts w:ascii="Times New Roman" w:hAnsi="Times New Roman" w:cs="Times New Roman"/>
          <w:color w:val="000000" w:themeColor="text1"/>
          <w:sz w:val="24"/>
          <w:szCs w:val="24"/>
          <w:lang w:val="en-US"/>
        </w:rPr>
        <w:t>r</w:t>
      </w:r>
      <w:r w:rsidR="00432F73" w:rsidRPr="00527683">
        <w:rPr>
          <w:rFonts w:ascii="Times New Roman" w:hAnsi="Times New Roman" w:cs="Times New Roman"/>
          <w:color w:val="000000" w:themeColor="text1"/>
          <w:sz w:val="24"/>
          <w:szCs w:val="24"/>
          <w:lang w:val="en-US"/>
        </w:rPr>
        <w:t xml:space="preserve">s: β = .28, </w:t>
      </w:r>
      <w:r w:rsidR="005713FE" w:rsidRPr="00527683">
        <w:rPr>
          <w:rFonts w:ascii="Times New Roman" w:hAnsi="Times New Roman" w:cs="Times New Roman"/>
          <w:i/>
          <w:color w:val="000000" w:themeColor="text1"/>
          <w:sz w:val="24"/>
          <w:szCs w:val="24"/>
          <w:lang w:val="en-US"/>
        </w:rPr>
        <w:t>p = </w:t>
      </w:r>
      <w:r w:rsidR="00432F73" w:rsidRPr="00527683">
        <w:rPr>
          <w:rFonts w:ascii="Times New Roman" w:hAnsi="Times New Roman" w:cs="Times New Roman"/>
          <w:color w:val="000000" w:themeColor="text1"/>
          <w:sz w:val="24"/>
          <w:szCs w:val="24"/>
          <w:lang w:val="en-US"/>
        </w:rPr>
        <w:t>.60, R² = .02; 10</w:t>
      </w:r>
      <w:r w:rsidR="00F84AE5" w:rsidRPr="00527683">
        <w:rPr>
          <w:rFonts w:ascii="Times New Roman" w:hAnsi="Times New Roman" w:cs="Times New Roman"/>
          <w:color w:val="000000" w:themeColor="text1"/>
          <w:sz w:val="24"/>
          <w:szCs w:val="24"/>
          <w:lang w:val="en-US"/>
        </w:rPr>
        <w:t xml:space="preserve"> </w:t>
      </w:r>
      <w:r w:rsidR="00432F73" w:rsidRPr="00527683">
        <w:rPr>
          <w:rFonts w:ascii="Times New Roman" w:hAnsi="Times New Roman" w:cs="Times New Roman"/>
          <w:color w:val="000000" w:themeColor="text1"/>
          <w:sz w:val="24"/>
          <w:szCs w:val="24"/>
          <w:lang w:val="en-US"/>
        </w:rPr>
        <w:t>y</w:t>
      </w:r>
      <w:r w:rsidR="00F84AE5" w:rsidRPr="00527683">
        <w:rPr>
          <w:rFonts w:ascii="Times New Roman" w:hAnsi="Times New Roman" w:cs="Times New Roman"/>
          <w:color w:val="000000" w:themeColor="text1"/>
          <w:sz w:val="24"/>
          <w:szCs w:val="24"/>
          <w:lang w:val="en-US"/>
        </w:rPr>
        <w:t>ea</w:t>
      </w:r>
      <w:r w:rsidR="00432F73" w:rsidRPr="00527683">
        <w:rPr>
          <w:rFonts w:ascii="Times New Roman" w:hAnsi="Times New Roman" w:cs="Times New Roman"/>
          <w:color w:val="000000" w:themeColor="text1"/>
          <w:sz w:val="24"/>
          <w:szCs w:val="24"/>
          <w:lang w:val="en-US"/>
        </w:rPr>
        <w:t xml:space="preserve">rs: </w:t>
      </w:r>
      <w:r w:rsidR="005713FE" w:rsidRPr="00527683">
        <w:rPr>
          <w:rFonts w:ascii="Times New Roman" w:hAnsi="Times New Roman" w:cs="Times New Roman"/>
          <w:color w:val="000000" w:themeColor="text1"/>
          <w:sz w:val="24"/>
          <w:szCs w:val="24"/>
          <w:lang w:val="en-US"/>
        </w:rPr>
        <w:t>β = </w:t>
      </w:r>
      <w:r w:rsidR="00432F73" w:rsidRPr="00527683">
        <w:rPr>
          <w:rFonts w:ascii="Times New Roman" w:hAnsi="Times New Roman" w:cs="Times New Roman"/>
          <w:color w:val="000000" w:themeColor="text1"/>
          <w:sz w:val="24"/>
          <w:szCs w:val="24"/>
          <w:lang w:val="en-US"/>
        </w:rPr>
        <w:t xml:space="preserve">1.78, </w:t>
      </w:r>
      <w:r w:rsidR="005713FE" w:rsidRPr="00527683">
        <w:rPr>
          <w:rFonts w:ascii="Times New Roman" w:hAnsi="Times New Roman" w:cs="Times New Roman"/>
          <w:i/>
          <w:color w:val="000000" w:themeColor="text1"/>
          <w:sz w:val="24"/>
          <w:szCs w:val="24"/>
          <w:lang w:val="en-US"/>
        </w:rPr>
        <w:t>p = </w:t>
      </w:r>
      <w:r w:rsidR="00432F73" w:rsidRPr="00527683">
        <w:rPr>
          <w:rFonts w:ascii="Times New Roman" w:hAnsi="Times New Roman" w:cs="Times New Roman"/>
          <w:color w:val="000000" w:themeColor="text1"/>
          <w:sz w:val="24"/>
          <w:szCs w:val="24"/>
          <w:lang w:val="en-US"/>
        </w:rPr>
        <w:t>.20, R² = .10).</w:t>
      </w:r>
    </w:p>
    <w:bookmarkEnd w:id="5"/>
    <w:bookmarkEnd w:id="6"/>
    <w:p w14:paraId="60E15B44" w14:textId="77777777" w:rsidR="00F93D11" w:rsidRPr="00527683" w:rsidRDefault="001E0E3F" w:rsidP="00454F40">
      <w:pPr>
        <w:autoSpaceDE w:val="0"/>
        <w:autoSpaceDN w:val="0"/>
        <w:adjustRightInd w:val="0"/>
        <w:spacing w:after="0" w:line="480" w:lineRule="auto"/>
        <w:rPr>
          <w:rFonts w:ascii="Times New Roman" w:eastAsia="Times New Roman" w:hAnsi="Times New Roman" w:cs="Times New Roman"/>
          <w:b/>
          <w:bCs/>
          <w:color w:val="000000" w:themeColor="text1"/>
          <w:sz w:val="24"/>
          <w:szCs w:val="24"/>
          <w:lang w:val="en-US" w:eastAsia="fr-FR"/>
        </w:rPr>
      </w:pPr>
      <w:r w:rsidRPr="00527683">
        <w:rPr>
          <w:rFonts w:ascii="Times New Roman" w:eastAsia="Times New Roman" w:hAnsi="Times New Roman" w:cs="Times New Roman"/>
          <w:b/>
          <w:color w:val="000000" w:themeColor="text1"/>
          <w:sz w:val="24"/>
          <w:szCs w:val="24"/>
          <w:lang w:val="en-US" w:eastAsia="fr-FR"/>
        </w:rPr>
        <w:t>Dual-task interference effects on procedural learning</w:t>
      </w:r>
    </w:p>
    <w:p w14:paraId="40771BDD" w14:textId="77777777" w:rsidR="005772CD" w:rsidRPr="00E44D81" w:rsidRDefault="00B27D06" w:rsidP="00837D33">
      <w:pPr>
        <w:spacing w:line="480" w:lineRule="auto"/>
        <w:ind w:firstLine="851"/>
        <w:contextualSpacing/>
        <w:rPr>
          <w:rFonts w:ascii="Times New Roman" w:hAnsi="Times New Roman" w:cs="Times New Roman"/>
          <w:color w:val="000000" w:themeColor="text1"/>
          <w:sz w:val="24"/>
          <w:szCs w:val="24"/>
          <w:lang w:val="en-US"/>
        </w:rPr>
      </w:pPr>
      <w:bookmarkStart w:id="7" w:name="OLE_LINK1"/>
      <w:bookmarkStart w:id="8" w:name="OLE_LINK2"/>
      <w:r w:rsidRPr="00527683">
        <w:rPr>
          <w:rFonts w:ascii="Times New Roman" w:eastAsia="Times New Roman" w:hAnsi="Times New Roman" w:cs="Times New Roman"/>
          <w:color w:val="000000" w:themeColor="text1"/>
          <w:sz w:val="24"/>
          <w:szCs w:val="24"/>
          <w:lang w:val="en-US" w:eastAsia="fr-FR"/>
        </w:rPr>
        <w:t xml:space="preserve">For the measures of performance on the mirror tracing task, square transforms for errors and log transforms for completion time were used in order to obtain a normal distribution. </w:t>
      </w:r>
      <w:r w:rsidR="00167FAB" w:rsidRPr="00527683">
        <w:rPr>
          <w:rFonts w:ascii="Times New Roman" w:eastAsia="Times New Roman" w:hAnsi="Times New Roman" w:cs="Times New Roman"/>
          <w:color w:val="000000" w:themeColor="text1"/>
          <w:sz w:val="24"/>
          <w:szCs w:val="24"/>
          <w:lang w:val="en-US" w:eastAsia="fr-FR"/>
        </w:rPr>
        <w:t xml:space="preserve">Figs 1A and 1B show the untransformed completion times and number of errors for the first and last learning phases of the mirror tracing task for each age group as a function </w:t>
      </w:r>
      <w:r w:rsidR="00167FAB" w:rsidRPr="00E44D81">
        <w:rPr>
          <w:rFonts w:ascii="Times New Roman" w:hAnsi="Times New Roman" w:cs="Times New Roman"/>
          <w:color w:val="000000" w:themeColor="text1"/>
          <w:sz w:val="24"/>
          <w:szCs w:val="24"/>
          <w:lang w:val="en-US"/>
        </w:rPr>
        <w:t>of learning condition</w:t>
      </w:r>
      <w:r w:rsidR="00766AEA" w:rsidRPr="00E44D81">
        <w:rPr>
          <w:rFonts w:ascii="Times New Roman" w:hAnsi="Times New Roman" w:cs="Times New Roman"/>
          <w:color w:val="000000" w:themeColor="text1"/>
          <w:sz w:val="24"/>
          <w:szCs w:val="24"/>
          <w:lang w:val="en-US"/>
        </w:rPr>
        <w:t xml:space="preserve"> (single </w:t>
      </w:r>
      <w:r w:rsidR="00A622BD" w:rsidRPr="00E44D81">
        <w:rPr>
          <w:rFonts w:ascii="Times New Roman" w:hAnsi="Times New Roman" w:cs="Times New Roman"/>
          <w:color w:val="000000" w:themeColor="text1"/>
          <w:sz w:val="24"/>
          <w:szCs w:val="24"/>
          <w:lang w:val="en-US"/>
        </w:rPr>
        <w:t>vs.</w:t>
      </w:r>
      <w:r w:rsidR="00766AEA" w:rsidRPr="00E44D81">
        <w:rPr>
          <w:rFonts w:ascii="Times New Roman" w:hAnsi="Times New Roman" w:cs="Times New Roman"/>
          <w:color w:val="000000" w:themeColor="text1"/>
          <w:sz w:val="24"/>
          <w:szCs w:val="24"/>
          <w:lang w:val="en-US"/>
        </w:rPr>
        <w:t xml:space="preserve"> dual task)</w:t>
      </w:r>
      <w:r w:rsidR="00656C73" w:rsidRPr="00E44D81">
        <w:rPr>
          <w:rFonts w:ascii="Times New Roman" w:hAnsi="Times New Roman" w:cs="Times New Roman"/>
          <w:color w:val="000000" w:themeColor="text1"/>
          <w:sz w:val="24"/>
          <w:szCs w:val="24"/>
          <w:lang w:val="en-US"/>
        </w:rPr>
        <w:t>.</w:t>
      </w:r>
      <w:r w:rsidR="00167FAB" w:rsidRPr="00E44D81">
        <w:rPr>
          <w:rFonts w:ascii="Times New Roman" w:hAnsi="Times New Roman" w:cs="Times New Roman"/>
          <w:color w:val="000000" w:themeColor="text1"/>
          <w:sz w:val="24"/>
          <w:szCs w:val="24"/>
          <w:lang w:val="en-US"/>
        </w:rPr>
        <w:t xml:space="preserve"> </w:t>
      </w:r>
    </w:p>
    <w:p w14:paraId="3474D729" w14:textId="1E6C6D5C" w:rsidR="00F60A27" w:rsidRDefault="008209F7" w:rsidP="00095C2B">
      <w:pPr>
        <w:pStyle w:val="PrformatHTML"/>
        <w:spacing w:line="480" w:lineRule="auto"/>
        <w:ind w:firstLine="851"/>
        <w:rPr>
          <w:rFonts w:ascii="Times New Roman" w:hAnsi="Times New Roman" w:cs="Times New Roman"/>
          <w:color w:val="000000" w:themeColor="text1"/>
          <w:sz w:val="24"/>
          <w:szCs w:val="24"/>
          <w:lang w:val="en-US" w:eastAsia="fr-FR"/>
        </w:rPr>
      </w:pPr>
      <w:r>
        <w:rPr>
          <w:rFonts w:ascii="Times New Roman" w:eastAsiaTheme="minorEastAsia" w:hAnsi="Times New Roman" w:cs="Times New Roman"/>
          <w:color w:val="000000" w:themeColor="text1"/>
          <w:sz w:val="24"/>
          <w:szCs w:val="24"/>
          <w:lang w:val="en-US"/>
        </w:rPr>
        <w:t>T</w:t>
      </w:r>
      <w:r w:rsidR="00707621" w:rsidRPr="00F20AEC">
        <w:rPr>
          <w:rFonts w:ascii="Times New Roman" w:eastAsiaTheme="minorEastAsia" w:hAnsi="Times New Roman" w:cs="Times New Roman"/>
          <w:color w:val="000000" w:themeColor="text1"/>
          <w:sz w:val="24"/>
          <w:szCs w:val="24"/>
          <w:lang w:val="en-US"/>
        </w:rPr>
        <w:t xml:space="preserve">o determine whether </w:t>
      </w:r>
      <w:r w:rsidR="00846641">
        <w:rPr>
          <w:rFonts w:ascii="Times New Roman" w:eastAsiaTheme="minorEastAsia" w:hAnsi="Times New Roman" w:cs="Times New Roman"/>
          <w:color w:val="000000" w:themeColor="text1"/>
          <w:sz w:val="24"/>
          <w:szCs w:val="24"/>
          <w:lang w:val="en-US"/>
        </w:rPr>
        <w:t xml:space="preserve">performance in </w:t>
      </w:r>
      <w:r w:rsidR="00707621" w:rsidRPr="00F20AEC">
        <w:rPr>
          <w:rFonts w:ascii="Times New Roman" w:eastAsiaTheme="minorEastAsia" w:hAnsi="Times New Roman" w:cs="Times New Roman"/>
          <w:color w:val="000000" w:themeColor="text1"/>
          <w:sz w:val="24"/>
          <w:szCs w:val="24"/>
          <w:lang w:val="en-US"/>
        </w:rPr>
        <w:t xml:space="preserve">the dual task </w:t>
      </w:r>
      <w:r w:rsidR="00846641">
        <w:rPr>
          <w:rFonts w:ascii="Times New Roman" w:eastAsiaTheme="minorEastAsia" w:hAnsi="Times New Roman" w:cs="Times New Roman"/>
          <w:color w:val="000000" w:themeColor="text1"/>
          <w:sz w:val="24"/>
          <w:szCs w:val="24"/>
          <w:lang w:val="en-US"/>
        </w:rPr>
        <w:t xml:space="preserve">during </w:t>
      </w:r>
      <w:r w:rsidR="00707621" w:rsidRPr="00F20AEC">
        <w:rPr>
          <w:rFonts w:ascii="Times New Roman" w:eastAsiaTheme="minorEastAsia" w:hAnsi="Times New Roman" w:cs="Times New Roman"/>
          <w:color w:val="000000" w:themeColor="text1"/>
          <w:sz w:val="24"/>
          <w:szCs w:val="24"/>
          <w:lang w:val="en-US"/>
        </w:rPr>
        <w:t xml:space="preserve">the </w:t>
      </w:r>
      <w:r>
        <w:rPr>
          <w:rFonts w:ascii="Times New Roman" w:eastAsiaTheme="minorEastAsia" w:hAnsi="Times New Roman" w:cs="Times New Roman"/>
          <w:color w:val="000000" w:themeColor="text1"/>
          <w:sz w:val="24"/>
          <w:szCs w:val="24"/>
          <w:lang w:val="en-US"/>
        </w:rPr>
        <w:t>first</w:t>
      </w:r>
      <w:r w:rsidR="00707621" w:rsidRPr="00F20AEC">
        <w:rPr>
          <w:rFonts w:ascii="Times New Roman" w:eastAsiaTheme="minorEastAsia" w:hAnsi="Times New Roman" w:cs="Times New Roman"/>
          <w:color w:val="000000" w:themeColor="text1"/>
          <w:sz w:val="24"/>
          <w:szCs w:val="24"/>
          <w:lang w:val="en-US"/>
        </w:rPr>
        <w:t xml:space="preserve"> learning phase</w:t>
      </w:r>
      <w:r w:rsidR="00F52894" w:rsidRPr="001E390D">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differed as a function of age, we conducted two A</w:t>
      </w:r>
      <w:r w:rsidR="00707621" w:rsidRPr="00F20AEC">
        <w:rPr>
          <w:rFonts w:ascii="Times New Roman" w:eastAsiaTheme="minorEastAsia" w:hAnsi="Times New Roman" w:cs="Times New Roman"/>
          <w:color w:val="000000" w:themeColor="text1"/>
          <w:sz w:val="24"/>
          <w:szCs w:val="24"/>
          <w:lang w:val="en-US"/>
        </w:rPr>
        <w:t>NOVAs with age group</w:t>
      </w:r>
      <w:r w:rsidR="00FB1323" w:rsidRPr="001E390D">
        <w:rPr>
          <w:rFonts w:ascii="Times New Roman" w:eastAsiaTheme="minorEastAsia" w:hAnsi="Times New Roman" w:cs="Times New Roman"/>
          <w:color w:val="000000" w:themeColor="text1"/>
          <w:sz w:val="24"/>
          <w:szCs w:val="24"/>
          <w:lang w:val="en-US"/>
        </w:rPr>
        <w:t xml:space="preserve"> (</w:t>
      </w:r>
      <w:r w:rsidR="00F52894" w:rsidRPr="001E390D">
        <w:rPr>
          <w:rFonts w:ascii="Times New Roman" w:hAnsi="Times New Roman" w:cs="Times New Roman"/>
          <w:color w:val="000000" w:themeColor="text1"/>
          <w:sz w:val="24"/>
          <w:szCs w:val="24"/>
          <w:lang w:val="en-US" w:eastAsia="fr-FR"/>
        </w:rPr>
        <w:t>7 and 10 years old</w:t>
      </w:r>
      <w:r w:rsidR="00707621" w:rsidRPr="00F20AEC">
        <w:rPr>
          <w:rFonts w:ascii="Times New Roman" w:eastAsiaTheme="minorEastAsia" w:hAnsi="Times New Roman" w:cs="Times New Roman"/>
          <w:color w:val="000000" w:themeColor="text1"/>
          <w:sz w:val="24"/>
          <w:szCs w:val="24"/>
          <w:lang w:val="en-US"/>
        </w:rPr>
        <w:t>) and learning condition (</w:t>
      </w:r>
      <w:r w:rsidR="00F52894" w:rsidRPr="001E390D">
        <w:rPr>
          <w:rFonts w:ascii="Times New Roman" w:hAnsi="Times New Roman" w:cs="Times New Roman"/>
          <w:color w:val="000000" w:themeColor="text1"/>
          <w:sz w:val="24"/>
          <w:szCs w:val="24"/>
          <w:lang w:val="en-US" w:eastAsia="fr-FR"/>
        </w:rPr>
        <w:t>single- and dual-task</w:t>
      </w:r>
      <w:r w:rsidR="00707621" w:rsidRPr="00F20AEC">
        <w:rPr>
          <w:rFonts w:ascii="Times New Roman" w:eastAsiaTheme="minorEastAsia" w:hAnsi="Times New Roman" w:cs="Times New Roman"/>
          <w:color w:val="000000" w:themeColor="text1"/>
          <w:sz w:val="24"/>
          <w:szCs w:val="24"/>
          <w:lang w:val="en-US"/>
        </w:rPr>
        <w:t>) as between subjects factors</w:t>
      </w:r>
      <w:r w:rsidR="008E7812">
        <w:rPr>
          <w:rFonts w:ascii="Times New Roman" w:eastAsiaTheme="minorEastAsia" w:hAnsi="Times New Roman" w:cs="Times New Roman"/>
          <w:color w:val="000000" w:themeColor="text1"/>
          <w:sz w:val="24"/>
          <w:szCs w:val="24"/>
          <w:lang w:val="en-US"/>
        </w:rPr>
        <w:t xml:space="preserve"> </w:t>
      </w:r>
      <w:r w:rsidR="00F60A27" w:rsidRPr="001E390D">
        <w:rPr>
          <w:rFonts w:ascii="Times New Roman" w:eastAsiaTheme="minorEastAsia" w:hAnsi="Times New Roman" w:cs="Times New Roman"/>
          <w:color w:val="000000" w:themeColor="text1"/>
          <w:sz w:val="24"/>
          <w:szCs w:val="24"/>
          <w:lang w:val="en-US"/>
        </w:rPr>
        <w:t xml:space="preserve">on </w:t>
      </w:r>
      <w:r w:rsidR="00CB6E5E" w:rsidRPr="0056166B">
        <w:rPr>
          <w:rFonts w:ascii="Times New Roman" w:eastAsiaTheme="minorEastAsia" w:hAnsi="Times New Roman" w:cs="Times New Roman"/>
          <w:color w:val="000000" w:themeColor="text1"/>
          <w:sz w:val="24"/>
          <w:szCs w:val="24"/>
          <w:lang w:val="en-US"/>
        </w:rPr>
        <w:t>(</w:t>
      </w:r>
      <w:r w:rsidR="00CB6E5E">
        <w:rPr>
          <w:rFonts w:ascii="Times New Roman" w:eastAsiaTheme="minorEastAsia" w:hAnsi="Times New Roman" w:cs="Times New Roman"/>
          <w:color w:val="000000" w:themeColor="text1"/>
          <w:sz w:val="24"/>
          <w:szCs w:val="24"/>
          <w:lang w:val="en-US"/>
        </w:rPr>
        <w:t>a</w:t>
      </w:r>
      <w:r w:rsidR="00CB6E5E" w:rsidRPr="001E390D">
        <w:rPr>
          <w:rFonts w:ascii="Times New Roman" w:eastAsiaTheme="minorEastAsia" w:hAnsi="Times New Roman" w:cs="Times New Roman"/>
          <w:color w:val="000000" w:themeColor="text1"/>
          <w:sz w:val="24"/>
          <w:szCs w:val="24"/>
          <w:lang w:val="en-US"/>
        </w:rPr>
        <w:t xml:space="preserve">) </w:t>
      </w:r>
      <w:r w:rsidR="00F52894" w:rsidRPr="0056166B">
        <w:rPr>
          <w:rFonts w:ascii="Times New Roman" w:hAnsi="Times New Roman" w:cs="Times New Roman"/>
          <w:color w:val="000000" w:themeColor="text1"/>
          <w:sz w:val="24"/>
          <w:szCs w:val="24"/>
          <w:lang w:val="en-US" w:eastAsia="fr-FR"/>
        </w:rPr>
        <w:t xml:space="preserve">completion time (mean tracing time on the two first trials), and </w:t>
      </w:r>
      <w:r w:rsidR="00FB1323" w:rsidRPr="0056166B">
        <w:rPr>
          <w:rFonts w:ascii="Times New Roman" w:hAnsi="Times New Roman" w:cs="Times New Roman"/>
          <w:color w:val="000000" w:themeColor="text1"/>
          <w:sz w:val="24"/>
          <w:szCs w:val="24"/>
          <w:lang w:val="en-US" w:eastAsia="fr-FR"/>
        </w:rPr>
        <w:t>(</w:t>
      </w:r>
      <w:r w:rsidR="00EB337E">
        <w:rPr>
          <w:rFonts w:ascii="Times New Roman" w:hAnsi="Times New Roman" w:cs="Times New Roman"/>
          <w:color w:val="000000" w:themeColor="text1"/>
          <w:sz w:val="24"/>
          <w:szCs w:val="24"/>
          <w:lang w:val="en-US" w:eastAsia="fr-FR"/>
        </w:rPr>
        <w:t>b</w:t>
      </w:r>
      <w:r w:rsidR="00FB1323" w:rsidRPr="001E390D">
        <w:rPr>
          <w:rFonts w:ascii="Times New Roman" w:hAnsi="Times New Roman" w:cs="Times New Roman"/>
          <w:color w:val="000000" w:themeColor="text1"/>
          <w:sz w:val="24"/>
          <w:szCs w:val="24"/>
          <w:lang w:val="en-US" w:eastAsia="fr-FR"/>
        </w:rPr>
        <w:t xml:space="preserve">) </w:t>
      </w:r>
      <w:r w:rsidR="00F52894" w:rsidRPr="0056166B">
        <w:rPr>
          <w:rFonts w:ascii="Times New Roman" w:hAnsi="Times New Roman" w:cs="Times New Roman"/>
          <w:color w:val="000000" w:themeColor="text1"/>
          <w:sz w:val="24"/>
          <w:szCs w:val="24"/>
          <w:lang w:val="en-US" w:eastAsia="fr-FR"/>
        </w:rPr>
        <w:t>errors (mean number of errors on the two first trials)</w:t>
      </w:r>
      <w:r w:rsidR="00FE4D64" w:rsidRPr="0056166B">
        <w:rPr>
          <w:rFonts w:ascii="Times New Roman" w:hAnsi="Times New Roman" w:cs="Times New Roman"/>
          <w:color w:val="000000" w:themeColor="text1"/>
          <w:sz w:val="24"/>
          <w:szCs w:val="24"/>
          <w:lang w:val="en-US" w:eastAsia="fr-FR"/>
        </w:rPr>
        <w:t>.</w:t>
      </w:r>
      <w:r w:rsidR="00BD6266" w:rsidRPr="0056166B">
        <w:rPr>
          <w:rFonts w:ascii="Times New Roman" w:hAnsi="Times New Roman" w:cs="Times New Roman"/>
          <w:color w:val="000000" w:themeColor="text1"/>
          <w:sz w:val="24"/>
          <w:szCs w:val="24"/>
          <w:lang w:val="en-US" w:eastAsia="fr-FR"/>
        </w:rPr>
        <w:t xml:space="preserve"> </w:t>
      </w:r>
      <w:r w:rsidR="00E1696F">
        <w:rPr>
          <w:rFonts w:ascii="Times New Roman" w:hAnsi="Times New Roman" w:cs="Times New Roman"/>
          <w:color w:val="000000" w:themeColor="text1"/>
          <w:sz w:val="24"/>
          <w:szCs w:val="24"/>
          <w:lang w:val="en-US" w:eastAsia="fr-FR"/>
        </w:rPr>
        <w:t xml:space="preserve">The </w:t>
      </w:r>
      <w:r w:rsidR="00846641">
        <w:rPr>
          <w:rFonts w:ascii="Times New Roman" w:hAnsi="Times New Roman" w:cs="Times New Roman"/>
          <w:color w:val="000000" w:themeColor="text1"/>
          <w:sz w:val="24"/>
          <w:szCs w:val="24"/>
          <w:lang w:val="en-US" w:eastAsia="fr-FR"/>
        </w:rPr>
        <w:t>first</w:t>
      </w:r>
      <w:r w:rsidR="00AD2FB2">
        <w:rPr>
          <w:rFonts w:ascii="Times New Roman" w:hAnsi="Times New Roman" w:cs="Times New Roman"/>
          <w:color w:val="000000" w:themeColor="text1"/>
          <w:sz w:val="24"/>
          <w:szCs w:val="24"/>
          <w:lang w:val="en-US" w:eastAsia="fr-FR"/>
        </w:rPr>
        <w:t>,</w:t>
      </w:r>
      <w:r w:rsidR="00E1696F">
        <w:rPr>
          <w:rFonts w:ascii="Times New Roman" w:hAnsi="Times New Roman" w:cs="Times New Roman"/>
          <w:color w:val="000000" w:themeColor="text1"/>
          <w:sz w:val="24"/>
          <w:szCs w:val="24"/>
          <w:lang w:val="en-US" w:eastAsia="fr-FR"/>
        </w:rPr>
        <w:t xml:space="preserve"> on completion time</w:t>
      </w:r>
      <w:r w:rsidR="00AD2FB2">
        <w:rPr>
          <w:rFonts w:ascii="Times New Roman" w:hAnsi="Times New Roman" w:cs="Times New Roman"/>
          <w:color w:val="000000" w:themeColor="text1"/>
          <w:sz w:val="24"/>
          <w:szCs w:val="24"/>
          <w:lang w:val="en-US" w:eastAsia="fr-FR"/>
        </w:rPr>
        <w:t>,</w:t>
      </w:r>
      <w:r w:rsidR="00E1696F">
        <w:rPr>
          <w:rFonts w:ascii="Times New Roman" w:hAnsi="Times New Roman" w:cs="Times New Roman"/>
          <w:color w:val="000000" w:themeColor="text1"/>
          <w:sz w:val="24"/>
          <w:szCs w:val="24"/>
          <w:lang w:val="en-US" w:eastAsia="fr-FR"/>
        </w:rPr>
        <w:t xml:space="preserve"> </w:t>
      </w:r>
      <w:r w:rsidR="00E44D81" w:rsidRPr="00F20AEC">
        <w:rPr>
          <w:rFonts w:ascii="Times New Roman" w:hAnsi="Times New Roman" w:cs="Times New Roman"/>
          <w:color w:val="000000" w:themeColor="text1"/>
          <w:sz w:val="24"/>
          <w:szCs w:val="24"/>
          <w:lang w:val="en-US" w:eastAsia="fr-FR"/>
        </w:rPr>
        <w:t xml:space="preserve">revealed </w:t>
      </w:r>
      <w:r w:rsidR="008E3699" w:rsidRPr="001E390D">
        <w:rPr>
          <w:rFonts w:ascii="Times New Roman" w:hAnsi="Times New Roman" w:cs="Times New Roman"/>
          <w:color w:val="000000" w:themeColor="text1"/>
          <w:sz w:val="24"/>
          <w:szCs w:val="24"/>
          <w:lang w:val="en-US" w:eastAsia="fr-FR"/>
        </w:rPr>
        <w:t>a</w:t>
      </w:r>
      <w:r w:rsidR="00BC00C6" w:rsidRPr="001E390D">
        <w:rPr>
          <w:rFonts w:ascii="Times New Roman" w:hAnsi="Times New Roman" w:cs="Times New Roman"/>
          <w:color w:val="000000" w:themeColor="text1"/>
          <w:sz w:val="24"/>
          <w:szCs w:val="24"/>
          <w:lang w:val="en-US"/>
        </w:rPr>
        <w:t xml:space="preserve"> significant main effect of </w:t>
      </w:r>
      <w:r w:rsidR="005D7EBD" w:rsidRPr="0056166B">
        <w:rPr>
          <w:rFonts w:ascii="Times New Roman" w:hAnsi="Times New Roman" w:cs="Times New Roman"/>
          <w:color w:val="000000" w:themeColor="text1"/>
          <w:sz w:val="24"/>
          <w:szCs w:val="24"/>
          <w:lang w:val="en-US"/>
        </w:rPr>
        <w:t>age group</w:t>
      </w:r>
      <w:r w:rsidR="00BC00C6" w:rsidRPr="0056166B">
        <w:rPr>
          <w:rFonts w:ascii="Times New Roman" w:hAnsi="Times New Roman" w:cs="Times New Roman"/>
          <w:color w:val="000000" w:themeColor="text1"/>
          <w:sz w:val="24"/>
          <w:szCs w:val="24"/>
          <w:lang w:val="en-US"/>
        </w:rPr>
        <w:t xml:space="preserve">, </w:t>
      </w:r>
      <w:r w:rsidR="00BC00C6" w:rsidRPr="00F20AEC">
        <w:rPr>
          <w:rFonts w:ascii="Times New Roman" w:hAnsi="Times New Roman" w:cs="Times New Roman"/>
          <w:i/>
          <w:color w:val="000000" w:themeColor="text1"/>
          <w:sz w:val="24"/>
          <w:szCs w:val="24"/>
          <w:lang w:val="en-US"/>
        </w:rPr>
        <w:t>F</w:t>
      </w:r>
      <w:r w:rsidR="00BC00C6" w:rsidRPr="001E390D">
        <w:rPr>
          <w:rFonts w:ascii="Times New Roman" w:hAnsi="Times New Roman" w:cs="Times New Roman"/>
          <w:color w:val="000000" w:themeColor="text1"/>
          <w:sz w:val="24"/>
          <w:szCs w:val="24"/>
          <w:lang w:val="en-US"/>
        </w:rPr>
        <w:t>(</w:t>
      </w:r>
      <w:r w:rsidR="005D7EBD" w:rsidRPr="001E390D">
        <w:rPr>
          <w:rFonts w:ascii="Times New Roman" w:hAnsi="Times New Roman" w:cs="Times New Roman"/>
          <w:color w:val="000000" w:themeColor="text1"/>
          <w:sz w:val="24"/>
          <w:szCs w:val="24"/>
          <w:lang w:val="en-US"/>
        </w:rPr>
        <w:t>1</w:t>
      </w:r>
      <w:r w:rsidR="005D7EBD" w:rsidRPr="0056166B">
        <w:rPr>
          <w:rFonts w:ascii="Times New Roman" w:hAnsi="Times New Roman" w:cs="Times New Roman"/>
          <w:color w:val="000000" w:themeColor="text1"/>
          <w:sz w:val="24"/>
          <w:szCs w:val="24"/>
          <w:lang w:val="en-US"/>
        </w:rPr>
        <w:t>,71</w:t>
      </w:r>
      <w:r w:rsidR="00BC00C6" w:rsidRPr="0056166B">
        <w:rPr>
          <w:rFonts w:ascii="Times New Roman" w:hAnsi="Times New Roman" w:cs="Times New Roman"/>
          <w:color w:val="000000" w:themeColor="text1"/>
          <w:sz w:val="24"/>
          <w:szCs w:val="24"/>
          <w:lang w:val="en-US"/>
        </w:rPr>
        <w:t xml:space="preserve">) = </w:t>
      </w:r>
      <w:r w:rsidR="005D7EBD" w:rsidRPr="0056166B">
        <w:rPr>
          <w:rFonts w:ascii="Times New Roman" w:hAnsi="Times New Roman" w:cs="Times New Roman"/>
          <w:color w:val="000000" w:themeColor="text1"/>
          <w:sz w:val="24"/>
          <w:szCs w:val="24"/>
          <w:lang w:val="en-US"/>
        </w:rPr>
        <w:t>20.51</w:t>
      </w:r>
      <w:r w:rsidR="00BC00C6" w:rsidRPr="0056166B">
        <w:rPr>
          <w:rFonts w:ascii="Times New Roman" w:hAnsi="Times New Roman" w:cs="Times New Roman"/>
          <w:color w:val="000000" w:themeColor="text1"/>
          <w:sz w:val="24"/>
          <w:szCs w:val="24"/>
          <w:lang w:val="en-US"/>
        </w:rPr>
        <w:t xml:space="preserve">, </w:t>
      </w:r>
      <w:r w:rsidR="00BC00C6" w:rsidRPr="00F20AEC">
        <w:rPr>
          <w:rFonts w:ascii="Times New Roman" w:hAnsi="Times New Roman" w:cs="Times New Roman"/>
          <w:i/>
          <w:color w:val="000000" w:themeColor="text1"/>
          <w:sz w:val="24"/>
          <w:szCs w:val="24"/>
          <w:lang w:val="en-US"/>
        </w:rPr>
        <w:t>p</w:t>
      </w:r>
      <w:r w:rsidR="00BC00C6" w:rsidRPr="001E390D">
        <w:rPr>
          <w:rFonts w:ascii="Times New Roman" w:hAnsi="Times New Roman" w:cs="Times New Roman"/>
          <w:color w:val="000000" w:themeColor="text1"/>
          <w:sz w:val="24"/>
          <w:szCs w:val="24"/>
          <w:lang w:val="en-US"/>
        </w:rPr>
        <w:t xml:space="preserve"> &lt; .001,</w:t>
      </w:r>
      <w:r w:rsidR="005D7EBD" w:rsidRPr="001E390D">
        <w:rPr>
          <w:rFonts w:ascii="Times New Roman" w:hAnsi="Times New Roman" w:cs="Times New Roman"/>
          <w:color w:val="000000" w:themeColor="text1"/>
          <w:sz w:val="24"/>
          <w:szCs w:val="24"/>
          <w:lang w:val="en-US"/>
        </w:rPr>
        <w:t xml:space="preserve"> </w:t>
      </w:r>
      <w:r w:rsidR="005D7EBD" w:rsidRPr="00F20AEC">
        <w:rPr>
          <w:rFonts w:ascii="Times New Roman" w:hAnsi="Times New Roman" w:cs="Times New Roman"/>
          <w:color w:val="000000" w:themeColor="text1"/>
          <w:sz w:val="24"/>
          <w:szCs w:val="24"/>
          <w:lang w:val="en-US"/>
        </w:rPr>
        <w:sym w:font="Symbol" w:char="F068"/>
      </w:r>
      <w:r w:rsidR="005D7EBD" w:rsidRPr="00F20AEC">
        <w:rPr>
          <w:rFonts w:ascii="Times New Roman" w:hAnsi="Times New Roman" w:cs="Times New Roman"/>
          <w:color w:val="000000" w:themeColor="text1"/>
          <w:sz w:val="24"/>
          <w:szCs w:val="24"/>
          <w:vertAlign w:val="subscript"/>
          <w:lang w:val="en-US"/>
        </w:rPr>
        <w:t>p</w:t>
      </w:r>
      <w:r w:rsidR="005D7EBD" w:rsidRPr="00F20AEC">
        <w:rPr>
          <w:rFonts w:ascii="Times New Roman" w:hAnsi="Times New Roman" w:cs="Times New Roman"/>
          <w:color w:val="000000" w:themeColor="text1"/>
          <w:sz w:val="24"/>
          <w:szCs w:val="24"/>
          <w:vertAlign w:val="superscript"/>
          <w:lang w:val="en-US"/>
        </w:rPr>
        <w:t>2</w:t>
      </w:r>
      <w:r w:rsidR="005D7EBD" w:rsidRPr="00F20AEC">
        <w:rPr>
          <w:rFonts w:ascii="Times New Roman" w:hAnsi="Times New Roman" w:cs="Times New Roman"/>
          <w:color w:val="000000" w:themeColor="text1"/>
          <w:sz w:val="24"/>
          <w:szCs w:val="24"/>
          <w:vertAlign w:val="subscript"/>
          <w:lang w:val="en-US"/>
        </w:rPr>
        <w:t> </w:t>
      </w:r>
      <w:r w:rsidR="005D7EBD" w:rsidRPr="00F20AEC">
        <w:rPr>
          <w:rFonts w:ascii="Times New Roman" w:hAnsi="Times New Roman" w:cs="Times New Roman"/>
          <w:color w:val="000000" w:themeColor="text1"/>
          <w:sz w:val="24"/>
          <w:szCs w:val="24"/>
          <w:lang w:val="en-US"/>
        </w:rPr>
        <w:t>=</w:t>
      </w:r>
      <w:r w:rsidR="005D7EBD" w:rsidRPr="00F20AEC">
        <w:rPr>
          <w:rFonts w:ascii="Times New Roman" w:hAnsi="Times New Roman" w:cs="Times New Roman"/>
          <w:color w:val="000000" w:themeColor="text1"/>
          <w:sz w:val="24"/>
          <w:szCs w:val="24"/>
          <w:vertAlign w:val="subscript"/>
          <w:lang w:val="en-US"/>
        </w:rPr>
        <w:t> </w:t>
      </w:r>
      <w:r w:rsidR="005D7EBD" w:rsidRPr="00F20AEC">
        <w:rPr>
          <w:rFonts w:ascii="Times New Roman" w:hAnsi="Times New Roman" w:cs="Times New Roman"/>
          <w:color w:val="000000" w:themeColor="text1"/>
          <w:sz w:val="24"/>
          <w:szCs w:val="24"/>
          <w:lang w:val="en-US"/>
        </w:rPr>
        <w:t xml:space="preserve">.22, no main effect </w:t>
      </w:r>
      <w:r w:rsidR="005D7EBD" w:rsidRPr="001E390D">
        <w:rPr>
          <w:rFonts w:ascii="Times New Roman" w:hAnsi="Times New Roman" w:cs="Times New Roman"/>
          <w:color w:val="000000" w:themeColor="text1"/>
          <w:sz w:val="24"/>
          <w:szCs w:val="24"/>
          <w:lang w:val="en-US"/>
        </w:rPr>
        <w:t>of learning condition, F(</w:t>
      </w:r>
      <w:r w:rsidR="005D7EBD" w:rsidRPr="0056166B">
        <w:rPr>
          <w:rFonts w:ascii="Times New Roman" w:hAnsi="Times New Roman" w:cs="Times New Roman"/>
          <w:color w:val="000000" w:themeColor="text1"/>
          <w:sz w:val="24"/>
          <w:szCs w:val="24"/>
          <w:lang w:val="en-US"/>
        </w:rPr>
        <w:t xml:space="preserve">1,71) = 2.76, </w:t>
      </w:r>
      <w:r w:rsidR="005D7EBD" w:rsidRPr="0056166B">
        <w:rPr>
          <w:rFonts w:ascii="Times New Roman" w:hAnsi="Times New Roman" w:cs="Times New Roman"/>
          <w:i/>
          <w:color w:val="000000" w:themeColor="text1"/>
          <w:sz w:val="24"/>
          <w:szCs w:val="24"/>
          <w:lang w:val="en-US"/>
        </w:rPr>
        <w:t xml:space="preserve">p </w:t>
      </w:r>
      <w:r w:rsidR="005D7EBD" w:rsidRPr="0056166B">
        <w:rPr>
          <w:rFonts w:ascii="Times New Roman" w:hAnsi="Times New Roman" w:cs="Times New Roman"/>
          <w:color w:val="000000" w:themeColor="text1"/>
          <w:sz w:val="24"/>
          <w:szCs w:val="24"/>
          <w:lang w:val="en-US"/>
        </w:rPr>
        <w:t xml:space="preserve"> = .10, </w:t>
      </w:r>
      <w:r w:rsidR="005D7EBD" w:rsidRPr="00F20AEC">
        <w:rPr>
          <w:rFonts w:ascii="Times New Roman" w:hAnsi="Times New Roman" w:cs="Times New Roman"/>
          <w:color w:val="000000" w:themeColor="text1"/>
          <w:sz w:val="24"/>
          <w:szCs w:val="24"/>
          <w:lang w:val="en-US"/>
        </w:rPr>
        <w:sym w:font="Symbol" w:char="F068"/>
      </w:r>
      <w:r w:rsidR="005D7EBD" w:rsidRPr="00F20AEC">
        <w:rPr>
          <w:rFonts w:ascii="Times New Roman" w:hAnsi="Times New Roman" w:cs="Times New Roman"/>
          <w:color w:val="000000" w:themeColor="text1"/>
          <w:sz w:val="24"/>
          <w:szCs w:val="24"/>
          <w:vertAlign w:val="subscript"/>
          <w:lang w:val="en-US"/>
        </w:rPr>
        <w:t>p</w:t>
      </w:r>
      <w:r w:rsidR="005D7EBD" w:rsidRPr="00F20AEC">
        <w:rPr>
          <w:rFonts w:ascii="Times New Roman" w:hAnsi="Times New Roman" w:cs="Times New Roman"/>
          <w:color w:val="000000" w:themeColor="text1"/>
          <w:sz w:val="24"/>
          <w:szCs w:val="24"/>
          <w:vertAlign w:val="superscript"/>
          <w:lang w:val="en-US"/>
        </w:rPr>
        <w:t>2</w:t>
      </w:r>
      <w:r w:rsidR="005D7EBD" w:rsidRPr="00F20AEC">
        <w:rPr>
          <w:rFonts w:ascii="Times New Roman" w:hAnsi="Times New Roman" w:cs="Times New Roman"/>
          <w:color w:val="000000" w:themeColor="text1"/>
          <w:sz w:val="24"/>
          <w:szCs w:val="24"/>
          <w:vertAlign w:val="subscript"/>
          <w:lang w:val="en-US"/>
        </w:rPr>
        <w:t> </w:t>
      </w:r>
      <w:r w:rsidR="005D7EBD" w:rsidRPr="00F20AEC">
        <w:rPr>
          <w:rFonts w:ascii="Times New Roman" w:hAnsi="Times New Roman" w:cs="Times New Roman"/>
          <w:color w:val="000000" w:themeColor="text1"/>
          <w:sz w:val="24"/>
          <w:szCs w:val="24"/>
          <w:lang w:val="en-US"/>
        </w:rPr>
        <w:t>=</w:t>
      </w:r>
      <w:r w:rsidR="005D7EBD" w:rsidRPr="00F20AEC">
        <w:rPr>
          <w:rFonts w:ascii="Times New Roman" w:hAnsi="Times New Roman" w:cs="Times New Roman"/>
          <w:color w:val="000000" w:themeColor="text1"/>
          <w:sz w:val="24"/>
          <w:szCs w:val="24"/>
          <w:vertAlign w:val="subscript"/>
          <w:lang w:val="en-US"/>
        </w:rPr>
        <w:t> </w:t>
      </w:r>
      <w:r w:rsidR="00007054" w:rsidRPr="00F20AEC">
        <w:rPr>
          <w:rFonts w:ascii="Times New Roman" w:hAnsi="Times New Roman" w:cs="Times New Roman"/>
          <w:color w:val="000000" w:themeColor="text1"/>
          <w:sz w:val="24"/>
          <w:szCs w:val="24"/>
          <w:lang w:val="en-US"/>
        </w:rPr>
        <w:t>.04</w:t>
      </w:r>
      <w:r w:rsidR="00007054" w:rsidRPr="001E390D">
        <w:rPr>
          <w:rFonts w:ascii="Times New Roman" w:hAnsi="Times New Roman" w:cs="Times New Roman"/>
          <w:color w:val="000000" w:themeColor="text1"/>
          <w:sz w:val="24"/>
          <w:szCs w:val="24"/>
          <w:lang w:val="en-US"/>
        </w:rPr>
        <w:t>, and importantly</w:t>
      </w:r>
      <w:r w:rsidR="00E44D81" w:rsidRPr="0056166B">
        <w:rPr>
          <w:rFonts w:ascii="Times New Roman" w:hAnsi="Times New Roman" w:cs="Times New Roman"/>
          <w:color w:val="000000" w:themeColor="text1"/>
          <w:sz w:val="24"/>
          <w:szCs w:val="24"/>
          <w:lang w:val="en-US"/>
        </w:rPr>
        <w:t>,</w:t>
      </w:r>
      <w:r w:rsidR="00007054" w:rsidRPr="0056166B">
        <w:rPr>
          <w:rFonts w:ascii="Times New Roman" w:hAnsi="Times New Roman" w:cs="Times New Roman"/>
          <w:color w:val="000000" w:themeColor="text1"/>
          <w:sz w:val="24"/>
          <w:szCs w:val="24"/>
          <w:lang w:val="en-US"/>
        </w:rPr>
        <w:t xml:space="preserve"> a </w:t>
      </w:r>
      <w:r w:rsidR="008E3699" w:rsidRPr="0056166B">
        <w:rPr>
          <w:rFonts w:ascii="Times New Roman" w:hAnsi="Times New Roman" w:cs="Times New Roman"/>
          <w:color w:val="000000" w:themeColor="text1"/>
          <w:sz w:val="24"/>
          <w:szCs w:val="24"/>
          <w:lang w:val="en-US"/>
        </w:rPr>
        <w:t>significant Age Group ×</w:t>
      </w:r>
      <w:r w:rsidR="00B4120E">
        <w:rPr>
          <w:rFonts w:ascii="Times New Roman" w:hAnsi="Times New Roman" w:cs="Times New Roman"/>
          <w:color w:val="000000" w:themeColor="text1"/>
          <w:sz w:val="24"/>
          <w:szCs w:val="24"/>
          <w:lang w:val="en-US"/>
        </w:rPr>
        <w:t xml:space="preserve"> Learning Condition interaction, </w:t>
      </w:r>
      <w:r w:rsidR="008E3699" w:rsidRPr="0056166B">
        <w:rPr>
          <w:rFonts w:ascii="Times New Roman" w:hAnsi="Times New Roman" w:cs="Times New Roman"/>
          <w:i/>
          <w:color w:val="000000" w:themeColor="text1"/>
          <w:sz w:val="24"/>
          <w:szCs w:val="24"/>
          <w:lang w:val="en-US"/>
        </w:rPr>
        <w:t>F</w:t>
      </w:r>
      <w:r w:rsidR="008E3699" w:rsidRPr="0056166B">
        <w:rPr>
          <w:rFonts w:ascii="Times New Roman" w:hAnsi="Times New Roman" w:cs="Times New Roman"/>
          <w:color w:val="000000" w:themeColor="text1"/>
          <w:sz w:val="24"/>
          <w:szCs w:val="24"/>
          <w:lang w:val="en-US"/>
        </w:rPr>
        <w:t xml:space="preserve">(1,71) = 4.01, </w:t>
      </w:r>
      <w:r w:rsidR="008E3699" w:rsidRPr="0056166B">
        <w:rPr>
          <w:rFonts w:ascii="Times New Roman" w:hAnsi="Times New Roman"/>
          <w:i/>
          <w:color w:val="000000" w:themeColor="text1"/>
          <w:sz w:val="24"/>
          <w:lang w:val="en-US"/>
        </w:rPr>
        <w:t>p = </w:t>
      </w:r>
      <w:r w:rsidR="008E3699" w:rsidRPr="0056166B">
        <w:rPr>
          <w:rFonts w:ascii="Times New Roman" w:hAnsi="Times New Roman" w:cs="Times New Roman"/>
          <w:color w:val="000000" w:themeColor="text1"/>
          <w:sz w:val="24"/>
          <w:szCs w:val="24"/>
          <w:lang w:val="en-US"/>
        </w:rPr>
        <w:t xml:space="preserve">.049, </w:t>
      </w:r>
      <w:r w:rsidR="008E3699" w:rsidRPr="0056166B">
        <w:rPr>
          <w:rFonts w:ascii="Times New Roman" w:hAnsi="Times New Roman" w:cs="Times New Roman"/>
          <w:color w:val="000000" w:themeColor="text1"/>
          <w:sz w:val="24"/>
          <w:szCs w:val="24"/>
          <w:lang w:val="en-US"/>
        </w:rPr>
        <w:sym w:font="Symbol" w:char="F068"/>
      </w:r>
      <w:r w:rsidR="008E3699" w:rsidRPr="0056166B">
        <w:rPr>
          <w:rFonts w:ascii="Times New Roman" w:hAnsi="Times New Roman" w:cs="Times New Roman"/>
          <w:color w:val="000000" w:themeColor="text1"/>
          <w:sz w:val="24"/>
          <w:szCs w:val="24"/>
          <w:vertAlign w:val="subscript"/>
          <w:lang w:val="en-US"/>
        </w:rPr>
        <w:t>p</w:t>
      </w:r>
      <w:r w:rsidR="008E3699" w:rsidRPr="0056166B">
        <w:rPr>
          <w:rFonts w:ascii="Times New Roman" w:hAnsi="Times New Roman" w:cs="Times New Roman"/>
          <w:color w:val="000000" w:themeColor="text1"/>
          <w:sz w:val="24"/>
          <w:szCs w:val="24"/>
          <w:vertAlign w:val="superscript"/>
          <w:lang w:val="en-US"/>
        </w:rPr>
        <w:t>2</w:t>
      </w:r>
      <w:r w:rsidR="008E3699" w:rsidRPr="0056166B">
        <w:rPr>
          <w:rFonts w:ascii="Times New Roman" w:hAnsi="Times New Roman" w:cs="Times New Roman"/>
          <w:color w:val="000000" w:themeColor="text1"/>
          <w:sz w:val="24"/>
          <w:szCs w:val="24"/>
          <w:vertAlign w:val="subscript"/>
          <w:lang w:val="en-US"/>
        </w:rPr>
        <w:t> </w:t>
      </w:r>
      <w:r w:rsidR="008E3699" w:rsidRPr="0056166B">
        <w:rPr>
          <w:rFonts w:ascii="Times New Roman" w:hAnsi="Times New Roman" w:cs="Times New Roman"/>
          <w:color w:val="000000" w:themeColor="text1"/>
          <w:sz w:val="24"/>
          <w:szCs w:val="24"/>
          <w:lang w:val="en-US"/>
        </w:rPr>
        <w:t>=</w:t>
      </w:r>
      <w:r w:rsidR="008E3699" w:rsidRPr="0056166B">
        <w:rPr>
          <w:rFonts w:ascii="Times New Roman" w:hAnsi="Times New Roman" w:cs="Times New Roman"/>
          <w:color w:val="000000" w:themeColor="text1"/>
          <w:sz w:val="24"/>
          <w:szCs w:val="24"/>
          <w:vertAlign w:val="subscript"/>
          <w:lang w:val="en-US"/>
        </w:rPr>
        <w:t> </w:t>
      </w:r>
      <w:r w:rsidR="00B4120E">
        <w:rPr>
          <w:rFonts w:ascii="Times New Roman" w:hAnsi="Times New Roman" w:cs="Times New Roman"/>
          <w:color w:val="000000" w:themeColor="text1"/>
          <w:sz w:val="24"/>
          <w:szCs w:val="24"/>
          <w:lang w:val="en-US"/>
        </w:rPr>
        <w:t>.05</w:t>
      </w:r>
      <w:r w:rsidR="00457D97" w:rsidRPr="0056166B">
        <w:rPr>
          <w:rFonts w:ascii="Times New Roman" w:hAnsi="Times New Roman" w:cs="Times New Roman"/>
          <w:color w:val="000000" w:themeColor="text1"/>
          <w:sz w:val="24"/>
          <w:szCs w:val="24"/>
          <w:lang w:val="en-US"/>
        </w:rPr>
        <w:t xml:space="preserve">. Planned comparisons </w:t>
      </w:r>
      <w:r w:rsidR="00A617E5">
        <w:rPr>
          <w:rFonts w:ascii="Times New Roman" w:hAnsi="Times New Roman" w:cs="Times New Roman"/>
          <w:color w:val="000000" w:themeColor="text1"/>
          <w:sz w:val="24"/>
          <w:szCs w:val="24"/>
          <w:lang w:val="en-US"/>
        </w:rPr>
        <w:t>confirm</w:t>
      </w:r>
      <w:r w:rsidR="00B77898">
        <w:rPr>
          <w:rFonts w:ascii="Times New Roman" w:hAnsi="Times New Roman" w:cs="Times New Roman"/>
          <w:color w:val="000000" w:themeColor="text1"/>
          <w:sz w:val="24"/>
          <w:szCs w:val="24"/>
          <w:lang w:val="en-US"/>
        </w:rPr>
        <w:t>ed</w:t>
      </w:r>
      <w:r w:rsidR="00A617E5">
        <w:rPr>
          <w:rFonts w:ascii="Times New Roman" w:hAnsi="Times New Roman" w:cs="Times New Roman"/>
          <w:color w:val="000000" w:themeColor="text1"/>
          <w:sz w:val="24"/>
          <w:szCs w:val="24"/>
          <w:lang w:val="en-US"/>
        </w:rPr>
        <w:t xml:space="preserve"> our prediction, </w:t>
      </w:r>
      <w:r w:rsidR="008E3699" w:rsidRPr="0056166B">
        <w:rPr>
          <w:rFonts w:ascii="Times New Roman" w:hAnsi="Times New Roman" w:cs="Times New Roman"/>
          <w:color w:val="000000" w:themeColor="text1"/>
          <w:sz w:val="24"/>
          <w:szCs w:val="24"/>
          <w:lang w:val="en-US"/>
        </w:rPr>
        <w:t xml:space="preserve">indicating </w:t>
      </w:r>
      <w:r w:rsidR="00F60A27" w:rsidRPr="0056166B">
        <w:rPr>
          <w:rFonts w:ascii="Times New Roman" w:hAnsi="Times New Roman" w:cs="Times New Roman"/>
          <w:color w:val="000000" w:themeColor="text1"/>
          <w:sz w:val="24"/>
          <w:szCs w:val="24"/>
          <w:lang w:val="en-US" w:eastAsia="fr-FR"/>
        </w:rPr>
        <w:t xml:space="preserve">that 10-year-olds were influenced by learning condition </w:t>
      </w:r>
      <w:r w:rsidR="004A4E69" w:rsidRPr="0056166B">
        <w:rPr>
          <w:rFonts w:ascii="Times New Roman" w:hAnsi="Times New Roman" w:cs="Times New Roman"/>
          <w:color w:val="000000" w:themeColor="text1"/>
          <w:sz w:val="24"/>
          <w:szCs w:val="24"/>
          <w:lang w:val="en-US" w:eastAsia="fr-FR"/>
        </w:rPr>
        <w:t>(</w:t>
      </w:r>
      <w:r w:rsidR="004A4E69" w:rsidRPr="00F20AEC">
        <w:rPr>
          <w:rFonts w:ascii="Times New Roman" w:hAnsi="Times New Roman" w:cs="Times New Roman"/>
          <w:i/>
          <w:color w:val="000000" w:themeColor="text1"/>
          <w:sz w:val="24"/>
          <w:szCs w:val="24"/>
          <w:lang w:val="en-US" w:eastAsia="fr-FR"/>
        </w:rPr>
        <w:t>p</w:t>
      </w:r>
      <w:r w:rsidR="00EC4CBD" w:rsidRPr="00315FCF">
        <w:rPr>
          <w:rFonts w:ascii="Times New Roman" w:hAnsi="Times New Roman" w:cs="Times New Roman"/>
          <w:color w:val="000000" w:themeColor="text1"/>
          <w:sz w:val="24"/>
          <w:szCs w:val="24"/>
          <w:lang w:val="en-US"/>
        </w:rPr>
        <w:t> </w:t>
      </w:r>
      <w:r w:rsidR="00EC4CBD">
        <w:rPr>
          <w:rFonts w:ascii="Times New Roman" w:hAnsi="Times New Roman" w:cs="Times New Roman"/>
          <w:color w:val="000000" w:themeColor="text1"/>
          <w:sz w:val="24"/>
          <w:szCs w:val="24"/>
          <w:lang w:val="en-US" w:eastAsia="fr-FR"/>
        </w:rPr>
        <w:t>=</w:t>
      </w:r>
      <w:r w:rsidR="00EC4CBD" w:rsidRPr="00315FCF">
        <w:rPr>
          <w:rFonts w:ascii="Times New Roman" w:hAnsi="Times New Roman" w:cs="Times New Roman"/>
          <w:color w:val="000000" w:themeColor="text1"/>
          <w:sz w:val="24"/>
          <w:szCs w:val="24"/>
          <w:lang w:val="en-US"/>
        </w:rPr>
        <w:t> </w:t>
      </w:r>
      <w:r w:rsidR="00992B00">
        <w:rPr>
          <w:rFonts w:ascii="Times New Roman" w:hAnsi="Times New Roman" w:cs="Times New Roman"/>
          <w:color w:val="000000" w:themeColor="text1"/>
          <w:sz w:val="24"/>
          <w:szCs w:val="24"/>
          <w:lang w:val="en-US" w:eastAsia="fr-FR"/>
        </w:rPr>
        <w:t>.01</w:t>
      </w:r>
      <w:r w:rsidR="004A4E69" w:rsidRPr="001E390D">
        <w:rPr>
          <w:rFonts w:ascii="Times New Roman" w:hAnsi="Times New Roman" w:cs="Times New Roman"/>
          <w:color w:val="000000" w:themeColor="text1"/>
          <w:sz w:val="24"/>
          <w:szCs w:val="24"/>
          <w:lang w:val="en-US" w:eastAsia="fr-FR"/>
        </w:rPr>
        <w:t xml:space="preserve">) </w:t>
      </w:r>
      <w:r w:rsidR="00F60A27" w:rsidRPr="001E390D">
        <w:rPr>
          <w:rFonts w:ascii="Times New Roman" w:hAnsi="Times New Roman" w:cs="Times New Roman"/>
          <w:color w:val="000000" w:themeColor="text1"/>
          <w:sz w:val="24"/>
          <w:szCs w:val="24"/>
          <w:lang w:val="en-US" w:eastAsia="fr-FR"/>
        </w:rPr>
        <w:t>whereas 7-year-olds were not</w:t>
      </w:r>
      <w:r w:rsidR="004B59DC" w:rsidRPr="001E390D">
        <w:rPr>
          <w:rFonts w:ascii="Times New Roman" w:hAnsi="Times New Roman" w:cs="Times New Roman"/>
          <w:color w:val="000000" w:themeColor="text1"/>
          <w:sz w:val="24"/>
          <w:szCs w:val="24"/>
          <w:lang w:val="en-US" w:eastAsia="fr-FR"/>
        </w:rPr>
        <w:t xml:space="preserve"> </w:t>
      </w:r>
      <w:r w:rsidR="004B59DC" w:rsidRPr="00F20AEC">
        <w:rPr>
          <w:rFonts w:ascii="Times New Roman" w:hAnsi="Times New Roman" w:cs="Times New Roman"/>
          <w:color w:val="000000" w:themeColor="text1"/>
          <w:sz w:val="24"/>
          <w:szCs w:val="24"/>
          <w:lang w:val="en-US"/>
        </w:rPr>
        <w:t>(</w:t>
      </w:r>
      <w:r w:rsidR="004B59DC" w:rsidRPr="00F20AEC">
        <w:rPr>
          <w:rFonts w:ascii="Times New Roman" w:hAnsi="Times New Roman" w:cs="Times New Roman"/>
          <w:i/>
          <w:color w:val="000000" w:themeColor="text1"/>
          <w:sz w:val="24"/>
          <w:szCs w:val="24"/>
          <w:lang w:val="en-US"/>
        </w:rPr>
        <w:t>p</w:t>
      </w:r>
      <w:r w:rsidR="004B59DC" w:rsidRPr="00F20AEC">
        <w:rPr>
          <w:rFonts w:ascii="Times New Roman" w:hAnsi="Times New Roman" w:cs="Times New Roman"/>
          <w:color w:val="000000" w:themeColor="text1"/>
          <w:sz w:val="24"/>
          <w:szCs w:val="24"/>
          <w:lang w:val="en-US"/>
        </w:rPr>
        <w:t> </w:t>
      </w:r>
      <w:r w:rsidR="00045FA7">
        <w:rPr>
          <w:rFonts w:ascii="Times New Roman" w:hAnsi="Times New Roman" w:cs="Times New Roman"/>
          <w:color w:val="000000" w:themeColor="text1"/>
          <w:sz w:val="24"/>
          <w:szCs w:val="24"/>
          <w:lang w:val="en-US"/>
        </w:rPr>
        <w:t>= .81</w:t>
      </w:r>
      <w:r w:rsidR="004B59DC" w:rsidRPr="00F20AEC">
        <w:rPr>
          <w:rFonts w:ascii="Times New Roman" w:hAnsi="Times New Roman" w:cs="Times New Roman"/>
          <w:color w:val="000000" w:themeColor="text1"/>
          <w:sz w:val="24"/>
          <w:szCs w:val="24"/>
          <w:lang w:val="en-US"/>
        </w:rPr>
        <w:t>)</w:t>
      </w:r>
      <w:r w:rsidR="00F60A27" w:rsidRPr="001E390D">
        <w:rPr>
          <w:rFonts w:ascii="Times New Roman" w:hAnsi="Times New Roman" w:cs="Times New Roman"/>
          <w:color w:val="000000" w:themeColor="text1"/>
          <w:sz w:val="24"/>
          <w:szCs w:val="24"/>
          <w:lang w:val="en-US" w:eastAsia="fr-FR"/>
        </w:rPr>
        <w:t>.</w:t>
      </w:r>
      <w:r w:rsidR="00F60A27" w:rsidRPr="00F60A27">
        <w:rPr>
          <w:rFonts w:ascii="Times New Roman" w:hAnsi="Times New Roman" w:cs="Times New Roman"/>
          <w:color w:val="000000" w:themeColor="text1"/>
          <w:sz w:val="24"/>
          <w:szCs w:val="24"/>
          <w:lang w:val="en-US" w:eastAsia="fr-FR"/>
        </w:rPr>
        <w:t xml:space="preserve"> </w:t>
      </w:r>
    </w:p>
    <w:p w14:paraId="016F0CA0" w14:textId="6415C33C" w:rsidR="009A2FF1" w:rsidRPr="00707037" w:rsidRDefault="009A2FF1" w:rsidP="009A2FF1">
      <w:pPr>
        <w:pStyle w:val="PrformatHTML"/>
        <w:spacing w:line="480" w:lineRule="auto"/>
        <w:rPr>
          <w:rFonts w:ascii="Times New Roman" w:hAnsi="Times New Roman" w:cs="Times New Roman"/>
          <w:color w:val="000000" w:themeColor="text1"/>
          <w:sz w:val="24"/>
          <w:szCs w:val="24"/>
          <w:lang w:val="en-US" w:eastAsia="fr-FR"/>
        </w:rPr>
      </w:pPr>
      <w:r w:rsidRPr="00707037">
        <w:rPr>
          <w:rFonts w:ascii="Times New Roman" w:hAnsi="Times New Roman" w:cs="Times New Roman"/>
          <w:color w:val="000000" w:themeColor="text1"/>
          <w:sz w:val="24"/>
          <w:szCs w:val="24"/>
          <w:lang w:val="en-US" w:eastAsia="fr-FR"/>
        </w:rPr>
        <w:t xml:space="preserve">The </w:t>
      </w:r>
      <w:r w:rsidR="00B77898">
        <w:rPr>
          <w:rFonts w:ascii="Times New Roman" w:hAnsi="Times New Roman" w:cs="Times New Roman"/>
          <w:color w:val="000000" w:themeColor="text1"/>
          <w:sz w:val="24"/>
          <w:szCs w:val="24"/>
          <w:lang w:val="en-US" w:eastAsia="fr-FR"/>
        </w:rPr>
        <w:t xml:space="preserve">results of the </w:t>
      </w:r>
      <w:r w:rsidR="002D630C" w:rsidRPr="00707037">
        <w:rPr>
          <w:rFonts w:ascii="Times New Roman" w:hAnsi="Times New Roman" w:cs="Times New Roman"/>
          <w:color w:val="000000" w:themeColor="text1"/>
          <w:sz w:val="24"/>
          <w:szCs w:val="24"/>
          <w:lang w:val="en-US" w:eastAsia="fr-FR"/>
        </w:rPr>
        <w:t xml:space="preserve">second </w:t>
      </w:r>
      <w:r w:rsidR="00846641">
        <w:rPr>
          <w:rFonts w:ascii="Times New Roman" w:hAnsi="Times New Roman" w:cs="Times New Roman"/>
          <w:color w:val="000000" w:themeColor="text1"/>
          <w:sz w:val="24"/>
          <w:szCs w:val="24"/>
          <w:lang w:val="en-US" w:eastAsia="fr-FR"/>
        </w:rPr>
        <w:t>analysis</w:t>
      </w:r>
      <w:r w:rsidR="00B77898">
        <w:rPr>
          <w:rFonts w:ascii="Times New Roman" w:hAnsi="Times New Roman" w:cs="Times New Roman"/>
          <w:color w:val="000000" w:themeColor="text1"/>
          <w:sz w:val="24"/>
          <w:szCs w:val="24"/>
          <w:lang w:val="en-US" w:eastAsia="fr-FR"/>
        </w:rPr>
        <w:t>,</w:t>
      </w:r>
      <w:r w:rsidRPr="00707037">
        <w:rPr>
          <w:rFonts w:ascii="Times New Roman" w:hAnsi="Times New Roman" w:cs="Times New Roman"/>
          <w:color w:val="000000" w:themeColor="text1"/>
          <w:sz w:val="24"/>
          <w:szCs w:val="24"/>
          <w:lang w:val="en-US" w:eastAsia="fr-FR"/>
        </w:rPr>
        <w:t xml:space="preserve"> on the number of errors</w:t>
      </w:r>
      <w:r w:rsidR="00B77898">
        <w:rPr>
          <w:rFonts w:ascii="Times New Roman" w:hAnsi="Times New Roman" w:cs="Times New Roman"/>
          <w:color w:val="000000" w:themeColor="text1"/>
          <w:sz w:val="24"/>
          <w:szCs w:val="24"/>
          <w:lang w:val="en-US" w:eastAsia="fr-FR"/>
        </w:rPr>
        <w:t>,</w:t>
      </w:r>
      <w:r w:rsidRPr="00707037">
        <w:rPr>
          <w:rFonts w:ascii="Times New Roman" w:hAnsi="Times New Roman" w:cs="Times New Roman"/>
          <w:color w:val="000000" w:themeColor="text1"/>
          <w:sz w:val="24"/>
          <w:szCs w:val="24"/>
          <w:lang w:val="en-US" w:eastAsia="fr-FR"/>
        </w:rPr>
        <w:t xml:space="preserve"> </w:t>
      </w:r>
      <w:r w:rsidR="00B77898">
        <w:rPr>
          <w:rFonts w:ascii="Times New Roman" w:hAnsi="Times New Roman" w:cs="Times New Roman"/>
          <w:color w:val="000000" w:themeColor="text1"/>
          <w:sz w:val="24"/>
          <w:szCs w:val="24"/>
          <w:lang w:val="en-US" w:eastAsia="fr-FR"/>
        </w:rPr>
        <w:t>were</w:t>
      </w:r>
      <w:r w:rsidRPr="00707037">
        <w:rPr>
          <w:rFonts w:ascii="Times New Roman" w:hAnsi="Times New Roman" w:cs="Times New Roman"/>
          <w:color w:val="000000" w:themeColor="text1"/>
          <w:sz w:val="24"/>
          <w:szCs w:val="24"/>
          <w:lang w:val="en-US" w:eastAsia="fr-FR"/>
        </w:rPr>
        <w:t xml:space="preserve"> similar ; there </w:t>
      </w:r>
      <w:r w:rsidR="00846641">
        <w:rPr>
          <w:rFonts w:ascii="Times New Roman" w:hAnsi="Times New Roman" w:cs="Times New Roman"/>
          <w:color w:val="000000" w:themeColor="text1"/>
          <w:sz w:val="24"/>
          <w:szCs w:val="24"/>
          <w:lang w:val="en-US" w:eastAsia="fr-FR"/>
        </w:rPr>
        <w:t>was a</w:t>
      </w:r>
      <w:r w:rsidRPr="00707037">
        <w:rPr>
          <w:rFonts w:ascii="Times New Roman" w:hAnsi="Times New Roman" w:cs="Times New Roman"/>
          <w:color w:val="000000" w:themeColor="text1"/>
          <w:sz w:val="24"/>
          <w:szCs w:val="24"/>
          <w:lang w:val="en-US" w:eastAsia="fr-FR"/>
        </w:rPr>
        <w:t xml:space="preserve"> significant main effect of age group,</w:t>
      </w:r>
      <w:r w:rsidR="001E390D" w:rsidRPr="00707037">
        <w:rPr>
          <w:rFonts w:ascii="Times New Roman" w:hAnsi="Times New Roman" w:cs="Times New Roman"/>
          <w:color w:val="000000" w:themeColor="text1"/>
          <w:sz w:val="24"/>
          <w:szCs w:val="24"/>
          <w:lang w:val="en-US" w:eastAsia="fr-FR"/>
        </w:rPr>
        <w:t xml:space="preserve"> </w:t>
      </w:r>
      <w:r w:rsidR="001E390D" w:rsidRPr="00315FCF">
        <w:rPr>
          <w:rFonts w:ascii="Times New Roman" w:hAnsi="Times New Roman" w:cs="Times New Roman"/>
          <w:i/>
          <w:color w:val="000000" w:themeColor="text1"/>
          <w:sz w:val="24"/>
          <w:szCs w:val="24"/>
          <w:lang w:val="en-US"/>
        </w:rPr>
        <w:t>F</w:t>
      </w:r>
      <w:r w:rsidR="001E390D" w:rsidRPr="00315FCF">
        <w:rPr>
          <w:rFonts w:ascii="Times New Roman" w:hAnsi="Times New Roman" w:cs="Times New Roman"/>
          <w:color w:val="000000" w:themeColor="text1"/>
          <w:sz w:val="24"/>
          <w:szCs w:val="24"/>
          <w:lang w:val="en-US"/>
        </w:rPr>
        <w:t xml:space="preserve">(1, 71) = 10.07, </w:t>
      </w:r>
      <w:r w:rsidR="001E390D" w:rsidRPr="00315FCF">
        <w:rPr>
          <w:rFonts w:ascii="Times New Roman" w:hAnsi="Times New Roman" w:cs="Times New Roman"/>
          <w:i/>
          <w:color w:val="000000" w:themeColor="text1"/>
          <w:sz w:val="24"/>
          <w:szCs w:val="24"/>
          <w:lang w:val="en-US"/>
        </w:rPr>
        <w:t>p</w:t>
      </w:r>
      <w:r w:rsidR="001E390D" w:rsidRPr="00315FCF">
        <w:rPr>
          <w:rFonts w:ascii="Times New Roman" w:hAnsi="Times New Roman" w:cs="Times New Roman"/>
          <w:color w:val="000000" w:themeColor="text1"/>
          <w:sz w:val="24"/>
          <w:szCs w:val="24"/>
          <w:lang w:val="en-US"/>
        </w:rPr>
        <w:t xml:space="preserve"> = .002, </w:t>
      </w:r>
      <w:r w:rsidR="001E390D" w:rsidRPr="00315FCF">
        <w:rPr>
          <w:rFonts w:ascii="Times New Roman" w:hAnsi="Times New Roman" w:cs="Times New Roman"/>
          <w:color w:val="000000" w:themeColor="text1"/>
          <w:sz w:val="24"/>
          <w:szCs w:val="24"/>
          <w:lang w:val="en-US"/>
        </w:rPr>
        <w:sym w:font="Symbol" w:char="F068"/>
      </w:r>
      <w:r w:rsidR="001E390D" w:rsidRPr="00315FCF">
        <w:rPr>
          <w:rFonts w:ascii="Times New Roman" w:hAnsi="Times New Roman" w:cs="Times New Roman"/>
          <w:color w:val="000000" w:themeColor="text1"/>
          <w:sz w:val="24"/>
          <w:szCs w:val="24"/>
          <w:vertAlign w:val="subscript"/>
          <w:lang w:val="en-US"/>
        </w:rPr>
        <w:t>p</w:t>
      </w:r>
      <w:r w:rsidR="001E390D" w:rsidRPr="00315FCF">
        <w:rPr>
          <w:rFonts w:ascii="Times New Roman" w:hAnsi="Times New Roman" w:cs="Times New Roman"/>
          <w:color w:val="000000" w:themeColor="text1"/>
          <w:sz w:val="24"/>
          <w:szCs w:val="24"/>
          <w:vertAlign w:val="superscript"/>
          <w:lang w:val="en-US"/>
        </w:rPr>
        <w:t>2</w:t>
      </w:r>
      <w:r w:rsidR="001E390D" w:rsidRPr="00315FCF">
        <w:rPr>
          <w:rFonts w:ascii="Times New Roman" w:hAnsi="Times New Roman" w:cs="Times New Roman"/>
          <w:color w:val="000000" w:themeColor="text1"/>
          <w:sz w:val="24"/>
          <w:szCs w:val="24"/>
          <w:vertAlign w:val="subscript"/>
          <w:lang w:val="en-US"/>
        </w:rPr>
        <w:t> </w:t>
      </w:r>
      <w:r w:rsidR="001E390D" w:rsidRPr="00315FCF">
        <w:rPr>
          <w:rFonts w:ascii="Times New Roman" w:hAnsi="Times New Roman" w:cs="Times New Roman"/>
          <w:color w:val="000000" w:themeColor="text1"/>
          <w:sz w:val="24"/>
          <w:szCs w:val="24"/>
          <w:lang w:val="en-US"/>
        </w:rPr>
        <w:t>=</w:t>
      </w:r>
      <w:r w:rsidR="001E390D" w:rsidRPr="00315FCF">
        <w:rPr>
          <w:rFonts w:ascii="Times New Roman" w:hAnsi="Times New Roman" w:cs="Times New Roman"/>
          <w:color w:val="000000" w:themeColor="text1"/>
          <w:sz w:val="24"/>
          <w:szCs w:val="24"/>
          <w:vertAlign w:val="subscript"/>
          <w:lang w:val="en-US"/>
        </w:rPr>
        <w:t> </w:t>
      </w:r>
      <w:r w:rsidR="001E390D" w:rsidRPr="00315FCF">
        <w:rPr>
          <w:rFonts w:ascii="Times New Roman" w:hAnsi="Times New Roman" w:cs="Times New Roman"/>
          <w:color w:val="000000" w:themeColor="text1"/>
          <w:sz w:val="24"/>
          <w:szCs w:val="24"/>
          <w:lang w:val="en-US"/>
        </w:rPr>
        <w:t>.12</w:t>
      </w:r>
      <w:r w:rsidR="001E390D">
        <w:rPr>
          <w:rFonts w:ascii="Times New Roman" w:hAnsi="Times New Roman" w:cs="Times New Roman"/>
          <w:color w:val="000000" w:themeColor="text1"/>
          <w:sz w:val="24"/>
          <w:szCs w:val="24"/>
          <w:lang w:val="en-US"/>
        </w:rPr>
        <w:t xml:space="preserve">, </w:t>
      </w:r>
      <w:r w:rsidR="001E390D" w:rsidRPr="00707037">
        <w:rPr>
          <w:rFonts w:ascii="Times New Roman" w:hAnsi="Times New Roman" w:cs="Times New Roman"/>
          <w:color w:val="000000" w:themeColor="text1"/>
          <w:sz w:val="24"/>
          <w:szCs w:val="24"/>
          <w:lang w:val="en-US" w:eastAsia="fr-FR"/>
        </w:rPr>
        <w:t xml:space="preserve">no </w:t>
      </w:r>
      <w:r w:rsidR="001E390D" w:rsidRPr="00B60FEF">
        <w:rPr>
          <w:rFonts w:ascii="Times New Roman" w:hAnsi="Times New Roman" w:cs="Times New Roman"/>
          <w:color w:val="000000" w:themeColor="text1"/>
          <w:sz w:val="24"/>
          <w:szCs w:val="24"/>
          <w:lang w:val="en-US"/>
        </w:rPr>
        <w:t>main effect of learning condition, F(1,71</w:t>
      </w:r>
      <w:r w:rsidR="001E390D" w:rsidRPr="00315FCF">
        <w:rPr>
          <w:rFonts w:ascii="Times New Roman" w:hAnsi="Times New Roman" w:cs="Times New Roman"/>
          <w:color w:val="000000" w:themeColor="text1"/>
          <w:sz w:val="24"/>
          <w:szCs w:val="24"/>
          <w:lang w:val="en-US"/>
        </w:rPr>
        <w:t>) =</w:t>
      </w:r>
      <w:r w:rsidR="00A3057E">
        <w:rPr>
          <w:rFonts w:ascii="Times New Roman" w:hAnsi="Times New Roman" w:cs="Times New Roman"/>
          <w:color w:val="000000" w:themeColor="text1"/>
          <w:sz w:val="24"/>
          <w:szCs w:val="24"/>
          <w:lang w:val="en-US"/>
        </w:rPr>
        <w:t xml:space="preserve"> 0.55</w:t>
      </w:r>
      <w:r w:rsidR="001E390D" w:rsidRPr="00315FCF">
        <w:rPr>
          <w:rFonts w:ascii="Times New Roman" w:hAnsi="Times New Roman" w:cs="Times New Roman"/>
          <w:color w:val="000000" w:themeColor="text1"/>
          <w:sz w:val="24"/>
          <w:szCs w:val="24"/>
          <w:lang w:val="en-US"/>
        </w:rPr>
        <w:t xml:space="preserve">, </w:t>
      </w:r>
      <w:r w:rsidR="001E390D" w:rsidRPr="00315FCF">
        <w:rPr>
          <w:rFonts w:ascii="Times New Roman" w:hAnsi="Times New Roman" w:cs="Times New Roman"/>
          <w:i/>
          <w:color w:val="000000" w:themeColor="text1"/>
          <w:sz w:val="24"/>
          <w:szCs w:val="24"/>
          <w:lang w:val="en-US"/>
        </w:rPr>
        <w:t xml:space="preserve">p </w:t>
      </w:r>
      <w:r w:rsidR="001E390D" w:rsidRPr="00315FCF">
        <w:rPr>
          <w:rFonts w:ascii="Times New Roman" w:hAnsi="Times New Roman" w:cs="Times New Roman"/>
          <w:color w:val="000000" w:themeColor="text1"/>
          <w:sz w:val="24"/>
          <w:szCs w:val="24"/>
          <w:lang w:val="en-US"/>
        </w:rPr>
        <w:t xml:space="preserve"> = .</w:t>
      </w:r>
      <w:r w:rsidR="00A3057E">
        <w:rPr>
          <w:rFonts w:ascii="Times New Roman" w:hAnsi="Times New Roman" w:cs="Times New Roman"/>
          <w:color w:val="000000" w:themeColor="text1"/>
          <w:sz w:val="24"/>
          <w:szCs w:val="24"/>
          <w:lang w:val="en-US"/>
        </w:rPr>
        <w:t>46</w:t>
      </w:r>
      <w:r w:rsidR="001E390D" w:rsidRPr="00315FCF">
        <w:rPr>
          <w:rFonts w:ascii="Times New Roman" w:hAnsi="Times New Roman" w:cs="Times New Roman"/>
          <w:color w:val="000000" w:themeColor="text1"/>
          <w:sz w:val="24"/>
          <w:szCs w:val="24"/>
          <w:lang w:val="en-US"/>
        </w:rPr>
        <w:t xml:space="preserve">, </w:t>
      </w:r>
      <w:r w:rsidR="001E390D" w:rsidRPr="00315FCF">
        <w:rPr>
          <w:rFonts w:ascii="Times New Roman" w:hAnsi="Times New Roman" w:cs="Times New Roman"/>
          <w:color w:val="000000" w:themeColor="text1"/>
          <w:sz w:val="24"/>
          <w:szCs w:val="24"/>
          <w:lang w:val="en-US"/>
        </w:rPr>
        <w:sym w:font="Symbol" w:char="F068"/>
      </w:r>
      <w:r w:rsidR="001E390D" w:rsidRPr="00315FCF">
        <w:rPr>
          <w:rFonts w:ascii="Times New Roman" w:hAnsi="Times New Roman" w:cs="Times New Roman"/>
          <w:color w:val="000000" w:themeColor="text1"/>
          <w:sz w:val="24"/>
          <w:szCs w:val="24"/>
          <w:vertAlign w:val="subscript"/>
          <w:lang w:val="en-US"/>
        </w:rPr>
        <w:t>p</w:t>
      </w:r>
      <w:r w:rsidR="001E390D" w:rsidRPr="00315FCF">
        <w:rPr>
          <w:rFonts w:ascii="Times New Roman" w:hAnsi="Times New Roman" w:cs="Times New Roman"/>
          <w:color w:val="000000" w:themeColor="text1"/>
          <w:sz w:val="24"/>
          <w:szCs w:val="24"/>
          <w:vertAlign w:val="superscript"/>
          <w:lang w:val="en-US"/>
        </w:rPr>
        <w:t>2</w:t>
      </w:r>
      <w:r w:rsidR="001E390D" w:rsidRPr="00315FCF">
        <w:rPr>
          <w:rFonts w:ascii="Times New Roman" w:hAnsi="Times New Roman" w:cs="Times New Roman"/>
          <w:color w:val="000000" w:themeColor="text1"/>
          <w:sz w:val="24"/>
          <w:szCs w:val="24"/>
          <w:vertAlign w:val="subscript"/>
          <w:lang w:val="en-US"/>
        </w:rPr>
        <w:t> </w:t>
      </w:r>
      <w:r w:rsidR="001E390D" w:rsidRPr="00315FCF">
        <w:rPr>
          <w:rFonts w:ascii="Times New Roman" w:hAnsi="Times New Roman" w:cs="Times New Roman"/>
          <w:color w:val="000000" w:themeColor="text1"/>
          <w:sz w:val="24"/>
          <w:szCs w:val="24"/>
          <w:lang w:val="en-US"/>
        </w:rPr>
        <w:t>=</w:t>
      </w:r>
      <w:r w:rsidR="001E390D" w:rsidRPr="00315FCF">
        <w:rPr>
          <w:rFonts w:ascii="Times New Roman" w:hAnsi="Times New Roman" w:cs="Times New Roman"/>
          <w:color w:val="000000" w:themeColor="text1"/>
          <w:sz w:val="24"/>
          <w:szCs w:val="24"/>
          <w:vertAlign w:val="subscript"/>
          <w:lang w:val="en-US"/>
        </w:rPr>
        <w:t> </w:t>
      </w:r>
      <w:r w:rsidR="00A3057E">
        <w:rPr>
          <w:rFonts w:ascii="Times New Roman" w:hAnsi="Times New Roman" w:cs="Times New Roman"/>
          <w:color w:val="000000" w:themeColor="text1"/>
          <w:sz w:val="24"/>
          <w:szCs w:val="24"/>
          <w:lang w:val="en-US"/>
        </w:rPr>
        <w:t>.008</w:t>
      </w:r>
      <w:r w:rsidR="001E390D" w:rsidRPr="00315FCF">
        <w:rPr>
          <w:rFonts w:ascii="Times New Roman" w:hAnsi="Times New Roman" w:cs="Times New Roman"/>
          <w:color w:val="000000" w:themeColor="text1"/>
          <w:sz w:val="24"/>
          <w:szCs w:val="24"/>
          <w:lang w:val="en-US"/>
        </w:rPr>
        <w:t xml:space="preserve">., and a significant Age Group × </w:t>
      </w:r>
      <w:r w:rsidR="001E390D" w:rsidRPr="00315FCF">
        <w:rPr>
          <w:rFonts w:ascii="Times New Roman" w:hAnsi="Times New Roman" w:cs="Times New Roman"/>
          <w:color w:val="000000" w:themeColor="text1"/>
          <w:sz w:val="24"/>
          <w:szCs w:val="24"/>
          <w:lang w:val="en-US"/>
        </w:rPr>
        <w:lastRenderedPageBreak/>
        <w:t>Learning Condition interaction</w:t>
      </w:r>
      <w:r w:rsidR="001E390D">
        <w:rPr>
          <w:rFonts w:ascii="Times New Roman" w:hAnsi="Times New Roman" w:cs="Times New Roman"/>
          <w:color w:val="000000" w:themeColor="text1"/>
          <w:sz w:val="24"/>
          <w:szCs w:val="24"/>
          <w:lang w:val="en-US"/>
        </w:rPr>
        <w:t xml:space="preserve">, </w:t>
      </w:r>
      <w:r w:rsidR="001E390D" w:rsidRPr="00315FCF">
        <w:rPr>
          <w:rFonts w:ascii="Times New Roman" w:hAnsi="Times New Roman" w:cs="Times New Roman"/>
          <w:i/>
          <w:color w:val="000000" w:themeColor="text1"/>
          <w:sz w:val="24"/>
          <w:szCs w:val="24"/>
          <w:lang w:val="en-US"/>
        </w:rPr>
        <w:t>F</w:t>
      </w:r>
      <w:r w:rsidR="001E390D" w:rsidRPr="00315FCF">
        <w:rPr>
          <w:rFonts w:ascii="Times New Roman" w:hAnsi="Times New Roman" w:cs="Times New Roman"/>
          <w:color w:val="000000" w:themeColor="text1"/>
          <w:sz w:val="24"/>
          <w:szCs w:val="24"/>
          <w:lang w:val="en-US"/>
        </w:rPr>
        <w:t xml:space="preserve">(1, 71) = 6.85, </w:t>
      </w:r>
      <w:r w:rsidR="001E390D" w:rsidRPr="00315FCF">
        <w:rPr>
          <w:rFonts w:ascii="Times New Roman" w:hAnsi="Times New Roman"/>
          <w:i/>
          <w:color w:val="000000" w:themeColor="text1"/>
          <w:sz w:val="24"/>
          <w:lang w:val="en-US"/>
        </w:rPr>
        <w:t>p = </w:t>
      </w:r>
      <w:r w:rsidR="001E390D" w:rsidRPr="00315FCF">
        <w:rPr>
          <w:rFonts w:ascii="Times New Roman" w:hAnsi="Times New Roman" w:cs="Times New Roman"/>
          <w:color w:val="000000" w:themeColor="text1"/>
          <w:sz w:val="24"/>
          <w:szCs w:val="24"/>
          <w:lang w:val="en-US"/>
        </w:rPr>
        <w:t xml:space="preserve">.01, </w:t>
      </w:r>
      <w:r w:rsidR="001E390D" w:rsidRPr="00315FCF">
        <w:rPr>
          <w:rFonts w:ascii="Times New Roman" w:hAnsi="Times New Roman" w:cs="Times New Roman"/>
          <w:color w:val="000000" w:themeColor="text1"/>
          <w:sz w:val="24"/>
          <w:szCs w:val="24"/>
          <w:lang w:val="en-US"/>
        </w:rPr>
        <w:sym w:font="Symbol" w:char="F068"/>
      </w:r>
      <w:r w:rsidR="001E390D" w:rsidRPr="00315FCF">
        <w:rPr>
          <w:rFonts w:ascii="Times New Roman" w:hAnsi="Times New Roman" w:cs="Times New Roman"/>
          <w:color w:val="000000" w:themeColor="text1"/>
          <w:sz w:val="24"/>
          <w:szCs w:val="24"/>
          <w:vertAlign w:val="subscript"/>
          <w:lang w:val="en-US"/>
        </w:rPr>
        <w:t>p</w:t>
      </w:r>
      <w:r w:rsidR="001E390D" w:rsidRPr="00315FCF">
        <w:rPr>
          <w:rFonts w:ascii="Times New Roman" w:hAnsi="Times New Roman" w:cs="Times New Roman"/>
          <w:color w:val="000000" w:themeColor="text1"/>
          <w:sz w:val="24"/>
          <w:szCs w:val="24"/>
          <w:vertAlign w:val="superscript"/>
          <w:lang w:val="en-US"/>
        </w:rPr>
        <w:t>2</w:t>
      </w:r>
      <w:r w:rsidR="001E390D" w:rsidRPr="00315FCF">
        <w:rPr>
          <w:rFonts w:ascii="Times New Roman" w:hAnsi="Times New Roman" w:cs="Times New Roman"/>
          <w:color w:val="000000" w:themeColor="text1"/>
          <w:sz w:val="24"/>
          <w:szCs w:val="24"/>
          <w:vertAlign w:val="subscript"/>
          <w:lang w:val="en-US"/>
        </w:rPr>
        <w:t> </w:t>
      </w:r>
      <w:r w:rsidR="001E390D" w:rsidRPr="00315FCF">
        <w:rPr>
          <w:rFonts w:ascii="Times New Roman" w:hAnsi="Times New Roman" w:cs="Times New Roman"/>
          <w:color w:val="000000" w:themeColor="text1"/>
          <w:sz w:val="24"/>
          <w:szCs w:val="24"/>
          <w:lang w:val="en-US"/>
        </w:rPr>
        <w:t>=</w:t>
      </w:r>
      <w:r w:rsidR="001E390D" w:rsidRPr="00315FCF">
        <w:rPr>
          <w:rFonts w:ascii="Times New Roman" w:hAnsi="Times New Roman" w:cs="Times New Roman"/>
          <w:color w:val="000000" w:themeColor="text1"/>
          <w:sz w:val="24"/>
          <w:szCs w:val="24"/>
          <w:vertAlign w:val="subscript"/>
          <w:lang w:val="en-US"/>
        </w:rPr>
        <w:t> </w:t>
      </w:r>
      <w:r w:rsidR="001E390D" w:rsidRPr="00315FCF">
        <w:rPr>
          <w:rFonts w:ascii="Times New Roman" w:hAnsi="Times New Roman" w:cs="Times New Roman"/>
          <w:color w:val="000000" w:themeColor="text1"/>
          <w:sz w:val="24"/>
          <w:szCs w:val="24"/>
          <w:lang w:val="en-US"/>
        </w:rPr>
        <w:t>.09</w:t>
      </w:r>
      <w:r w:rsidR="001E390D">
        <w:rPr>
          <w:rFonts w:ascii="Times New Roman" w:hAnsi="Times New Roman" w:cs="Times New Roman"/>
          <w:color w:val="000000" w:themeColor="text1"/>
          <w:sz w:val="24"/>
          <w:szCs w:val="24"/>
          <w:lang w:val="en-US"/>
        </w:rPr>
        <w:t xml:space="preserve">. </w:t>
      </w:r>
      <w:r w:rsidR="00957EF8" w:rsidRPr="00315FCF">
        <w:rPr>
          <w:rFonts w:ascii="Times New Roman" w:hAnsi="Times New Roman" w:cs="Times New Roman"/>
          <w:color w:val="000000" w:themeColor="text1"/>
          <w:sz w:val="24"/>
          <w:szCs w:val="24"/>
          <w:lang w:val="en-US"/>
        </w:rPr>
        <w:t xml:space="preserve">Planned comparisons </w:t>
      </w:r>
      <w:r w:rsidR="00B77898">
        <w:rPr>
          <w:rFonts w:ascii="Times New Roman" w:hAnsi="Times New Roman" w:cs="Times New Roman"/>
          <w:color w:val="000000" w:themeColor="text1"/>
          <w:sz w:val="24"/>
          <w:szCs w:val="24"/>
          <w:lang w:val="en-US"/>
        </w:rPr>
        <w:t xml:space="preserve">again </w:t>
      </w:r>
      <w:r w:rsidR="00846641">
        <w:rPr>
          <w:rFonts w:ascii="Times New Roman" w:hAnsi="Times New Roman" w:cs="Times New Roman"/>
          <w:color w:val="000000" w:themeColor="text1"/>
          <w:sz w:val="24"/>
          <w:szCs w:val="24"/>
          <w:lang w:val="en-US"/>
        </w:rPr>
        <w:t>indicated</w:t>
      </w:r>
      <w:r w:rsidR="00957EF8">
        <w:rPr>
          <w:rFonts w:ascii="Times New Roman" w:hAnsi="Times New Roman" w:cs="Times New Roman"/>
          <w:color w:val="000000" w:themeColor="text1"/>
          <w:sz w:val="24"/>
          <w:szCs w:val="24"/>
          <w:lang w:val="en-US"/>
        </w:rPr>
        <w:t xml:space="preserve"> </w:t>
      </w:r>
      <w:r w:rsidR="00957EF8" w:rsidRPr="00315FCF">
        <w:rPr>
          <w:rFonts w:ascii="Times New Roman" w:hAnsi="Times New Roman" w:cs="Times New Roman"/>
          <w:color w:val="000000" w:themeColor="text1"/>
          <w:sz w:val="24"/>
          <w:szCs w:val="24"/>
          <w:lang w:val="en-US" w:eastAsia="fr-FR"/>
        </w:rPr>
        <w:t xml:space="preserve">that 10-year-olds were </w:t>
      </w:r>
      <w:r w:rsidR="00011CBF">
        <w:rPr>
          <w:rFonts w:ascii="Times New Roman" w:hAnsi="Times New Roman" w:cs="Times New Roman"/>
          <w:color w:val="000000" w:themeColor="text1"/>
          <w:sz w:val="24"/>
          <w:szCs w:val="24"/>
          <w:lang w:val="en-US" w:eastAsia="fr-FR"/>
        </w:rPr>
        <w:t>affected</w:t>
      </w:r>
      <w:r w:rsidR="00957EF8" w:rsidRPr="00315FCF">
        <w:rPr>
          <w:rFonts w:ascii="Times New Roman" w:hAnsi="Times New Roman" w:cs="Times New Roman"/>
          <w:color w:val="000000" w:themeColor="text1"/>
          <w:sz w:val="24"/>
          <w:szCs w:val="24"/>
          <w:lang w:val="en-US" w:eastAsia="fr-FR"/>
        </w:rPr>
        <w:t xml:space="preserve"> by learning condition (</w:t>
      </w:r>
      <w:r w:rsidR="00957EF8">
        <w:rPr>
          <w:rFonts w:ascii="Times New Roman" w:hAnsi="Times New Roman" w:cs="Times New Roman"/>
          <w:i/>
          <w:color w:val="000000" w:themeColor="text1"/>
          <w:sz w:val="24"/>
          <w:szCs w:val="24"/>
          <w:lang w:val="en-US" w:eastAsia="fr-FR"/>
        </w:rPr>
        <w:t>p</w:t>
      </w:r>
      <w:r w:rsidR="0019281C">
        <w:rPr>
          <w:rFonts w:ascii="Times New Roman" w:hAnsi="Times New Roman" w:cs="Times New Roman"/>
          <w:i/>
          <w:color w:val="000000" w:themeColor="text1"/>
          <w:sz w:val="24"/>
          <w:szCs w:val="24"/>
          <w:lang w:val="en-US" w:eastAsia="fr-FR"/>
        </w:rPr>
        <w:t xml:space="preserve"> = .02</w:t>
      </w:r>
      <w:r w:rsidR="00957EF8" w:rsidRPr="001E390D">
        <w:rPr>
          <w:rFonts w:ascii="Times New Roman" w:hAnsi="Times New Roman" w:cs="Times New Roman"/>
          <w:color w:val="000000" w:themeColor="text1"/>
          <w:sz w:val="24"/>
          <w:szCs w:val="24"/>
          <w:lang w:val="en-US" w:eastAsia="fr-FR"/>
        </w:rPr>
        <w:t>)</w:t>
      </w:r>
      <w:r w:rsidR="00846641">
        <w:rPr>
          <w:rFonts w:ascii="Times New Roman" w:hAnsi="Times New Roman" w:cs="Times New Roman"/>
          <w:color w:val="000000" w:themeColor="text1"/>
          <w:sz w:val="24"/>
          <w:szCs w:val="24"/>
          <w:lang w:val="en-US" w:eastAsia="fr-FR"/>
        </w:rPr>
        <w:t>,</w:t>
      </w:r>
      <w:r w:rsidR="00957EF8" w:rsidRPr="001E390D">
        <w:rPr>
          <w:rFonts w:ascii="Times New Roman" w:hAnsi="Times New Roman" w:cs="Times New Roman"/>
          <w:color w:val="000000" w:themeColor="text1"/>
          <w:sz w:val="24"/>
          <w:szCs w:val="24"/>
          <w:lang w:val="en-US" w:eastAsia="fr-FR"/>
        </w:rPr>
        <w:t xml:space="preserve"> whereas 7-year-olds were not </w:t>
      </w:r>
      <w:r w:rsidR="00957EF8" w:rsidRPr="00315FCF">
        <w:rPr>
          <w:rFonts w:ascii="Times New Roman" w:hAnsi="Times New Roman" w:cs="Times New Roman"/>
          <w:color w:val="000000" w:themeColor="text1"/>
          <w:sz w:val="24"/>
          <w:szCs w:val="24"/>
          <w:lang w:val="en-US"/>
        </w:rPr>
        <w:t>(</w:t>
      </w:r>
      <w:r w:rsidR="00957EF8">
        <w:rPr>
          <w:rFonts w:ascii="Times New Roman" w:hAnsi="Times New Roman" w:cs="Times New Roman"/>
          <w:i/>
          <w:color w:val="000000" w:themeColor="text1"/>
          <w:sz w:val="24"/>
          <w:szCs w:val="24"/>
          <w:lang w:val="en-US"/>
        </w:rPr>
        <w:t>p = .19</w:t>
      </w:r>
      <w:r w:rsidR="00957EF8" w:rsidRPr="00315FCF">
        <w:rPr>
          <w:rFonts w:ascii="Times New Roman" w:hAnsi="Times New Roman" w:cs="Times New Roman"/>
          <w:color w:val="000000" w:themeColor="text1"/>
          <w:sz w:val="24"/>
          <w:szCs w:val="24"/>
          <w:lang w:val="en-US"/>
        </w:rPr>
        <w:t>)</w:t>
      </w:r>
      <w:r w:rsidR="00957EF8" w:rsidRPr="001E390D">
        <w:rPr>
          <w:rFonts w:ascii="Times New Roman" w:hAnsi="Times New Roman" w:cs="Times New Roman"/>
          <w:color w:val="000000" w:themeColor="text1"/>
          <w:sz w:val="24"/>
          <w:szCs w:val="24"/>
          <w:lang w:val="en-US" w:eastAsia="fr-FR"/>
        </w:rPr>
        <w:t>.</w:t>
      </w:r>
    </w:p>
    <w:bookmarkEnd w:id="7"/>
    <w:bookmarkEnd w:id="8"/>
    <w:p w14:paraId="4F91A051" w14:textId="5E4970E2" w:rsidR="008B1DBE" w:rsidRDefault="00851EC6" w:rsidP="00F20AEC">
      <w:pPr>
        <w:pStyle w:val="PrformatHTML"/>
        <w:spacing w:line="480" w:lineRule="auto"/>
        <w:ind w:firstLine="851"/>
        <w:rPr>
          <w:rFonts w:ascii="Times New Roman" w:hAnsi="Times New Roman" w:cs="Times New Roman"/>
          <w:color w:val="000000" w:themeColor="text1"/>
          <w:sz w:val="24"/>
          <w:szCs w:val="24"/>
          <w:lang w:val="en-US"/>
        </w:rPr>
      </w:pPr>
      <w:r w:rsidRPr="00F20AEC">
        <w:rPr>
          <w:rFonts w:ascii="Times New Roman" w:hAnsi="Times New Roman" w:cs="Times New Roman"/>
          <w:color w:val="000000" w:themeColor="text1"/>
          <w:sz w:val="24"/>
          <w:szCs w:val="24"/>
          <w:lang w:val="en-US"/>
        </w:rPr>
        <w:t>C</w:t>
      </w:r>
      <w:r w:rsidR="009E1803" w:rsidRPr="00F20AEC">
        <w:rPr>
          <w:rFonts w:ascii="Times New Roman" w:hAnsi="Times New Roman" w:cs="Times New Roman"/>
          <w:color w:val="000000" w:themeColor="text1"/>
          <w:sz w:val="24"/>
          <w:szCs w:val="24"/>
          <w:lang w:val="en-US"/>
        </w:rPr>
        <w:t>onsistent with t</w:t>
      </w:r>
      <w:r w:rsidR="00707037">
        <w:rPr>
          <w:rFonts w:ascii="Times New Roman" w:hAnsi="Times New Roman" w:cs="Times New Roman"/>
          <w:color w:val="000000" w:themeColor="text1"/>
          <w:sz w:val="24"/>
          <w:szCs w:val="24"/>
          <w:lang w:val="en-US"/>
        </w:rPr>
        <w:t>hese</w:t>
      </w:r>
      <w:r w:rsidR="009E1803" w:rsidRPr="00F20AEC">
        <w:rPr>
          <w:rFonts w:ascii="Times New Roman" w:hAnsi="Times New Roman" w:cs="Times New Roman"/>
          <w:color w:val="000000" w:themeColor="text1"/>
          <w:sz w:val="24"/>
          <w:szCs w:val="24"/>
          <w:lang w:val="en-US"/>
        </w:rPr>
        <w:t xml:space="preserve"> </w:t>
      </w:r>
      <w:r w:rsidR="00707037">
        <w:rPr>
          <w:rFonts w:ascii="Times New Roman" w:hAnsi="Times New Roman" w:cs="Times New Roman"/>
          <w:color w:val="000000" w:themeColor="text1"/>
          <w:sz w:val="24"/>
          <w:szCs w:val="24"/>
          <w:lang w:val="en-US"/>
        </w:rPr>
        <w:t>results</w:t>
      </w:r>
      <w:r w:rsidR="009E1803" w:rsidRPr="00F20AEC">
        <w:rPr>
          <w:rFonts w:ascii="Times New Roman" w:hAnsi="Times New Roman" w:cs="Times New Roman"/>
          <w:color w:val="000000" w:themeColor="text1"/>
          <w:sz w:val="24"/>
          <w:szCs w:val="24"/>
          <w:lang w:val="en-US"/>
        </w:rPr>
        <w:t xml:space="preserve">, analyses of simple </w:t>
      </w:r>
      <w:r w:rsidR="00E67FB5" w:rsidRPr="004C3DC6">
        <w:rPr>
          <w:rFonts w:ascii="Times New Roman" w:hAnsi="Times New Roman" w:cs="Times New Roman"/>
          <w:color w:val="000000" w:themeColor="text1"/>
          <w:sz w:val="24"/>
          <w:szCs w:val="24"/>
          <w:lang w:val="en-US"/>
        </w:rPr>
        <w:t xml:space="preserve">effects </w:t>
      </w:r>
      <w:r w:rsidR="009E1803" w:rsidRPr="00F20AEC">
        <w:rPr>
          <w:rFonts w:ascii="Times New Roman" w:hAnsi="Times New Roman" w:cs="Times New Roman"/>
          <w:color w:val="000000" w:themeColor="text1"/>
          <w:sz w:val="24"/>
          <w:szCs w:val="24"/>
          <w:lang w:val="en-US"/>
        </w:rPr>
        <w:t>revealed an effect of ag</w:t>
      </w:r>
      <w:r w:rsidRPr="00F20AEC">
        <w:rPr>
          <w:rFonts w:ascii="Times New Roman" w:hAnsi="Times New Roman" w:cs="Times New Roman"/>
          <w:color w:val="000000" w:themeColor="text1"/>
          <w:sz w:val="24"/>
          <w:szCs w:val="24"/>
          <w:lang w:val="en-US"/>
        </w:rPr>
        <w:t>e in the single-task condition (</w:t>
      </w:r>
      <w:r w:rsidR="00D06FFC">
        <w:rPr>
          <w:rFonts w:ascii="Times New Roman" w:hAnsi="Times New Roman" w:cs="Times New Roman"/>
          <w:color w:val="000000" w:themeColor="text1"/>
          <w:sz w:val="24"/>
          <w:szCs w:val="24"/>
          <w:lang w:val="en-US"/>
        </w:rPr>
        <w:t xml:space="preserve">for </w:t>
      </w:r>
      <w:r w:rsidRPr="00F20AEC">
        <w:rPr>
          <w:rFonts w:ascii="Times New Roman" w:hAnsi="Times New Roman" w:cs="Times New Roman"/>
          <w:color w:val="000000" w:themeColor="text1"/>
          <w:sz w:val="24"/>
          <w:szCs w:val="24"/>
          <w:lang w:val="en-US"/>
        </w:rPr>
        <w:t xml:space="preserve">completion time: </w:t>
      </w:r>
      <w:r w:rsidRPr="00F20AEC">
        <w:rPr>
          <w:rFonts w:ascii="Times New Roman" w:hAnsi="Times New Roman" w:cs="Times New Roman"/>
          <w:i/>
          <w:color w:val="000000" w:themeColor="text1"/>
          <w:sz w:val="24"/>
          <w:szCs w:val="24"/>
          <w:lang w:val="en-US"/>
        </w:rPr>
        <w:t>F</w:t>
      </w:r>
      <w:r w:rsidRPr="00F20AEC">
        <w:rPr>
          <w:rFonts w:ascii="Times New Roman" w:hAnsi="Times New Roman" w:cs="Times New Roman"/>
          <w:color w:val="000000" w:themeColor="text1"/>
          <w:sz w:val="24"/>
          <w:szCs w:val="24"/>
          <w:lang w:val="en-US"/>
        </w:rPr>
        <w:t xml:space="preserve">(1, 71) = 21.62, </w:t>
      </w:r>
      <w:r w:rsidRPr="00F20AEC">
        <w:rPr>
          <w:rFonts w:ascii="Times New Roman" w:hAnsi="Times New Roman" w:cs="Times New Roman"/>
          <w:i/>
          <w:color w:val="000000" w:themeColor="text1"/>
          <w:sz w:val="24"/>
          <w:szCs w:val="24"/>
          <w:lang w:val="en-US"/>
        </w:rPr>
        <w:t>p</w:t>
      </w:r>
      <w:r w:rsidRPr="00F20AEC">
        <w:rPr>
          <w:rFonts w:ascii="Times New Roman" w:hAnsi="Times New Roman" w:cs="Times New Roman"/>
          <w:color w:val="000000" w:themeColor="text1"/>
          <w:sz w:val="24"/>
          <w:szCs w:val="24"/>
          <w:lang w:val="en-US"/>
        </w:rPr>
        <w:t xml:space="preserve"> &lt; .001, </w:t>
      </w:r>
      <w:r w:rsidRPr="00F20AEC">
        <w:rPr>
          <w:rFonts w:ascii="Times New Roman" w:hAnsi="Times New Roman" w:cs="Times New Roman"/>
          <w:color w:val="000000" w:themeColor="text1"/>
          <w:sz w:val="24"/>
          <w:szCs w:val="24"/>
          <w:lang w:val="en-US"/>
        </w:rPr>
        <w:sym w:font="Symbol" w:char="F068"/>
      </w:r>
      <w:r w:rsidRPr="0039104F">
        <w:rPr>
          <w:rFonts w:ascii="Times New Roman" w:hAnsi="Times New Roman" w:cs="Times New Roman"/>
          <w:color w:val="000000" w:themeColor="text1"/>
          <w:sz w:val="24"/>
          <w:szCs w:val="24"/>
          <w:vertAlign w:val="subscript"/>
          <w:lang w:val="en-US"/>
        </w:rPr>
        <w:t>p</w:t>
      </w:r>
      <w:r w:rsidRPr="00F20AEC">
        <w:rPr>
          <w:rFonts w:ascii="Times New Roman" w:hAnsi="Times New Roman" w:cs="Times New Roman"/>
          <w:color w:val="000000" w:themeColor="text1"/>
          <w:sz w:val="24"/>
          <w:szCs w:val="24"/>
          <w:lang w:val="en-US"/>
        </w:rPr>
        <w:t>2 = .23, and errors</w:t>
      </w:r>
      <w:r w:rsidR="0027446B">
        <w:rPr>
          <w:rFonts w:ascii="Times New Roman" w:hAnsi="Times New Roman" w:cs="Times New Roman"/>
          <w:color w:val="000000" w:themeColor="text1"/>
          <w:sz w:val="24"/>
          <w:szCs w:val="24"/>
          <w:lang w:val="en-US"/>
        </w:rPr>
        <w:t xml:space="preserve"> rate</w:t>
      </w:r>
      <w:r w:rsidRPr="00F20AEC">
        <w:rPr>
          <w:rFonts w:ascii="Times New Roman" w:hAnsi="Times New Roman" w:cs="Times New Roman"/>
          <w:color w:val="000000" w:themeColor="text1"/>
          <w:sz w:val="24"/>
          <w:szCs w:val="24"/>
          <w:lang w:val="en-US"/>
        </w:rPr>
        <w:t xml:space="preserve">: </w:t>
      </w:r>
      <w:r w:rsidRPr="00F20AEC">
        <w:rPr>
          <w:rFonts w:ascii="Times New Roman" w:hAnsi="Times New Roman" w:cs="Times New Roman"/>
          <w:i/>
          <w:color w:val="000000" w:themeColor="text1"/>
          <w:sz w:val="24"/>
          <w:szCs w:val="24"/>
          <w:lang w:val="en-US"/>
        </w:rPr>
        <w:t>F</w:t>
      </w:r>
      <w:r w:rsidRPr="00F20AEC">
        <w:rPr>
          <w:rFonts w:ascii="Times New Roman" w:hAnsi="Times New Roman" w:cs="Times New Roman"/>
          <w:color w:val="000000" w:themeColor="text1"/>
          <w:sz w:val="24"/>
          <w:szCs w:val="24"/>
          <w:lang w:val="en-US"/>
        </w:rPr>
        <w:t xml:space="preserve">(1, 71) = 16.99, </w:t>
      </w:r>
      <w:r w:rsidRPr="00F20AEC">
        <w:rPr>
          <w:rFonts w:ascii="Times New Roman" w:hAnsi="Times New Roman" w:cs="Times New Roman"/>
          <w:i/>
          <w:color w:val="000000" w:themeColor="text1"/>
          <w:sz w:val="24"/>
          <w:szCs w:val="24"/>
          <w:lang w:val="en-US"/>
        </w:rPr>
        <w:t>p</w:t>
      </w:r>
      <w:r w:rsidRPr="00F20AEC">
        <w:rPr>
          <w:rFonts w:ascii="Times New Roman" w:hAnsi="Times New Roman" w:cs="Times New Roman"/>
          <w:color w:val="000000" w:themeColor="text1"/>
          <w:sz w:val="24"/>
          <w:szCs w:val="24"/>
          <w:lang w:val="en-US"/>
        </w:rPr>
        <w:t xml:space="preserve"> &lt; .001, </w:t>
      </w:r>
      <w:r w:rsidRPr="00F20AEC">
        <w:rPr>
          <w:rFonts w:ascii="Times New Roman" w:hAnsi="Times New Roman" w:cs="Times New Roman"/>
          <w:color w:val="000000" w:themeColor="text1"/>
          <w:sz w:val="24"/>
          <w:szCs w:val="24"/>
          <w:lang w:val="en-US"/>
        </w:rPr>
        <w:sym w:font="Symbol" w:char="F068"/>
      </w:r>
      <w:r w:rsidRPr="0039104F">
        <w:rPr>
          <w:rFonts w:ascii="Times New Roman" w:hAnsi="Times New Roman" w:cs="Times New Roman"/>
          <w:color w:val="000000" w:themeColor="text1"/>
          <w:sz w:val="24"/>
          <w:szCs w:val="24"/>
          <w:vertAlign w:val="subscript"/>
          <w:lang w:val="en-US"/>
        </w:rPr>
        <w:t>p</w:t>
      </w:r>
      <w:r w:rsidRPr="00F20AEC">
        <w:rPr>
          <w:rFonts w:ascii="Times New Roman" w:hAnsi="Times New Roman" w:cs="Times New Roman"/>
          <w:color w:val="000000" w:themeColor="text1"/>
          <w:sz w:val="24"/>
          <w:szCs w:val="24"/>
          <w:lang w:val="en-US"/>
        </w:rPr>
        <w:t>2 = .19)</w:t>
      </w:r>
      <w:r w:rsidR="0027446B">
        <w:rPr>
          <w:rFonts w:ascii="Times New Roman" w:hAnsi="Times New Roman" w:cs="Times New Roman"/>
          <w:color w:val="000000" w:themeColor="text1"/>
          <w:sz w:val="24"/>
          <w:szCs w:val="24"/>
          <w:lang w:val="en-US"/>
        </w:rPr>
        <w:t>,</w:t>
      </w:r>
      <w:r w:rsidR="009E1803" w:rsidRPr="00F20AEC">
        <w:rPr>
          <w:rFonts w:ascii="Times New Roman" w:hAnsi="Times New Roman" w:cs="Times New Roman"/>
          <w:color w:val="000000" w:themeColor="text1"/>
          <w:sz w:val="24"/>
          <w:szCs w:val="24"/>
          <w:lang w:val="en-US"/>
        </w:rPr>
        <w:t xml:space="preserve"> but not the dual-task condition (</w:t>
      </w:r>
      <w:r w:rsidRPr="00F20AEC">
        <w:rPr>
          <w:rFonts w:ascii="Times New Roman" w:hAnsi="Times New Roman" w:cs="Times New Roman"/>
          <w:color w:val="000000" w:themeColor="text1"/>
          <w:sz w:val="24"/>
          <w:szCs w:val="24"/>
          <w:lang w:val="en-US"/>
        </w:rPr>
        <w:t xml:space="preserve">completion time, </w:t>
      </w:r>
      <w:r w:rsidRPr="00F20AEC">
        <w:rPr>
          <w:rFonts w:ascii="Times New Roman" w:hAnsi="Times New Roman" w:cs="Times New Roman"/>
          <w:i/>
          <w:color w:val="000000" w:themeColor="text1"/>
          <w:sz w:val="24"/>
          <w:szCs w:val="24"/>
          <w:lang w:val="en-US"/>
        </w:rPr>
        <w:t>F</w:t>
      </w:r>
      <w:r w:rsidRPr="00F20AEC">
        <w:rPr>
          <w:rFonts w:ascii="Times New Roman" w:hAnsi="Times New Roman" w:cs="Times New Roman"/>
          <w:color w:val="000000" w:themeColor="text1"/>
          <w:sz w:val="24"/>
          <w:szCs w:val="24"/>
          <w:lang w:val="en-US"/>
        </w:rPr>
        <w:t xml:space="preserve">(1, 71) = 3.15, </w:t>
      </w:r>
      <w:r w:rsidRPr="00F20AEC">
        <w:rPr>
          <w:rFonts w:ascii="Times New Roman" w:hAnsi="Times New Roman" w:cs="Times New Roman"/>
          <w:i/>
          <w:color w:val="000000" w:themeColor="text1"/>
          <w:sz w:val="24"/>
          <w:szCs w:val="24"/>
          <w:lang w:val="en-US"/>
        </w:rPr>
        <w:t>p</w:t>
      </w:r>
      <w:r w:rsidRPr="00F20AEC">
        <w:rPr>
          <w:rFonts w:ascii="Times New Roman" w:hAnsi="Times New Roman" w:cs="Times New Roman"/>
          <w:color w:val="000000" w:themeColor="text1"/>
          <w:sz w:val="24"/>
          <w:szCs w:val="24"/>
          <w:lang w:val="en-US"/>
        </w:rPr>
        <w:t xml:space="preserve"> = .08, </w:t>
      </w:r>
      <w:r w:rsidRPr="00F20AEC">
        <w:rPr>
          <w:rFonts w:ascii="Times New Roman" w:hAnsi="Times New Roman" w:cs="Times New Roman"/>
          <w:color w:val="000000" w:themeColor="text1"/>
          <w:sz w:val="24"/>
          <w:szCs w:val="24"/>
          <w:lang w:val="en-US"/>
        </w:rPr>
        <w:sym w:font="Symbol" w:char="F068"/>
      </w:r>
      <w:r w:rsidRPr="0039104F">
        <w:rPr>
          <w:rFonts w:ascii="Times New Roman" w:hAnsi="Times New Roman" w:cs="Times New Roman"/>
          <w:color w:val="000000" w:themeColor="text1"/>
          <w:sz w:val="24"/>
          <w:szCs w:val="24"/>
          <w:vertAlign w:val="subscript"/>
          <w:lang w:val="en-US"/>
        </w:rPr>
        <w:t>p</w:t>
      </w:r>
      <w:r w:rsidRPr="00F20AEC">
        <w:rPr>
          <w:rFonts w:ascii="Times New Roman" w:hAnsi="Times New Roman" w:cs="Times New Roman"/>
          <w:color w:val="000000" w:themeColor="text1"/>
          <w:sz w:val="24"/>
          <w:szCs w:val="24"/>
          <w:lang w:val="en-US"/>
        </w:rPr>
        <w:t xml:space="preserve">2 = .04, and errors (F(1, 71) = 0.15, p = .70, </w:t>
      </w:r>
      <w:r w:rsidRPr="00F20AEC">
        <w:rPr>
          <w:rFonts w:ascii="Times New Roman" w:hAnsi="Times New Roman" w:cs="Times New Roman"/>
          <w:color w:val="000000" w:themeColor="text1"/>
          <w:sz w:val="24"/>
          <w:szCs w:val="24"/>
          <w:lang w:val="en-US"/>
        </w:rPr>
        <w:sym w:font="Symbol" w:char="F068"/>
      </w:r>
      <w:r w:rsidRPr="001B081F">
        <w:rPr>
          <w:rFonts w:ascii="Times New Roman" w:hAnsi="Times New Roman" w:cs="Times New Roman"/>
          <w:color w:val="000000" w:themeColor="text1"/>
          <w:sz w:val="24"/>
          <w:szCs w:val="24"/>
          <w:vertAlign w:val="subscript"/>
          <w:lang w:val="en-US"/>
        </w:rPr>
        <w:t>p</w:t>
      </w:r>
      <w:r w:rsidRPr="00F20AEC">
        <w:rPr>
          <w:rFonts w:ascii="Times New Roman" w:hAnsi="Times New Roman" w:cs="Times New Roman"/>
          <w:color w:val="000000" w:themeColor="text1"/>
          <w:sz w:val="24"/>
          <w:szCs w:val="24"/>
          <w:lang w:val="en-US"/>
        </w:rPr>
        <w:t>2 = .002)</w:t>
      </w:r>
      <w:r w:rsidR="001842AC" w:rsidRPr="001E390D">
        <w:rPr>
          <w:rFonts w:ascii="Times New Roman" w:hAnsi="Times New Roman" w:cs="Times New Roman"/>
          <w:color w:val="000000" w:themeColor="text1"/>
          <w:sz w:val="24"/>
          <w:szCs w:val="24"/>
          <w:lang w:val="en-US"/>
        </w:rPr>
        <w:t>.</w:t>
      </w:r>
      <w:r w:rsidR="001842AC">
        <w:rPr>
          <w:rFonts w:ascii="Times New Roman" w:hAnsi="Times New Roman" w:cs="Times New Roman"/>
          <w:color w:val="000000" w:themeColor="text1"/>
          <w:sz w:val="24"/>
          <w:szCs w:val="24"/>
          <w:lang w:val="en-US"/>
        </w:rPr>
        <w:t xml:space="preserve"> Our results </w:t>
      </w:r>
      <w:r w:rsidR="00916752">
        <w:rPr>
          <w:rFonts w:ascii="Times New Roman" w:hAnsi="Times New Roman" w:cs="Times New Roman"/>
          <w:color w:val="000000" w:themeColor="text1"/>
          <w:sz w:val="24"/>
          <w:szCs w:val="24"/>
          <w:lang w:val="en-US"/>
        </w:rPr>
        <w:t xml:space="preserve">thus </w:t>
      </w:r>
      <w:r w:rsidR="00265808">
        <w:rPr>
          <w:rFonts w:ascii="Times New Roman" w:hAnsi="Times New Roman" w:cs="Times New Roman"/>
          <w:color w:val="000000" w:themeColor="text1"/>
          <w:sz w:val="24"/>
          <w:szCs w:val="24"/>
          <w:lang w:val="en-US"/>
        </w:rPr>
        <w:t>confirmed</w:t>
      </w:r>
      <w:r w:rsidR="001842AC">
        <w:rPr>
          <w:rFonts w:ascii="Times New Roman" w:hAnsi="Times New Roman" w:cs="Times New Roman"/>
          <w:color w:val="000000" w:themeColor="text1"/>
          <w:sz w:val="24"/>
          <w:szCs w:val="24"/>
          <w:lang w:val="en-US"/>
        </w:rPr>
        <w:t xml:space="preserve"> our second hypothesis </w:t>
      </w:r>
      <w:r w:rsidR="00DB314A" w:rsidRPr="00527683">
        <w:rPr>
          <w:rFonts w:ascii="Times New Roman" w:hAnsi="Times New Roman" w:cs="Times New Roman"/>
          <w:color w:val="000000" w:themeColor="text1"/>
          <w:sz w:val="24"/>
          <w:szCs w:val="24"/>
          <w:lang w:val="en-US"/>
        </w:rPr>
        <w:t>that</w:t>
      </w:r>
      <w:r w:rsidR="00F16202" w:rsidRPr="00527683">
        <w:rPr>
          <w:rFonts w:ascii="Times New Roman" w:hAnsi="Times New Roman" w:cs="Times New Roman"/>
          <w:color w:val="000000" w:themeColor="text1"/>
          <w:sz w:val="24"/>
          <w:szCs w:val="24"/>
          <w:lang w:val="en-US"/>
        </w:rPr>
        <w:t>,</w:t>
      </w:r>
      <w:r w:rsidR="00DB314A" w:rsidRPr="00527683">
        <w:rPr>
          <w:rFonts w:ascii="Times New Roman" w:hAnsi="Times New Roman" w:cs="Times New Roman"/>
          <w:color w:val="000000" w:themeColor="text1"/>
          <w:sz w:val="24"/>
          <w:szCs w:val="24"/>
          <w:lang w:val="en-US"/>
        </w:rPr>
        <w:t xml:space="preserve"> during the first learning phase</w:t>
      </w:r>
      <w:r w:rsidR="00F16202" w:rsidRPr="00527683">
        <w:rPr>
          <w:rFonts w:ascii="Times New Roman" w:hAnsi="Times New Roman" w:cs="Times New Roman"/>
          <w:color w:val="000000" w:themeColor="text1"/>
          <w:sz w:val="24"/>
          <w:szCs w:val="24"/>
          <w:lang w:val="en-US"/>
        </w:rPr>
        <w:t>,</w:t>
      </w:r>
      <w:r w:rsidR="00DB314A" w:rsidRPr="00527683">
        <w:rPr>
          <w:rFonts w:ascii="Times New Roman" w:hAnsi="Times New Roman" w:cs="Times New Roman"/>
          <w:color w:val="000000" w:themeColor="text1"/>
          <w:sz w:val="24"/>
          <w:szCs w:val="24"/>
          <w:lang w:val="en-US"/>
        </w:rPr>
        <w:t xml:space="preserve"> </w:t>
      </w:r>
      <w:r w:rsidR="008B1DBE" w:rsidRPr="008B1DBE">
        <w:rPr>
          <w:rFonts w:ascii="Times New Roman" w:hAnsi="Times New Roman" w:cs="Times New Roman"/>
          <w:color w:val="000000" w:themeColor="text1"/>
          <w:sz w:val="24"/>
          <w:szCs w:val="24"/>
          <w:lang w:val="en-US"/>
        </w:rPr>
        <w:t>7-year-old children performed similarly as 10-year-old children in the dual-task condition (when implicit processes prevail), whereas performance of the 7-year-old children was poorer than that of the 10-year-old</w:t>
      </w:r>
      <w:r w:rsidR="008B1DBE">
        <w:rPr>
          <w:rFonts w:ascii="Times New Roman" w:hAnsi="Times New Roman" w:cs="Times New Roman"/>
          <w:color w:val="000000" w:themeColor="text1"/>
          <w:sz w:val="24"/>
          <w:szCs w:val="24"/>
          <w:lang w:val="en-US"/>
        </w:rPr>
        <w:t>s in the single-task condition.</w:t>
      </w:r>
    </w:p>
    <w:p w14:paraId="6E3CD449" w14:textId="7D541250" w:rsidR="005772CD" w:rsidRPr="00527683" w:rsidRDefault="001842AC" w:rsidP="00837D33">
      <w:pPr>
        <w:spacing w:after="0" w:line="480" w:lineRule="auto"/>
        <w:ind w:firstLine="851"/>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Finally</w:t>
      </w:r>
      <w:r w:rsidR="00F57BD6" w:rsidRPr="00527683">
        <w:rPr>
          <w:rFonts w:ascii="Times New Roman" w:hAnsi="Times New Roman" w:cs="Times New Roman"/>
          <w:color w:val="000000" w:themeColor="text1"/>
          <w:sz w:val="24"/>
          <w:szCs w:val="24"/>
          <w:lang w:val="en-US"/>
        </w:rPr>
        <w:t xml:space="preserve">, we compared the effect of the interference task </w:t>
      </w:r>
      <w:r w:rsidR="00723430" w:rsidRPr="00527683">
        <w:rPr>
          <w:rFonts w:ascii="Times New Roman" w:hAnsi="Times New Roman" w:cs="Times New Roman"/>
          <w:color w:val="000000" w:themeColor="text1"/>
          <w:sz w:val="24"/>
          <w:szCs w:val="24"/>
          <w:lang w:val="en-US"/>
        </w:rPr>
        <w:t xml:space="preserve">when it was </w:t>
      </w:r>
      <w:r w:rsidR="00F06506" w:rsidRPr="00527683">
        <w:rPr>
          <w:rFonts w:ascii="Times New Roman" w:hAnsi="Times New Roman" w:cs="Times New Roman"/>
          <w:color w:val="000000" w:themeColor="text1"/>
          <w:sz w:val="24"/>
          <w:szCs w:val="24"/>
          <w:lang w:val="en-US"/>
        </w:rPr>
        <w:t xml:space="preserve">reintroduced </w:t>
      </w:r>
      <w:r w:rsidR="00F57BD6" w:rsidRPr="00527683">
        <w:rPr>
          <w:rFonts w:ascii="Times New Roman" w:hAnsi="Times New Roman" w:cs="Times New Roman"/>
          <w:color w:val="000000" w:themeColor="text1"/>
          <w:sz w:val="24"/>
          <w:szCs w:val="24"/>
          <w:lang w:val="en-US"/>
        </w:rPr>
        <w:t>at the end of the learning process</w:t>
      </w:r>
      <w:r w:rsidR="00DB22E9" w:rsidRPr="00527683">
        <w:rPr>
          <w:rFonts w:ascii="Times New Roman" w:hAnsi="Times New Roman" w:cs="Times New Roman"/>
          <w:color w:val="000000" w:themeColor="text1"/>
          <w:sz w:val="24"/>
          <w:szCs w:val="24"/>
          <w:lang w:val="en-US"/>
        </w:rPr>
        <w:t xml:space="preserve"> (a</w:t>
      </w:r>
      <w:r w:rsidR="00DB22E9" w:rsidRPr="00527683">
        <w:rPr>
          <w:rFonts w:ascii="Times New Roman" w:eastAsia="Times New Roman" w:hAnsi="Times New Roman" w:cs="Times New Roman"/>
          <w:color w:val="000000" w:themeColor="text1"/>
          <w:sz w:val="24"/>
          <w:szCs w:val="24"/>
          <w:lang w:val="en-US" w:eastAsia="fr-FR"/>
        </w:rPr>
        <w:t>fter 16 practice trials without interference</w:t>
      </w:r>
      <w:r w:rsidR="00EA6E2C" w:rsidRPr="00527683">
        <w:rPr>
          <w:rFonts w:ascii="Times New Roman" w:eastAsia="Times New Roman" w:hAnsi="Times New Roman" w:cs="Times New Roman"/>
          <w:color w:val="000000" w:themeColor="text1"/>
          <w:sz w:val="24"/>
          <w:szCs w:val="24"/>
          <w:lang w:val="en-US" w:eastAsia="fr-FR"/>
        </w:rPr>
        <w:t>,</w:t>
      </w:r>
      <w:r w:rsidR="00CB554D" w:rsidRPr="00527683">
        <w:rPr>
          <w:rFonts w:ascii="Times New Roman" w:eastAsia="Times New Roman" w:hAnsi="Times New Roman" w:cs="Times New Roman"/>
          <w:color w:val="000000" w:themeColor="text1"/>
          <w:sz w:val="24"/>
          <w:szCs w:val="24"/>
          <w:lang w:val="en-US" w:eastAsia="fr-FR"/>
        </w:rPr>
        <w:t xml:space="preserve"> when performance was at ceiling</w:t>
      </w:r>
      <w:r w:rsidR="00DB22E9" w:rsidRPr="00527683">
        <w:rPr>
          <w:rFonts w:ascii="Times New Roman" w:eastAsia="Times New Roman" w:hAnsi="Times New Roman" w:cs="Times New Roman"/>
          <w:color w:val="000000" w:themeColor="text1"/>
          <w:sz w:val="24"/>
          <w:szCs w:val="24"/>
          <w:lang w:val="en-US" w:eastAsia="fr-FR"/>
        </w:rPr>
        <w:t xml:space="preserve">). </w:t>
      </w:r>
      <w:r w:rsidR="00DF6597" w:rsidRPr="00527683">
        <w:rPr>
          <w:rFonts w:ascii="Times New Roman" w:eastAsia="Times New Roman" w:hAnsi="Times New Roman" w:cs="Times New Roman"/>
          <w:color w:val="000000" w:themeColor="text1"/>
          <w:sz w:val="24"/>
          <w:szCs w:val="24"/>
          <w:lang w:val="en-US" w:eastAsia="fr-FR"/>
        </w:rPr>
        <w:t>During trials 19</w:t>
      </w:r>
      <w:r w:rsidR="003C3DE9" w:rsidRPr="00527683">
        <w:rPr>
          <w:rFonts w:ascii="Times New Roman" w:eastAsia="Times New Roman" w:hAnsi="Times New Roman" w:cs="Times New Roman"/>
          <w:color w:val="000000" w:themeColor="text1"/>
          <w:sz w:val="24"/>
          <w:szCs w:val="24"/>
          <w:lang w:val="en-US" w:eastAsia="fr-FR"/>
        </w:rPr>
        <w:t>–20</w:t>
      </w:r>
      <w:r w:rsidR="00DF6597" w:rsidRPr="00527683">
        <w:rPr>
          <w:rFonts w:ascii="Times New Roman" w:eastAsia="Times New Roman" w:hAnsi="Times New Roman" w:cs="Times New Roman"/>
          <w:color w:val="000000" w:themeColor="text1"/>
          <w:sz w:val="24"/>
          <w:szCs w:val="24"/>
          <w:lang w:val="en-US" w:eastAsia="fr-FR"/>
        </w:rPr>
        <w:t xml:space="preserve">, </w:t>
      </w:r>
      <w:r w:rsidR="00EA6E2C" w:rsidRPr="00527683">
        <w:rPr>
          <w:rFonts w:ascii="Times New Roman" w:eastAsia="Times New Roman" w:hAnsi="Times New Roman" w:cs="Times New Roman"/>
          <w:color w:val="000000" w:themeColor="text1"/>
          <w:sz w:val="24"/>
          <w:szCs w:val="24"/>
          <w:lang w:val="en-US" w:eastAsia="fr-FR"/>
        </w:rPr>
        <w:t xml:space="preserve">the </w:t>
      </w:r>
      <w:r w:rsidR="00640A48" w:rsidRPr="00527683">
        <w:rPr>
          <w:rFonts w:ascii="Times New Roman" w:eastAsia="Times New Roman" w:hAnsi="Times New Roman" w:cs="Times New Roman"/>
          <w:color w:val="000000" w:themeColor="text1"/>
          <w:sz w:val="24"/>
          <w:szCs w:val="24"/>
          <w:lang w:val="en-US" w:eastAsia="fr-FR"/>
        </w:rPr>
        <w:t xml:space="preserve">ANOVA revealed </w:t>
      </w:r>
      <w:r w:rsidR="006239FC" w:rsidRPr="00527683">
        <w:rPr>
          <w:rFonts w:ascii="Times New Roman" w:hAnsi="Times New Roman" w:cs="Times New Roman"/>
          <w:color w:val="000000" w:themeColor="text1"/>
          <w:sz w:val="24"/>
          <w:szCs w:val="24"/>
          <w:lang w:val="en-US"/>
        </w:rPr>
        <w:t xml:space="preserve">neither a </w:t>
      </w:r>
      <w:r w:rsidR="00640A48" w:rsidRPr="00527683">
        <w:rPr>
          <w:rFonts w:ascii="Times New Roman" w:hAnsi="Times New Roman" w:cs="Times New Roman"/>
          <w:color w:val="000000" w:themeColor="text1"/>
          <w:sz w:val="24"/>
          <w:szCs w:val="24"/>
          <w:lang w:val="en-US"/>
        </w:rPr>
        <w:t>significant effect of learning condition</w:t>
      </w:r>
      <w:r w:rsidR="0075748C" w:rsidRPr="00527683">
        <w:rPr>
          <w:rFonts w:ascii="Times New Roman" w:hAnsi="Times New Roman" w:cs="Times New Roman"/>
          <w:color w:val="000000" w:themeColor="text1"/>
          <w:sz w:val="24"/>
          <w:szCs w:val="24"/>
          <w:lang w:val="en-US"/>
        </w:rPr>
        <w:t xml:space="preserve"> </w:t>
      </w:r>
      <w:r w:rsidR="00640A48" w:rsidRPr="00527683">
        <w:rPr>
          <w:rFonts w:ascii="Times New Roman" w:hAnsi="Times New Roman" w:cs="Times New Roman"/>
          <w:color w:val="000000" w:themeColor="text1"/>
          <w:sz w:val="24"/>
          <w:szCs w:val="24"/>
          <w:lang w:val="en-US"/>
        </w:rPr>
        <w:t xml:space="preserve">(time: </w:t>
      </w:r>
      <w:r w:rsidR="00640A48" w:rsidRPr="00527683">
        <w:rPr>
          <w:rFonts w:ascii="Times New Roman" w:hAnsi="Times New Roman" w:cs="Times New Roman"/>
          <w:i/>
          <w:color w:val="000000" w:themeColor="text1"/>
          <w:sz w:val="24"/>
          <w:szCs w:val="24"/>
          <w:lang w:val="en-US"/>
        </w:rPr>
        <w:t>F</w:t>
      </w:r>
      <w:r w:rsidR="00640A48" w:rsidRPr="00527683">
        <w:rPr>
          <w:rFonts w:ascii="Times New Roman" w:hAnsi="Times New Roman" w:cs="Times New Roman"/>
          <w:color w:val="000000" w:themeColor="text1"/>
          <w:sz w:val="24"/>
          <w:szCs w:val="24"/>
          <w:lang w:val="en-US"/>
        </w:rPr>
        <w:t>(1,</w:t>
      </w:r>
      <w:r w:rsidR="00693DA5" w:rsidRPr="00527683">
        <w:rPr>
          <w:rFonts w:ascii="Times New Roman" w:hAnsi="Times New Roman" w:cs="Times New Roman"/>
          <w:color w:val="000000" w:themeColor="text1"/>
          <w:sz w:val="24"/>
          <w:szCs w:val="24"/>
          <w:lang w:val="en-US"/>
        </w:rPr>
        <w:t xml:space="preserve"> </w:t>
      </w:r>
      <w:r w:rsidR="00640A48" w:rsidRPr="00527683">
        <w:rPr>
          <w:rFonts w:ascii="Times New Roman" w:hAnsi="Times New Roman" w:cs="Times New Roman"/>
          <w:color w:val="000000" w:themeColor="text1"/>
          <w:sz w:val="24"/>
          <w:szCs w:val="24"/>
          <w:lang w:val="en-US"/>
        </w:rPr>
        <w:t xml:space="preserve">71) = 0.22, </w:t>
      </w:r>
      <w:r w:rsidR="005713FE" w:rsidRPr="00527683">
        <w:rPr>
          <w:rFonts w:ascii="Times New Roman" w:hAnsi="Times New Roman" w:cs="Times New Roman"/>
          <w:i/>
          <w:color w:val="000000" w:themeColor="text1"/>
          <w:sz w:val="24"/>
          <w:szCs w:val="24"/>
          <w:lang w:val="en-US"/>
        </w:rPr>
        <w:t>p = </w:t>
      </w:r>
      <w:r w:rsidR="00640A48" w:rsidRPr="00527683">
        <w:rPr>
          <w:rFonts w:ascii="Times New Roman" w:hAnsi="Times New Roman" w:cs="Times New Roman"/>
          <w:color w:val="000000" w:themeColor="text1"/>
          <w:sz w:val="24"/>
          <w:szCs w:val="24"/>
          <w:lang w:val="en-US"/>
        </w:rPr>
        <w:t xml:space="preserve">.64, </w:t>
      </w:r>
      <w:r w:rsidR="006D0DC6" w:rsidRPr="00F26C8D">
        <w:rPr>
          <w:rFonts w:ascii="Times New Roman" w:hAnsi="Times New Roman" w:cs="Times New Roman"/>
          <w:color w:val="000000" w:themeColor="text1"/>
          <w:sz w:val="24"/>
          <w:szCs w:val="24"/>
          <w:lang w:val="en-US"/>
        </w:rPr>
        <w:sym w:font="Symbol" w:char="F068"/>
      </w:r>
      <w:r w:rsidR="006D0DC6" w:rsidRPr="00527683">
        <w:rPr>
          <w:rFonts w:ascii="Times New Roman" w:hAnsi="Times New Roman" w:cs="Times New Roman"/>
          <w:color w:val="000000" w:themeColor="text1"/>
          <w:sz w:val="24"/>
          <w:szCs w:val="24"/>
          <w:vertAlign w:val="subscript"/>
          <w:lang w:val="en-US"/>
        </w:rPr>
        <w:t>p</w:t>
      </w:r>
      <w:r w:rsidR="006D0DC6" w:rsidRPr="00527683">
        <w:rPr>
          <w:rFonts w:ascii="Times New Roman" w:hAnsi="Times New Roman" w:cs="Times New Roman"/>
          <w:color w:val="000000" w:themeColor="text1"/>
          <w:sz w:val="24"/>
          <w:szCs w:val="24"/>
          <w:vertAlign w:val="superscript"/>
          <w:lang w:val="en-US"/>
        </w:rPr>
        <w:t>2</w:t>
      </w:r>
      <w:r w:rsidR="005713FE" w:rsidRPr="00527683">
        <w:rPr>
          <w:rFonts w:ascii="Times New Roman" w:hAnsi="Times New Roman" w:cs="Times New Roman"/>
          <w:color w:val="000000" w:themeColor="text1"/>
          <w:sz w:val="24"/>
          <w:szCs w:val="24"/>
          <w:vertAlign w:val="subscript"/>
          <w:lang w:val="en-US"/>
        </w:rPr>
        <w:t> </w:t>
      </w:r>
      <w:r w:rsidR="005713FE" w:rsidRPr="006D0DC6">
        <w:rPr>
          <w:rFonts w:ascii="Times New Roman" w:hAnsi="Times New Roman" w:cs="Times New Roman"/>
          <w:color w:val="000000" w:themeColor="text1"/>
          <w:sz w:val="24"/>
          <w:szCs w:val="24"/>
          <w:lang w:val="en-US"/>
        </w:rPr>
        <w:t>=</w:t>
      </w:r>
      <w:r w:rsidR="005713FE" w:rsidRPr="00527683">
        <w:rPr>
          <w:rFonts w:ascii="Times New Roman" w:hAnsi="Times New Roman" w:cs="Times New Roman"/>
          <w:color w:val="000000" w:themeColor="text1"/>
          <w:sz w:val="24"/>
          <w:szCs w:val="24"/>
          <w:vertAlign w:val="subscript"/>
          <w:lang w:val="en-US"/>
        </w:rPr>
        <w:t> </w:t>
      </w:r>
      <w:r w:rsidR="00640A48" w:rsidRPr="00527683">
        <w:rPr>
          <w:rFonts w:ascii="Times New Roman" w:hAnsi="Times New Roman" w:cs="Times New Roman"/>
          <w:color w:val="000000" w:themeColor="text1"/>
          <w:sz w:val="24"/>
          <w:szCs w:val="24"/>
          <w:lang w:val="en-US"/>
        </w:rPr>
        <w:t xml:space="preserve">.003; errors: </w:t>
      </w:r>
      <w:r w:rsidR="00640A48" w:rsidRPr="00527683">
        <w:rPr>
          <w:rFonts w:ascii="Times New Roman" w:hAnsi="Times New Roman" w:cs="Times New Roman"/>
          <w:i/>
          <w:color w:val="000000" w:themeColor="text1"/>
          <w:sz w:val="24"/>
          <w:szCs w:val="24"/>
          <w:lang w:val="en-US"/>
        </w:rPr>
        <w:t>F</w:t>
      </w:r>
      <w:r w:rsidR="00640A48" w:rsidRPr="00527683">
        <w:rPr>
          <w:rFonts w:ascii="Times New Roman" w:hAnsi="Times New Roman" w:cs="Times New Roman"/>
          <w:color w:val="000000" w:themeColor="text1"/>
          <w:sz w:val="24"/>
          <w:szCs w:val="24"/>
          <w:lang w:val="en-US"/>
        </w:rPr>
        <w:t>(1,</w:t>
      </w:r>
      <w:r w:rsidR="00693DA5" w:rsidRPr="00527683">
        <w:rPr>
          <w:rFonts w:ascii="Times New Roman" w:hAnsi="Times New Roman" w:cs="Times New Roman"/>
          <w:color w:val="000000" w:themeColor="text1"/>
          <w:sz w:val="24"/>
          <w:szCs w:val="24"/>
          <w:lang w:val="en-US"/>
        </w:rPr>
        <w:t xml:space="preserve"> </w:t>
      </w:r>
      <w:r w:rsidR="00640A48" w:rsidRPr="00527683">
        <w:rPr>
          <w:rFonts w:ascii="Times New Roman" w:hAnsi="Times New Roman" w:cs="Times New Roman"/>
          <w:color w:val="000000" w:themeColor="text1"/>
          <w:sz w:val="24"/>
          <w:szCs w:val="24"/>
          <w:lang w:val="en-US"/>
        </w:rPr>
        <w:t>71) = 0.</w:t>
      </w:r>
      <w:r w:rsidR="00DA6C69" w:rsidRPr="00527683">
        <w:rPr>
          <w:rFonts w:ascii="Times New Roman" w:hAnsi="Times New Roman" w:cs="Times New Roman"/>
          <w:color w:val="000000" w:themeColor="text1"/>
          <w:sz w:val="24"/>
          <w:szCs w:val="24"/>
          <w:lang w:val="en-US"/>
        </w:rPr>
        <w:t>82</w:t>
      </w:r>
      <w:r w:rsidR="00640A48" w:rsidRPr="00527683">
        <w:rPr>
          <w:rFonts w:ascii="Times New Roman" w:hAnsi="Times New Roman" w:cs="Times New Roman"/>
          <w:color w:val="000000" w:themeColor="text1"/>
          <w:sz w:val="24"/>
          <w:szCs w:val="24"/>
          <w:lang w:val="en-US"/>
        </w:rPr>
        <w:t xml:space="preserve">, </w:t>
      </w:r>
      <w:r w:rsidR="005713FE" w:rsidRPr="00527683">
        <w:rPr>
          <w:rFonts w:ascii="Times New Roman" w:hAnsi="Times New Roman" w:cs="Times New Roman"/>
          <w:i/>
          <w:color w:val="000000" w:themeColor="text1"/>
          <w:sz w:val="24"/>
          <w:szCs w:val="24"/>
          <w:lang w:val="en-US"/>
        </w:rPr>
        <w:t>p = </w:t>
      </w:r>
      <w:r w:rsidR="00DA6C69" w:rsidRPr="00527683">
        <w:rPr>
          <w:rFonts w:ascii="Times New Roman" w:hAnsi="Times New Roman" w:cs="Times New Roman"/>
          <w:color w:val="000000" w:themeColor="text1"/>
          <w:sz w:val="24"/>
          <w:szCs w:val="24"/>
          <w:lang w:val="en-US"/>
        </w:rPr>
        <w:t>.37</w:t>
      </w:r>
      <w:r w:rsidR="00640A48" w:rsidRPr="00527683">
        <w:rPr>
          <w:rFonts w:ascii="Times New Roman" w:hAnsi="Times New Roman" w:cs="Times New Roman"/>
          <w:color w:val="000000" w:themeColor="text1"/>
          <w:sz w:val="24"/>
          <w:szCs w:val="24"/>
          <w:lang w:val="en-US"/>
        </w:rPr>
        <w:t xml:space="preserve">, </w:t>
      </w:r>
      <w:r w:rsidR="006D0DC6" w:rsidRPr="00F26C8D">
        <w:rPr>
          <w:rFonts w:ascii="Times New Roman" w:hAnsi="Times New Roman" w:cs="Times New Roman"/>
          <w:color w:val="000000" w:themeColor="text1"/>
          <w:sz w:val="24"/>
          <w:szCs w:val="24"/>
          <w:lang w:val="en-US"/>
        </w:rPr>
        <w:sym w:font="Symbol" w:char="F068"/>
      </w:r>
      <w:r w:rsidR="006D0DC6" w:rsidRPr="00527683">
        <w:rPr>
          <w:rFonts w:ascii="Times New Roman" w:hAnsi="Times New Roman" w:cs="Times New Roman"/>
          <w:color w:val="000000" w:themeColor="text1"/>
          <w:sz w:val="24"/>
          <w:szCs w:val="24"/>
          <w:vertAlign w:val="subscript"/>
          <w:lang w:val="en-US"/>
        </w:rPr>
        <w:t>p</w:t>
      </w:r>
      <w:r w:rsidR="006D0DC6" w:rsidRPr="00527683">
        <w:rPr>
          <w:rFonts w:ascii="Times New Roman" w:hAnsi="Times New Roman" w:cs="Times New Roman"/>
          <w:color w:val="000000" w:themeColor="text1"/>
          <w:sz w:val="24"/>
          <w:szCs w:val="24"/>
          <w:vertAlign w:val="superscript"/>
          <w:lang w:val="en-US"/>
        </w:rPr>
        <w:t>2</w:t>
      </w:r>
      <w:r w:rsidR="005713FE" w:rsidRPr="00527683">
        <w:rPr>
          <w:rFonts w:ascii="Times New Roman" w:hAnsi="Times New Roman" w:cs="Times New Roman"/>
          <w:color w:val="000000" w:themeColor="text1"/>
          <w:sz w:val="24"/>
          <w:szCs w:val="24"/>
          <w:vertAlign w:val="subscript"/>
          <w:lang w:val="en-US"/>
        </w:rPr>
        <w:t> </w:t>
      </w:r>
      <w:r w:rsidR="005713FE" w:rsidRPr="006D0DC6">
        <w:rPr>
          <w:rFonts w:ascii="Times New Roman" w:hAnsi="Times New Roman" w:cs="Times New Roman"/>
          <w:color w:val="000000" w:themeColor="text1"/>
          <w:sz w:val="24"/>
          <w:szCs w:val="24"/>
          <w:lang w:val="en-US"/>
        </w:rPr>
        <w:t>=</w:t>
      </w:r>
      <w:r w:rsidR="005713FE" w:rsidRPr="00527683">
        <w:rPr>
          <w:rFonts w:ascii="Times New Roman" w:hAnsi="Times New Roman" w:cs="Times New Roman"/>
          <w:color w:val="000000" w:themeColor="text1"/>
          <w:sz w:val="24"/>
          <w:szCs w:val="24"/>
          <w:vertAlign w:val="subscript"/>
          <w:lang w:val="en-US"/>
        </w:rPr>
        <w:t> </w:t>
      </w:r>
      <w:r w:rsidR="00DA6C69" w:rsidRPr="00527683">
        <w:rPr>
          <w:rFonts w:ascii="Times New Roman" w:hAnsi="Times New Roman" w:cs="Times New Roman"/>
          <w:color w:val="000000" w:themeColor="text1"/>
          <w:sz w:val="24"/>
          <w:szCs w:val="24"/>
          <w:lang w:val="en-US"/>
        </w:rPr>
        <w:t>.01</w:t>
      </w:r>
      <w:r w:rsidR="00640A48" w:rsidRPr="00527683">
        <w:rPr>
          <w:rFonts w:ascii="Times New Roman" w:hAnsi="Times New Roman" w:cs="Times New Roman"/>
          <w:color w:val="000000" w:themeColor="text1"/>
          <w:sz w:val="24"/>
          <w:szCs w:val="24"/>
          <w:lang w:val="en-US"/>
        </w:rPr>
        <w:t>)</w:t>
      </w:r>
      <w:r w:rsidR="006A36A0" w:rsidRPr="00527683">
        <w:rPr>
          <w:rFonts w:ascii="Times New Roman" w:hAnsi="Times New Roman" w:cs="Times New Roman"/>
          <w:color w:val="000000" w:themeColor="text1"/>
          <w:sz w:val="24"/>
          <w:szCs w:val="24"/>
          <w:lang w:val="en-US"/>
        </w:rPr>
        <w:t xml:space="preserve"> nor </w:t>
      </w:r>
      <w:r w:rsidR="002D1B8C" w:rsidRPr="00527683">
        <w:rPr>
          <w:rFonts w:ascii="Times New Roman" w:hAnsi="Times New Roman" w:cs="Times New Roman"/>
          <w:color w:val="000000" w:themeColor="text1"/>
          <w:sz w:val="24"/>
          <w:szCs w:val="24"/>
          <w:lang w:val="en-US"/>
        </w:rPr>
        <w:t xml:space="preserve">a significant Age Group × Learning Condition </w:t>
      </w:r>
      <w:r w:rsidR="006A36A0" w:rsidRPr="00527683">
        <w:rPr>
          <w:rFonts w:ascii="Times New Roman" w:hAnsi="Times New Roman" w:cs="Times New Roman"/>
          <w:color w:val="000000" w:themeColor="text1"/>
          <w:sz w:val="24"/>
          <w:szCs w:val="24"/>
          <w:lang w:val="en-US"/>
        </w:rPr>
        <w:t>interaction (</w:t>
      </w:r>
      <w:r w:rsidR="00DA6C69" w:rsidRPr="00527683">
        <w:rPr>
          <w:rFonts w:ascii="Times New Roman" w:hAnsi="Times New Roman" w:cs="Times New Roman"/>
          <w:color w:val="000000" w:themeColor="text1"/>
          <w:sz w:val="24"/>
          <w:szCs w:val="24"/>
          <w:lang w:val="en-US"/>
        </w:rPr>
        <w:t xml:space="preserve">time: </w:t>
      </w:r>
      <w:r w:rsidR="00DA6C69" w:rsidRPr="00527683">
        <w:rPr>
          <w:rFonts w:ascii="Times New Roman" w:hAnsi="Times New Roman" w:cs="Times New Roman"/>
          <w:i/>
          <w:color w:val="000000" w:themeColor="text1"/>
          <w:sz w:val="24"/>
          <w:szCs w:val="24"/>
          <w:lang w:val="en-US"/>
        </w:rPr>
        <w:t>F</w:t>
      </w:r>
      <w:r w:rsidR="00DA6C69" w:rsidRPr="00527683">
        <w:rPr>
          <w:rFonts w:ascii="Times New Roman" w:hAnsi="Times New Roman" w:cs="Times New Roman"/>
          <w:color w:val="000000" w:themeColor="text1"/>
          <w:sz w:val="24"/>
          <w:szCs w:val="24"/>
          <w:lang w:val="en-US"/>
        </w:rPr>
        <w:t>(1,</w:t>
      </w:r>
      <w:r w:rsidR="00693DA5" w:rsidRPr="00527683">
        <w:rPr>
          <w:rFonts w:ascii="Times New Roman" w:hAnsi="Times New Roman" w:cs="Times New Roman"/>
          <w:color w:val="000000" w:themeColor="text1"/>
          <w:sz w:val="24"/>
          <w:szCs w:val="24"/>
          <w:lang w:val="en-US"/>
        </w:rPr>
        <w:t xml:space="preserve"> </w:t>
      </w:r>
      <w:r w:rsidR="00DA6C69" w:rsidRPr="00527683">
        <w:rPr>
          <w:rFonts w:ascii="Times New Roman" w:hAnsi="Times New Roman" w:cs="Times New Roman"/>
          <w:color w:val="000000" w:themeColor="text1"/>
          <w:sz w:val="24"/>
          <w:szCs w:val="24"/>
          <w:lang w:val="en-US"/>
        </w:rPr>
        <w:t xml:space="preserve">71) =1.52, </w:t>
      </w:r>
      <w:r w:rsidR="005713FE" w:rsidRPr="00527683">
        <w:rPr>
          <w:rFonts w:ascii="Times New Roman" w:hAnsi="Times New Roman" w:cs="Times New Roman"/>
          <w:i/>
          <w:color w:val="000000" w:themeColor="text1"/>
          <w:sz w:val="24"/>
          <w:szCs w:val="24"/>
          <w:lang w:val="en-US"/>
        </w:rPr>
        <w:t>p = </w:t>
      </w:r>
      <w:r w:rsidR="00DA6C69" w:rsidRPr="00527683">
        <w:rPr>
          <w:rFonts w:ascii="Times New Roman" w:hAnsi="Times New Roman" w:cs="Times New Roman"/>
          <w:color w:val="000000" w:themeColor="text1"/>
          <w:sz w:val="24"/>
          <w:szCs w:val="24"/>
          <w:lang w:val="en-US"/>
        </w:rPr>
        <w:t xml:space="preserve">.22, </w:t>
      </w:r>
      <w:r w:rsidR="006D0DC6" w:rsidRPr="00F26C8D">
        <w:rPr>
          <w:rFonts w:ascii="Times New Roman" w:hAnsi="Times New Roman" w:cs="Times New Roman"/>
          <w:color w:val="000000" w:themeColor="text1"/>
          <w:sz w:val="24"/>
          <w:szCs w:val="24"/>
          <w:lang w:val="en-US"/>
        </w:rPr>
        <w:sym w:font="Symbol" w:char="F068"/>
      </w:r>
      <w:r w:rsidR="006D0DC6" w:rsidRPr="00527683">
        <w:rPr>
          <w:rFonts w:ascii="Times New Roman" w:hAnsi="Times New Roman" w:cs="Times New Roman"/>
          <w:color w:val="000000" w:themeColor="text1"/>
          <w:sz w:val="24"/>
          <w:szCs w:val="24"/>
          <w:vertAlign w:val="subscript"/>
          <w:lang w:val="en-US"/>
        </w:rPr>
        <w:t>p</w:t>
      </w:r>
      <w:r w:rsidR="006D0DC6" w:rsidRPr="00527683">
        <w:rPr>
          <w:rFonts w:ascii="Times New Roman" w:hAnsi="Times New Roman" w:cs="Times New Roman"/>
          <w:color w:val="000000" w:themeColor="text1"/>
          <w:sz w:val="24"/>
          <w:szCs w:val="24"/>
          <w:vertAlign w:val="superscript"/>
          <w:lang w:val="en-US"/>
        </w:rPr>
        <w:t>2</w:t>
      </w:r>
      <w:r w:rsidR="005713FE" w:rsidRPr="00527683">
        <w:rPr>
          <w:rFonts w:ascii="Times New Roman" w:hAnsi="Times New Roman" w:cs="Times New Roman"/>
          <w:color w:val="000000" w:themeColor="text1"/>
          <w:sz w:val="24"/>
          <w:szCs w:val="24"/>
          <w:vertAlign w:val="subscript"/>
          <w:lang w:val="en-US"/>
        </w:rPr>
        <w:t> </w:t>
      </w:r>
      <w:r w:rsidR="005713FE" w:rsidRPr="006D0DC6">
        <w:rPr>
          <w:rFonts w:ascii="Times New Roman" w:hAnsi="Times New Roman" w:cs="Times New Roman"/>
          <w:color w:val="000000" w:themeColor="text1"/>
          <w:sz w:val="24"/>
          <w:szCs w:val="24"/>
          <w:lang w:val="en-US"/>
        </w:rPr>
        <w:t>=</w:t>
      </w:r>
      <w:r w:rsidR="005713FE" w:rsidRPr="00527683">
        <w:rPr>
          <w:rFonts w:ascii="Times New Roman" w:hAnsi="Times New Roman" w:cs="Times New Roman"/>
          <w:color w:val="000000" w:themeColor="text1"/>
          <w:sz w:val="24"/>
          <w:szCs w:val="24"/>
          <w:vertAlign w:val="subscript"/>
          <w:lang w:val="en-US"/>
        </w:rPr>
        <w:t> </w:t>
      </w:r>
      <w:r w:rsidR="00DA6C69" w:rsidRPr="00527683">
        <w:rPr>
          <w:rFonts w:ascii="Times New Roman" w:hAnsi="Times New Roman" w:cs="Times New Roman"/>
          <w:color w:val="000000" w:themeColor="text1"/>
          <w:sz w:val="24"/>
          <w:szCs w:val="24"/>
          <w:lang w:val="en-US"/>
        </w:rPr>
        <w:t xml:space="preserve">.02; errors: </w:t>
      </w:r>
      <w:r w:rsidR="00DA6C69" w:rsidRPr="00527683">
        <w:rPr>
          <w:rFonts w:ascii="Times New Roman" w:hAnsi="Times New Roman" w:cs="Times New Roman"/>
          <w:i/>
          <w:color w:val="000000" w:themeColor="text1"/>
          <w:sz w:val="24"/>
          <w:szCs w:val="24"/>
          <w:lang w:val="en-US"/>
        </w:rPr>
        <w:t>F</w:t>
      </w:r>
      <w:r w:rsidR="00DA6C69" w:rsidRPr="00527683">
        <w:rPr>
          <w:rFonts w:ascii="Times New Roman" w:hAnsi="Times New Roman" w:cs="Times New Roman"/>
          <w:color w:val="000000" w:themeColor="text1"/>
          <w:sz w:val="24"/>
          <w:szCs w:val="24"/>
          <w:lang w:val="en-US"/>
        </w:rPr>
        <w:t>(1,</w:t>
      </w:r>
      <w:r w:rsidR="00693DA5" w:rsidRPr="00527683">
        <w:rPr>
          <w:rFonts w:ascii="Times New Roman" w:hAnsi="Times New Roman" w:cs="Times New Roman"/>
          <w:color w:val="000000" w:themeColor="text1"/>
          <w:sz w:val="24"/>
          <w:szCs w:val="24"/>
          <w:lang w:val="en-US"/>
        </w:rPr>
        <w:t xml:space="preserve"> </w:t>
      </w:r>
      <w:r w:rsidR="00DA6C69" w:rsidRPr="00527683">
        <w:rPr>
          <w:rFonts w:ascii="Times New Roman" w:hAnsi="Times New Roman" w:cs="Times New Roman"/>
          <w:color w:val="000000" w:themeColor="text1"/>
          <w:sz w:val="24"/>
          <w:szCs w:val="24"/>
          <w:lang w:val="en-US"/>
        </w:rPr>
        <w:t xml:space="preserve">71) = 0.11, </w:t>
      </w:r>
      <w:r w:rsidR="005713FE" w:rsidRPr="00527683">
        <w:rPr>
          <w:rFonts w:ascii="Times New Roman" w:hAnsi="Times New Roman" w:cs="Times New Roman"/>
          <w:i/>
          <w:color w:val="000000" w:themeColor="text1"/>
          <w:sz w:val="24"/>
          <w:szCs w:val="24"/>
          <w:lang w:val="en-US"/>
        </w:rPr>
        <w:t>p = </w:t>
      </w:r>
      <w:r w:rsidR="00DA6C69" w:rsidRPr="00527683">
        <w:rPr>
          <w:rFonts w:ascii="Times New Roman" w:hAnsi="Times New Roman" w:cs="Times New Roman"/>
          <w:color w:val="000000" w:themeColor="text1"/>
          <w:sz w:val="24"/>
          <w:szCs w:val="24"/>
          <w:lang w:val="en-US"/>
        </w:rPr>
        <w:t xml:space="preserve">.74, </w:t>
      </w:r>
      <w:r w:rsidR="006D0DC6" w:rsidRPr="00F26C8D">
        <w:rPr>
          <w:rFonts w:ascii="Times New Roman" w:hAnsi="Times New Roman" w:cs="Times New Roman"/>
          <w:color w:val="000000" w:themeColor="text1"/>
          <w:sz w:val="24"/>
          <w:szCs w:val="24"/>
          <w:lang w:val="en-US"/>
        </w:rPr>
        <w:sym w:font="Symbol" w:char="F068"/>
      </w:r>
      <w:r w:rsidR="006D0DC6" w:rsidRPr="00527683">
        <w:rPr>
          <w:rFonts w:ascii="Times New Roman" w:hAnsi="Times New Roman" w:cs="Times New Roman"/>
          <w:color w:val="000000" w:themeColor="text1"/>
          <w:sz w:val="24"/>
          <w:szCs w:val="24"/>
          <w:vertAlign w:val="subscript"/>
          <w:lang w:val="en-US"/>
        </w:rPr>
        <w:t>p</w:t>
      </w:r>
      <w:r w:rsidR="006D0DC6" w:rsidRPr="00527683">
        <w:rPr>
          <w:rFonts w:ascii="Times New Roman" w:hAnsi="Times New Roman" w:cs="Times New Roman"/>
          <w:color w:val="000000" w:themeColor="text1"/>
          <w:sz w:val="24"/>
          <w:szCs w:val="24"/>
          <w:vertAlign w:val="superscript"/>
          <w:lang w:val="en-US"/>
        </w:rPr>
        <w:t>2</w:t>
      </w:r>
      <w:r w:rsidR="005713FE" w:rsidRPr="00527683">
        <w:rPr>
          <w:rFonts w:ascii="Times New Roman" w:hAnsi="Times New Roman" w:cs="Times New Roman"/>
          <w:color w:val="000000" w:themeColor="text1"/>
          <w:sz w:val="24"/>
          <w:szCs w:val="24"/>
          <w:vertAlign w:val="subscript"/>
          <w:lang w:val="en-US"/>
        </w:rPr>
        <w:t> </w:t>
      </w:r>
      <w:r w:rsidR="005713FE" w:rsidRPr="006D0DC6">
        <w:rPr>
          <w:rFonts w:ascii="Times New Roman" w:hAnsi="Times New Roman" w:cs="Times New Roman"/>
          <w:color w:val="000000" w:themeColor="text1"/>
          <w:sz w:val="24"/>
          <w:szCs w:val="24"/>
          <w:lang w:val="en-US"/>
        </w:rPr>
        <w:t>=</w:t>
      </w:r>
      <w:r w:rsidR="005713FE" w:rsidRPr="00527683">
        <w:rPr>
          <w:rFonts w:ascii="Times New Roman" w:hAnsi="Times New Roman" w:cs="Times New Roman"/>
          <w:color w:val="000000" w:themeColor="text1"/>
          <w:sz w:val="24"/>
          <w:szCs w:val="24"/>
          <w:vertAlign w:val="subscript"/>
          <w:lang w:val="en-US"/>
        </w:rPr>
        <w:t> </w:t>
      </w:r>
      <w:r w:rsidR="00DA6C69" w:rsidRPr="00527683">
        <w:rPr>
          <w:rFonts w:ascii="Times New Roman" w:hAnsi="Times New Roman" w:cs="Times New Roman"/>
          <w:color w:val="000000" w:themeColor="text1"/>
          <w:sz w:val="24"/>
          <w:szCs w:val="24"/>
          <w:lang w:val="en-US"/>
        </w:rPr>
        <w:t>.001</w:t>
      </w:r>
      <w:r w:rsidR="006A36A0" w:rsidRPr="00527683">
        <w:rPr>
          <w:rFonts w:ascii="Times New Roman" w:hAnsi="Times New Roman" w:cs="Times New Roman"/>
          <w:color w:val="000000" w:themeColor="text1"/>
          <w:sz w:val="24"/>
          <w:szCs w:val="24"/>
          <w:lang w:val="en-US"/>
        </w:rPr>
        <w:t>)</w:t>
      </w:r>
      <w:r w:rsidR="00640A48" w:rsidRPr="00527683">
        <w:rPr>
          <w:rFonts w:ascii="Times New Roman" w:hAnsi="Times New Roman" w:cs="Times New Roman"/>
          <w:color w:val="000000" w:themeColor="text1"/>
          <w:sz w:val="24"/>
          <w:szCs w:val="24"/>
          <w:lang w:val="en-US"/>
        </w:rPr>
        <w:t>.</w:t>
      </w:r>
      <w:r w:rsidR="006A36A0" w:rsidRPr="00527683">
        <w:rPr>
          <w:rFonts w:ascii="Times New Roman" w:hAnsi="Times New Roman" w:cs="Times New Roman"/>
          <w:color w:val="000000" w:themeColor="text1"/>
          <w:sz w:val="24"/>
          <w:szCs w:val="24"/>
          <w:lang w:val="en-US"/>
        </w:rPr>
        <w:t xml:space="preserve"> </w:t>
      </w:r>
      <w:r w:rsidR="00DB22E9" w:rsidRPr="00527683">
        <w:rPr>
          <w:rFonts w:ascii="Times New Roman" w:hAnsi="Times New Roman" w:cs="Times New Roman"/>
          <w:color w:val="000000" w:themeColor="text1"/>
          <w:sz w:val="24"/>
          <w:szCs w:val="24"/>
          <w:lang w:val="en-US"/>
        </w:rPr>
        <w:t xml:space="preserve">This result </w:t>
      </w:r>
      <w:r w:rsidR="00EA6E2C" w:rsidRPr="00527683">
        <w:rPr>
          <w:rFonts w:ascii="Times New Roman" w:hAnsi="Times New Roman" w:cs="Times New Roman"/>
          <w:color w:val="000000" w:themeColor="text1"/>
          <w:sz w:val="24"/>
          <w:szCs w:val="24"/>
          <w:lang w:val="en-US"/>
        </w:rPr>
        <w:t>confirms</w:t>
      </w:r>
      <w:r w:rsidR="00DB22E9" w:rsidRPr="00527683">
        <w:rPr>
          <w:rFonts w:ascii="Times New Roman" w:hAnsi="Times New Roman" w:cs="Times New Roman"/>
          <w:color w:val="000000" w:themeColor="text1"/>
          <w:sz w:val="24"/>
          <w:szCs w:val="24"/>
          <w:lang w:val="en-US"/>
        </w:rPr>
        <w:t xml:space="preserve"> </w:t>
      </w:r>
      <w:r w:rsidR="0060640F" w:rsidRPr="00527683">
        <w:rPr>
          <w:rFonts w:ascii="Times New Roman" w:hAnsi="Times New Roman" w:cs="Times New Roman"/>
          <w:color w:val="000000" w:themeColor="text1"/>
          <w:sz w:val="24"/>
          <w:szCs w:val="24"/>
          <w:lang w:val="en-US"/>
        </w:rPr>
        <w:t>that</w:t>
      </w:r>
      <w:r w:rsidR="00EA6E2C" w:rsidRPr="00527683">
        <w:rPr>
          <w:rFonts w:ascii="Times New Roman" w:hAnsi="Times New Roman" w:cs="Times New Roman"/>
          <w:color w:val="000000" w:themeColor="text1"/>
          <w:sz w:val="24"/>
          <w:szCs w:val="24"/>
          <w:lang w:val="en-US"/>
        </w:rPr>
        <w:t xml:space="preserve"> the</w:t>
      </w:r>
      <w:r w:rsidR="0060640F" w:rsidRPr="00527683">
        <w:rPr>
          <w:rFonts w:ascii="Times New Roman" w:hAnsi="Times New Roman" w:cs="Times New Roman"/>
          <w:color w:val="000000" w:themeColor="text1"/>
          <w:sz w:val="24"/>
          <w:szCs w:val="24"/>
          <w:lang w:val="en-US"/>
        </w:rPr>
        <w:t xml:space="preserve"> </w:t>
      </w:r>
      <w:r w:rsidR="0060640F" w:rsidRPr="00527683">
        <w:rPr>
          <w:rFonts w:ascii="Times New Roman" w:eastAsia="Times New Roman" w:hAnsi="Times New Roman" w:cs="Times New Roman"/>
          <w:iCs/>
          <w:color w:val="000000" w:themeColor="text1"/>
          <w:sz w:val="24"/>
          <w:szCs w:val="24"/>
          <w:lang w:val="en-US" w:eastAsia="fr-FR"/>
        </w:rPr>
        <w:t>skill was automatized</w:t>
      </w:r>
      <w:r w:rsidR="00DA6C69" w:rsidRPr="00527683">
        <w:rPr>
          <w:rFonts w:ascii="Times New Roman" w:eastAsia="Times New Roman" w:hAnsi="Times New Roman" w:cs="Times New Roman"/>
          <w:iCs/>
          <w:color w:val="000000" w:themeColor="text1"/>
          <w:sz w:val="24"/>
          <w:szCs w:val="24"/>
          <w:lang w:val="en-US" w:eastAsia="fr-FR"/>
        </w:rPr>
        <w:t xml:space="preserve"> in the two age groups</w:t>
      </w:r>
      <w:r w:rsidR="009F59B1" w:rsidRPr="00527683">
        <w:rPr>
          <w:rFonts w:ascii="Times New Roman" w:eastAsia="Times New Roman" w:hAnsi="Times New Roman" w:cs="Times New Roman"/>
          <w:iCs/>
          <w:color w:val="000000" w:themeColor="text1"/>
          <w:sz w:val="24"/>
          <w:szCs w:val="24"/>
          <w:lang w:val="en-US" w:eastAsia="fr-FR"/>
        </w:rPr>
        <w:t xml:space="preserve">. </w:t>
      </w:r>
    </w:p>
    <w:p w14:paraId="2EA8F7DF" w14:textId="77777777" w:rsidR="005772CD" w:rsidRPr="00527683" w:rsidRDefault="005772CD">
      <w:pPr>
        <w:autoSpaceDE w:val="0"/>
        <w:autoSpaceDN w:val="0"/>
        <w:adjustRightInd w:val="0"/>
        <w:spacing w:after="0" w:line="480" w:lineRule="auto"/>
        <w:ind w:firstLine="709"/>
        <w:rPr>
          <w:rFonts w:ascii="Times New Roman" w:hAnsi="Times New Roman" w:cs="Times New Roman"/>
          <w:color w:val="000000" w:themeColor="text1"/>
          <w:sz w:val="24"/>
          <w:szCs w:val="24"/>
          <w:lang w:val="en-US"/>
        </w:rPr>
      </w:pPr>
    </w:p>
    <w:p w14:paraId="2339E986" w14:textId="4BE657D0" w:rsidR="005772CD" w:rsidRPr="00527683" w:rsidRDefault="008E702D">
      <w:pPr>
        <w:spacing w:line="480" w:lineRule="auto"/>
        <w:rPr>
          <w:rFonts w:ascii="Times New Roman" w:hAnsi="Times New Roman" w:cs="Times New Roman"/>
          <w:color w:val="000000" w:themeColor="text1"/>
          <w:sz w:val="2"/>
          <w:szCs w:val="24"/>
          <w:lang w:val="en-US"/>
        </w:rPr>
      </w:pPr>
      <w:r>
        <w:rPr>
          <w:rFonts w:ascii="Times New Roman" w:hAnsi="Times New Roman" w:cs="Times New Roman"/>
          <w:noProof/>
          <w:color w:val="000000" w:themeColor="text1"/>
          <w:sz w:val="24"/>
          <w:szCs w:val="24"/>
        </w:rPr>
        <w:lastRenderedPageBreak/>
        <mc:AlternateContent>
          <mc:Choice Requires="wps">
            <w:drawing>
              <wp:anchor distT="0" distB="0" distL="114300" distR="114300" simplePos="0" relativeHeight="251653117" behindDoc="0" locked="0" layoutInCell="1" allowOverlap="1" wp14:anchorId="192EEF1F" wp14:editId="4BF9DED4">
                <wp:simplePos x="0" y="0"/>
                <wp:positionH relativeFrom="column">
                  <wp:posOffset>233680</wp:posOffset>
                </wp:positionH>
                <wp:positionV relativeFrom="paragraph">
                  <wp:posOffset>-93345</wp:posOffset>
                </wp:positionV>
                <wp:extent cx="253365" cy="552450"/>
                <wp:effectExtent l="0" t="0" r="0" b="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55245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F300E74" w14:textId="77777777" w:rsidR="00FC1B77" w:rsidRPr="00246487" w:rsidRDefault="00FC1B77" w:rsidP="00217A32">
                            <w:pPr>
                              <w:jc w:val="right"/>
                              <w:rPr>
                                <w:b/>
                                <w:sz w:val="28"/>
                              </w:rPr>
                            </w:pPr>
                            <w:r w:rsidRPr="00640001">
                              <w:rPr>
                                <w:b/>
                                <w:sz w:val="28"/>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2EEF1F" id="_x0000_t202" coordsize="21600,21600" o:spt="202" path="m,l,21600r21600,l21600,xe">
                <v:stroke joinstyle="miter"/>
                <v:path gradientshapeok="t" o:connecttype="rect"/>
              </v:shapetype>
              <v:shape id="Text Box 17" o:spid="_x0000_s1026" type="#_x0000_t202" style="position:absolute;margin-left:18.4pt;margin-top:-7.35pt;width:19.95pt;height:43.5pt;z-index:2516531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" stroked="f">
                <v:textbox>
                  <w:txbxContent>
                    <w:p w14:paraId="1F300E74" w14:textId="77777777" w:rsidR="00FC1B77" w:rsidRPr="00246487" w:rsidRDefault="00FC1B77" w:rsidP="00217A32">
                      <w:pPr>
                        <w:jc w:val="right"/>
                        <w:rPr>
                          <w:b/>
                          <w:sz w:val="28"/>
                        </w:rPr>
                      </w:pPr>
                      <w:r w:rsidRPr="00640001">
                        <w:rPr>
                          <w:b/>
                          <w:sz w:val="28"/>
                        </w:rPr>
                        <w:t>A</w:t>
                      </w:r>
                    </w:p>
                  </w:txbxContent>
                </v:textbox>
              </v:shape>
            </w:pict>
          </mc:Fallback>
        </mc:AlternateContent>
      </w:r>
      <w:r w:rsidR="00814A1D" w:rsidRPr="00527683">
        <w:rPr>
          <w:rFonts w:ascii="Times New Roman" w:hAnsi="Times New Roman" w:cs="Times New Roman"/>
          <w:noProof/>
          <w:color w:val="000000" w:themeColor="text1"/>
          <w:sz w:val="24"/>
          <w:szCs w:val="24"/>
        </w:rPr>
        <w:drawing>
          <wp:inline distT="0" distB="0" distL="0" distR="0" wp14:anchorId="389843F1" wp14:editId="748A684B">
            <wp:extent cx="4467225" cy="2209800"/>
            <wp:effectExtent l="0" t="0" r="0" b="0"/>
            <wp:docPr id="1"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FC08667" w14:textId="328BDDC6" w:rsidR="005772CD" w:rsidRPr="00527683" w:rsidRDefault="008E702D">
      <w:pPr>
        <w:spacing w:line="240" w:lineRule="auto"/>
        <w:rPr>
          <w:rFonts w:ascii="Times New Roman" w:hAnsi="Times New Roman" w:cs="Times New Roman"/>
          <w:b/>
          <w:color w:val="000000" w:themeColor="text1"/>
          <w:sz w:val="24"/>
          <w:szCs w:val="24"/>
          <w:lang w:val="en-US"/>
        </w:rPr>
      </w:pPr>
      <w:r>
        <w:rPr>
          <w:rFonts w:ascii="Times New Roman" w:hAnsi="Times New Roman" w:cs="Times New Roman"/>
          <w:b/>
          <w:noProof/>
          <w:color w:val="000000" w:themeColor="text1"/>
          <w:sz w:val="24"/>
          <w:szCs w:val="24"/>
        </w:rPr>
        <mc:AlternateContent>
          <mc:Choice Requires="wps">
            <w:drawing>
              <wp:anchor distT="0" distB="0" distL="114300" distR="114300" simplePos="0" relativeHeight="251663360" behindDoc="0" locked="0" layoutInCell="1" allowOverlap="1" wp14:anchorId="137407F5" wp14:editId="50218F86">
                <wp:simplePos x="0" y="0"/>
                <wp:positionH relativeFrom="column">
                  <wp:posOffset>226695</wp:posOffset>
                </wp:positionH>
                <wp:positionV relativeFrom="paragraph">
                  <wp:posOffset>-4445</wp:posOffset>
                </wp:positionV>
                <wp:extent cx="253365" cy="552450"/>
                <wp:effectExtent l="0" t="0" r="0"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55245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94ECF62" w14:textId="77777777" w:rsidR="00FC1B77" w:rsidRPr="00246487" w:rsidRDefault="00FC1B77" w:rsidP="00246487">
                            <w:pPr>
                              <w:jc w:val="right"/>
                              <w:rPr>
                                <w:b/>
                                <w:sz w:val="28"/>
                              </w:rPr>
                            </w:pPr>
                            <w:r>
                              <w:rPr>
                                <w:b/>
                                <w:sz w:val="28"/>
                              </w:rP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7407F5" id="_x0000_s1027" type="#_x0000_t202" style="position:absolute;margin-left:17.85pt;margin-top:-.35pt;width:19.95pt;height: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" stroked="f">
                <v:textbox>
                  <w:txbxContent>
                    <w:p w14:paraId="594ECF62" w14:textId="77777777" w:rsidR="00FC1B77" w:rsidRPr="00246487" w:rsidRDefault="00FC1B77" w:rsidP="00246487">
                      <w:pPr>
                        <w:jc w:val="right"/>
                        <w:rPr>
                          <w:b/>
                          <w:sz w:val="28"/>
                        </w:rPr>
                      </w:pPr>
                      <w:r>
                        <w:rPr>
                          <w:b/>
                          <w:sz w:val="28"/>
                        </w:rPr>
                        <w:t>B</w:t>
                      </w:r>
                    </w:p>
                  </w:txbxContent>
                </v:textbox>
              </v:shape>
            </w:pict>
          </mc:Fallback>
        </mc:AlternateContent>
      </w:r>
      <w:r w:rsidR="00814A1D" w:rsidRPr="00527683">
        <w:rPr>
          <w:rFonts w:ascii="Times New Roman" w:hAnsi="Times New Roman" w:cs="Times New Roman"/>
          <w:noProof/>
          <w:color w:val="000000" w:themeColor="text1"/>
          <w:sz w:val="24"/>
          <w:szCs w:val="24"/>
        </w:rPr>
        <w:drawing>
          <wp:inline distT="0" distB="0" distL="0" distR="0" wp14:anchorId="6561EFC8" wp14:editId="7938CB2E">
            <wp:extent cx="4305300" cy="2257425"/>
            <wp:effectExtent l="0" t="0" r="0" b="0"/>
            <wp:docPr id="6"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7F11DA0" w14:textId="75E60ACD" w:rsidR="005772CD" w:rsidRPr="00527683" w:rsidRDefault="003C1E54" w:rsidP="00EC3CD6">
      <w:pPr>
        <w:spacing w:line="360" w:lineRule="auto"/>
        <w:rPr>
          <w:rFonts w:ascii="Times New Roman" w:hAnsi="Times New Roman" w:cs="Times New Roman"/>
          <w:color w:val="000000" w:themeColor="text1"/>
          <w:sz w:val="24"/>
          <w:szCs w:val="24"/>
          <w:lang w:val="en-US"/>
        </w:rPr>
      </w:pPr>
      <w:r w:rsidRPr="00EC3CD6">
        <w:rPr>
          <w:rFonts w:ascii="Times New Roman" w:hAnsi="Times New Roman" w:cs="Times New Roman"/>
          <w:i/>
          <w:color w:val="000000" w:themeColor="text1"/>
          <w:sz w:val="24"/>
          <w:szCs w:val="24"/>
          <w:lang w:val="en-US"/>
        </w:rPr>
        <w:t>Fig</w:t>
      </w:r>
      <w:r w:rsidR="00EC3CD6" w:rsidRPr="00EC3CD6">
        <w:rPr>
          <w:rFonts w:ascii="Times New Roman" w:hAnsi="Times New Roman" w:cs="Times New Roman"/>
          <w:i/>
          <w:color w:val="000000" w:themeColor="text1"/>
          <w:sz w:val="24"/>
          <w:szCs w:val="24"/>
          <w:lang w:val="en-US"/>
        </w:rPr>
        <w:t>ure</w:t>
      </w:r>
      <w:r w:rsidR="00371C03" w:rsidRPr="00EC3CD6">
        <w:rPr>
          <w:rFonts w:ascii="Times New Roman" w:hAnsi="Times New Roman" w:cs="Times New Roman"/>
          <w:i/>
          <w:color w:val="000000" w:themeColor="text1"/>
          <w:sz w:val="24"/>
          <w:szCs w:val="24"/>
          <w:lang w:val="en-US"/>
        </w:rPr>
        <w:t xml:space="preserve"> 1.</w:t>
      </w:r>
      <w:r w:rsidR="00371C03" w:rsidRPr="00527683">
        <w:rPr>
          <w:rFonts w:ascii="Times New Roman" w:hAnsi="Times New Roman" w:cs="Times New Roman"/>
          <w:color w:val="000000" w:themeColor="text1"/>
          <w:sz w:val="24"/>
          <w:szCs w:val="24"/>
          <w:lang w:val="en-US"/>
        </w:rPr>
        <w:t xml:space="preserve"> Mean completion time</w:t>
      </w:r>
      <w:r w:rsidR="00C8129C">
        <w:rPr>
          <w:rFonts w:ascii="Times New Roman" w:hAnsi="Times New Roman" w:cs="Times New Roman"/>
          <w:color w:val="000000" w:themeColor="text1"/>
          <w:sz w:val="24"/>
          <w:szCs w:val="24"/>
          <w:lang w:val="en-US"/>
        </w:rPr>
        <w:t>s</w:t>
      </w:r>
      <w:r w:rsidR="00371C03" w:rsidRPr="00527683">
        <w:rPr>
          <w:rFonts w:ascii="Times New Roman" w:hAnsi="Times New Roman" w:cs="Times New Roman"/>
          <w:color w:val="000000" w:themeColor="text1"/>
          <w:sz w:val="24"/>
          <w:szCs w:val="24"/>
          <w:lang w:val="en-US"/>
        </w:rPr>
        <w:t xml:space="preserve"> (A) and mean number of errors (B) for the first and last learning phases of the mirror tracing task </w:t>
      </w:r>
      <w:r w:rsidR="008F6063" w:rsidRPr="00527683">
        <w:rPr>
          <w:rFonts w:ascii="Times New Roman" w:hAnsi="Times New Roman" w:cs="Times New Roman"/>
          <w:color w:val="000000" w:themeColor="text1"/>
          <w:sz w:val="24"/>
          <w:szCs w:val="24"/>
          <w:lang w:val="en-US"/>
        </w:rPr>
        <w:t>by</w:t>
      </w:r>
      <w:r w:rsidR="00371C03" w:rsidRPr="00527683">
        <w:rPr>
          <w:rFonts w:ascii="Times New Roman" w:hAnsi="Times New Roman" w:cs="Times New Roman"/>
          <w:color w:val="000000" w:themeColor="text1"/>
          <w:sz w:val="24"/>
          <w:szCs w:val="24"/>
          <w:lang w:val="en-US"/>
        </w:rPr>
        <w:t xml:space="preserve"> age group (7 and 10 years old) as a function of learning condition (single- vs. dual-task). Error bars represent standard errors.</w:t>
      </w:r>
    </w:p>
    <w:p w14:paraId="180A2E83" w14:textId="77777777" w:rsidR="00F93D11" w:rsidRPr="00527683" w:rsidRDefault="00DB314A" w:rsidP="001C6690">
      <w:pPr>
        <w:keepNext/>
        <w:spacing w:after="0" w:line="480" w:lineRule="auto"/>
        <w:jc w:val="center"/>
        <w:rPr>
          <w:rFonts w:ascii="Times New Roman" w:eastAsia="Times New Roman" w:hAnsi="Times New Roman" w:cs="Times New Roman"/>
          <w:b/>
          <w:color w:val="000000" w:themeColor="text1"/>
          <w:sz w:val="24"/>
          <w:szCs w:val="24"/>
          <w:lang w:val="en-US" w:eastAsia="fr-FR"/>
        </w:rPr>
      </w:pPr>
      <w:r w:rsidRPr="00527683">
        <w:rPr>
          <w:rFonts w:ascii="Times New Roman" w:eastAsia="Times New Roman" w:hAnsi="Times New Roman" w:cs="Times New Roman"/>
          <w:b/>
          <w:color w:val="000000" w:themeColor="text1"/>
          <w:sz w:val="24"/>
          <w:szCs w:val="24"/>
          <w:lang w:val="en-US" w:eastAsia="fr-FR"/>
        </w:rPr>
        <w:t>Discussion</w:t>
      </w:r>
    </w:p>
    <w:p w14:paraId="59A71195" w14:textId="2B673E04" w:rsidR="005772CD" w:rsidRPr="00527683" w:rsidRDefault="00B63B60" w:rsidP="001C6690">
      <w:pPr>
        <w:tabs>
          <w:tab w:val="left" w:pos="1134"/>
        </w:tabs>
        <w:spacing w:line="480" w:lineRule="auto"/>
        <w:ind w:firstLine="851"/>
        <w:rPr>
          <w:rFonts w:ascii="Times New Roman" w:eastAsia="Times New Roman" w:hAnsi="Times New Roman" w:cs="Times New Roman"/>
          <w:color w:val="000000" w:themeColor="text1"/>
          <w:sz w:val="24"/>
          <w:szCs w:val="24"/>
          <w:lang w:val="en-US" w:eastAsia="fr-FR"/>
        </w:rPr>
      </w:pPr>
      <w:r w:rsidRPr="00527683">
        <w:rPr>
          <w:rFonts w:ascii="Times New Roman" w:eastAsia="Times New Roman" w:hAnsi="Times New Roman" w:cs="Times New Roman"/>
          <w:iCs/>
          <w:color w:val="000000" w:themeColor="text1"/>
          <w:sz w:val="24"/>
          <w:szCs w:val="24"/>
          <w:lang w:val="en-US" w:eastAsia="fr-FR"/>
        </w:rPr>
        <w:t>The results of this study</w:t>
      </w:r>
      <w:r w:rsidR="00DB314A" w:rsidRPr="00527683">
        <w:rPr>
          <w:rFonts w:ascii="Times New Roman" w:eastAsia="Times New Roman" w:hAnsi="Times New Roman" w:cs="Times New Roman"/>
          <w:iCs/>
          <w:color w:val="000000" w:themeColor="text1"/>
          <w:sz w:val="24"/>
          <w:szCs w:val="24"/>
          <w:lang w:val="en-US" w:eastAsia="fr-FR"/>
        </w:rPr>
        <w:t xml:space="preserve"> </w:t>
      </w:r>
      <w:r w:rsidR="00E4448E" w:rsidRPr="00527683">
        <w:rPr>
          <w:rFonts w:ascii="Times New Roman" w:eastAsia="Times New Roman" w:hAnsi="Times New Roman" w:cs="Times New Roman"/>
          <w:iCs/>
          <w:color w:val="000000" w:themeColor="text1"/>
          <w:sz w:val="24"/>
          <w:szCs w:val="24"/>
          <w:lang w:val="en-US" w:eastAsia="fr-FR"/>
        </w:rPr>
        <w:t xml:space="preserve">support </w:t>
      </w:r>
      <w:r w:rsidR="00DB314A" w:rsidRPr="00527683">
        <w:rPr>
          <w:rFonts w:ascii="Times New Roman" w:eastAsia="Times New Roman" w:hAnsi="Times New Roman" w:cs="Times New Roman"/>
          <w:iCs/>
          <w:color w:val="000000" w:themeColor="text1"/>
          <w:sz w:val="24"/>
          <w:szCs w:val="24"/>
          <w:lang w:val="en-US" w:eastAsia="fr-FR"/>
        </w:rPr>
        <w:t xml:space="preserve">our </w:t>
      </w:r>
      <w:r w:rsidR="00E4448E" w:rsidRPr="00527683">
        <w:rPr>
          <w:rFonts w:ascii="Times New Roman" w:eastAsia="Times New Roman" w:hAnsi="Times New Roman" w:cs="Times New Roman"/>
          <w:iCs/>
          <w:color w:val="000000" w:themeColor="text1"/>
          <w:sz w:val="24"/>
          <w:szCs w:val="24"/>
          <w:lang w:val="en-US" w:eastAsia="fr-FR"/>
        </w:rPr>
        <w:t>hypotheses</w:t>
      </w:r>
      <w:r w:rsidR="00DB314A" w:rsidRPr="00527683">
        <w:rPr>
          <w:rFonts w:ascii="Times New Roman" w:eastAsia="Times New Roman" w:hAnsi="Times New Roman" w:cs="Times New Roman"/>
          <w:iCs/>
          <w:color w:val="000000" w:themeColor="text1"/>
          <w:sz w:val="24"/>
          <w:szCs w:val="24"/>
          <w:lang w:val="en-US" w:eastAsia="fr-FR"/>
        </w:rPr>
        <w:t xml:space="preserve">. First, </w:t>
      </w:r>
      <w:r w:rsidR="00DB314A" w:rsidRPr="00527683">
        <w:rPr>
          <w:rFonts w:ascii="Times New Roman" w:eastAsia="Times New Roman" w:hAnsi="Times New Roman" w:cs="Times New Roman"/>
          <w:color w:val="000000" w:themeColor="text1"/>
          <w:sz w:val="24"/>
          <w:szCs w:val="24"/>
          <w:lang w:val="en-US" w:eastAsia="fr-FR"/>
        </w:rPr>
        <w:t>the impact of the dual</w:t>
      </w:r>
      <w:r w:rsidR="00D56699" w:rsidRPr="00527683">
        <w:rPr>
          <w:rFonts w:ascii="Times New Roman" w:eastAsia="Times New Roman" w:hAnsi="Times New Roman" w:cs="Times New Roman"/>
          <w:color w:val="000000" w:themeColor="text1"/>
          <w:sz w:val="24"/>
          <w:szCs w:val="24"/>
          <w:lang w:val="en-US" w:eastAsia="fr-FR"/>
        </w:rPr>
        <w:t xml:space="preserve"> </w:t>
      </w:r>
      <w:r w:rsidR="00DB314A" w:rsidRPr="00527683">
        <w:rPr>
          <w:rFonts w:ascii="Times New Roman" w:eastAsia="Times New Roman" w:hAnsi="Times New Roman" w:cs="Times New Roman"/>
          <w:color w:val="000000" w:themeColor="text1"/>
          <w:sz w:val="24"/>
          <w:szCs w:val="24"/>
          <w:lang w:val="en-US" w:eastAsia="fr-FR"/>
        </w:rPr>
        <w:t>task differ</w:t>
      </w:r>
      <w:r w:rsidR="00D56699" w:rsidRPr="00527683">
        <w:rPr>
          <w:rFonts w:ascii="Times New Roman" w:eastAsia="Times New Roman" w:hAnsi="Times New Roman" w:cs="Times New Roman"/>
          <w:color w:val="000000" w:themeColor="text1"/>
          <w:sz w:val="24"/>
          <w:szCs w:val="24"/>
          <w:lang w:val="en-US" w:eastAsia="fr-FR"/>
        </w:rPr>
        <w:t>ed</w:t>
      </w:r>
      <w:r w:rsidR="00DB314A" w:rsidRPr="00527683">
        <w:rPr>
          <w:rFonts w:ascii="Times New Roman" w:eastAsia="Times New Roman" w:hAnsi="Times New Roman" w:cs="Times New Roman"/>
          <w:color w:val="000000" w:themeColor="text1"/>
          <w:sz w:val="24"/>
          <w:szCs w:val="24"/>
          <w:lang w:val="en-US" w:eastAsia="fr-FR"/>
        </w:rPr>
        <w:t xml:space="preserve"> between age groups during the first learning phase: 10-year-old children were more affected by the interference task than 7-year-old children. Specifically, the performance of 10-year-old children was degraded by the imposition of </w:t>
      </w:r>
      <w:r w:rsidR="0082303D" w:rsidRPr="00527683">
        <w:rPr>
          <w:rFonts w:ascii="Times New Roman" w:eastAsia="Times New Roman" w:hAnsi="Times New Roman" w:cs="Times New Roman"/>
          <w:color w:val="000000" w:themeColor="text1"/>
          <w:sz w:val="24"/>
          <w:szCs w:val="24"/>
          <w:lang w:val="en-US" w:eastAsia="fr-FR"/>
        </w:rPr>
        <w:t>the interference</w:t>
      </w:r>
      <w:r w:rsidR="00DB314A" w:rsidRPr="00527683">
        <w:rPr>
          <w:rFonts w:ascii="Times New Roman" w:eastAsia="Times New Roman" w:hAnsi="Times New Roman" w:cs="Times New Roman"/>
          <w:color w:val="000000" w:themeColor="text1"/>
          <w:sz w:val="24"/>
          <w:szCs w:val="24"/>
          <w:lang w:val="en-US" w:eastAsia="fr-FR"/>
        </w:rPr>
        <w:t xml:space="preserve"> task, whereas no difference between learning conditions was re</w:t>
      </w:r>
      <w:r w:rsidR="008E78DB">
        <w:rPr>
          <w:rFonts w:ascii="Times New Roman" w:eastAsia="Times New Roman" w:hAnsi="Times New Roman" w:cs="Times New Roman"/>
          <w:color w:val="000000" w:themeColor="text1"/>
          <w:sz w:val="24"/>
          <w:szCs w:val="24"/>
          <w:lang w:val="en-US" w:eastAsia="fr-FR"/>
        </w:rPr>
        <w:t>vealed in the 7-year-old group. Importantly,</w:t>
      </w:r>
      <w:r w:rsidR="003E4567">
        <w:rPr>
          <w:rFonts w:ascii="Times New Roman" w:eastAsia="Times New Roman" w:hAnsi="Times New Roman" w:cs="Times New Roman"/>
          <w:color w:val="000000" w:themeColor="text1"/>
          <w:sz w:val="24"/>
          <w:szCs w:val="24"/>
          <w:lang w:val="en-US" w:eastAsia="fr-FR"/>
        </w:rPr>
        <w:t xml:space="preserve"> these results cannot be attributed to ceiling or floor effects (</w:t>
      </w:r>
      <w:r w:rsidR="00AA1AAF">
        <w:rPr>
          <w:rFonts w:ascii="Times New Roman" w:eastAsia="Times New Roman" w:hAnsi="Times New Roman" w:cs="Times New Roman"/>
          <w:color w:val="000000" w:themeColor="text1"/>
          <w:sz w:val="24"/>
          <w:szCs w:val="24"/>
          <w:lang w:val="en-US" w:eastAsia="fr-FR"/>
        </w:rPr>
        <w:t xml:space="preserve">both </w:t>
      </w:r>
      <w:r w:rsidR="008E78DB" w:rsidRPr="008E78DB">
        <w:rPr>
          <w:rFonts w:ascii="Times New Roman" w:eastAsia="Times New Roman" w:hAnsi="Times New Roman" w:cs="Times New Roman"/>
          <w:color w:val="000000" w:themeColor="text1"/>
          <w:sz w:val="24"/>
          <w:szCs w:val="24"/>
          <w:lang w:val="en-US" w:eastAsia="fr-FR"/>
        </w:rPr>
        <w:t xml:space="preserve">error rates </w:t>
      </w:r>
      <w:r w:rsidR="00AA1AAF">
        <w:rPr>
          <w:rFonts w:ascii="Times New Roman" w:eastAsia="Times New Roman" w:hAnsi="Times New Roman" w:cs="Times New Roman"/>
          <w:color w:val="000000" w:themeColor="text1"/>
          <w:sz w:val="24"/>
          <w:szCs w:val="24"/>
          <w:lang w:val="en-US" w:eastAsia="fr-FR"/>
        </w:rPr>
        <w:t xml:space="preserve">and </w:t>
      </w:r>
      <w:r w:rsidR="008E78DB" w:rsidRPr="008E78DB">
        <w:rPr>
          <w:rFonts w:ascii="Times New Roman" w:eastAsia="Times New Roman" w:hAnsi="Times New Roman" w:cs="Times New Roman"/>
          <w:color w:val="000000" w:themeColor="text1"/>
          <w:sz w:val="24"/>
          <w:szCs w:val="24"/>
          <w:lang w:val="en-US" w:eastAsia="fr-FR"/>
        </w:rPr>
        <w:t>completion</w:t>
      </w:r>
      <w:r w:rsidR="00AA1AAF">
        <w:rPr>
          <w:rFonts w:ascii="Times New Roman" w:eastAsia="Times New Roman" w:hAnsi="Times New Roman" w:cs="Times New Roman"/>
          <w:color w:val="000000" w:themeColor="text1"/>
          <w:sz w:val="24"/>
          <w:szCs w:val="24"/>
          <w:lang w:val="en-US" w:eastAsia="fr-FR"/>
        </w:rPr>
        <w:t xml:space="preserve"> time could have been either higher or lower than was found</w:t>
      </w:r>
      <w:r w:rsidR="008B1DBE">
        <w:rPr>
          <w:rFonts w:ascii="Times New Roman" w:eastAsia="Times New Roman" w:hAnsi="Times New Roman" w:cs="Times New Roman"/>
          <w:color w:val="000000" w:themeColor="text1"/>
          <w:sz w:val="24"/>
          <w:szCs w:val="24"/>
          <w:lang w:val="en-US" w:eastAsia="fr-FR"/>
        </w:rPr>
        <w:t>)</w:t>
      </w:r>
      <w:r w:rsidR="008E78DB" w:rsidRPr="008E78DB">
        <w:rPr>
          <w:rFonts w:ascii="Times New Roman" w:eastAsia="Times New Roman" w:hAnsi="Times New Roman" w:cs="Times New Roman"/>
          <w:color w:val="000000" w:themeColor="text1"/>
          <w:sz w:val="24"/>
          <w:szCs w:val="24"/>
          <w:lang w:val="en-US" w:eastAsia="fr-FR"/>
        </w:rPr>
        <w:t>.</w:t>
      </w:r>
      <w:r w:rsidR="008E78DB">
        <w:rPr>
          <w:rFonts w:ascii="Times New Roman" w:eastAsia="Times New Roman" w:hAnsi="Times New Roman" w:cs="Times New Roman"/>
          <w:color w:val="000000" w:themeColor="text1"/>
          <w:sz w:val="24"/>
          <w:szCs w:val="24"/>
          <w:lang w:val="en-US" w:eastAsia="fr-FR"/>
        </w:rPr>
        <w:t xml:space="preserve"> </w:t>
      </w:r>
      <w:r w:rsidR="00D46B90" w:rsidRPr="00527683">
        <w:rPr>
          <w:rFonts w:ascii="Times New Roman" w:eastAsia="Times New Roman" w:hAnsi="Times New Roman" w:cs="Times New Roman"/>
          <w:iCs/>
          <w:color w:val="000000" w:themeColor="text1"/>
          <w:sz w:val="24"/>
          <w:szCs w:val="24"/>
          <w:lang w:val="en-US" w:eastAsia="fr-FR"/>
        </w:rPr>
        <w:t>Second</w:t>
      </w:r>
      <w:r w:rsidR="00DB314A" w:rsidRPr="00527683">
        <w:rPr>
          <w:rFonts w:ascii="Times New Roman" w:eastAsia="Times New Roman" w:hAnsi="Times New Roman" w:cs="Times New Roman"/>
          <w:iCs/>
          <w:color w:val="000000" w:themeColor="text1"/>
          <w:sz w:val="24"/>
          <w:szCs w:val="24"/>
          <w:lang w:val="en-US" w:eastAsia="fr-FR"/>
        </w:rPr>
        <w:t xml:space="preserve">, our results showed that, </w:t>
      </w:r>
      <w:r w:rsidR="00A8322B" w:rsidRPr="00527683">
        <w:rPr>
          <w:rFonts w:ascii="Times New Roman" w:eastAsia="Times New Roman" w:hAnsi="Times New Roman" w:cs="Times New Roman"/>
          <w:iCs/>
          <w:color w:val="000000" w:themeColor="text1"/>
          <w:sz w:val="24"/>
          <w:szCs w:val="24"/>
          <w:lang w:val="en-US" w:eastAsia="fr-FR"/>
        </w:rPr>
        <w:t xml:space="preserve">in the dual-task condition </w:t>
      </w:r>
      <w:r w:rsidR="00151CBF" w:rsidRPr="00527683">
        <w:rPr>
          <w:rFonts w:ascii="Times New Roman" w:eastAsia="Times New Roman" w:hAnsi="Times New Roman" w:cs="Times New Roman"/>
          <w:iCs/>
          <w:color w:val="000000" w:themeColor="text1"/>
          <w:sz w:val="24"/>
          <w:szCs w:val="24"/>
          <w:lang w:val="en-US" w:eastAsia="fr-FR"/>
        </w:rPr>
        <w:t>during the first learning phase</w:t>
      </w:r>
      <w:r w:rsidR="00333A0B">
        <w:rPr>
          <w:rFonts w:ascii="Times New Roman" w:eastAsia="Times New Roman" w:hAnsi="Times New Roman" w:cs="Times New Roman"/>
          <w:iCs/>
          <w:color w:val="000000" w:themeColor="text1"/>
          <w:sz w:val="24"/>
          <w:szCs w:val="24"/>
          <w:lang w:val="en-US" w:eastAsia="fr-FR"/>
        </w:rPr>
        <w:t>,</w:t>
      </w:r>
      <w:r w:rsidR="00581D2E" w:rsidRPr="00527683">
        <w:rPr>
          <w:rFonts w:ascii="Times New Roman" w:eastAsia="Times New Roman" w:hAnsi="Times New Roman" w:cs="Times New Roman"/>
          <w:iCs/>
          <w:color w:val="000000" w:themeColor="text1"/>
          <w:sz w:val="24"/>
          <w:szCs w:val="24"/>
          <w:lang w:val="en-US" w:eastAsia="fr-FR"/>
        </w:rPr>
        <w:t xml:space="preserve"> </w:t>
      </w:r>
      <w:r w:rsidR="00DB314A" w:rsidRPr="00527683">
        <w:rPr>
          <w:rFonts w:ascii="Times New Roman" w:eastAsia="Times New Roman" w:hAnsi="Times New Roman" w:cs="Times New Roman"/>
          <w:iCs/>
          <w:color w:val="000000" w:themeColor="text1"/>
          <w:sz w:val="24"/>
          <w:szCs w:val="24"/>
          <w:lang w:val="en-US" w:eastAsia="fr-FR"/>
        </w:rPr>
        <w:t xml:space="preserve">when implicit memory processes </w:t>
      </w:r>
      <w:r w:rsidR="00DB314A" w:rsidRPr="00527683">
        <w:rPr>
          <w:rFonts w:ascii="Times New Roman" w:eastAsia="Times New Roman" w:hAnsi="Times New Roman" w:cs="Times New Roman"/>
          <w:iCs/>
          <w:color w:val="000000" w:themeColor="text1"/>
          <w:sz w:val="24"/>
          <w:szCs w:val="24"/>
          <w:lang w:val="en-US" w:eastAsia="fr-FR"/>
        </w:rPr>
        <w:lastRenderedPageBreak/>
        <w:t>prevailed</w:t>
      </w:r>
      <w:r w:rsidR="00333A0B">
        <w:rPr>
          <w:rFonts w:ascii="Times New Roman" w:eastAsia="Times New Roman" w:hAnsi="Times New Roman" w:cs="Times New Roman"/>
          <w:iCs/>
          <w:color w:val="000000" w:themeColor="text1"/>
          <w:sz w:val="24"/>
          <w:szCs w:val="24"/>
          <w:lang w:val="en-US" w:eastAsia="fr-FR"/>
        </w:rPr>
        <w:t>,</w:t>
      </w:r>
      <w:r w:rsidR="00DB314A" w:rsidRPr="00527683">
        <w:rPr>
          <w:rFonts w:ascii="Times New Roman" w:eastAsia="Times New Roman" w:hAnsi="Times New Roman" w:cs="Times New Roman"/>
          <w:iCs/>
          <w:color w:val="000000" w:themeColor="text1"/>
          <w:sz w:val="24"/>
          <w:szCs w:val="24"/>
          <w:lang w:val="en-US" w:eastAsia="fr-FR"/>
        </w:rPr>
        <w:t xml:space="preserve"> </w:t>
      </w:r>
      <w:r w:rsidR="00704630" w:rsidRPr="00527683">
        <w:rPr>
          <w:rFonts w:ascii="Times New Roman" w:eastAsia="Times New Roman" w:hAnsi="Times New Roman" w:cs="Times New Roman"/>
          <w:iCs/>
          <w:color w:val="000000" w:themeColor="text1"/>
          <w:sz w:val="24"/>
          <w:szCs w:val="24"/>
          <w:lang w:val="en-US" w:eastAsia="fr-FR"/>
        </w:rPr>
        <w:t xml:space="preserve">the </w:t>
      </w:r>
      <w:r w:rsidR="00C15109" w:rsidRPr="00527683">
        <w:rPr>
          <w:rFonts w:ascii="Times New Roman" w:eastAsia="Times New Roman" w:hAnsi="Times New Roman" w:cs="Times New Roman"/>
          <w:iCs/>
          <w:color w:val="000000" w:themeColor="text1"/>
          <w:sz w:val="24"/>
          <w:szCs w:val="24"/>
          <w:lang w:val="en-US" w:eastAsia="fr-FR"/>
        </w:rPr>
        <w:t xml:space="preserve">procedural </w:t>
      </w:r>
      <w:r w:rsidR="00DB314A" w:rsidRPr="00527683">
        <w:rPr>
          <w:rFonts w:ascii="Times New Roman" w:eastAsia="Times New Roman" w:hAnsi="Times New Roman" w:cs="Times New Roman"/>
          <w:iCs/>
          <w:color w:val="000000" w:themeColor="text1"/>
          <w:sz w:val="24"/>
          <w:szCs w:val="24"/>
          <w:lang w:val="en-US" w:eastAsia="fr-FR"/>
        </w:rPr>
        <w:t xml:space="preserve">performance of 10-year-old children </w:t>
      </w:r>
      <w:r w:rsidR="00023EC3" w:rsidRPr="00527683">
        <w:rPr>
          <w:rFonts w:ascii="Times New Roman" w:eastAsia="Times New Roman" w:hAnsi="Times New Roman" w:cs="Times New Roman"/>
          <w:iCs/>
          <w:color w:val="000000" w:themeColor="text1"/>
          <w:sz w:val="24"/>
          <w:szCs w:val="24"/>
          <w:lang w:val="en-US" w:eastAsia="fr-FR"/>
        </w:rPr>
        <w:t xml:space="preserve">in terms of </w:t>
      </w:r>
      <w:r w:rsidR="00DB314A" w:rsidRPr="00527683">
        <w:rPr>
          <w:rFonts w:ascii="Times New Roman" w:eastAsia="Times New Roman" w:hAnsi="Times New Roman" w:cs="Times New Roman"/>
          <w:iCs/>
          <w:color w:val="000000" w:themeColor="text1"/>
          <w:sz w:val="24"/>
          <w:szCs w:val="24"/>
          <w:lang w:val="en-US" w:eastAsia="fr-FR"/>
        </w:rPr>
        <w:t xml:space="preserve">both time and errors was close to that </w:t>
      </w:r>
      <w:r w:rsidR="00023EC3" w:rsidRPr="00527683">
        <w:rPr>
          <w:rFonts w:ascii="Times New Roman" w:eastAsia="Times New Roman" w:hAnsi="Times New Roman" w:cs="Times New Roman"/>
          <w:iCs/>
          <w:color w:val="000000" w:themeColor="text1"/>
          <w:sz w:val="24"/>
          <w:szCs w:val="24"/>
          <w:lang w:val="en-US" w:eastAsia="fr-FR"/>
        </w:rPr>
        <w:t xml:space="preserve">of </w:t>
      </w:r>
      <w:r w:rsidR="00DB314A" w:rsidRPr="00527683">
        <w:rPr>
          <w:rFonts w:ascii="Times New Roman" w:eastAsia="Times New Roman" w:hAnsi="Times New Roman" w:cs="Times New Roman"/>
          <w:iCs/>
          <w:color w:val="000000" w:themeColor="text1"/>
          <w:sz w:val="24"/>
          <w:szCs w:val="24"/>
          <w:lang w:val="en-US" w:eastAsia="fr-FR"/>
        </w:rPr>
        <w:t>7-year-old</w:t>
      </w:r>
      <w:r w:rsidR="0082303D" w:rsidRPr="00527683">
        <w:rPr>
          <w:rFonts w:ascii="Times New Roman" w:eastAsia="Times New Roman" w:hAnsi="Times New Roman" w:cs="Times New Roman"/>
          <w:iCs/>
          <w:color w:val="000000" w:themeColor="text1"/>
          <w:sz w:val="24"/>
          <w:szCs w:val="24"/>
          <w:lang w:val="en-US" w:eastAsia="fr-FR"/>
        </w:rPr>
        <w:t>s</w:t>
      </w:r>
      <w:r w:rsidR="00DB314A" w:rsidRPr="00527683">
        <w:rPr>
          <w:rFonts w:ascii="Times New Roman" w:eastAsia="Times New Roman" w:hAnsi="Times New Roman" w:cs="Times New Roman"/>
          <w:iCs/>
          <w:color w:val="000000" w:themeColor="text1"/>
          <w:sz w:val="24"/>
          <w:szCs w:val="24"/>
          <w:lang w:val="en-US" w:eastAsia="fr-FR"/>
        </w:rPr>
        <w:t>; on the other hand, in the single</w:t>
      </w:r>
      <w:r w:rsidR="00023EC3" w:rsidRPr="00527683">
        <w:rPr>
          <w:rFonts w:ascii="Times New Roman" w:eastAsia="Times New Roman" w:hAnsi="Times New Roman" w:cs="Times New Roman"/>
          <w:iCs/>
          <w:color w:val="000000" w:themeColor="text1"/>
          <w:sz w:val="24"/>
          <w:szCs w:val="24"/>
          <w:lang w:val="en-US" w:eastAsia="fr-FR"/>
        </w:rPr>
        <w:t>-</w:t>
      </w:r>
      <w:r w:rsidR="00333A0B">
        <w:rPr>
          <w:rFonts w:ascii="Times New Roman" w:eastAsia="Times New Roman" w:hAnsi="Times New Roman" w:cs="Times New Roman"/>
          <w:iCs/>
          <w:color w:val="000000" w:themeColor="text1"/>
          <w:sz w:val="24"/>
          <w:szCs w:val="24"/>
          <w:lang w:val="en-US" w:eastAsia="fr-FR"/>
        </w:rPr>
        <w:t xml:space="preserve">task condition </w:t>
      </w:r>
      <w:r w:rsidR="008A497B" w:rsidRPr="00527683">
        <w:rPr>
          <w:rFonts w:ascii="Times New Roman" w:eastAsia="Times New Roman" w:hAnsi="Times New Roman" w:cs="Times New Roman"/>
          <w:iCs/>
          <w:color w:val="000000" w:themeColor="text1"/>
          <w:sz w:val="24"/>
          <w:szCs w:val="24"/>
          <w:lang w:val="en-US" w:eastAsia="fr-FR"/>
        </w:rPr>
        <w:t xml:space="preserve">in which </w:t>
      </w:r>
      <w:r w:rsidR="00F2129A" w:rsidRPr="00527683">
        <w:rPr>
          <w:rFonts w:ascii="Times New Roman" w:eastAsia="Times New Roman" w:hAnsi="Times New Roman" w:cs="Times New Roman"/>
          <w:iCs/>
          <w:color w:val="000000" w:themeColor="text1"/>
          <w:sz w:val="24"/>
          <w:szCs w:val="24"/>
          <w:lang w:val="en-US" w:eastAsia="fr-FR"/>
        </w:rPr>
        <w:t>explicit</w:t>
      </w:r>
      <w:r w:rsidR="00DB314A" w:rsidRPr="00527683">
        <w:rPr>
          <w:rFonts w:ascii="Times New Roman" w:eastAsia="Times New Roman" w:hAnsi="Times New Roman" w:cs="Times New Roman"/>
          <w:iCs/>
          <w:color w:val="000000" w:themeColor="text1"/>
          <w:sz w:val="24"/>
          <w:szCs w:val="24"/>
          <w:lang w:val="en-US" w:eastAsia="fr-FR"/>
        </w:rPr>
        <w:t xml:space="preserve"> processes predominated</w:t>
      </w:r>
      <w:r w:rsidR="007C3E9C" w:rsidRPr="00527683">
        <w:rPr>
          <w:rFonts w:ascii="Times New Roman" w:eastAsia="Times New Roman" w:hAnsi="Times New Roman" w:cs="Times New Roman"/>
          <w:iCs/>
          <w:color w:val="000000" w:themeColor="text1"/>
          <w:sz w:val="24"/>
          <w:szCs w:val="24"/>
          <w:lang w:val="en-US" w:eastAsia="fr-FR"/>
        </w:rPr>
        <w:t xml:space="preserve"> in older children</w:t>
      </w:r>
      <w:r w:rsidR="00DB314A" w:rsidRPr="00527683">
        <w:rPr>
          <w:rFonts w:ascii="Times New Roman" w:eastAsia="Times New Roman" w:hAnsi="Times New Roman" w:cs="Times New Roman"/>
          <w:iCs/>
          <w:color w:val="000000" w:themeColor="text1"/>
          <w:sz w:val="24"/>
          <w:szCs w:val="24"/>
          <w:lang w:val="en-US" w:eastAsia="fr-FR"/>
        </w:rPr>
        <w:t>, 7-year-old children performed significantly worse than 10-year-old children</w:t>
      </w:r>
      <w:r w:rsidR="00DB314A" w:rsidRPr="004E522B">
        <w:rPr>
          <w:rFonts w:ascii="Times New Roman" w:eastAsia="Times New Roman" w:hAnsi="Times New Roman" w:cs="Times New Roman"/>
          <w:iCs/>
          <w:color w:val="000000" w:themeColor="text1"/>
          <w:sz w:val="24"/>
          <w:szCs w:val="24"/>
          <w:lang w:val="en-US" w:eastAsia="fr-FR"/>
        </w:rPr>
        <w:t xml:space="preserve">. </w:t>
      </w:r>
      <w:r w:rsidR="00DE14AD" w:rsidRPr="00527683">
        <w:rPr>
          <w:rFonts w:ascii="Times New Roman" w:eastAsia="Times New Roman" w:hAnsi="Times New Roman" w:cs="Times New Roman"/>
          <w:iCs/>
          <w:color w:val="000000" w:themeColor="text1"/>
          <w:sz w:val="24"/>
          <w:szCs w:val="24"/>
          <w:lang w:val="en-US" w:eastAsia="fr-FR"/>
        </w:rPr>
        <w:t xml:space="preserve">This is concordant with developmental studies which argue that explicit processes mature with age (e.g., Waber et al., 2007), whereas implicit learning processes are invariant with age (e.g., Meulemans et al., 1998). </w:t>
      </w:r>
      <w:r w:rsidR="00F3039F">
        <w:rPr>
          <w:rFonts w:ascii="Times New Roman" w:eastAsia="Times New Roman" w:hAnsi="Times New Roman" w:cs="Times New Roman"/>
          <w:color w:val="000000" w:themeColor="text1"/>
          <w:sz w:val="24"/>
          <w:szCs w:val="24"/>
          <w:lang w:val="en-US" w:eastAsia="fr-FR"/>
        </w:rPr>
        <w:t>Finally</w:t>
      </w:r>
      <w:r w:rsidR="00041D26" w:rsidRPr="00527683">
        <w:rPr>
          <w:rFonts w:ascii="Times New Roman" w:eastAsia="Times New Roman" w:hAnsi="Times New Roman" w:cs="Times New Roman"/>
          <w:color w:val="000000" w:themeColor="text1"/>
          <w:sz w:val="24"/>
          <w:szCs w:val="24"/>
          <w:lang w:val="en-US" w:eastAsia="fr-FR"/>
        </w:rPr>
        <w:t xml:space="preserve">, </w:t>
      </w:r>
      <w:r w:rsidR="00645571" w:rsidRPr="00527683">
        <w:rPr>
          <w:rFonts w:ascii="Times New Roman" w:eastAsia="Times New Roman" w:hAnsi="Times New Roman" w:cs="Times New Roman"/>
          <w:iCs/>
          <w:color w:val="000000" w:themeColor="text1"/>
          <w:sz w:val="24"/>
          <w:szCs w:val="24"/>
          <w:lang w:val="en-US" w:eastAsia="fr-FR"/>
        </w:rPr>
        <w:t>the dual-task condition did not affect performance at the end of the learning process</w:t>
      </w:r>
      <w:r w:rsidR="00EA6E2C" w:rsidRPr="00527683">
        <w:rPr>
          <w:rFonts w:ascii="Times New Roman" w:eastAsia="Times New Roman" w:hAnsi="Times New Roman" w:cs="Times New Roman"/>
          <w:iCs/>
          <w:color w:val="000000" w:themeColor="text1"/>
          <w:sz w:val="24"/>
          <w:szCs w:val="24"/>
          <w:lang w:val="en-US" w:eastAsia="fr-FR"/>
        </w:rPr>
        <w:t>,</w:t>
      </w:r>
      <w:r w:rsidR="0031728D" w:rsidRPr="00527683">
        <w:rPr>
          <w:rFonts w:ascii="Times New Roman" w:eastAsia="Times New Roman" w:hAnsi="Times New Roman" w:cs="Times New Roman"/>
          <w:iCs/>
          <w:color w:val="000000" w:themeColor="text1"/>
          <w:sz w:val="24"/>
          <w:szCs w:val="24"/>
          <w:lang w:val="en-US" w:eastAsia="fr-FR"/>
        </w:rPr>
        <w:t xml:space="preserve"> indicating that</w:t>
      </w:r>
      <w:r w:rsidR="00EA6E2C" w:rsidRPr="00527683">
        <w:rPr>
          <w:rFonts w:ascii="Times New Roman" w:eastAsia="Times New Roman" w:hAnsi="Times New Roman" w:cs="Times New Roman"/>
          <w:iCs/>
          <w:color w:val="000000" w:themeColor="text1"/>
          <w:sz w:val="24"/>
          <w:szCs w:val="24"/>
          <w:lang w:val="en-US" w:eastAsia="fr-FR"/>
        </w:rPr>
        <w:t>, at this stage,</w:t>
      </w:r>
      <w:r w:rsidR="00645571" w:rsidRPr="00527683">
        <w:rPr>
          <w:rFonts w:ascii="Times New Roman" w:eastAsia="Times New Roman" w:hAnsi="Times New Roman" w:cs="Times New Roman"/>
          <w:iCs/>
          <w:color w:val="000000" w:themeColor="text1"/>
          <w:sz w:val="24"/>
          <w:szCs w:val="24"/>
          <w:lang w:val="en-US" w:eastAsia="fr-FR"/>
        </w:rPr>
        <w:t xml:space="preserve"> </w:t>
      </w:r>
      <w:r w:rsidR="00AF22F4" w:rsidRPr="00527683">
        <w:rPr>
          <w:rFonts w:ascii="Times New Roman" w:eastAsia="Times New Roman" w:hAnsi="Times New Roman" w:cs="Times New Roman"/>
          <w:iCs/>
          <w:color w:val="000000" w:themeColor="text1"/>
          <w:sz w:val="24"/>
          <w:szCs w:val="24"/>
          <w:lang w:val="en-US" w:eastAsia="fr-FR"/>
        </w:rPr>
        <w:t xml:space="preserve">both age groups were able to perform </w:t>
      </w:r>
      <w:r w:rsidR="00645571" w:rsidRPr="00527683">
        <w:rPr>
          <w:rFonts w:ascii="Times New Roman" w:eastAsia="Times New Roman" w:hAnsi="Times New Roman" w:cs="Times New Roman"/>
          <w:iCs/>
          <w:color w:val="000000" w:themeColor="text1"/>
          <w:sz w:val="24"/>
          <w:szCs w:val="24"/>
          <w:lang w:val="en-US" w:eastAsia="fr-FR"/>
        </w:rPr>
        <w:t xml:space="preserve">the </w:t>
      </w:r>
      <w:r w:rsidR="00AF22F4" w:rsidRPr="00527683">
        <w:rPr>
          <w:rFonts w:ascii="Times New Roman" w:eastAsia="Times New Roman" w:hAnsi="Times New Roman" w:cs="Times New Roman"/>
          <w:iCs/>
          <w:color w:val="000000" w:themeColor="text1"/>
          <w:sz w:val="24"/>
          <w:szCs w:val="24"/>
          <w:lang w:val="en-US" w:eastAsia="fr-FR"/>
        </w:rPr>
        <w:t xml:space="preserve">mirror tracing task </w:t>
      </w:r>
      <w:r w:rsidR="00645571" w:rsidRPr="00527683">
        <w:rPr>
          <w:rFonts w:ascii="Times New Roman" w:eastAsia="Times New Roman" w:hAnsi="Times New Roman" w:cs="Times New Roman"/>
          <w:iCs/>
          <w:color w:val="000000" w:themeColor="text1"/>
          <w:sz w:val="24"/>
          <w:szCs w:val="24"/>
          <w:lang w:val="en-US" w:eastAsia="fr-FR"/>
        </w:rPr>
        <w:t>automatically.</w:t>
      </w:r>
    </w:p>
    <w:p w14:paraId="795A7198" w14:textId="76EA071F" w:rsidR="00674B46" w:rsidRDefault="00DB314A" w:rsidP="00607706">
      <w:pPr>
        <w:tabs>
          <w:tab w:val="left" w:pos="1134"/>
        </w:tabs>
        <w:spacing w:line="480" w:lineRule="auto"/>
        <w:ind w:firstLine="851"/>
        <w:rPr>
          <w:rFonts w:ascii="Times New Roman" w:eastAsia="Times New Roman" w:hAnsi="Times New Roman" w:cs="Times New Roman"/>
          <w:iCs/>
          <w:color w:val="000000" w:themeColor="text1"/>
          <w:sz w:val="24"/>
          <w:szCs w:val="24"/>
          <w:lang w:val="en-US" w:eastAsia="fr-FR"/>
        </w:rPr>
      </w:pPr>
      <w:r w:rsidRPr="00527683">
        <w:rPr>
          <w:rFonts w:ascii="Times New Roman" w:eastAsia="Times New Roman" w:hAnsi="Times New Roman" w:cs="Times New Roman"/>
          <w:iCs/>
          <w:color w:val="000000" w:themeColor="text1"/>
          <w:sz w:val="24"/>
          <w:szCs w:val="24"/>
          <w:lang w:val="en-US" w:eastAsia="fr-FR"/>
        </w:rPr>
        <w:t xml:space="preserve">Overall, our results </w:t>
      </w:r>
      <w:r w:rsidR="007C3E9C" w:rsidRPr="00527683">
        <w:rPr>
          <w:rFonts w:ascii="Times New Roman" w:eastAsia="Times New Roman" w:hAnsi="Times New Roman" w:cs="Times New Roman"/>
          <w:iCs/>
          <w:color w:val="000000" w:themeColor="text1"/>
          <w:sz w:val="24"/>
          <w:szCs w:val="24"/>
          <w:lang w:val="en-US" w:eastAsia="fr-FR"/>
        </w:rPr>
        <w:t xml:space="preserve">demonstrate </w:t>
      </w:r>
      <w:r w:rsidRPr="00527683">
        <w:rPr>
          <w:rFonts w:ascii="Times New Roman" w:eastAsia="Times New Roman" w:hAnsi="Times New Roman" w:cs="Times New Roman"/>
          <w:iCs/>
          <w:color w:val="000000" w:themeColor="text1"/>
          <w:sz w:val="24"/>
          <w:szCs w:val="24"/>
          <w:lang w:val="en-US" w:eastAsia="fr-FR"/>
        </w:rPr>
        <w:t xml:space="preserve">that the mechanisms underlying </w:t>
      </w:r>
      <w:r w:rsidR="007C3E9C" w:rsidRPr="00527683">
        <w:rPr>
          <w:rFonts w:ascii="Times New Roman" w:eastAsia="Times New Roman" w:hAnsi="Times New Roman" w:cs="Times New Roman"/>
          <w:iCs/>
          <w:color w:val="000000" w:themeColor="text1"/>
          <w:sz w:val="24"/>
          <w:szCs w:val="24"/>
          <w:lang w:val="en-US" w:eastAsia="fr-FR"/>
        </w:rPr>
        <w:t xml:space="preserve">performance </w:t>
      </w:r>
      <w:r w:rsidR="001C5BAD" w:rsidRPr="00527683">
        <w:rPr>
          <w:rFonts w:ascii="Times New Roman" w:eastAsia="Times New Roman" w:hAnsi="Times New Roman" w:cs="Times New Roman"/>
          <w:iCs/>
          <w:color w:val="000000" w:themeColor="text1"/>
          <w:sz w:val="24"/>
          <w:szCs w:val="24"/>
          <w:lang w:val="en-US" w:eastAsia="fr-FR"/>
        </w:rPr>
        <w:t xml:space="preserve">during </w:t>
      </w:r>
      <w:r w:rsidR="00DB7C0D" w:rsidRPr="00527683">
        <w:rPr>
          <w:rFonts w:ascii="Times New Roman" w:eastAsia="Times New Roman" w:hAnsi="Times New Roman" w:cs="Times New Roman"/>
          <w:iCs/>
          <w:color w:val="000000" w:themeColor="text1"/>
          <w:sz w:val="24"/>
          <w:szCs w:val="24"/>
          <w:lang w:val="en-US" w:eastAsia="fr-FR"/>
        </w:rPr>
        <w:t xml:space="preserve">the </w:t>
      </w:r>
      <w:r w:rsidR="00053EAB" w:rsidRPr="00527683">
        <w:rPr>
          <w:rFonts w:ascii="Times New Roman" w:eastAsia="Times New Roman" w:hAnsi="Times New Roman" w:cs="Times New Roman"/>
          <w:iCs/>
          <w:color w:val="000000" w:themeColor="text1"/>
          <w:sz w:val="24"/>
          <w:szCs w:val="24"/>
          <w:lang w:val="en-US" w:eastAsia="fr-FR"/>
        </w:rPr>
        <w:t xml:space="preserve">first step of procedural learning </w:t>
      </w:r>
      <w:r w:rsidRPr="00527683">
        <w:rPr>
          <w:rFonts w:ascii="Times New Roman" w:eastAsia="Times New Roman" w:hAnsi="Times New Roman" w:cs="Times New Roman"/>
          <w:iCs/>
          <w:color w:val="000000" w:themeColor="text1"/>
          <w:sz w:val="24"/>
          <w:szCs w:val="24"/>
          <w:lang w:val="en-US" w:eastAsia="fr-FR"/>
        </w:rPr>
        <w:t>differ between age groups</w:t>
      </w:r>
      <w:r w:rsidR="004B1682" w:rsidRPr="00527683">
        <w:rPr>
          <w:rFonts w:ascii="Times New Roman" w:eastAsia="Times New Roman" w:hAnsi="Times New Roman" w:cs="Times New Roman"/>
          <w:iCs/>
          <w:color w:val="000000" w:themeColor="text1"/>
          <w:sz w:val="24"/>
          <w:szCs w:val="24"/>
          <w:lang w:val="en-US" w:eastAsia="fr-FR"/>
        </w:rPr>
        <w:t>:</w:t>
      </w:r>
      <w:r w:rsidRPr="00527683">
        <w:rPr>
          <w:rFonts w:ascii="Times New Roman" w:eastAsia="Times New Roman" w:hAnsi="Times New Roman" w:cs="Times New Roman"/>
          <w:iCs/>
          <w:color w:val="000000" w:themeColor="text1"/>
          <w:sz w:val="24"/>
          <w:szCs w:val="24"/>
          <w:lang w:val="en-US" w:eastAsia="fr-FR"/>
        </w:rPr>
        <w:t xml:space="preserve"> </w:t>
      </w:r>
      <w:r w:rsidR="008A497B" w:rsidRPr="00527683">
        <w:rPr>
          <w:rFonts w:ascii="Times New Roman" w:eastAsia="Times New Roman" w:hAnsi="Times New Roman" w:cs="Times New Roman"/>
          <w:iCs/>
          <w:color w:val="000000" w:themeColor="text1"/>
          <w:sz w:val="24"/>
          <w:szCs w:val="24"/>
          <w:lang w:val="en-US" w:eastAsia="fr-FR"/>
        </w:rPr>
        <w:t>t</w:t>
      </w:r>
      <w:r w:rsidRPr="00527683">
        <w:rPr>
          <w:rFonts w:ascii="Times New Roman" w:eastAsia="Times New Roman" w:hAnsi="Times New Roman" w:cs="Times New Roman"/>
          <w:iCs/>
          <w:color w:val="000000" w:themeColor="text1"/>
          <w:sz w:val="24"/>
          <w:szCs w:val="24"/>
          <w:lang w:val="en-US" w:eastAsia="fr-FR"/>
        </w:rPr>
        <w:t xml:space="preserve">he </w:t>
      </w:r>
      <w:r w:rsidR="00AF22F4" w:rsidRPr="00527683">
        <w:rPr>
          <w:rFonts w:ascii="Times New Roman" w:eastAsia="Times New Roman" w:hAnsi="Times New Roman" w:cs="Times New Roman"/>
          <w:iCs/>
          <w:color w:val="000000" w:themeColor="text1"/>
          <w:sz w:val="24"/>
          <w:szCs w:val="24"/>
          <w:lang w:val="en-US" w:eastAsia="fr-FR"/>
        </w:rPr>
        <w:t xml:space="preserve">performance of the </w:t>
      </w:r>
      <w:r w:rsidRPr="00527683">
        <w:rPr>
          <w:rFonts w:ascii="Times New Roman" w:eastAsia="Times New Roman" w:hAnsi="Times New Roman" w:cs="Times New Roman"/>
          <w:iCs/>
          <w:color w:val="000000" w:themeColor="text1"/>
          <w:sz w:val="24"/>
          <w:szCs w:val="24"/>
          <w:lang w:val="en-US" w:eastAsia="fr-FR"/>
        </w:rPr>
        <w:t>10-year-old children</w:t>
      </w:r>
      <w:r w:rsidR="00AF22F4" w:rsidRPr="00527683">
        <w:rPr>
          <w:rFonts w:ascii="Times New Roman" w:eastAsia="Times New Roman" w:hAnsi="Times New Roman" w:cs="Times New Roman"/>
          <w:iCs/>
          <w:color w:val="000000" w:themeColor="text1"/>
          <w:sz w:val="24"/>
          <w:szCs w:val="24"/>
          <w:lang w:val="en-US" w:eastAsia="fr-FR"/>
        </w:rPr>
        <w:t xml:space="preserve"> </w:t>
      </w:r>
      <w:r w:rsidRPr="00527683">
        <w:rPr>
          <w:rFonts w:ascii="Times New Roman" w:eastAsia="Times New Roman" w:hAnsi="Times New Roman" w:cs="Times New Roman"/>
          <w:iCs/>
          <w:color w:val="000000" w:themeColor="text1"/>
          <w:sz w:val="24"/>
          <w:szCs w:val="24"/>
          <w:lang w:val="en-US" w:eastAsia="fr-FR"/>
        </w:rPr>
        <w:t xml:space="preserve">is congruent with a top-down conception of procedural learning </w:t>
      </w:r>
      <w:r w:rsidRPr="00527683">
        <w:rPr>
          <w:rFonts w:ascii="Times New Roman" w:eastAsia="Times New Roman" w:hAnsi="Times New Roman" w:cs="Times New Roman"/>
          <w:iCs/>
          <w:noProof/>
          <w:color w:val="000000" w:themeColor="text1"/>
          <w:sz w:val="24"/>
          <w:szCs w:val="24"/>
          <w:lang w:val="en-US" w:eastAsia="fr-FR"/>
        </w:rPr>
        <w:t xml:space="preserve">(i.e., </w:t>
      </w:r>
      <w:r w:rsidR="004A1723" w:rsidRPr="00527683">
        <w:rPr>
          <w:rFonts w:ascii="Times New Roman" w:eastAsia="Times New Roman" w:hAnsi="Times New Roman" w:cs="Times New Roman"/>
          <w:iCs/>
          <w:noProof/>
          <w:color w:val="000000" w:themeColor="text1"/>
          <w:sz w:val="24"/>
          <w:szCs w:val="24"/>
          <w:lang w:val="en-US" w:eastAsia="fr-FR"/>
        </w:rPr>
        <w:t xml:space="preserve">the first stage </w:t>
      </w:r>
      <w:r w:rsidR="00E60890">
        <w:rPr>
          <w:rFonts w:ascii="Times New Roman" w:eastAsia="Times New Roman" w:hAnsi="Times New Roman" w:cs="Times New Roman"/>
          <w:iCs/>
          <w:noProof/>
          <w:color w:val="000000" w:themeColor="text1"/>
          <w:sz w:val="24"/>
          <w:szCs w:val="24"/>
          <w:lang w:val="en-US" w:eastAsia="fr-FR"/>
        </w:rPr>
        <w:t>is</w:t>
      </w:r>
      <w:r w:rsidR="004A1723" w:rsidRPr="00527683">
        <w:rPr>
          <w:rFonts w:ascii="Times New Roman" w:eastAsia="Times New Roman" w:hAnsi="Times New Roman" w:cs="Times New Roman"/>
          <w:iCs/>
          <w:noProof/>
          <w:color w:val="000000" w:themeColor="text1"/>
          <w:sz w:val="24"/>
          <w:szCs w:val="24"/>
          <w:lang w:val="en-US" w:eastAsia="fr-FR"/>
        </w:rPr>
        <w:t xml:space="preserve"> </w:t>
      </w:r>
      <w:r w:rsidRPr="00527683">
        <w:rPr>
          <w:rFonts w:ascii="Times New Roman" w:eastAsia="Times New Roman" w:hAnsi="Times New Roman" w:cs="Times New Roman"/>
          <w:iCs/>
          <w:noProof/>
          <w:color w:val="000000" w:themeColor="text1"/>
          <w:sz w:val="24"/>
          <w:szCs w:val="24"/>
          <w:lang w:val="en-US" w:eastAsia="fr-FR"/>
        </w:rPr>
        <w:t>sustained by explicit mechanisms</w:t>
      </w:r>
      <w:r w:rsidR="00130B85" w:rsidRPr="00527683">
        <w:rPr>
          <w:rFonts w:ascii="Times New Roman" w:eastAsia="Times New Roman" w:hAnsi="Times New Roman" w:cs="Times New Roman"/>
          <w:iCs/>
          <w:noProof/>
          <w:color w:val="000000" w:themeColor="text1"/>
          <w:sz w:val="24"/>
          <w:szCs w:val="24"/>
          <w:lang w:val="en-US" w:eastAsia="fr-FR"/>
        </w:rPr>
        <w:t>; e.g., Anderson, 1982</w:t>
      </w:r>
      <w:r w:rsidRPr="00527683">
        <w:rPr>
          <w:rFonts w:ascii="Times New Roman" w:eastAsia="Times New Roman" w:hAnsi="Times New Roman" w:cs="Times New Roman"/>
          <w:iCs/>
          <w:noProof/>
          <w:color w:val="000000" w:themeColor="text1"/>
          <w:sz w:val="24"/>
          <w:szCs w:val="24"/>
          <w:lang w:val="en-US" w:eastAsia="fr-FR"/>
        </w:rPr>
        <w:t>)</w:t>
      </w:r>
      <w:r w:rsidRPr="00527683">
        <w:rPr>
          <w:rFonts w:ascii="Times New Roman" w:eastAsia="Times New Roman" w:hAnsi="Times New Roman" w:cs="Times New Roman"/>
          <w:iCs/>
          <w:color w:val="000000" w:themeColor="text1"/>
          <w:sz w:val="24"/>
          <w:szCs w:val="24"/>
          <w:lang w:val="en-US" w:eastAsia="fr-FR"/>
        </w:rPr>
        <w:t xml:space="preserve">, whereas the results obtained in </w:t>
      </w:r>
      <w:r w:rsidR="00C36F64" w:rsidRPr="00527683">
        <w:rPr>
          <w:rFonts w:ascii="Times New Roman" w:eastAsia="Times New Roman" w:hAnsi="Times New Roman" w:cs="Times New Roman"/>
          <w:iCs/>
          <w:color w:val="000000" w:themeColor="text1"/>
          <w:sz w:val="24"/>
          <w:szCs w:val="24"/>
          <w:lang w:val="en-US" w:eastAsia="fr-FR"/>
        </w:rPr>
        <w:t xml:space="preserve">the </w:t>
      </w:r>
      <w:r w:rsidRPr="00527683">
        <w:rPr>
          <w:rFonts w:ascii="Times New Roman" w:eastAsia="Times New Roman" w:hAnsi="Times New Roman" w:cs="Times New Roman"/>
          <w:iCs/>
          <w:color w:val="000000" w:themeColor="text1"/>
          <w:sz w:val="24"/>
          <w:szCs w:val="24"/>
          <w:lang w:val="en-US" w:eastAsia="fr-FR"/>
        </w:rPr>
        <w:t xml:space="preserve">7-year-old group support </w:t>
      </w:r>
      <w:r w:rsidR="004A1723" w:rsidRPr="00527683">
        <w:rPr>
          <w:rFonts w:ascii="Times New Roman" w:eastAsia="Times New Roman" w:hAnsi="Times New Roman" w:cs="Times New Roman"/>
          <w:iCs/>
          <w:color w:val="000000" w:themeColor="text1"/>
          <w:sz w:val="24"/>
          <w:szCs w:val="24"/>
          <w:lang w:val="en-US" w:eastAsia="fr-FR"/>
        </w:rPr>
        <w:t xml:space="preserve">the </w:t>
      </w:r>
      <w:r w:rsidRPr="00527683">
        <w:rPr>
          <w:rFonts w:ascii="Times New Roman" w:eastAsia="Times New Roman" w:hAnsi="Times New Roman" w:cs="Times New Roman"/>
          <w:iCs/>
          <w:color w:val="000000" w:themeColor="text1"/>
          <w:sz w:val="24"/>
          <w:szCs w:val="24"/>
          <w:lang w:val="en-US" w:eastAsia="fr-FR"/>
        </w:rPr>
        <w:t xml:space="preserve">bottom-up </w:t>
      </w:r>
      <w:r w:rsidR="004A1723" w:rsidRPr="00527683">
        <w:rPr>
          <w:rFonts w:ascii="Times New Roman" w:eastAsia="Times New Roman" w:hAnsi="Times New Roman" w:cs="Times New Roman"/>
          <w:iCs/>
          <w:color w:val="000000" w:themeColor="text1"/>
          <w:sz w:val="24"/>
          <w:szCs w:val="24"/>
          <w:lang w:val="en-US" w:eastAsia="fr-FR"/>
        </w:rPr>
        <w:t xml:space="preserve">conception </w:t>
      </w:r>
      <w:r w:rsidRPr="00527683">
        <w:rPr>
          <w:rFonts w:ascii="Times New Roman" w:eastAsia="Times New Roman" w:hAnsi="Times New Roman" w:cs="Times New Roman"/>
          <w:iCs/>
          <w:noProof/>
          <w:color w:val="000000" w:themeColor="text1"/>
          <w:sz w:val="24"/>
          <w:szCs w:val="24"/>
          <w:lang w:val="en-US" w:eastAsia="fr-FR"/>
        </w:rPr>
        <w:t xml:space="preserve">(i.e., performance in the first learning stages </w:t>
      </w:r>
      <w:r w:rsidR="004B1682" w:rsidRPr="00527683">
        <w:rPr>
          <w:rFonts w:ascii="Times New Roman" w:eastAsia="Times New Roman" w:hAnsi="Times New Roman" w:cs="Times New Roman"/>
          <w:iCs/>
          <w:noProof/>
          <w:color w:val="000000" w:themeColor="text1"/>
          <w:sz w:val="24"/>
          <w:szCs w:val="24"/>
          <w:lang w:val="en-US" w:eastAsia="fr-FR"/>
        </w:rPr>
        <w:t>are</w:t>
      </w:r>
      <w:r w:rsidRPr="00527683">
        <w:rPr>
          <w:rFonts w:ascii="Times New Roman" w:eastAsia="Times New Roman" w:hAnsi="Times New Roman" w:cs="Times New Roman"/>
          <w:iCs/>
          <w:noProof/>
          <w:color w:val="000000" w:themeColor="text1"/>
          <w:sz w:val="24"/>
          <w:szCs w:val="24"/>
          <w:lang w:val="en-US" w:eastAsia="fr-FR"/>
        </w:rPr>
        <w:t xml:space="preserve"> sustained by implicit mechanisms; </w:t>
      </w:r>
      <w:r w:rsidR="006C0B95" w:rsidRPr="00527683">
        <w:rPr>
          <w:rFonts w:ascii="Times New Roman" w:eastAsia="Times New Roman" w:hAnsi="Times New Roman" w:cs="Times New Roman"/>
          <w:iCs/>
          <w:noProof/>
          <w:color w:val="000000" w:themeColor="text1"/>
          <w:sz w:val="24"/>
          <w:szCs w:val="24"/>
          <w:lang w:val="en-US" w:eastAsia="fr-FR"/>
        </w:rPr>
        <w:t xml:space="preserve">e.g., </w:t>
      </w:r>
      <w:r w:rsidRPr="00527683">
        <w:rPr>
          <w:rFonts w:ascii="Times New Roman" w:eastAsia="Times New Roman" w:hAnsi="Times New Roman" w:cs="Times New Roman"/>
          <w:iCs/>
          <w:noProof/>
          <w:color w:val="000000" w:themeColor="text1"/>
          <w:sz w:val="24"/>
          <w:szCs w:val="24"/>
          <w:lang w:val="en-US" w:eastAsia="fr-FR"/>
        </w:rPr>
        <w:t>Sun et al., 2001)</w:t>
      </w:r>
      <w:r w:rsidRPr="00527683">
        <w:rPr>
          <w:rFonts w:ascii="Times New Roman" w:eastAsia="Times New Roman" w:hAnsi="Times New Roman" w:cs="Times New Roman"/>
          <w:iCs/>
          <w:color w:val="000000" w:themeColor="text1"/>
          <w:sz w:val="24"/>
          <w:szCs w:val="24"/>
          <w:lang w:val="en-US" w:eastAsia="fr-FR"/>
        </w:rPr>
        <w:t>.</w:t>
      </w:r>
      <w:r w:rsidR="0084388D" w:rsidRPr="00527683">
        <w:rPr>
          <w:rFonts w:ascii="Times New Roman" w:eastAsia="Times New Roman" w:hAnsi="Times New Roman" w:cs="Times New Roman"/>
          <w:iCs/>
          <w:color w:val="000000" w:themeColor="text1"/>
          <w:sz w:val="24"/>
          <w:szCs w:val="24"/>
          <w:lang w:val="en-US" w:eastAsia="fr-FR"/>
        </w:rPr>
        <w:t xml:space="preserve"> </w:t>
      </w:r>
    </w:p>
    <w:p w14:paraId="1DC4C6B6" w14:textId="6CB42AC1" w:rsidR="00703979" w:rsidRPr="00607706" w:rsidRDefault="004B1682" w:rsidP="00607706">
      <w:pPr>
        <w:autoSpaceDE w:val="0"/>
        <w:autoSpaceDN w:val="0"/>
        <w:adjustRightInd w:val="0"/>
        <w:spacing w:after="0" w:line="480" w:lineRule="auto"/>
        <w:ind w:firstLine="709"/>
        <w:rPr>
          <w:rFonts w:ascii="Times New Roman" w:eastAsia="Times New Roman" w:hAnsi="Times New Roman" w:cs="Times New Roman"/>
          <w:iCs/>
          <w:color w:val="000000" w:themeColor="text1"/>
          <w:sz w:val="24"/>
          <w:szCs w:val="24"/>
          <w:lang w:val="en-US" w:eastAsia="fr-FR"/>
        </w:rPr>
      </w:pPr>
      <w:r w:rsidRPr="00527683">
        <w:rPr>
          <w:rFonts w:ascii="Times New Roman" w:eastAsia="Times New Roman" w:hAnsi="Times New Roman" w:cs="Times New Roman"/>
          <w:iCs/>
          <w:color w:val="000000" w:themeColor="text1"/>
          <w:sz w:val="24"/>
          <w:szCs w:val="24"/>
          <w:lang w:val="en-US" w:eastAsia="fr-FR"/>
        </w:rPr>
        <w:t>As suggested by</w:t>
      </w:r>
      <w:r w:rsidR="009F0A1F" w:rsidRPr="00527683">
        <w:rPr>
          <w:rFonts w:ascii="Times New Roman" w:eastAsia="Times New Roman" w:hAnsi="Times New Roman" w:cs="Times New Roman"/>
          <w:iCs/>
          <w:color w:val="000000" w:themeColor="text1"/>
          <w:sz w:val="24"/>
          <w:szCs w:val="24"/>
          <w:lang w:val="en-US" w:eastAsia="fr-FR"/>
        </w:rPr>
        <w:t xml:space="preserve"> </w:t>
      </w:r>
      <w:r w:rsidR="009F0A1F" w:rsidRPr="00527683">
        <w:rPr>
          <w:rFonts w:ascii="Times New Roman" w:eastAsia="Times New Roman" w:hAnsi="Times New Roman" w:cs="Times New Roman"/>
          <w:bCs/>
          <w:iCs/>
          <w:color w:val="000000" w:themeColor="text1"/>
          <w:sz w:val="24"/>
          <w:szCs w:val="24"/>
          <w:lang w:val="en-US" w:eastAsia="fr-FR"/>
        </w:rPr>
        <w:t xml:space="preserve">Willingham </w:t>
      </w:r>
      <w:r w:rsidR="009F0A1F" w:rsidRPr="00527683">
        <w:rPr>
          <w:rFonts w:ascii="Times New Roman" w:eastAsia="Times New Roman" w:hAnsi="Times New Roman" w:cs="Times New Roman"/>
          <w:bCs/>
          <w:iCs/>
          <w:noProof/>
          <w:color w:val="000000" w:themeColor="text1"/>
          <w:sz w:val="24"/>
          <w:szCs w:val="24"/>
          <w:lang w:val="en-US" w:eastAsia="fr-FR"/>
        </w:rPr>
        <w:t>(</w:t>
      </w:r>
      <w:r w:rsidR="00AD2392" w:rsidRPr="00527683">
        <w:rPr>
          <w:rFonts w:ascii="Times New Roman" w:eastAsia="Times New Roman" w:hAnsi="Times New Roman" w:cs="Times New Roman"/>
          <w:bCs/>
          <w:iCs/>
          <w:noProof/>
          <w:color w:val="000000" w:themeColor="text1"/>
          <w:sz w:val="24"/>
          <w:szCs w:val="24"/>
          <w:lang w:val="en-US" w:eastAsia="fr-FR"/>
        </w:rPr>
        <w:t>1998</w:t>
      </w:r>
      <w:r w:rsidR="009F0A1F" w:rsidRPr="00527683">
        <w:rPr>
          <w:rFonts w:ascii="Times New Roman" w:eastAsia="Times New Roman" w:hAnsi="Times New Roman" w:cs="Times New Roman"/>
          <w:bCs/>
          <w:iCs/>
          <w:noProof/>
          <w:color w:val="000000" w:themeColor="text1"/>
          <w:sz w:val="24"/>
          <w:szCs w:val="24"/>
          <w:lang w:val="en-US" w:eastAsia="fr-FR"/>
        </w:rPr>
        <w:t>)</w:t>
      </w:r>
      <w:r w:rsidRPr="00527683">
        <w:rPr>
          <w:rFonts w:ascii="Times New Roman" w:eastAsia="Times New Roman" w:hAnsi="Times New Roman" w:cs="Times New Roman"/>
          <w:bCs/>
          <w:iCs/>
          <w:noProof/>
          <w:color w:val="000000" w:themeColor="text1"/>
          <w:sz w:val="24"/>
          <w:szCs w:val="24"/>
          <w:lang w:val="en-US" w:eastAsia="fr-FR"/>
        </w:rPr>
        <w:t>,</w:t>
      </w:r>
      <w:r w:rsidR="009F0A1F" w:rsidRPr="00527683">
        <w:rPr>
          <w:rFonts w:ascii="Times New Roman" w:eastAsia="Times New Roman" w:hAnsi="Times New Roman" w:cs="Times New Roman"/>
          <w:bCs/>
          <w:iCs/>
          <w:color w:val="000000" w:themeColor="text1"/>
          <w:sz w:val="24"/>
          <w:szCs w:val="24"/>
          <w:lang w:val="en-US" w:eastAsia="fr-FR"/>
        </w:rPr>
        <w:t xml:space="preserve"> a motor task can be performed in either a conscious</w:t>
      </w:r>
      <w:r w:rsidR="007838FF" w:rsidRPr="00527683">
        <w:rPr>
          <w:rFonts w:ascii="Times New Roman" w:eastAsia="Times New Roman" w:hAnsi="Times New Roman" w:cs="Times New Roman"/>
          <w:bCs/>
          <w:iCs/>
          <w:color w:val="000000" w:themeColor="text1"/>
          <w:sz w:val="24"/>
          <w:szCs w:val="24"/>
          <w:lang w:val="en-US" w:eastAsia="fr-FR"/>
        </w:rPr>
        <w:t xml:space="preserve"> </w:t>
      </w:r>
      <w:r w:rsidR="009F0A1F" w:rsidRPr="00527683">
        <w:rPr>
          <w:rFonts w:ascii="Times New Roman" w:eastAsia="Times New Roman" w:hAnsi="Times New Roman" w:cs="Times New Roman"/>
          <w:bCs/>
          <w:iCs/>
          <w:color w:val="000000" w:themeColor="text1"/>
          <w:sz w:val="24"/>
          <w:szCs w:val="24"/>
          <w:lang w:val="en-US" w:eastAsia="fr-FR"/>
        </w:rPr>
        <w:t xml:space="preserve">or an unconscious mode. In the unconscious mode, subjects are aware of the goal to </w:t>
      </w:r>
      <w:r w:rsidR="00AF22F4" w:rsidRPr="00527683">
        <w:rPr>
          <w:rFonts w:ascii="Times New Roman" w:eastAsia="Times New Roman" w:hAnsi="Times New Roman" w:cs="Times New Roman"/>
          <w:bCs/>
          <w:iCs/>
          <w:color w:val="000000" w:themeColor="text1"/>
          <w:sz w:val="24"/>
          <w:szCs w:val="24"/>
          <w:lang w:val="en-US" w:eastAsia="fr-FR"/>
        </w:rPr>
        <w:t xml:space="preserve">be </w:t>
      </w:r>
      <w:r w:rsidR="009F0A1F" w:rsidRPr="00527683">
        <w:rPr>
          <w:rFonts w:ascii="Times New Roman" w:eastAsia="Times New Roman" w:hAnsi="Times New Roman" w:cs="Times New Roman"/>
          <w:bCs/>
          <w:iCs/>
          <w:color w:val="000000" w:themeColor="text1"/>
          <w:sz w:val="24"/>
          <w:szCs w:val="24"/>
          <w:lang w:val="en-US" w:eastAsia="fr-FR"/>
        </w:rPr>
        <w:t>reach</w:t>
      </w:r>
      <w:r w:rsidR="00AF22F4" w:rsidRPr="00527683">
        <w:rPr>
          <w:rFonts w:ascii="Times New Roman" w:eastAsia="Times New Roman" w:hAnsi="Times New Roman" w:cs="Times New Roman"/>
          <w:bCs/>
          <w:iCs/>
          <w:color w:val="000000" w:themeColor="text1"/>
          <w:sz w:val="24"/>
          <w:szCs w:val="24"/>
          <w:lang w:val="en-US" w:eastAsia="fr-FR"/>
        </w:rPr>
        <w:t>ed</w:t>
      </w:r>
      <w:r w:rsidR="009F0A1F" w:rsidRPr="00527683">
        <w:rPr>
          <w:rFonts w:ascii="Times New Roman" w:eastAsia="Times New Roman" w:hAnsi="Times New Roman" w:cs="Times New Roman"/>
          <w:bCs/>
          <w:iCs/>
          <w:color w:val="000000" w:themeColor="text1"/>
          <w:sz w:val="24"/>
          <w:szCs w:val="24"/>
          <w:lang w:val="en-US" w:eastAsia="fr-FR"/>
        </w:rPr>
        <w:t>, but not of how to perform the task. In the conscious mode, which requires more attention, subjects are conscious of the perceptuomotor demands of the task (e.g., the transformation</w:t>
      </w:r>
      <w:r w:rsidR="001C5BAD" w:rsidRPr="00527683">
        <w:rPr>
          <w:rFonts w:ascii="Times New Roman" w:eastAsia="Times New Roman" w:hAnsi="Times New Roman" w:cs="Times New Roman"/>
          <w:bCs/>
          <w:iCs/>
          <w:color w:val="000000" w:themeColor="text1"/>
          <w:sz w:val="24"/>
          <w:szCs w:val="24"/>
          <w:lang w:val="en-US" w:eastAsia="fr-FR"/>
        </w:rPr>
        <w:t xml:space="preserve"> of the vision/motor relation</w:t>
      </w:r>
      <w:r w:rsidR="009F0A1F" w:rsidRPr="00527683">
        <w:rPr>
          <w:rFonts w:ascii="Times New Roman" w:eastAsia="Times New Roman" w:hAnsi="Times New Roman" w:cs="Times New Roman"/>
          <w:bCs/>
          <w:iCs/>
          <w:color w:val="000000" w:themeColor="text1"/>
          <w:sz w:val="24"/>
          <w:szCs w:val="24"/>
          <w:lang w:val="en-US" w:eastAsia="fr-FR"/>
        </w:rPr>
        <w:t xml:space="preserve">) and use strategic processes which lead to more accurate performance. The results obtained by our 10-year-old group in the single-task condition are </w:t>
      </w:r>
      <w:r w:rsidR="009F0A1F" w:rsidRPr="00333A0B">
        <w:rPr>
          <w:rFonts w:ascii="Times New Roman" w:eastAsia="Times New Roman" w:hAnsi="Times New Roman" w:cs="Times New Roman"/>
          <w:bCs/>
          <w:iCs/>
          <w:color w:val="000000" w:themeColor="text1"/>
          <w:sz w:val="24"/>
          <w:szCs w:val="24"/>
          <w:lang w:val="en-US" w:eastAsia="fr-FR"/>
        </w:rPr>
        <w:t xml:space="preserve">consistent with this view: they used explicit processes to perform the task, allowing them to achieve better performance levels than the 10-year-old children in the dual-task condition. </w:t>
      </w:r>
      <w:r w:rsidR="00775851" w:rsidRPr="00333A0B">
        <w:rPr>
          <w:rFonts w:ascii="Times New Roman" w:eastAsia="Times New Roman" w:hAnsi="Times New Roman" w:cs="Times New Roman"/>
          <w:bCs/>
          <w:iCs/>
          <w:color w:val="000000" w:themeColor="text1"/>
          <w:sz w:val="24"/>
          <w:szCs w:val="24"/>
          <w:lang w:val="en-US" w:eastAsia="fr-FR"/>
        </w:rPr>
        <w:t xml:space="preserve">On the other hand, </w:t>
      </w:r>
      <w:r w:rsidR="00775851" w:rsidRPr="00333A0B">
        <w:rPr>
          <w:rFonts w:ascii="Times New Roman" w:eastAsia="Times New Roman" w:hAnsi="Times New Roman" w:cs="Times New Roman"/>
          <w:iCs/>
          <w:color w:val="000000" w:themeColor="text1"/>
          <w:sz w:val="24"/>
          <w:szCs w:val="24"/>
          <w:lang w:val="en-US" w:eastAsia="fr-FR"/>
        </w:rPr>
        <w:t xml:space="preserve">the 7-year-old children’s performance seems mainly supported by the unconscious mode, as attested by their lesser sensitivity to the interference </w:t>
      </w:r>
      <w:r w:rsidR="00775851" w:rsidRPr="00333A0B">
        <w:rPr>
          <w:rFonts w:ascii="Times New Roman" w:eastAsia="Times New Roman" w:hAnsi="Times New Roman" w:cs="Times New Roman"/>
          <w:iCs/>
          <w:color w:val="000000" w:themeColor="text1"/>
          <w:sz w:val="24"/>
          <w:szCs w:val="24"/>
          <w:lang w:val="en-US" w:eastAsia="fr-FR"/>
        </w:rPr>
        <w:lastRenderedPageBreak/>
        <w:t xml:space="preserve">task. </w:t>
      </w:r>
      <w:r w:rsidR="00131B84">
        <w:rPr>
          <w:rFonts w:ascii="Times New Roman" w:eastAsia="Times New Roman" w:hAnsi="Times New Roman" w:cs="Times New Roman"/>
          <w:iCs/>
          <w:sz w:val="24"/>
          <w:szCs w:val="24"/>
          <w:lang w:val="en-GB" w:eastAsia="fr-FR"/>
        </w:rPr>
        <w:t>As</w:t>
      </w:r>
      <w:r w:rsidR="00937940" w:rsidRPr="00361716">
        <w:rPr>
          <w:rFonts w:ascii="Times New Roman" w:eastAsia="Times New Roman" w:hAnsi="Times New Roman" w:cs="Times New Roman"/>
          <w:iCs/>
          <w:sz w:val="24"/>
          <w:szCs w:val="24"/>
          <w:lang w:val="en-GB" w:eastAsia="fr-FR"/>
        </w:rPr>
        <w:t xml:space="preserve"> the literature on the development of executive processes throughout childhood </w:t>
      </w:r>
      <w:r w:rsidR="00131B84">
        <w:rPr>
          <w:rFonts w:ascii="Times New Roman" w:eastAsia="Times New Roman" w:hAnsi="Times New Roman" w:cs="Times New Roman"/>
          <w:iCs/>
          <w:sz w:val="24"/>
          <w:szCs w:val="24"/>
          <w:lang w:val="en-GB" w:eastAsia="fr-FR"/>
        </w:rPr>
        <w:t xml:space="preserve">suggests </w:t>
      </w:r>
      <w:r w:rsidR="00937940" w:rsidRPr="00361716">
        <w:rPr>
          <w:rFonts w:ascii="Times New Roman" w:eastAsia="Times New Roman" w:hAnsi="Times New Roman" w:cs="Times New Roman"/>
          <w:iCs/>
          <w:sz w:val="24"/>
          <w:szCs w:val="24"/>
          <w:lang w:val="en-GB" w:eastAsia="fr-FR"/>
        </w:rPr>
        <w:t xml:space="preserve">(e.g., </w:t>
      </w:r>
      <w:r w:rsidR="00937940" w:rsidRPr="00361716">
        <w:rPr>
          <w:rFonts w:ascii="Times New Roman" w:eastAsia="Times New Roman" w:hAnsi="Times New Roman" w:cs="Times New Roman"/>
          <w:iCs/>
          <w:sz w:val="24"/>
          <w:szCs w:val="24"/>
          <w:lang w:val="en-US" w:eastAsia="fr-FR"/>
        </w:rPr>
        <w:t>Broc</w:t>
      </w:r>
      <w:r w:rsidR="007A61DC">
        <w:rPr>
          <w:rFonts w:ascii="Times New Roman" w:eastAsia="Times New Roman" w:hAnsi="Times New Roman" w:cs="Times New Roman"/>
          <w:iCs/>
          <w:sz w:val="24"/>
          <w:szCs w:val="24"/>
          <w:lang w:val="en-US" w:eastAsia="fr-FR"/>
        </w:rPr>
        <w:t>ki &amp; Bohlin, 2004</w:t>
      </w:r>
      <w:bookmarkStart w:id="9" w:name="_GoBack"/>
      <w:bookmarkEnd w:id="9"/>
      <w:r w:rsidR="00937940" w:rsidRPr="00361716">
        <w:rPr>
          <w:rFonts w:ascii="Times New Roman" w:eastAsia="Times New Roman" w:hAnsi="Times New Roman" w:cs="Times New Roman"/>
          <w:iCs/>
          <w:sz w:val="24"/>
          <w:szCs w:val="24"/>
          <w:lang w:val="en-GB" w:eastAsia="fr-FR"/>
        </w:rPr>
        <w:t xml:space="preserve">), strategy formation </w:t>
      </w:r>
      <w:r w:rsidR="00131B84">
        <w:rPr>
          <w:rFonts w:ascii="Times New Roman" w:eastAsia="Times New Roman" w:hAnsi="Times New Roman" w:cs="Times New Roman"/>
          <w:iCs/>
          <w:sz w:val="24"/>
          <w:szCs w:val="24"/>
          <w:lang w:val="en-GB" w:eastAsia="fr-FR"/>
        </w:rPr>
        <w:t>may</w:t>
      </w:r>
      <w:r w:rsidR="00937940" w:rsidRPr="00361716">
        <w:rPr>
          <w:rFonts w:ascii="Times New Roman" w:eastAsia="Times New Roman" w:hAnsi="Times New Roman" w:cs="Times New Roman"/>
          <w:iCs/>
          <w:sz w:val="24"/>
          <w:szCs w:val="24"/>
          <w:lang w:val="en-GB" w:eastAsia="fr-FR"/>
        </w:rPr>
        <w:t xml:space="preserve"> be more difficult for young children.</w:t>
      </w:r>
      <w:r w:rsidR="00937940">
        <w:rPr>
          <w:rFonts w:ascii="Times New Roman" w:eastAsia="Times New Roman" w:hAnsi="Times New Roman" w:cs="Times New Roman"/>
          <w:iCs/>
          <w:sz w:val="24"/>
          <w:szCs w:val="24"/>
          <w:lang w:val="en-GB" w:eastAsia="fr-FR"/>
        </w:rPr>
        <w:t xml:space="preserve"> </w:t>
      </w:r>
      <w:r w:rsidR="00131B84">
        <w:rPr>
          <w:rFonts w:ascii="Times New Roman" w:eastAsia="Times New Roman" w:hAnsi="Times New Roman" w:cs="Times New Roman"/>
          <w:iCs/>
          <w:sz w:val="24"/>
          <w:szCs w:val="24"/>
          <w:lang w:val="en-GB" w:eastAsia="fr-FR"/>
        </w:rPr>
        <w:t>Moreover, w</w:t>
      </w:r>
      <w:r w:rsidR="00703979">
        <w:rPr>
          <w:rFonts w:ascii="Times New Roman" w:eastAsia="Times New Roman" w:hAnsi="Times New Roman" w:cs="Times New Roman"/>
          <w:sz w:val="24"/>
          <w:szCs w:val="24"/>
          <w:lang w:val="en-US" w:eastAsia="fr-FR"/>
        </w:rPr>
        <w:t xml:space="preserve">e recently showed </w:t>
      </w:r>
      <w:r w:rsidR="00703979" w:rsidRPr="00AE4E4E">
        <w:rPr>
          <w:rFonts w:ascii="Times New Roman" w:eastAsia="Times New Roman" w:hAnsi="Times New Roman" w:cs="Times New Roman"/>
          <w:sz w:val="24"/>
          <w:szCs w:val="24"/>
          <w:lang w:val="en-US" w:eastAsia="fr-FR"/>
        </w:rPr>
        <w:t xml:space="preserve">that </w:t>
      </w:r>
      <w:r w:rsidR="00703979" w:rsidRPr="00703979">
        <w:rPr>
          <w:rFonts w:ascii="Times New Roman" w:eastAsia="Times New Roman" w:hAnsi="Times New Roman" w:cs="Times New Roman"/>
          <w:iCs/>
          <w:color w:val="000000" w:themeColor="text1"/>
          <w:sz w:val="24"/>
          <w:szCs w:val="24"/>
          <w:lang w:val="en-US" w:eastAsia="fr-FR"/>
        </w:rPr>
        <w:t>age-related differences</w:t>
      </w:r>
      <w:r w:rsidR="00703979">
        <w:rPr>
          <w:rFonts w:ascii="Times New Roman" w:eastAsia="Times New Roman" w:hAnsi="Times New Roman" w:cs="Times New Roman"/>
          <w:iCs/>
          <w:color w:val="000000" w:themeColor="text1"/>
          <w:sz w:val="24"/>
          <w:szCs w:val="24"/>
          <w:lang w:val="en-US" w:eastAsia="fr-FR"/>
        </w:rPr>
        <w:t xml:space="preserve"> </w:t>
      </w:r>
      <w:r w:rsidR="00703979" w:rsidRPr="00703979">
        <w:rPr>
          <w:rFonts w:ascii="Times New Roman" w:eastAsia="Times New Roman" w:hAnsi="Times New Roman" w:cs="Times New Roman"/>
          <w:iCs/>
          <w:color w:val="000000" w:themeColor="text1"/>
          <w:sz w:val="24"/>
          <w:szCs w:val="24"/>
          <w:lang w:val="en-US" w:eastAsia="fr-FR"/>
        </w:rPr>
        <w:t xml:space="preserve">observed in </w:t>
      </w:r>
      <w:r w:rsidR="00131B84">
        <w:rPr>
          <w:rFonts w:ascii="Times New Roman" w:eastAsia="Times New Roman" w:hAnsi="Times New Roman" w:cs="Times New Roman"/>
          <w:iCs/>
          <w:color w:val="000000" w:themeColor="text1"/>
          <w:sz w:val="24"/>
          <w:szCs w:val="24"/>
          <w:lang w:val="en-US" w:eastAsia="fr-FR"/>
        </w:rPr>
        <w:t xml:space="preserve">performance on </w:t>
      </w:r>
      <w:r w:rsidR="003C76BC">
        <w:rPr>
          <w:rFonts w:ascii="Times New Roman" w:eastAsia="Times New Roman" w:hAnsi="Times New Roman" w:cs="Times New Roman"/>
          <w:iCs/>
          <w:color w:val="000000" w:themeColor="text1"/>
          <w:sz w:val="24"/>
          <w:szCs w:val="24"/>
          <w:lang w:val="en-US" w:eastAsia="fr-FR"/>
        </w:rPr>
        <w:t xml:space="preserve">a </w:t>
      </w:r>
      <w:r w:rsidR="00703979" w:rsidRPr="00703979">
        <w:rPr>
          <w:rFonts w:ascii="Times New Roman" w:eastAsia="Times New Roman" w:hAnsi="Times New Roman" w:cs="Times New Roman"/>
          <w:iCs/>
          <w:color w:val="000000" w:themeColor="text1"/>
          <w:sz w:val="24"/>
          <w:szCs w:val="24"/>
          <w:lang w:val="en-US" w:eastAsia="fr-FR"/>
        </w:rPr>
        <w:t xml:space="preserve">procedural learning task </w:t>
      </w:r>
      <w:r w:rsidR="00131B84">
        <w:rPr>
          <w:rFonts w:ascii="Times New Roman" w:eastAsia="Times New Roman" w:hAnsi="Times New Roman" w:cs="Times New Roman"/>
          <w:iCs/>
          <w:color w:val="000000" w:themeColor="text1"/>
          <w:sz w:val="24"/>
          <w:szCs w:val="24"/>
          <w:lang w:val="en-US" w:eastAsia="fr-FR"/>
        </w:rPr>
        <w:t>were</w:t>
      </w:r>
      <w:r w:rsidR="00703979" w:rsidRPr="00703979">
        <w:rPr>
          <w:rFonts w:ascii="Times New Roman" w:eastAsia="Times New Roman" w:hAnsi="Times New Roman" w:cs="Times New Roman"/>
          <w:iCs/>
          <w:color w:val="000000" w:themeColor="text1"/>
          <w:sz w:val="24"/>
          <w:szCs w:val="24"/>
          <w:lang w:val="en-US" w:eastAsia="fr-FR"/>
        </w:rPr>
        <w:t xml:space="preserve"> at least partly</w:t>
      </w:r>
      <w:r w:rsidR="00703979">
        <w:rPr>
          <w:rFonts w:ascii="Times New Roman" w:eastAsia="Times New Roman" w:hAnsi="Times New Roman" w:cs="Times New Roman"/>
          <w:iCs/>
          <w:color w:val="000000" w:themeColor="text1"/>
          <w:sz w:val="24"/>
          <w:szCs w:val="24"/>
          <w:lang w:val="en-US" w:eastAsia="fr-FR"/>
        </w:rPr>
        <w:t xml:space="preserve"> </w:t>
      </w:r>
      <w:r w:rsidR="00703979" w:rsidRPr="00703979">
        <w:rPr>
          <w:rFonts w:ascii="Times New Roman" w:eastAsia="Times New Roman" w:hAnsi="Times New Roman" w:cs="Times New Roman"/>
          <w:iCs/>
          <w:color w:val="000000" w:themeColor="text1"/>
          <w:sz w:val="24"/>
          <w:szCs w:val="24"/>
          <w:lang w:val="en-US" w:eastAsia="fr-FR"/>
        </w:rPr>
        <w:t xml:space="preserve">due to the differential involvement of inhibition abilities, which </w:t>
      </w:r>
      <w:r w:rsidR="00703979" w:rsidRPr="00607706">
        <w:rPr>
          <w:rFonts w:ascii="Times New Roman" w:eastAsia="Times New Roman" w:hAnsi="Times New Roman" w:cs="Times New Roman"/>
          <w:iCs/>
          <w:color w:val="000000" w:themeColor="text1"/>
          <w:sz w:val="24"/>
          <w:szCs w:val="24"/>
          <w:lang w:val="en-US" w:eastAsia="fr-FR"/>
        </w:rPr>
        <w:t>are less developed in 7-year-old</w:t>
      </w:r>
      <w:r w:rsidR="00131B84">
        <w:rPr>
          <w:rFonts w:ascii="Times New Roman" w:eastAsia="Times New Roman" w:hAnsi="Times New Roman" w:cs="Times New Roman"/>
          <w:iCs/>
          <w:color w:val="000000" w:themeColor="text1"/>
          <w:sz w:val="24"/>
          <w:szCs w:val="24"/>
          <w:lang w:val="en-US" w:eastAsia="fr-FR"/>
        </w:rPr>
        <w:t>s</w:t>
      </w:r>
      <w:r w:rsidR="00703979" w:rsidRPr="00607706">
        <w:rPr>
          <w:rFonts w:ascii="Times New Roman" w:eastAsia="Times New Roman" w:hAnsi="Times New Roman" w:cs="Times New Roman"/>
          <w:iCs/>
          <w:color w:val="000000" w:themeColor="text1"/>
          <w:sz w:val="24"/>
          <w:szCs w:val="24"/>
          <w:lang w:val="en-US" w:eastAsia="fr-FR"/>
        </w:rPr>
        <w:t xml:space="preserve"> than </w:t>
      </w:r>
      <w:r w:rsidR="003C76BC">
        <w:rPr>
          <w:rFonts w:ascii="Times New Roman" w:eastAsia="Times New Roman" w:hAnsi="Times New Roman" w:cs="Times New Roman"/>
          <w:iCs/>
          <w:color w:val="000000" w:themeColor="text1"/>
          <w:sz w:val="24"/>
          <w:szCs w:val="24"/>
          <w:lang w:val="en-US" w:eastAsia="fr-FR"/>
        </w:rPr>
        <w:t xml:space="preserve">in </w:t>
      </w:r>
      <w:r w:rsidR="00703979" w:rsidRPr="00607706">
        <w:rPr>
          <w:rFonts w:ascii="Times New Roman" w:eastAsia="Times New Roman" w:hAnsi="Times New Roman" w:cs="Times New Roman"/>
          <w:iCs/>
          <w:color w:val="000000" w:themeColor="text1"/>
          <w:sz w:val="24"/>
          <w:szCs w:val="24"/>
          <w:lang w:val="en-US" w:eastAsia="fr-FR"/>
        </w:rPr>
        <w:t>10-year-old</w:t>
      </w:r>
      <w:r w:rsidR="00131B84">
        <w:rPr>
          <w:rFonts w:ascii="Times New Roman" w:eastAsia="Times New Roman" w:hAnsi="Times New Roman" w:cs="Times New Roman"/>
          <w:iCs/>
          <w:color w:val="000000" w:themeColor="text1"/>
          <w:sz w:val="24"/>
          <w:szCs w:val="24"/>
          <w:lang w:val="en-US" w:eastAsia="fr-FR"/>
        </w:rPr>
        <w:t>s</w:t>
      </w:r>
      <w:r w:rsidR="00703979" w:rsidRPr="00607706">
        <w:rPr>
          <w:rFonts w:ascii="Times New Roman" w:eastAsia="Times New Roman" w:hAnsi="Times New Roman" w:cs="Times New Roman"/>
          <w:iCs/>
          <w:color w:val="000000" w:themeColor="text1"/>
          <w:sz w:val="24"/>
          <w:szCs w:val="24"/>
          <w:lang w:val="en-US" w:eastAsia="fr-FR"/>
        </w:rPr>
        <w:t xml:space="preserve"> (Lejeune et al., 2013). </w:t>
      </w:r>
    </w:p>
    <w:p w14:paraId="2107FC93" w14:textId="7F5B368A" w:rsidR="00F93D11" w:rsidRPr="00527683" w:rsidRDefault="00703979">
      <w:pPr>
        <w:spacing w:after="120" w:line="480" w:lineRule="auto"/>
        <w:ind w:firstLine="709"/>
        <w:rPr>
          <w:rFonts w:ascii="Times New Roman" w:eastAsia="Times New Roman" w:hAnsi="Times New Roman" w:cs="Times New Roman"/>
          <w:color w:val="000000" w:themeColor="text1"/>
          <w:sz w:val="24"/>
          <w:szCs w:val="24"/>
          <w:lang w:val="en-US" w:eastAsia="fr-FR"/>
        </w:rPr>
      </w:pPr>
      <w:r>
        <w:rPr>
          <w:rFonts w:ascii="Times New Roman" w:eastAsia="Times New Roman" w:hAnsi="Times New Roman" w:cs="Times New Roman"/>
          <w:color w:val="000000" w:themeColor="text1"/>
          <w:sz w:val="24"/>
          <w:szCs w:val="24"/>
          <w:lang w:val="en-US" w:eastAsia="fr-FR"/>
        </w:rPr>
        <w:t>T</w:t>
      </w:r>
      <w:r w:rsidR="00D96BD8" w:rsidRPr="00527683">
        <w:rPr>
          <w:rFonts w:ascii="Times New Roman" w:eastAsia="Times New Roman" w:hAnsi="Times New Roman" w:cs="Times New Roman"/>
          <w:color w:val="000000" w:themeColor="text1"/>
          <w:sz w:val="24"/>
          <w:szCs w:val="24"/>
          <w:lang w:val="en-US" w:eastAsia="fr-FR"/>
        </w:rPr>
        <w:t>o rule out th</w:t>
      </w:r>
      <w:r w:rsidR="00D96BD8">
        <w:rPr>
          <w:rFonts w:ascii="Times New Roman" w:eastAsia="Times New Roman" w:hAnsi="Times New Roman" w:cs="Times New Roman"/>
          <w:color w:val="000000" w:themeColor="text1"/>
          <w:sz w:val="24"/>
          <w:szCs w:val="24"/>
          <w:lang w:val="en-US" w:eastAsia="fr-FR"/>
        </w:rPr>
        <w:t>e</w:t>
      </w:r>
      <w:r w:rsidR="00D96BD8" w:rsidRPr="00527683">
        <w:rPr>
          <w:rFonts w:ascii="Times New Roman" w:eastAsia="Times New Roman" w:hAnsi="Times New Roman" w:cs="Times New Roman"/>
          <w:color w:val="000000" w:themeColor="text1"/>
          <w:sz w:val="24"/>
          <w:szCs w:val="24"/>
          <w:lang w:val="en-US" w:eastAsia="fr-FR"/>
        </w:rPr>
        <w:t xml:space="preserve"> possibility</w:t>
      </w:r>
      <w:r w:rsidR="00D96BD8">
        <w:rPr>
          <w:rFonts w:ascii="Times New Roman" w:eastAsia="Times New Roman" w:hAnsi="Times New Roman" w:cs="Times New Roman"/>
          <w:color w:val="000000" w:themeColor="text1"/>
          <w:sz w:val="24"/>
          <w:szCs w:val="24"/>
          <w:lang w:val="en-US" w:eastAsia="fr-FR"/>
        </w:rPr>
        <w:t xml:space="preserve"> that </w:t>
      </w:r>
      <w:r w:rsidR="009D5C13" w:rsidRPr="00527683">
        <w:rPr>
          <w:rFonts w:ascii="Times New Roman" w:eastAsia="Times New Roman" w:hAnsi="Times New Roman" w:cs="Times New Roman"/>
          <w:color w:val="000000" w:themeColor="text1"/>
          <w:sz w:val="24"/>
          <w:szCs w:val="24"/>
          <w:lang w:val="en-US" w:eastAsia="fr-FR"/>
        </w:rPr>
        <w:t xml:space="preserve">the absence of a learning condition effect in 7-year-olds could be linked to </w:t>
      </w:r>
      <w:r w:rsidR="008E702D">
        <w:rPr>
          <w:rFonts w:ascii="Times New Roman" w:eastAsia="Times New Roman" w:hAnsi="Times New Roman" w:cs="Times New Roman"/>
          <w:color w:val="000000" w:themeColor="text1"/>
          <w:sz w:val="24"/>
          <w:szCs w:val="24"/>
          <w:lang w:val="en-US" w:eastAsia="fr-FR"/>
        </w:rPr>
        <w:t xml:space="preserve">characteristics of </w:t>
      </w:r>
      <w:r w:rsidR="009D5C13" w:rsidRPr="00527683">
        <w:rPr>
          <w:rFonts w:ascii="Times New Roman" w:eastAsia="Times New Roman" w:hAnsi="Times New Roman" w:cs="Times New Roman"/>
          <w:color w:val="000000" w:themeColor="text1"/>
          <w:sz w:val="24"/>
          <w:szCs w:val="24"/>
          <w:lang w:val="en-US" w:eastAsia="fr-FR"/>
        </w:rPr>
        <w:t xml:space="preserve">the interference task itself, </w:t>
      </w:r>
      <w:r w:rsidR="00242FB9" w:rsidRPr="00527683">
        <w:rPr>
          <w:rFonts w:ascii="Times New Roman" w:eastAsia="Times New Roman" w:hAnsi="Times New Roman" w:cs="Times New Roman"/>
          <w:color w:val="000000" w:themeColor="text1"/>
          <w:sz w:val="24"/>
          <w:szCs w:val="24"/>
          <w:lang w:val="en-US" w:eastAsia="fr-FR"/>
        </w:rPr>
        <w:t xml:space="preserve">and </w:t>
      </w:r>
      <w:r w:rsidR="009D5C13" w:rsidRPr="00527683">
        <w:rPr>
          <w:rFonts w:ascii="Times New Roman" w:eastAsia="Times New Roman" w:hAnsi="Times New Roman" w:cs="Times New Roman"/>
          <w:color w:val="000000" w:themeColor="text1"/>
          <w:sz w:val="24"/>
          <w:szCs w:val="24"/>
          <w:lang w:val="en-US" w:eastAsia="fr-FR"/>
        </w:rPr>
        <w:t>to how subjects performed this secondary task (for instance, the children could have focused on the main task a</w:t>
      </w:r>
      <w:r w:rsidR="003F0C89">
        <w:rPr>
          <w:rFonts w:ascii="Times New Roman" w:eastAsia="Times New Roman" w:hAnsi="Times New Roman" w:cs="Times New Roman"/>
          <w:color w:val="000000" w:themeColor="text1"/>
          <w:sz w:val="24"/>
          <w:szCs w:val="24"/>
          <w:lang w:val="en-US" w:eastAsia="fr-FR"/>
        </w:rPr>
        <w:t>t the expense of the interference</w:t>
      </w:r>
      <w:r w:rsidR="009D5C13" w:rsidRPr="00527683">
        <w:rPr>
          <w:rFonts w:ascii="Times New Roman" w:eastAsia="Times New Roman" w:hAnsi="Times New Roman" w:cs="Times New Roman"/>
          <w:color w:val="000000" w:themeColor="text1"/>
          <w:sz w:val="24"/>
          <w:szCs w:val="24"/>
          <w:lang w:val="en-US" w:eastAsia="fr-FR"/>
        </w:rPr>
        <w:t xml:space="preserve"> task), we </w:t>
      </w:r>
      <w:r w:rsidR="00D96BD8">
        <w:rPr>
          <w:rFonts w:ascii="Times New Roman" w:eastAsia="Times New Roman" w:hAnsi="Times New Roman" w:cs="Times New Roman"/>
          <w:color w:val="000000" w:themeColor="text1"/>
          <w:sz w:val="24"/>
          <w:szCs w:val="24"/>
          <w:lang w:val="en-US" w:eastAsia="fr-FR"/>
        </w:rPr>
        <w:t>verified</w:t>
      </w:r>
      <w:r w:rsidR="00D96BD8" w:rsidRPr="00527683">
        <w:rPr>
          <w:rFonts w:ascii="Times New Roman" w:eastAsia="Times New Roman" w:hAnsi="Times New Roman" w:cs="Times New Roman"/>
          <w:color w:val="000000" w:themeColor="text1"/>
          <w:sz w:val="24"/>
          <w:szCs w:val="24"/>
          <w:lang w:val="en-US" w:eastAsia="fr-FR"/>
        </w:rPr>
        <w:t xml:space="preserve"> </w:t>
      </w:r>
      <w:r w:rsidR="009D5C13" w:rsidRPr="00527683">
        <w:rPr>
          <w:rFonts w:ascii="Times New Roman" w:eastAsia="Times New Roman" w:hAnsi="Times New Roman" w:cs="Times New Roman"/>
          <w:color w:val="000000" w:themeColor="text1"/>
          <w:sz w:val="24"/>
          <w:szCs w:val="24"/>
          <w:lang w:val="en-US" w:eastAsia="fr-FR"/>
        </w:rPr>
        <w:t xml:space="preserve">that all children performed the auditory interference task equally: no significant age difference was found on the auditory task. </w:t>
      </w:r>
      <w:r w:rsidR="00977B06">
        <w:rPr>
          <w:rFonts w:ascii="Times New Roman" w:eastAsia="Times New Roman" w:hAnsi="Times New Roman" w:cs="Times New Roman"/>
          <w:color w:val="000000" w:themeColor="text1"/>
          <w:sz w:val="24"/>
          <w:szCs w:val="24"/>
          <w:lang w:val="en-US" w:eastAsia="fr-FR"/>
        </w:rPr>
        <w:t>Regression</w:t>
      </w:r>
      <w:r w:rsidR="009D5C13" w:rsidRPr="00527683">
        <w:rPr>
          <w:rFonts w:ascii="Times New Roman" w:eastAsia="Times New Roman" w:hAnsi="Times New Roman" w:cs="Times New Roman"/>
          <w:color w:val="000000" w:themeColor="text1"/>
          <w:sz w:val="24"/>
          <w:szCs w:val="24"/>
          <w:lang w:val="en-US" w:eastAsia="fr-FR"/>
        </w:rPr>
        <w:t xml:space="preserve"> analyses showed that differences between children in the allocation of attentional resources to the secondary task did not account for the performance differences reported in the mirror tracing task. Therefore, the lack of difference between the single- and dual-task conditions in younger children cannot be attributed to a lack of cognitive investment in the interference task. On the other hand, the impact of the secondary task on 10-year-olds’ performance proves that the interference task used in this study was complex enough to occupy cognitive resources.</w:t>
      </w:r>
    </w:p>
    <w:p w14:paraId="4A715FAE" w14:textId="77777777" w:rsidR="00F93D11" w:rsidRPr="00527683" w:rsidRDefault="00145FEE">
      <w:pPr>
        <w:spacing w:after="120" w:line="480" w:lineRule="auto"/>
        <w:ind w:firstLine="709"/>
        <w:rPr>
          <w:rFonts w:ascii="Times New Roman" w:eastAsia="Times New Roman" w:hAnsi="Times New Roman" w:cs="Times New Roman"/>
          <w:bCs/>
          <w:iCs/>
          <w:color w:val="000000" w:themeColor="text1"/>
          <w:sz w:val="24"/>
          <w:szCs w:val="24"/>
          <w:lang w:val="en-US" w:eastAsia="fr-FR"/>
        </w:rPr>
      </w:pPr>
      <w:r w:rsidRPr="00527683">
        <w:rPr>
          <w:rFonts w:ascii="Times New Roman" w:eastAsia="Times New Roman" w:hAnsi="Times New Roman" w:cs="Times New Roman"/>
          <w:color w:val="000000" w:themeColor="text1"/>
          <w:sz w:val="24"/>
          <w:szCs w:val="24"/>
          <w:lang w:val="en-US" w:eastAsia="fr-FR"/>
        </w:rPr>
        <w:t>I</w:t>
      </w:r>
      <w:r w:rsidR="009F0A1F" w:rsidRPr="00527683">
        <w:rPr>
          <w:rFonts w:ascii="Times New Roman" w:eastAsia="Times New Roman" w:hAnsi="Times New Roman" w:cs="Times New Roman"/>
          <w:color w:val="000000" w:themeColor="text1"/>
          <w:sz w:val="24"/>
          <w:szCs w:val="24"/>
          <w:lang w:val="en-US" w:eastAsia="fr-FR"/>
        </w:rPr>
        <w:t>n the two age groups, children gave significantly more responses at the end than at the beginning of the procedural learning task. T</w:t>
      </w:r>
      <w:r w:rsidR="009F0A1F" w:rsidRPr="00527683">
        <w:rPr>
          <w:rFonts w:ascii="Times New Roman" w:eastAsia="Times New Roman" w:hAnsi="Times New Roman" w:cs="Times New Roman"/>
          <w:iCs/>
          <w:color w:val="000000" w:themeColor="text1"/>
          <w:sz w:val="24"/>
          <w:szCs w:val="24"/>
          <w:lang w:val="en-US" w:eastAsia="fr-FR"/>
        </w:rPr>
        <w:t>his indicates that performing the mirror tracing</w:t>
      </w:r>
      <w:r w:rsidR="003C3BBA" w:rsidRPr="00527683">
        <w:rPr>
          <w:rFonts w:ascii="Times New Roman" w:eastAsia="Times New Roman" w:hAnsi="Times New Roman" w:cs="Times New Roman"/>
          <w:iCs/>
          <w:color w:val="000000" w:themeColor="text1"/>
          <w:sz w:val="24"/>
          <w:szCs w:val="24"/>
          <w:lang w:val="en-US" w:eastAsia="fr-FR"/>
        </w:rPr>
        <w:t xml:space="preserve"> task </w:t>
      </w:r>
      <w:r w:rsidR="009F0A1F" w:rsidRPr="00527683">
        <w:rPr>
          <w:rFonts w:ascii="Times New Roman" w:eastAsia="Times New Roman" w:hAnsi="Times New Roman" w:cs="Times New Roman"/>
          <w:iCs/>
          <w:color w:val="000000" w:themeColor="text1"/>
          <w:sz w:val="24"/>
          <w:szCs w:val="24"/>
          <w:lang w:val="en-US" w:eastAsia="fr-FR"/>
        </w:rPr>
        <w:t xml:space="preserve">required less cognitive resources at the end than at the beginning of the learning process. </w:t>
      </w:r>
      <w:r w:rsidR="009E361C" w:rsidRPr="00527683">
        <w:rPr>
          <w:rFonts w:ascii="Times New Roman" w:eastAsia="Times New Roman" w:hAnsi="Times New Roman" w:cs="Times New Roman"/>
          <w:bCs/>
          <w:iCs/>
          <w:color w:val="000000" w:themeColor="text1"/>
          <w:sz w:val="24"/>
          <w:szCs w:val="24"/>
          <w:lang w:val="en-US" w:eastAsia="fr-FR"/>
        </w:rPr>
        <w:t>A</w:t>
      </w:r>
      <w:r w:rsidR="009F0A1F" w:rsidRPr="00527683">
        <w:rPr>
          <w:rFonts w:ascii="Times New Roman" w:eastAsia="Times New Roman" w:hAnsi="Times New Roman" w:cs="Times New Roman"/>
          <w:bCs/>
          <w:iCs/>
          <w:color w:val="000000" w:themeColor="text1"/>
          <w:sz w:val="24"/>
          <w:szCs w:val="24"/>
          <w:lang w:val="en-US" w:eastAsia="fr-FR"/>
        </w:rPr>
        <w:t xml:space="preserve">s suggested by several authors </w:t>
      </w:r>
      <w:r w:rsidR="009F0A1F" w:rsidRPr="00527683">
        <w:rPr>
          <w:rFonts w:ascii="Times New Roman" w:eastAsia="Times New Roman" w:hAnsi="Times New Roman" w:cs="Times New Roman"/>
          <w:bCs/>
          <w:iCs/>
          <w:noProof/>
          <w:color w:val="000000" w:themeColor="text1"/>
          <w:sz w:val="24"/>
          <w:szCs w:val="24"/>
          <w:lang w:val="en-US" w:eastAsia="fr-FR"/>
        </w:rPr>
        <w:t>(</w:t>
      </w:r>
      <w:r w:rsidR="003C3BBA" w:rsidRPr="00527683">
        <w:rPr>
          <w:rFonts w:ascii="Times New Roman" w:eastAsia="Times New Roman" w:hAnsi="Times New Roman" w:cs="Times New Roman"/>
          <w:bCs/>
          <w:iCs/>
          <w:noProof/>
          <w:color w:val="000000" w:themeColor="text1"/>
          <w:sz w:val="24"/>
          <w:szCs w:val="24"/>
          <w:lang w:val="en-US" w:eastAsia="fr-FR"/>
        </w:rPr>
        <w:t xml:space="preserve">e.g., </w:t>
      </w:r>
      <w:r w:rsidR="009F0A1F" w:rsidRPr="00527683">
        <w:rPr>
          <w:rFonts w:ascii="Times New Roman" w:eastAsia="Times New Roman" w:hAnsi="Times New Roman" w:cs="Times New Roman"/>
          <w:bCs/>
          <w:iCs/>
          <w:noProof/>
          <w:color w:val="000000" w:themeColor="text1"/>
          <w:sz w:val="24"/>
          <w:szCs w:val="24"/>
          <w:lang w:val="en-US" w:eastAsia="fr-FR"/>
        </w:rPr>
        <w:t xml:space="preserve">Sun, </w:t>
      </w:r>
      <w:r w:rsidR="003C3BBA" w:rsidRPr="00527683">
        <w:rPr>
          <w:rFonts w:ascii="Times New Roman" w:eastAsia="Times New Roman" w:hAnsi="Times New Roman" w:cs="Times New Roman"/>
          <w:bCs/>
          <w:iCs/>
          <w:noProof/>
          <w:color w:val="000000" w:themeColor="text1"/>
          <w:sz w:val="24"/>
          <w:szCs w:val="24"/>
          <w:lang w:val="en-US" w:eastAsia="fr-FR"/>
        </w:rPr>
        <w:t>Slusarz, &amp; Terry, 2005</w:t>
      </w:r>
      <w:r w:rsidR="009F0A1F" w:rsidRPr="00527683">
        <w:rPr>
          <w:rFonts w:ascii="Times New Roman" w:eastAsia="Times New Roman" w:hAnsi="Times New Roman" w:cs="Times New Roman"/>
          <w:bCs/>
          <w:iCs/>
          <w:noProof/>
          <w:color w:val="000000" w:themeColor="text1"/>
          <w:sz w:val="24"/>
          <w:szCs w:val="24"/>
          <w:lang w:val="en-US" w:eastAsia="fr-FR"/>
        </w:rPr>
        <w:t>)</w:t>
      </w:r>
      <w:r w:rsidR="009F0A1F" w:rsidRPr="00527683">
        <w:rPr>
          <w:rFonts w:ascii="Times New Roman" w:eastAsia="Times New Roman" w:hAnsi="Times New Roman" w:cs="Times New Roman"/>
          <w:bCs/>
          <w:iCs/>
          <w:color w:val="000000" w:themeColor="text1"/>
          <w:sz w:val="24"/>
          <w:szCs w:val="24"/>
          <w:lang w:val="en-US" w:eastAsia="fr-FR"/>
        </w:rPr>
        <w:t>, procedural performance is not supported exclusively by implicit rather than explicit mechanisms, but rather that, in most situations,</w:t>
      </w:r>
      <w:bookmarkStart w:id="10" w:name="OLE_LINK3"/>
      <w:bookmarkStart w:id="11" w:name="OLE_LINK4"/>
      <w:r w:rsidR="009F0A1F" w:rsidRPr="00527683">
        <w:rPr>
          <w:rFonts w:ascii="Times New Roman" w:eastAsia="Times New Roman" w:hAnsi="Times New Roman" w:cs="Times New Roman"/>
          <w:bCs/>
          <w:iCs/>
          <w:color w:val="000000" w:themeColor="text1"/>
          <w:sz w:val="24"/>
          <w:szCs w:val="24"/>
          <w:lang w:val="en-US" w:eastAsia="fr-FR"/>
        </w:rPr>
        <w:t xml:space="preserve"> both types of learning act in parallel and the relative contribution of each varies according </w:t>
      </w:r>
      <w:bookmarkEnd w:id="10"/>
      <w:bookmarkEnd w:id="11"/>
      <w:r w:rsidR="009F0A1F" w:rsidRPr="00527683">
        <w:rPr>
          <w:rFonts w:ascii="Times New Roman" w:eastAsia="Times New Roman" w:hAnsi="Times New Roman" w:cs="Times New Roman"/>
          <w:bCs/>
          <w:iCs/>
          <w:color w:val="000000" w:themeColor="text1"/>
          <w:sz w:val="24"/>
          <w:szCs w:val="24"/>
          <w:lang w:val="en-US" w:eastAsia="fr-FR"/>
        </w:rPr>
        <w:t xml:space="preserve">to, for instance, task parameters </w:t>
      </w:r>
      <w:r w:rsidR="009F0A1F" w:rsidRPr="00527683">
        <w:rPr>
          <w:rFonts w:ascii="Times New Roman" w:eastAsia="Times New Roman" w:hAnsi="Times New Roman" w:cs="Times New Roman"/>
          <w:bCs/>
          <w:iCs/>
          <w:noProof/>
          <w:color w:val="000000" w:themeColor="text1"/>
          <w:sz w:val="24"/>
          <w:szCs w:val="24"/>
          <w:lang w:val="en-US" w:eastAsia="fr-FR"/>
        </w:rPr>
        <w:t xml:space="preserve">(i.e., the introduction of an interfering task </w:t>
      </w:r>
      <w:r w:rsidR="009F0A1F" w:rsidRPr="00527683">
        <w:rPr>
          <w:rFonts w:ascii="Times New Roman" w:eastAsia="Times New Roman" w:hAnsi="Times New Roman" w:cs="Times New Roman"/>
          <w:bCs/>
          <w:iCs/>
          <w:noProof/>
          <w:color w:val="000000" w:themeColor="text1"/>
          <w:sz w:val="24"/>
          <w:szCs w:val="24"/>
          <w:lang w:val="en-US" w:eastAsia="fr-FR"/>
        </w:rPr>
        <w:lastRenderedPageBreak/>
        <w:t>forces the transition to more implicit learning; Sun et al., 2005)</w:t>
      </w:r>
      <w:r w:rsidR="009F0A1F" w:rsidRPr="00527683">
        <w:rPr>
          <w:rFonts w:ascii="Times New Roman" w:eastAsia="Times New Roman" w:hAnsi="Times New Roman" w:cs="Times New Roman"/>
          <w:bCs/>
          <w:iCs/>
          <w:color w:val="000000" w:themeColor="text1"/>
          <w:sz w:val="24"/>
          <w:szCs w:val="24"/>
          <w:lang w:val="en-US" w:eastAsia="fr-FR"/>
        </w:rPr>
        <w:t xml:space="preserve">, </w:t>
      </w:r>
      <w:r w:rsidRPr="00527683">
        <w:rPr>
          <w:rFonts w:ascii="Times New Roman" w:eastAsia="Times New Roman" w:hAnsi="Times New Roman" w:cs="Times New Roman"/>
          <w:bCs/>
          <w:iCs/>
          <w:color w:val="000000" w:themeColor="text1"/>
          <w:sz w:val="24"/>
          <w:szCs w:val="24"/>
          <w:lang w:val="en-US" w:eastAsia="fr-FR"/>
        </w:rPr>
        <w:t>and</w:t>
      </w:r>
      <w:r w:rsidR="009F0A1F" w:rsidRPr="00527683">
        <w:rPr>
          <w:rFonts w:ascii="Times New Roman" w:eastAsia="Times New Roman" w:hAnsi="Times New Roman" w:cs="Times New Roman"/>
          <w:bCs/>
          <w:iCs/>
          <w:color w:val="000000" w:themeColor="text1"/>
          <w:sz w:val="24"/>
          <w:szCs w:val="24"/>
          <w:lang w:val="en-US" w:eastAsia="fr-FR"/>
        </w:rPr>
        <w:t xml:space="preserve"> (as suggested by our findings) the learner’s cognitive abilities. </w:t>
      </w:r>
      <w:r w:rsidR="00251E8B">
        <w:rPr>
          <w:rFonts w:ascii="Times New Roman" w:eastAsia="Times New Roman" w:hAnsi="Times New Roman" w:cs="Times New Roman"/>
          <w:bCs/>
          <w:iCs/>
          <w:color w:val="000000" w:themeColor="text1"/>
          <w:sz w:val="24"/>
          <w:szCs w:val="24"/>
          <w:lang w:val="en-US" w:eastAsia="fr-FR"/>
        </w:rPr>
        <w:t>Indeed, our</w:t>
      </w:r>
      <w:r w:rsidR="00251E8B" w:rsidRPr="00527683">
        <w:rPr>
          <w:rFonts w:ascii="Times New Roman" w:eastAsia="Times New Roman" w:hAnsi="Times New Roman" w:cs="Times New Roman"/>
          <w:bCs/>
          <w:iCs/>
          <w:color w:val="000000" w:themeColor="text1"/>
          <w:sz w:val="24"/>
          <w:szCs w:val="24"/>
          <w:lang w:val="en-US" w:eastAsia="fr-FR"/>
        </w:rPr>
        <w:t xml:space="preserve"> study indicates that there are differences in the amount of effortful processing that 7- and 10-year-olds engage at the beginning of the learning process.</w:t>
      </w:r>
      <w:r w:rsidR="00251E8B">
        <w:rPr>
          <w:rFonts w:ascii="Times New Roman" w:eastAsia="Times New Roman" w:hAnsi="Times New Roman" w:cs="Times New Roman"/>
          <w:bCs/>
          <w:iCs/>
          <w:color w:val="000000" w:themeColor="text1"/>
          <w:sz w:val="24"/>
          <w:szCs w:val="24"/>
          <w:lang w:val="en-US" w:eastAsia="fr-FR"/>
        </w:rPr>
        <w:t xml:space="preserve"> </w:t>
      </w:r>
      <w:r w:rsidR="00FD7476">
        <w:rPr>
          <w:rFonts w:ascii="Times New Roman" w:eastAsia="Times New Roman" w:hAnsi="Times New Roman" w:cs="Times New Roman"/>
          <w:bCs/>
          <w:iCs/>
          <w:color w:val="000000" w:themeColor="text1"/>
          <w:sz w:val="24"/>
          <w:szCs w:val="24"/>
          <w:lang w:val="en-US" w:eastAsia="fr-FR"/>
        </w:rPr>
        <w:t>For instance, w</w:t>
      </w:r>
      <w:r w:rsidR="009F0A1F" w:rsidRPr="00527683">
        <w:rPr>
          <w:rFonts w:ascii="Times New Roman" w:eastAsia="Times New Roman" w:hAnsi="Times New Roman" w:cs="Times New Roman"/>
          <w:bCs/>
          <w:iCs/>
          <w:color w:val="000000" w:themeColor="text1"/>
          <w:sz w:val="24"/>
          <w:szCs w:val="24"/>
          <w:lang w:val="en-US" w:eastAsia="fr-FR"/>
        </w:rPr>
        <w:t>hile our 7-year-old children used mainly implicit mechanisms to accomplish the task, explicit processes, and more generally attentional processes, could also intervene early in performance; this could explain the differences obtained in the auditory task at the beginning and end of the mirror tracing task.</w:t>
      </w:r>
      <w:r w:rsidR="00E20E74" w:rsidRPr="00527683">
        <w:rPr>
          <w:rFonts w:ascii="Times New Roman" w:eastAsia="Times New Roman" w:hAnsi="Times New Roman" w:cs="Times New Roman"/>
          <w:bCs/>
          <w:iCs/>
          <w:color w:val="000000" w:themeColor="text1"/>
          <w:sz w:val="24"/>
          <w:szCs w:val="24"/>
          <w:lang w:val="en-US" w:eastAsia="fr-FR"/>
        </w:rPr>
        <w:t xml:space="preserve"> </w:t>
      </w:r>
    </w:p>
    <w:p w14:paraId="7A706C9A" w14:textId="77777777" w:rsidR="005772CD" w:rsidRPr="00527683" w:rsidRDefault="00C06479">
      <w:pPr>
        <w:spacing w:line="480" w:lineRule="auto"/>
        <w:ind w:firstLine="709"/>
        <w:rPr>
          <w:rFonts w:ascii="Times New Roman" w:eastAsia="Times New Roman" w:hAnsi="Times New Roman" w:cs="Times New Roman"/>
          <w:iCs/>
          <w:color w:val="000000" w:themeColor="text1"/>
          <w:sz w:val="24"/>
          <w:szCs w:val="24"/>
          <w:lang w:val="en-US" w:eastAsia="fr-FR"/>
        </w:rPr>
      </w:pPr>
      <w:r w:rsidRPr="00527683">
        <w:rPr>
          <w:rFonts w:ascii="Times New Roman" w:eastAsia="Times New Roman" w:hAnsi="Times New Roman" w:cs="Times New Roman"/>
          <w:iCs/>
          <w:color w:val="000000" w:themeColor="text1"/>
          <w:sz w:val="24"/>
          <w:szCs w:val="24"/>
          <w:lang w:val="en-US" w:eastAsia="fr-FR"/>
        </w:rPr>
        <w:t xml:space="preserve">Finally, </w:t>
      </w:r>
      <w:r w:rsidR="0086029A" w:rsidRPr="00527683">
        <w:rPr>
          <w:rFonts w:ascii="Times New Roman" w:eastAsia="Times New Roman" w:hAnsi="Times New Roman" w:cs="Times New Roman"/>
          <w:iCs/>
          <w:color w:val="000000" w:themeColor="text1"/>
          <w:sz w:val="24"/>
          <w:szCs w:val="24"/>
          <w:lang w:val="en-US" w:eastAsia="fr-FR"/>
        </w:rPr>
        <w:t xml:space="preserve">despite the age differences in level of performance, </w:t>
      </w:r>
      <w:r w:rsidRPr="00527683">
        <w:rPr>
          <w:rFonts w:ascii="Times New Roman" w:eastAsia="Times New Roman" w:hAnsi="Times New Roman" w:cs="Times New Roman"/>
          <w:iCs/>
          <w:color w:val="000000" w:themeColor="text1"/>
          <w:sz w:val="24"/>
          <w:szCs w:val="24"/>
          <w:lang w:val="en-US" w:eastAsia="fr-FR"/>
        </w:rPr>
        <w:t xml:space="preserve">no difference in the rate of acquisition (trials 3 to 18) was revealed between the age groups, </w:t>
      </w:r>
      <w:r w:rsidR="00413187" w:rsidRPr="00527683">
        <w:rPr>
          <w:rFonts w:ascii="Times New Roman" w:eastAsia="Times New Roman" w:hAnsi="Times New Roman" w:cs="Times New Roman"/>
          <w:iCs/>
          <w:color w:val="000000" w:themeColor="text1"/>
          <w:sz w:val="24"/>
          <w:szCs w:val="24"/>
          <w:lang w:val="en-US" w:eastAsia="fr-FR"/>
        </w:rPr>
        <w:t xml:space="preserve">which </w:t>
      </w:r>
      <w:r w:rsidRPr="00527683">
        <w:rPr>
          <w:rFonts w:ascii="Times New Roman" w:eastAsia="Times New Roman" w:hAnsi="Times New Roman" w:cs="Times New Roman"/>
          <w:iCs/>
          <w:color w:val="000000" w:themeColor="text1"/>
          <w:sz w:val="24"/>
          <w:szCs w:val="24"/>
          <w:lang w:val="en-US" w:eastAsia="fr-FR"/>
        </w:rPr>
        <w:t>support</w:t>
      </w:r>
      <w:r w:rsidR="00413187" w:rsidRPr="00527683">
        <w:rPr>
          <w:rFonts w:ascii="Times New Roman" w:eastAsia="Times New Roman" w:hAnsi="Times New Roman" w:cs="Times New Roman"/>
          <w:iCs/>
          <w:color w:val="000000" w:themeColor="text1"/>
          <w:sz w:val="24"/>
          <w:szCs w:val="24"/>
          <w:lang w:val="en-US" w:eastAsia="fr-FR"/>
        </w:rPr>
        <w:t>s</w:t>
      </w:r>
      <w:r w:rsidRPr="00527683">
        <w:rPr>
          <w:rFonts w:ascii="Times New Roman" w:eastAsia="Times New Roman" w:hAnsi="Times New Roman" w:cs="Times New Roman"/>
          <w:iCs/>
          <w:color w:val="000000" w:themeColor="text1"/>
          <w:sz w:val="24"/>
          <w:szCs w:val="24"/>
          <w:lang w:val="en-US" w:eastAsia="fr-FR"/>
        </w:rPr>
        <w:t xml:space="preserve"> </w:t>
      </w:r>
      <w:r w:rsidR="00413187" w:rsidRPr="00527683">
        <w:rPr>
          <w:rFonts w:ascii="Times New Roman" w:eastAsia="Times New Roman" w:hAnsi="Times New Roman" w:cs="Times New Roman"/>
          <w:iCs/>
          <w:color w:val="000000" w:themeColor="text1"/>
          <w:sz w:val="24"/>
          <w:szCs w:val="24"/>
          <w:lang w:val="en-US" w:eastAsia="fr-FR"/>
        </w:rPr>
        <w:t xml:space="preserve">the results </w:t>
      </w:r>
      <w:r w:rsidR="00690F54" w:rsidRPr="00527683">
        <w:rPr>
          <w:rFonts w:ascii="Times New Roman" w:eastAsia="Times New Roman" w:hAnsi="Times New Roman" w:cs="Times New Roman"/>
          <w:iCs/>
          <w:color w:val="000000" w:themeColor="text1"/>
          <w:sz w:val="24"/>
          <w:szCs w:val="24"/>
          <w:lang w:val="en-US" w:eastAsia="fr-FR"/>
        </w:rPr>
        <w:t xml:space="preserve">that </w:t>
      </w:r>
      <w:r w:rsidR="00413187" w:rsidRPr="00527683">
        <w:rPr>
          <w:rFonts w:ascii="Times New Roman" w:eastAsia="Times New Roman" w:hAnsi="Times New Roman" w:cs="Times New Roman"/>
          <w:iCs/>
          <w:color w:val="000000" w:themeColor="text1"/>
          <w:sz w:val="24"/>
          <w:szCs w:val="24"/>
          <w:lang w:val="en-US" w:eastAsia="fr-FR"/>
        </w:rPr>
        <w:t xml:space="preserve">we obtained in a </w:t>
      </w:r>
      <w:r w:rsidRPr="00527683">
        <w:rPr>
          <w:rFonts w:ascii="Times New Roman" w:eastAsia="Times New Roman" w:hAnsi="Times New Roman" w:cs="Times New Roman"/>
          <w:iCs/>
          <w:color w:val="000000" w:themeColor="text1"/>
          <w:sz w:val="24"/>
          <w:szCs w:val="24"/>
          <w:lang w:val="en-US" w:eastAsia="fr-FR"/>
        </w:rPr>
        <w:t xml:space="preserve">previous </w:t>
      </w:r>
      <w:r w:rsidR="00413187" w:rsidRPr="00527683">
        <w:rPr>
          <w:rFonts w:ascii="Times New Roman" w:eastAsia="Times New Roman" w:hAnsi="Times New Roman" w:cs="Times New Roman"/>
          <w:iCs/>
          <w:color w:val="000000" w:themeColor="text1"/>
          <w:sz w:val="24"/>
          <w:szCs w:val="24"/>
          <w:lang w:val="en-US" w:eastAsia="fr-FR"/>
        </w:rPr>
        <w:t xml:space="preserve">study </w:t>
      </w:r>
      <w:r w:rsidRPr="00527683">
        <w:rPr>
          <w:rFonts w:ascii="Times New Roman" w:eastAsia="Times New Roman" w:hAnsi="Times New Roman" w:cs="Times New Roman"/>
          <w:iCs/>
          <w:color w:val="000000" w:themeColor="text1"/>
          <w:sz w:val="24"/>
          <w:szCs w:val="24"/>
          <w:lang w:val="en-US" w:eastAsia="fr-FR"/>
        </w:rPr>
        <w:t>(Lejeune et al., 2013), and reinforce</w:t>
      </w:r>
      <w:r w:rsidR="00413187" w:rsidRPr="00527683">
        <w:rPr>
          <w:rFonts w:ascii="Times New Roman" w:eastAsia="Times New Roman" w:hAnsi="Times New Roman" w:cs="Times New Roman"/>
          <w:iCs/>
          <w:color w:val="000000" w:themeColor="text1"/>
          <w:sz w:val="24"/>
          <w:szCs w:val="24"/>
          <w:lang w:val="en-US" w:eastAsia="fr-FR"/>
        </w:rPr>
        <w:t>s</w:t>
      </w:r>
      <w:r w:rsidRPr="00527683">
        <w:rPr>
          <w:rFonts w:ascii="Times New Roman" w:eastAsia="Times New Roman" w:hAnsi="Times New Roman" w:cs="Times New Roman"/>
          <w:iCs/>
          <w:color w:val="000000" w:themeColor="text1"/>
          <w:sz w:val="24"/>
          <w:szCs w:val="24"/>
          <w:lang w:val="en-US" w:eastAsia="fr-FR"/>
        </w:rPr>
        <w:t xml:space="preserve"> the idea that the involvement of explicit mechanisms </w:t>
      </w:r>
      <w:r w:rsidR="00690F54" w:rsidRPr="00527683">
        <w:rPr>
          <w:rFonts w:ascii="Times New Roman" w:eastAsia="Times New Roman" w:hAnsi="Times New Roman" w:cs="Times New Roman"/>
          <w:iCs/>
          <w:color w:val="000000" w:themeColor="text1"/>
          <w:sz w:val="24"/>
          <w:szCs w:val="24"/>
          <w:lang w:val="en-US" w:eastAsia="fr-FR"/>
        </w:rPr>
        <w:t xml:space="preserve">is </w:t>
      </w:r>
      <w:r w:rsidRPr="00527683">
        <w:rPr>
          <w:rFonts w:ascii="Times New Roman" w:eastAsia="Times New Roman" w:hAnsi="Times New Roman" w:cs="Times New Roman"/>
          <w:iCs/>
          <w:color w:val="000000" w:themeColor="text1"/>
          <w:sz w:val="24"/>
          <w:szCs w:val="24"/>
          <w:lang w:val="en-US" w:eastAsia="fr-FR"/>
        </w:rPr>
        <w:t xml:space="preserve">not a necessary condition for skill learning to occur. Although further research </w:t>
      </w:r>
      <w:r w:rsidR="00690F54" w:rsidRPr="00527683">
        <w:rPr>
          <w:rFonts w:ascii="Times New Roman" w:eastAsia="Times New Roman" w:hAnsi="Times New Roman" w:cs="Times New Roman"/>
          <w:iCs/>
          <w:color w:val="000000" w:themeColor="text1"/>
          <w:sz w:val="24"/>
          <w:szCs w:val="24"/>
          <w:lang w:val="en-US" w:eastAsia="fr-FR"/>
        </w:rPr>
        <w:t xml:space="preserve">will be needed </w:t>
      </w:r>
      <w:r w:rsidRPr="00527683">
        <w:rPr>
          <w:rFonts w:ascii="Times New Roman" w:eastAsia="Times New Roman" w:hAnsi="Times New Roman" w:cs="Times New Roman"/>
          <w:iCs/>
          <w:color w:val="000000" w:themeColor="text1"/>
          <w:sz w:val="24"/>
          <w:szCs w:val="24"/>
          <w:lang w:val="en-US" w:eastAsia="fr-FR"/>
        </w:rPr>
        <w:t xml:space="preserve">to confirm this </w:t>
      </w:r>
      <w:r w:rsidR="00690F54" w:rsidRPr="00527683">
        <w:rPr>
          <w:rFonts w:ascii="Times New Roman" w:eastAsia="Times New Roman" w:hAnsi="Times New Roman" w:cs="Times New Roman"/>
          <w:iCs/>
          <w:color w:val="000000" w:themeColor="text1"/>
          <w:sz w:val="24"/>
          <w:szCs w:val="24"/>
          <w:lang w:val="en-US" w:eastAsia="fr-FR"/>
        </w:rPr>
        <w:t xml:space="preserve">conclusion </w:t>
      </w:r>
      <w:r w:rsidRPr="00527683">
        <w:rPr>
          <w:rFonts w:ascii="Times New Roman" w:eastAsia="Times New Roman" w:hAnsi="Times New Roman" w:cs="Times New Roman"/>
          <w:iCs/>
          <w:color w:val="000000" w:themeColor="text1"/>
          <w:sz w:val="24"/>
          <w:szCs w:val="24"/>
          <w:lang w:val="en-US" w:eastAsia="fr-FR"/>
        </w:rPr>
        <w:t xml:space="preserve">(for instance, </w:t>
      </w:r>
      <w:r w:rsidR="00690F54" w:rsidRPr="00527683">
        <w:rPr>
          <w:rFonts w:ascii="Times New Roman" w:eastAsia="Times New Roman" w:hAnsi="Times New Roman" w:cs="Times New Roman"/>
          <w:iCs/>
          <w:color w:val="000000" w:themeColor="text1"/>
          <w:sz w:val="24"/>
          <w:szCs w:val="24"/>
          <w:lang w:val="en-US" w:eastAsia="fr-FR"/>
        </w:rPr>
        <w:t xml:space="preserve">studies </w:t>
      </w:r>
      <w:r w:rsidRPr="00527683">
        <w:rPr>
          <w:rFonts w:ascii="Times New Roman" w:eastAsia="Times New Roman" w:hAnsi="Times New Roman" w:cs="Times New Roman"/>
          <w:iCs/>
          <w:color w:val="000000" w:themeColor="text1"/>
          <w:sz w:val="24"/>
          <w:szCs w:val="24"/>
          <w:lang w:val="en-US" w:eastAsia="fr-FR"/>
        </w:rPr>
        <w:t xml:space="preserve">in which </w:t>
      </w:r>
      <w:r w:rsidR="00413187" w:rsidRPr="00527683">
        <w:rPr>
          <w:rFonts w:ascii="Times New Roman" w:eastAsia="Times New Roman" w:hAnsi="Times New Roman" w:cs="Times New Roman"/>
          <w:iCs/>
          <w:color w:val="000000" w:themeColor="text1"/>
          <w:sz w:val="24"/>
          <w:szCs w:val="24"/>
          <w:lang w:val="en-US" w:eastAsia="fr-FR"/>
        </w:rPr>
        <w:t xml:space="preserve">the </w:t>
      </w:r>
      <w:r w:rsidRPr="00527683">
        <w:rPr>
          <w:rFonts w:ascii="Times New Roman" w:eastAsia="Times New Roman" w:hAnsi="Times New Roman" w:cs="Times New Roman"/>
          <w:iCs/>
          <w:color w:val="000000" w:themeColor="text1"/>
          <w:sz w:val="24"/>
          <w:szCs w:val="24"/>
          <w:lang w:val="en-US" w:eastAsia="fr-FR"/>
        </w:rPr>
        <w:t xml:space="preserve">interference task </w:t>
      </w:r>
      <w:r w:rsidR="00690F54" w:rsidRPr="00527683">
        <w:rPr>
          <w:rFonts w:ascii="Times New Roman" w:eastAsia="Times New Roman" w:hAnsi="Times New Roman" w:cs="Times New Roman"/>
          <w:iCs/>
          <w:color w:val="000000" w:themeColor="text1"/>
          <w:sz w:val="24"/>
          <w:szCs w:val="24"/>
          <w:lang w:val="en-US" w:eastAsia="fr-FR"/>
        </w:rPr>
        <w:t xml:space="preserve">is applied </w:t>
      </w:r>
      <w:r w:rsidRPr="00527683">
        <w:rPr>
          <w:rFonts w:ascii="Times New Roman" w:eastAsia="Times New Roman" w:hAnsi="Times New Roman" w:cs="Times New Roman"/>
          <w:iCs/>
          <w:color w:val="000000" w:themeColor="text1"/>
          <w:sz w:val="24"/>
          <w:szCs w:val="24"/>
          <w:lang w:val="en-US" w:eastAsia="fr-FR"/>
        </w:rPr>
        <w:t xml:space="preserve">throughout </w:t>
      </w:r>
      <w:r w:rsidR="00690F54" w:rsidRPr="00527683">
        <w:rPr>
          <w:rFonts w:ascii="Times New Roman" w:eastAsia="Times New Roman" w:hAnsi="Times New Roman" w:cs="Times New Roman"/>
          <w:iCs/>
          <w:color w:val="000000" w:themeColor="text1"/>
          <w:sz w:val="24"/>
          <w:szCs w:val="24"/>
          <w:lang w:val="en-US" w:eastAsia="fr-FR"/>
        </w:rPr>
        <w:t>the learning process</w:t>
      </w:r>
      <w:r w:rsidRPr="00527683">
        <w:rPr>
          <w:rFonts w:ascii="Times New Roman" w:eastAsia="Times New Roman" w:hAnsi="Times New Roman" w:cs="Times New Roman"/>
          <w:iCs/>
          <w:color w:val="000000" w:themeColor="text1"/>
          <w:sz w:val="24"/>
          <w:szCs w:val="24"/>
          <w:lang w:val="en-US" w:eastAsia="fr-FR"/>
        </w:rPr>
        <w:t xml:space="preserve">), </w:t>
      </w:r>
      <w:r w:rsidR="009D5C13" w:rsidRPr="00527683">
        <w:rPr>
          <w:rFonts w:ascii="Times New Roman" w:eastAsia="Times New Roman" w:hAnsi="Times New Roman" w:cs="Times New Roman"/>
          <w:iCs/>
          <w:color w:val="000000" w:themeColor="text1"/>
          <w:sz w:val="24"/>
          <w:szCs w:val="24"/>
          <w:lang w:val="en-US" w:eastAsia="fr-FR"/>
        </w:rPr>
        <w:t>our result</w:t>
      </w:r>
      <w:r w:rsidR="00413187" w:rsidRPr="00527683">
        <w:rPr>
          <w:rFonts w:ascii="Times New Roman" w:eastAsia="Times New Roman" w:hAnsi="Times New Roman" w:cs="Times New Roman"/>
          <w:iCs/>
          <w:color w:val="000000" w:themeColor="text1"/>
          <w:sz w:val="24"/>
          <w:szCs w:val="24"/>
          <w:lang w:val="en-US" w:eastAsia="fr-FR"/>
        </w:rPr>
        <w:t>s</w:t>
      </w:r>
      <w:r w:rsidR="009D5C13" w:rsidRPr="00527683">
        <w:rPr>
          <w:rFonts w:ascii="Times New Roman" w:eastAsia="Times New Roman" w:hAnsi="Times New Roman" w:cs="Times New Roman"/>
          <w:iCs/>
          <w:color w:val="000000" w:themeColor="text1"/>
          <w:sz w:val="24"/>
          <w:szCs w:val="24"/>
          <w:lang w:val="en-US" w:eastAsia="fr-FR"/>
        </w:rPr>
        <w:t xml:space="preserve"> suggest that the role of explicit mechanisms in this type of task </w:t>
      </w:r>
      <w:r w:rsidR="00690F54" w:rsidRPr="00527683">
        <w:rPr>
          <w:rFonts w:ascii="Times New Roman" w:eastAsia="Times New Roman" w:hAnsi="Times New Roman" w:cs="Times New Roman"/>
          <w:iCs/>
          <w:color w:val="000000" w:themeColor="text1"/>
          <w:sz w:val="24"/>
          <w:szCs w:val="24"/>
          <w:lang w:val="en-US" w:eastAsia="fr-FR"/>
        </w:rPr>
        <w:t xml:space="preserve">may </w:t>
      </w:r>
      <w:r w:rsidR="009D5C13" w:rsidRPr="00527683">
        <w:rPr>
          <w:rFonts w:ascii="Times New Roman" w:eastAsia="Times New Roman" w:hAnsi="Times New Roman" w:cs="Times New Roman"/>
          <w:iCs/>
          <w:color w:val="000000" w:themeColor="text1"/>
          <w:sz w:val="24"/>
          <w:szCs w:val="24"/>
          <w:lang w:val="en-US" w:eastAsia="fr-FR"/>
        </w:rPr>
        <w:t>be not to sustain the learning process</w:t>
      </w:r>
      <w:r w:rsidR="00413187" w:rsidRPr="00527683">
        <w:rPr>
          <w:rFonts w:ascii="Times New Roman" w:eastAsia="Times New Roman" w:hAnsi="Times New Roman" w:cs="Times New Roman"/>
          <w:iCs/>
          <w:color w:val="000000" w:themeColor="text1"/>
          <w:sz w:val="24"/>
          <w:szCs w:val="24"/>
          <w:lang w:val="en-US" w:eastAsia="fr-FR"/>
        </w:rPr>
        <w:t xml:space="preserve"> itself</w:t>
      </w:r>
      <w:r w:rsidR="009D5C13" w:rsidRPr="00527683">
        <w:rPr>
          <w:rFonts w:ascii="Times New Roman" w:eastAsia="Times New Roman" w:hAnsi="Times New Roman" w:cs="Times New Roman"/>
          <w:iCs/>
          <w:color w:val="000000" w:themeColor="text1"/>
          <w:sz w:val="24"/>
          <w:szCs w:val="24"/>
          <w:lang w:val="en-US" w:eastAsia="fr-FR"/>
        </w:rPr>
        <w:t>, but instead to allow the subject to better control his/her performance</w:t>
      </w:r>
      <w:r w:rsidRPr="00527683">
        <w:rPr>
          <w:rFonts w:ascii="Times New Roman" w:eastAsia="Times New Roman" w:hAnsi="Times New Roman" w:cs="Times New Roman"/>
          <w:iCs/>
          <w:color w:val="000000" w:themeColor="text1"/>
          <w:sz w:val="24"/>
          <w:szCs w:val="24"/>
          <w:lang w:val="en-US" w:eastAsia="fr-FR"/>
        </w:rPr>
        <w:t xml:space="preserve"> (for instance, by limiting errors) on a task that has not </w:t>
      </w:r>
      <w:r w:rsidR="00690F54" w:rsidRPr="00527683">
        <w:rPr>
          <w:rFonts w:ascii="Times New Roman" w:eastAsia="Times New Roman" w:hAnsi="Times New Roman" w:cs="Times New Roman"/>
          <w:iCs/>
          <w:color w:val="000000" w:themeColor="text1"/>
          <w:sz w:val="24"/>
          <w:szCs w:val="24"/>
          <w:lang w:val="en-US" w:eastAsia="fr-FR"/>
        </w:rPr>
        <w:t xml:space="preserve">yet </w:t>
      </w:r>
      <w:r w:rsidRPr="00527683">
        <w:rPr>
          <w:rFonts w:ascii="Times New Roman" w:eastAsia="Times New Roman" w:hAnsi="Times New Roman" w:cs="Times New Roman"/>
          <w:iCs/>
          <w:color w:val="000000" w:themeColor="text1"/>
          <w:sz w:val="24"/>
          <w:szCs w:val="24"/>
          <w:lang w:val="en-US" w:eastAsia="fr-FR"/>
        </w:rPr>
        <w:t>been automatized</w:t>
      </w:r>
      <w:r w:rsidR="00B9686D" w:rsidRPr="00527683">
        <w:rPr>
          <w:rFonts w:ascii="Times New Roman" w:eastAsia="Times New Roman" w:hAnsi="Times New Roman" w:cs="Times New Roman"/>
          <w:iCs/>
          <w:color w:val="000000" w:themeColor="text1"/>
          <w:sz w:val="24"/>
          <w:szCs w:val="24"/>
          <w:lang w:val="en-US" w:eastAsia="fr-FR"/>
        </w:rPr>
        <w:t xml:space="preserve">. This idea is </w:t>
      </w:r>
      <w:r w:rsidR="00690F54" w:rsidRPr="00527683">
        <w:rPr>
          <w:rFonts w:ascii="Times New Roman" w:eastAsia="Times New Roman" w:hAnsi="Times New Roman" w:cs="Times New Roman"/>
          <w:iCs/>
          <w:color w:val="000000" w:themeColor="text1"/>
          <w:sz w:val="24"/>
          <w:szCs w:val="24"/>
          <w:lang w:val="en-US" w:eastAsia="fr-FR"/>
        </w:rPr>
        <w:t xml:space="preserve">in </w:t>
      </w:r>
      <w:r w:rsidR="00B9686D" w:rsidRPr="00527683">
        <w:rPr>
          <w:rFonts w:ascii="Times New Roman" w:eastAsia="Times New Roman" w:hAnsi="Times New Roman" w:cs="Times New Roman"/>
          <w:iCs/>
          <w:color w:val="000000" w:themeColor="text1"/>
          <w:sz w:val="24"/>
          <w:szCs w:val="24"/>
          <w:lang w:val="en-US" w:eastAsia="fr-FR"/>
        </w:rPr>
        <w:t xml:space="preserve">agreement with previous reports on </w:t>
      </w:r>
      <w:r w:rsidR="00FA0638" w:rsidRPr="00527683">
        <w:rPr>
          <w:rFonts w:ascii="Times New Roman" w:eastAsia="Times New Roman" w:hAnsi="Times New Roman" w:cs="Times New Roman"/>
          <w:iCs/>
          <w:color w:val="000000" w:themeColor="text1"/>
          <w:sz w:val="24"/>
          <w:szCs w:val="24"/>
          <w:lang w:val="en-US" w:eastAsia="fr-FR"/>
        </w:rPr>
        <w:t>perceptuomotor adaptation task</w:t>
      </w:r>
      <w:r w:rsidR="00413187" w:rsidRPr="00527683">
        <w:rPr>
          <w:rFonts w:ascii="Times New Roman" w:eastAsia="Times New Roman" w:hAnsi="Times New Roman" w:cs="Times New Roman"/>
          <w:iCs/>
          <w:color w:val="000000" w:themeColor="text1"/>
          <w:sz w:val="24"/>
          <w:szCs w:val="24"/>
          <w:lang w:val="en-US" w:eastAsia="fr-FR"/>
        </w:rPr>
        <w:t>s</w:t>
      </w:r>
      <w:r w:rsidRPr="00527683">
        <w:rPr>
          <w:rFonts w:ascii="Times New Roman" w:eastAsia="Times New Roman" w:hAnsi="Times New Roman" w:cs="Times New Roman"/>
          <w:iCs/>
          <w:color w:val="000000" w:themeColor="text1"/>
          <w:sz w:val="24"/>
          <w:szCs w:val="24"/>
          <w:lang w:val="en-US" w:eastAsia="fr-FR"/>
        </w:rPr>
        <w:t xml:space="preserve"> </w:t>
      </w:r>
      <w:r w:rsidR="00B9686D" w:rsidRPr="00527683">
        <w:rPr>
          <w:rFonts w:ascii="Times New Roman" w:eastAsia="Times New Roman" w:hAnsi="Times New Roman" w:cs="Times New Roman"/>
          <w:iCs/>
          <w:color w:val="000000" w:themeColor="text1"/>
          <w:sz w:val="24"/>
          <w:szCs w:val="24"/>
          <w:lang w:val="en-US" w:eastAsia="fr-FR"/>
        </w:rPr>
        <w:t xml:space="preserve">in adults </w:t>
      </w:r>
      <w:r w:rsidRPr="00527683">
        <w:rPr>
          <w:rFonts w:ascii="Times New Roman" w:eastAsia="Times New Roman" w:hAnsi="Times New Roman" w:cs="Times New Roman"/>
          <w:iCs/>
          <w:color w:val="000000" w:themeColor="text1"/>
          <w:sz w:val="24"/>
          <w:szCs w:val="24"/>
          <w:lang w:val="en-US" w:eastAsia="fr-FR"/>
        </w:rPr>
        <w:t>(</w:t>
      </w:r>
      <w:r w:rsidR="00413187" w:rsidRPr="00527683">
        <w:rPr>
          <w:rFonts w:ascii="Times New Roman" w:eastAsia="Times New Roman" w:hAnsi="Times New Roman" w:cs="Times New Roman"/>
          <w:iCs/>
          <w:color w:val="000000" w:themeColor="text1"/>
          <w:sz w:val="24"/>
          <w:szCs w:val="24"/>
          <w:lang w:val="en-US" w:eastAsia="fr-FR"/>
        </w:rPr>
        <w:t>e.g.,</w:t>
      </w:r>
      <w:r w:rsidR="00FA0638" w:rsidRPr="00527683">
        <w:rPr>
          <w:rFonts w:ascii="Times New Roman" w:eastAsia="Times New Roman" w:hAnsi="Times New Roman" w:cs="Times New Roman"/>
          <w:iCs/>
          <w:color w:val="000000" w:themeColor="text1"/>
          <w:sz w:val="24"/>
          <w:szCs w:val="24"/>
          <w:lang w:val="en-US" w:eastAsia="fr-FR"/>
        </w:rPr>
        <w:t xml:space="preserve"> Krakauer &amp; Mazzoni, 2001</w:t>
      </w:r>
      <w:r w:rsidRPr="00527683">
        <w:rPr>
          <w:rFonts w:ascii="Times New Roman" w:eastAsia="Times New Roman" w:hAnsi="Times New Roman" w:cs="Times New Roman"/>
          <w:iCs/>
          <w:color w:val="000000" w:themeColor="text1"/>
          <w:sz w:val="24"/>
          <w:szCs w:val="24"/>
          <w:lang w:val="en-US" w:eastAsia="fr-FR"/>
        </w:rPr>
        <w:t>).</w:t>
      </w:r>
    </w:p>
    <w:p w14:paraId="46033A58" w14:textId="77777777" w:rsidR="00F93D11" w:rsidRPr="00527683" w:rsidRDefault="00C06479">
      <w:pPr>
        <w:tabs>
          <w:tab w:val="left" w:pos="8222"/>
        </w:tabs>
        <w:spacing w:line="480" w:lineRule="auto"/>
        <w:ind w:firstLine="709"/>
        <w:rPr>
          <w:rFonts w:ascii="Times New Roman" w:hAnsi="Times New Roman" w:cs="Times New Roman"/>
          <w:color w:val="000000" w:themeColor="text1"/>
          <w:sz w:val="24"/>
          <w:szCs w:val="24"/>
          <w:lang w:val="en-US"/>
        </w:rPr>
      </w:pPr>
      <w:r w:rsidRPr="00527683">
        <w:rPr>
          <w:rFonts w:ascii="Times New Roman" w:hAnsi="Times New Roman" w:cs="Times New Roman"/>
          <w:color w:val="000000" w:themeColor="text1"/>
          <w:sz w:val="24"/>
          <w:szCs w:val="24"/>
          <w:lang w:val="en-US"/>
        </w:rPr>
        <w:br w:type="page"/>
      </w:r>
    </w:p>
    <w:p w14:paraId="04E2191D" w14:textId="77777777" w:rsidR="00F93D11" w:rsidRPr="00527683" w:rsidRDefault="00DB314A" w:rsidP="00D34811">
      <w:pPr>
        <w:spacing w:line="480" w:lineRule="auto"/>
        <w:jc w:val="center"/>
        <w:rPr>
          <w:rFonts w:ascii="Times New Roman" w:hAnsi="Times New Roman" w:cs="Times New Roman"/>
          <w:color w:val="000000" w:themeColor="text1"/>
          <w:sz w:val="24"/>
          <w:szCs w:val="24"/>
          <w:lang w:val="en-US"/>
        </w:rPr>
      </w:pPr>
      <w:r w:rsidRPr="00527683">
        <w:rPr>
          <w:rFonts w:ascii="Times New Roman" w:hAnsi="Times New Roman" w:cs="Times New Roman"/>
          <w:color w:val="000000" w:themeColor="text1"/>
          <w:sz w:val="24"/>
          <w:szCs w:val="24"/>
          <w:lang w:val="en-US"/>
        </w:rPr>
        <w:lastRenderedPageBreak/>
        <w:t>References</w:t>
      </w:r>
    </w:p>
    <w:p w14:paraId="70EA2A86" w14:textId="77777777" w:rsidR="005772CD" w:rsidRPr="00527683" w:rsidRDefault="00DB314A">
      <w:pPr>
        <w:spacing w:after="0" w:line="480" w:lineRule="auto"/>
        <w:ind w:left="720" w:hanging="720"/>
        <w:rPr>
          <w:rFonts w:ascii="Times New Roman" w:hAnsi="Times New Roman" w:cs="Times New Roman"/>
          <w:noProof/>
          <w:color w:val="000000" w:themeColor="text1"/>
          <w:sz w:val="24"/>
          <w:szCs w:val="24"/>
          <w:lang w:val="en-US"/>
        </w:rPr>
      </w:pPr>
      <w:r w:rsidRPr="00527683">
        <w:rPr>
          <w:rFonts w:ascii="Times New Roman" w:hAnsi="Times New Roman" w:cs="Times New Roman"/>
          <w:noProof/>
          <w:color w:val="000000" w:themeColor="text1"/>
          <w:sz w:val="24"/>
          <w:szCs w:val="24"/>
          <w:lang w:val="en-US"/>
        </w:rPr>
        <w:t>Anderso</w:t>
      </w:r>
      <w:r w:rsidR="00646E8E" w:rsidRPr="00527683">
        <w:rPr>
          <w:rFonts w:ascii="Times New Roman" w:hAnsi="Times New Roman" w:cs="Times New Roman"/>
          <w:noProof/>
          <w:color w:val="000000" w:themeColor="text1"/>
          <w:sz w:val="24"/>
          <w:szCs w:val="24"/>
          <w:lang w:val="en-US"/>
        </w:rPr>
        <w:t>n, J.R. (1982). Acquisition of c</w:t>
      </w:r>
      <w:r w:rsidRPr="00527683">
        <w:rPr>
          <w:rFonts w:ascii="Times New Roman" w:hAnsi="Times New Roman" w:cs="Times New Roman"/>
          <w:noProof/>
          <w:color w:val="000000" w:themeColor="text1"/>
          <w:sz w:val="24"/>
          <w:szCs w:val="24"/>
          <w:lang w:val="en-US"/>
        </w:rPr>
        <w:t xml:space="preserve">ognitive Skill. </w:t>
      </w:r>
      <w:r w:rsidR="00FA0638" w:rsidRPr="00527683">
        <w:rPr>
          <w:rFonts w:ascii="Times New Roman" w:hAnsi="Times New Roman" w:cs="Times New Roman"/>
          <w:i/>
          <w:noProof/>
          <w:color w:val="000000" w:themeColor="text1"/>
          <w:sz w:val="24"/>
          <w:szCs w:val="24"/>
          <w:lang w:val="en-US"/>
        </w:rPr>
        <w:t>Psychological Review, 89</w:t>
      </w:r>
      <w:r w:rsidR="00FA0638" w:rsidRPr="00527683">
        <w:rPr>
          <w:rFonts w:ascii="Times New Roman" w:hAnsi="Times New Roman" w:cs="Times New Roman"/>
          <w:noProof/>
          <w:color w:val="000000" w:themeColor="text1"/>
          <w:sz w:val="24"/>
          <w:szCs w:val="24"/>
          <w:lang w:val="en-US"/>
        </w:rPr>
        <w:t xml:space="preserve">, 369-406. </w:t>
      </w:r>
    </w:p>
    <w:p w14:paraId="626E5156" w14:textId="77777777" w:rsidR="005772CD" w:rsidRPr="00527683" w:rsidRDefault="00BF062C">
      <w:pPr>
        <w:spacing w:after="0" w:line="480" w:lineRule="auto"/>
        <w:ind w:left="720" w:hanging="720"/>
        <w:rPr>
          <w:rFonts w:ascii="Times New Roman" w:eastAsia="Times New Roman" w:hAnsi="Times New Roman" w:cs="Times New Roman"/>
          <w:color w:val="000000" w:themeColor="text1"/>
          <w:sz w:val="24"/>
          <w:szCs w:val="24"/>
          <w:lang w:val="en-US" w:eastAsia="fr-FR"/>
        </w:rPr>
      </w:pPr>
      <w:bookmarkStart w:id="12" w:name="_ENREF_1"/>
      <w:bookmarkStart w:id="13" w:name="_ENREF_5"/>
      <w:r w:rsidRPr="00527683">
        <w:rPr>
          <w:rFonts w:ascii="Times New Roman" w:eastAsia="Times New Roman" w:hAnsi="Times New Roman" w:cs="Times New Roman"/>
          <w:color w:val="000000" w:themeColor="text1"/>
          <w:sz w:val="24"/>
          <w:szCs w:val="24"/>
          <w:lang w:val="en-US" w:eastAsia="fr-FR"/>
        </w:rPr>
        <w:t xml:space="preserve">Brocki, K. C., &amp; Bohlin, G. (2004). Executive functions in children aged 6 to 13: A dimensional and developmental study. </w:t>
      </w:r>
      <w:r w:rsidRPr="00527683">
        <w:rPr>
          <w:rFonts w:ascii="Times New Roman" w:eastAsia="Times New Roman" w:hAnsi="Times New Roman" w:cs="Times New Roman"/>
          <w:i/>
          <w:color w:val="000000" w:themeColor="text1"/>
          <w:sz w:val="24"/>
          <w:szCs w:val="24"/>
          <w:lang w:val="en-US" w:eastAsia="fr-FR"/>
        </w:rPr>
        <w:t>Developmental Neuropsychology, 26</w:t>
      </w:r>
      <w:r w:rsidRPr="00527683">
        <w:rPr>
          <w:rFonts w:ascii="Times New Roman" w:eastAsia="Times New Roman" w:hAnsi="Times New Roman" w:cs="Times New Roman"/>
          <w:color w:val="000000" w:themeColor="text1"/>
          <w:sz w:val="24"/>
          <w:szCs w:val="24"/>
          <w:lang w:val="en-US" w:eastAsia="fr-FR"/>
        </w:rPr>
        <w:t>, 571–593.</w:t>
      </w:r>
    </w:p>
    <w:bookmarkEnd w:id="12"/>
    <w:p w14:paraId="3D33376B" w14:textId="77777777" w:rsidR="005772CD" w:rsidRPr="00527683" w:rsidRDefault="00FA0638">
      <w:pPr>
        <w:spacing w:after="0" w:line="480" w:lineRule="auto"/>
        <w:ind w:left="720" w:hanging="720"/>
        <w:rPr>
          <w:rFonts w:ascii="Times New Roman" w:hAnsi="Times New Roman" w:cs="Times New Roman"/>
          <w:noProof/>
          <w:color w:val="000000" w:themeColor="text1"/>
          <w:sz w:val="24"/>
          <w:szCs w:val="24"/>
          <w:lang w:val="en-US"/>
        </w:rPr>
      </w:pPr>
      <w:r w:rsidRPr="00527683">
        <w:rPr>
          <w:rFonts w:ascii="Times New Roman" w:hAnsi="Times New Roman" w:cs="Times New Roman"/>
          <w:noProof/>
          <w:color w:val="000000" w:themeColor="text1"/>
          <w:sz w:val="24"/>
          <w:szCs w:val="24"/>
          <w:lang w:val="en-US"/>
        </w:rPr>
        <w:t xml:space="preserve">Brosseau, J., Potvin, M.-J., &amp; Rouleau, I. (2007). </w:t>
      </w:r>
      <w:r w:rsidR="0084752D" w:rsidRPr="00527683">
        <w:rPr>
          <w:rFonts w:ascii="Times New Roman" w:hAnsi="Times New Roman" w:cs="Times New Roman"/>
          <w:noProof/>
          <w:color w:val="000000" w:themeColor="text1"/>
          <w:sz w:val="24"/>
          <w:szCs w:val="24"/>
          <w:lang w:val="en-US"/>
        </w:rPr>
        <w:t xml:space="preserve">Aging affects motor skill learning when the task requires inhibitory control. </w:t>
      </w:r>
      <w:r w:rsidR="0084752D" w:rsidRPr="00527683">
        <w:rPr>
          <w:rFonts w:ascii="Times New Roman" w:hAnsi="Times New Roman" w:cs="Times New Roman"/>
          <w:i/>
          <w:noProof/>
          <w:color w:val="000000" w:themeColor="text1"/>
          <w:sz w:val="24"/>
          <w:szCs w:val="24"/>
          <w:lang w:val="en-US"/>
        </w:rPr>
        <w:t>Developmental Neuropsychology, 32</w:t>
      </w:r>
      <w:r w:rsidR="0084752D" w:rsidRPr="00527683">
        <w:rPr>
          <w:rFonts w:ascii="Times New Roman" w:hAnsi="Times New Roman" w:cs="Times New Roman"/>
          <w:noProof/>
          <w:color w:val="000000" w:themeColor="text1"/>
          <w:sz w:val="24"/>
          <w:szCs w:val="24"/>
          <w:lang w:val="en-US"/>
        </w:rPr>
        <w:t>(1), 597</w:t>
      </w:r>
      <w:r w:rsidR="00132501" w:rsidRPr="00527683">
        <w:rPr>
          <w:rFonts w:ascii="Times New Roman" w:hAnsi="Times New Roman" w:cs="Times New Roman"/>
          <w:noProof/>
          <w:color w:val="000000" w:themeColor="text1"/>
          <w:sz w:val="24"/>
          <w:szCs w:val="24"/>
          <w:lang w:val="en-US"/>
        </w:rPr>
        <w:t>-613</w:t>
      </w:r>
      <w:r w:rsidR="0084752D" w:rsidRPr="00527683">
        <w:rPr>
          <w:rFonts w:ascii="Times New Roman" w:hAnsi="Times New Roman" w:cs="Times New Roman"/>
          <w:noProof/>
          <w:color w:val="000000" w:themeColor="text1"/>
          <w:sz w:val="24"/>
          <w:szCs w:val="24"/>
          <w:lang w:val="en-US"/>
        </w:rPr>
        <w:t>.</w:t>
      </w:r>
    </w:p>
    <w:p w14:paraId="70E1E247" w14:textId="77777777" w:rsidR="005772CD" w:rsidRPr="00527683" w:rsidRDefault="00FA0638">
      <w:pPr>
        <w:spacing w:after="0" w:line="480" w:lineRule="auto"/>
        <w:ind w:left="720" w:hanging="720"/>
        <w:rPr>
          <w:rFonts w:ascii="Times New Roman" w:hAnsi="Times New Roman" w:cs="Times New Roman"/>
          <w:noProof/>
          <w:color w:val="000000" w:themeColor="text1"/>
          <w:sz w:val="24"/>
          <w:szCs w:val="24"/>
          <w:lang w:val="fr-FR"/>
        </w:rPr>
      </w:pPr>
      <w:r w:rsidRPr="00527683">
        <w:rPr>
          <w:rFonts w:ascii="Times New Roman" w:hAnsi="Times New Roman" w:cs="Times New Roman"/>
          <w:noProof/>
          <w:color w:val="000000" w:themeColor="text1"/>
          <w:sz w:val="24"/>
          <w:szCs w:val="24"/>
          <w:lang w:val="en-US"/>
        </w:rPr>
        <w:t xml:space="preserve">Catale, C., Germain, S., &amp; Meulemans, T. . </w:t>
      </w:r>
      <w:r w:rsidR="00DE2E55" w:rsidRPr="00527683">
        <w:rPr>
          <w:rFonts w:ascii="Times New Roman" w:hAnsi="Times New Roman" w:cs="Times New Roman"/>
          <w:noProof/>
          <w:color w:val="000000" w:themeColor="text1"/>
          <w:sz w:val="24"/>
          <w:szCs w:val="24"/>
          <w:lang w:val="en-US"/>
        </w:rPr>
        <w:t xml:space="preserve">(2011). Exploration of perceptive and motor inhibition in children with traumatic brain injury. </w:t>
      </w:r>
      <w:r w:rsidRPr="00527683">
        <w:rPr>
          <w:rFonts w:ascii="Times New Roman" w:hAnsi="Times New Roman" w:cs="Times New Roman"/>
          <w:i/>
          <w:iCs/>
          <w:noProof/>
          <w:color w:val="000000" w:themeColor="text1"/>
          <w:sz w:val="24"/>
          <w:szCs w:val="24"/>
          <w:lang w:val="fr-FR"/>
        </w:rPr>
        <w:t>Perceptual and Motor Skills, 112</w:t>
      </w:r>
      <w:r w:rsidRPr="00527683">
        <w:rPr>
          <w:rFonts w:ascii="Times New Roman" w:hAnsi="Times New Roman" w:cs="Times New Roman"/>
          <w:noProof/>
          <w:color w:val="000000" w:themeColor="text1"/>
          <w:sz w:val="24"/>
          <w:szCs w:val="24"/>
          <w:lang w:val="fr-FR"/>
        </w:rPr>
        <w:t>, 667-679.</w:t>
      </w:r>
    </w:p>
    <w:p w14:paraId="24B2B8E7" w14:textId="77777777" w:rsidR="005772CD" w:rsidRPr="00527683" w:rsidRDefault="0089383A">
      <w:pPr>
        <w:spacing w:after="0" w:line="480" w:lineRule="auto"/>
        <w:ind w:left="720" w:hanging="720"/>
        <w:rPr>
          <w:rFonts w:ascii="Times New Roman" w:hAnsi="Times New Roman" w:cs="Times New Roman"/>
          <w:noProof/>
          <w:color w:val="000000" w:themeColor="text1"/>
          <w:sz w:val="24"/>
          <w:szCs w:val="24"/>
          <w:lang w:val="en-US"/>
        </w:rPr>
      </w:pPr>
      <w:r w:rsidRPr="00527683">
        <w:rPr>
          <w:rFonts w:ascii="Times New Roman" w:hAnsi="Times New Roman" w:cs="Times New Roman"/>
          <w:noProof/>
          <w:color w:val="000000" w:themeColor="text1"/>
          <w:sz w:val="24"/>
          <w:szCs w:val="24"/>
          <w:lang w:val="fr-FR"/>
        </w:rPr>
        <w:t>Catale, C., Lejeune, C., Schmitz, X., &amp; Meulemans, T. (</w:t>
      </w:r>
      <w:r w:rsidR="0011451A" w:rsidRPr="00527683">
        <w:rPr>
          <w:rFonts w:ascii="Times New Roman" w:hAnsi="Times New Roman" w:cs="Times New Roman"/>
          <w:noProof/>
          <w:color w:val="000000" w:themeColor="text1"/>
          <w:sz w:val="24"/>
          <w:szCs w:val="24"/>
          <w:lang w:val="fr-FR"/>
        </w:rPr>
        <w:t>2013</w:t>
      </w:r>
      <w:r w:rsidRPr="00527683">
        <w:rPr>
          <w:rFonts w:ascii="Times New Roman" w:hAnsi="Times New Roman" w:cs="Times New Roman"/>
          <w:noProof/>
          <w:color w:val="000000" w:themeColor="text1"/>
          <w:sz w:val="24"/>
          <w:szCs w:val="24"/>
          <w:lang w:val="fr-FR"/>
        </w:rPr>
        <w:t xml:space="preserve">). Validation d'un test d'inhibition auprès d'enfants présentant un déficit d'attention. </w:t>
      </w:r>
      <w:r w:rsidRPr="00527683">
        <w:rPr>
          <w:rFonts w:ascii="Times New Roman" w:hAnsi="Times New Roman" w:cs="Times New Roman"/>
          <w:i/>
          <w:iCs/>
          <w:noProof/>
          <w:color w:val="000000" w:themeColor="text1"/>
          <w:sz w:val="24"/>
          <w:szCs w:val="24"/>
          <w:lang w:val="en-US"/>
        </w:rPr>
        <w:t>Canadian Journal of Behavioural Science</w:t>
      </w:r>
      <w:r w:rsidRPr="00527683">
        <w:rPr>
          <w:rFonts w:ascii="Times New Roman" w:hAnsi="Times New Roman" w:cs="Times New Roman"/>
          <w:noProof/>
          <w:color w:val="000000" w:themeColor="text1"/>
          <w:sz w:val="24"/>
          <w:szCs w:val="24"/>
          <w:lang w:val="en-US"/>
        </w:rPr>
        <w:t>.</w:t>
      </w:r>
    </w:p>
    <w:p w14:paraId="776C3A2D" w14:textId="77777777" w:rsidR="005772CD" w:rsidRPr="00527683" w:rsidRDefault="00DB314A">
      <w:pPr>
        <w:spacing w:after="0" w:line="480" w:lineRule="auto"/>
        <w:ind w:left="720" w:hanging="720"/>
        <w:rPr>
          <w:rFonts w:ascii="Times New Roman" w:hAnsi="Times New Roman" w:cs="Times New Roman"/>
          <w:noProof/>
          <w:color w:val="000000" w:themeColor="text1"/>
          <w:sz w:val="24"/>
          <w:szCs w:val="24"/>
          <w:lang w:val="en-US"/>
        </w:rPr>
      </w:pPr>
      <w:r w:rsidRPr="00527683">
        <w:rPr>
          <w:rFonts w:ascii="Times New Roman" w:hAnsi="Times New Roman" w:cs="Times New Roman"/>
          <w:noProof/>
          <w:color w:val="000000" w:themeColor="text1"/>
          <w:sz w:val="24"/>
          <w:szCs w:val="24"/>
          <w:lang w:val="en-US"/>
        </w:rPr>
        <w:t>Chauvel, G., Maquestiaux, F., Hartley, A. A., Joubert, S., Didierjean, A., &amp; Masters, R. S. (2012). Age effects shrink when motor learning is predominantly supported by nondeclarative, automatic memory processes: evidence from golf putting</w:t>
      </w:r>
      <w:r w:rsidRPr="00527683">
        <w:rPr>
          <w:rFonts w:ascii="Times New Roman" w:hAnsi="Times New Roman" w:cs="Times New Roman"/>
          <w:i/>
          <w:noProof/>
          <w:color w:val="000000" w:themeColor="text1"/>
          <w:sz w:val="24"/>
          <w:szCs w:val="24"/>
          <w:lang w:val="en-US"/>
        </w:rPr>
        <w:t>.</w:t>
      </w:r>
      <w:r w:rsidR="00483089" w:rsidRPr="00527683">
        <w:rPr>
          <w:rFonts w:ascii="Times New Roman" w:hAnsi="Times New Roman" w:cs="Times New Roman"/>
          <w:i/>
          <w:noProof/>
          <w:color w:val="000000" w:themeColor="text1"/>
          <w:sz w:val="24"/>
          <w:szCs w:val="24"/>
          <w:lang w:val="en-US"/>
        </w:rPr>
        <w:t xml:space="preserve"> The Quarterly Journal of Experimental Psychology</w:t>
      </w:r>
      <w:r w:rsidRPr="00527683">
        <w:rPr>
          <w:rFonts w:ascii="Times New Roman" w:hAnsi="Times New Roman" w:cs="Times New Roman"/>
          <w:i/>
          <w:noProof/>
          <w:color w:val="000000" w:themeColor="text1"/>
          <w:sz w:val="24"/>
          <w:szCs w:val="24"/>
          <w:lang w:val="en-US"/>
        </w:rPr>
        <w:t>, 65</w:t>
      </w:r>
      <w:r w:rsidRPr="00527683">
        <w:rPr>
          <w:rFonts w:ascii="Times New Roman" w:hAnsi="Times New Roman" w:cs="Times New Roman"/>
          <w:noProof/>
          <w:color w:val="000000" w:themeColor="text1"/>
          <w:sz w:val="24"/>
          <w:szCs w:val="24"/>
          <w:lang w:val="en-US"/>
        </w:rPr>
        <w:t xml:space="preserve">(1), 25-38. </w:t>
      </w:r>
      <w:bookmarkEnd w:id="13"/>
    </w:p>
    <w:p w14:paraId="0E00BC66" w14:textId="77777777" w:rsidR="005772CD" w:rsidRPr="00527683" w:rsidRDefault="00DB314A">
      <w:pPr>
        <w:spacing w:after="0" w:line="480" w:lineRule="auto"/>
        <w:ind w:left="720" w:hanging="720"/>
        <w:rPr>
          <w:rFonts w:ascii="Times New Roman" w:hAnsi="Times New Roman" w:cs="Times New Roman"/>
          <w:noProof/>
          <w:color w:val="000000" w:themeColor="text1"/>
          <w:sz w:val="24"/>
          <w:szCs w:val="24"/>
          <w:lang w:val="en-US"/>
        </w:rPr>
      </w:pPr>
      <w:bookmarkStart w:id="14" w:name="_ENREF_6"/>
      <w:r w:rsidRPr="00527683">
        <w:rPr>
          <w:rFonts w:ascii="Times New Roman" w:hAnsi="Times New Roman" w:cs="Times New Roman"/>
          <w:noProof/>
          <w:color w:val="000000" w:themeColor="text1"/>
          <w:sz w:val="24"/>
          <w:szCs w:val="24"/>
          <w:lang w:val="en-US"/>
        </w:rPr>
        <w:t xml:space="preserve">Eversheim, U., &amp; Bock, O. (2001). Evidence for processing stages in skill acquisition: a dual-task study. </w:t>
      </w:r>
      <w:r w:rsidRPr="00527683">
        <w:rPr>
          <w:rFonts w:ascii="Times New Roman" w:hAnsi="Times New Roman" w:cs="Times New Roman"/>
          <w:i/>
          <w:noProof/>
          <w:color w:val="000000" w:themeColor="text1"/>
          <w:sz w:val="24"/>
          <w:szCs w:val="24"/>
          <w:lang w:val="en-US"/>
        </w:rPr>
        <w:t>Learn</w:t>
      </w:r>
      <w:r w:rsidR="00B3410E" w:rsidRPr="00527683">
        <w:rPr>
          <w:rFonts w:ascii="Times New Roman" w:hAnsi="Times New Roman" w:cs="Times New Roman"/>
          <w:i/>
          <w:noProof/>
          <w:color w:val="000000" w:themeColor="text1"/>
          <w:sz w:val="24"/>
          <w:szCs w:val="24"/>
          <w:lang w:val="en-US"/>
        </w:rPr>
        <w:t>ing</w:t>
      </w:r>
      <w:r w:rsidRPr="00527683">
        <w:rPr>
          <w:rFonts w:ascii="Times New Roman" w:hAnsi="Times New Roman" w:cs="Times New Roman"/>
          <w:i/>
          <w:noProof/>
          <w:color w:val="000000" w:themeColor="text1"/>
          <w:sz w:val="24"/>
          <w:szCs w:val="24"/>
          <w:lang w:val="en-US"/>
        </w:rPr>
        <w:t xml:space="preserve"> Mem</w:t>
      </w:r>
      <w:r w:rsidR="00B3410E" w:rsidRPr="00527683">
        <w:rPr>
          <w:rFonts w:ascii="Times New Roman" w:hAnsi="Times New Roman" w:cs="Times New Roman"/>
          <w:i/>
          <w:noProof/>
          <w:color w:val="000000" w:themeColor="text1"/>
          <w:sz w:val="24"/>
          <w:szCs w:val="24"/>
          <w:lang w:val="en-US"/>
        </w:rPr>
        <w:t>ory</w:t>
      </w:r>
      <w:r w:rsidRPr="00527683">
        <w:rPr>
          <w:rFonts w:ascii="Times New Roman" w:hAnsi="Times New Roman" w:cs="Times New Roman"/>
          <w:i/>
          <w:noProof/>
          <w:color w:val="000000" w:themeColor="text1"/>
          <w:sz w:val="24"/>
          <w:szCs w:val="24"/>
          <w:lang w:val="en-US"/>
        </w:rPr>
        <w:t>, 8</w:t>
      </w:r>
      <w:r w:rsidRPr="00527683">
        <w:rPr>
          <w:rFonts w:ascii="Times New Roman" w:hAnsi="Times New Roman" w:cs="Times New Roman"/>
          <w:noProof/>
          <w:color w:val="000000" w:themeColor="text1"/>
          <w:sz w:val="24"/>
          <w:szCs w:val="24"/>
          <w:lang w:val="en-US"/>
        </w:rPr>
        <w:t xml:space="preserve">(4), 183-189. </w:t>
      </w:r>
      <w:bookmarkEnd w:id="14"/>
    </w:p>
    <w:p w14:paraId="4D4845D5" w14:textId="77777777" w:rsidR="005772CD" w:rsidRPr="00527683" w:rsidRDefault="00DB314A">
      <w:pPr>
        <w:spacing w:after="0" w:line="480" w:lineRule="auto"/>
        <w:ind w:left="720" w:hanging="720"/>
        <w:rPr>
          <w:rFonts w:ascii="Times New Roman" w:hAnsi="Times New Roman" w:cs="Times New Roman"/>
          <w:noProof/>
          <w:color w:val="000000" w:themeColor="text1"/>
          <w:sz w:val="24"/>
          <w:szCs w:val="24"/>
          <w:lang w:val="en-US"/>
        </w:rPr>
      </w:pPr>
      <w:bookmarkStart w:id="15" w:name="_ENREF_7"/>
      <w:r w:rsidRPr="00527683">
        <w:rPr>
          <w:rFonts w:ascii="Times New Roman" w:hAnsi="Times New Roman" w:cs="Times New Roman"/>
          <w:noProof/>
          <w:color w:val="000000" w:themeColor="text1"/>
          <w:sz w:val="24"/>
          <w:szCs w:val="24"/>
          <w:lang w:val="en-US"/>
        </w:rPr>
        <w:t xml:space="preserve">Ferrel-Chapus, C., Hay, L., Olivier, I., Bard, C., &amp; Fleury, M. (2002). Visuomanual coordination in childhood: adaptation to visual distortion. </w:t>
      </w:r>
      <w:r w:rsidRPr="00527683">
        <w:rPr>
          <w:rFonts w:ascii="Times New Roman" w:hAnsi="Times New Roman" w:cs="Times New Roman"/>
          <w:i/>
          <w:noProof/>
          <w:color w:val="000000" w:themeColor="text1"/>
          <w:sz w:val="24"/>
          <w:szCs w:val="24"/>
          <w:lang w:val="en-US"/>
        </w:rPr>
        <w:t>Experimental Brain Research, 144</w:t>
      </w:r>
      <w:r w:rsidRPr="00527683">
        <w:rPr>
          <w:rFonts w:ascii="Times New Roman" w:hAnsi="Times New Roman" w:cs="Times New Roman"/>
          <w:noProof/>
          <w:color w:val="000000" w:themeColor="text1"/>
          <w:sz w:val="24"/>
          <w:szCs w:val="24"/>
          <w:lang w:val="en-US"/>
        </w:rPr>
        <w:t xml:space="preserve">, 506-517. </w:t>
      </w:r>
      <w:bookmarkEnd w:id="15"/>
    </w:p>
    <w:p w14:paraId="68ABDFBB" w14:textId="77777777" w:rsidR="005772CD" w:rsidRPr="00527683" w:rsidRDefault="00DB314A">
      <w:pPr>
        <w:spacing w:after="0" w:line="480" w:lineRule="auto"/>
        <w:ind w:left="720" w:hanging="720"/>
        <w:rPr>
          <w:rFonts w:ascii="Times New Roman" w:hAnsi="Times New Roman" w:cs="Times New Roman"/>
          <w:noProof/>
          <w:color w:val="000000" w:themeColor="text1"/>
          <w:sz w:val="24"/>
          <w:szCs w:val="24"/>
          <w:lang w:val="en-US"/>
        </w:rPr>
      </w:pPr>
      <w:bookmarkStart w:id="16" w:name="_ENREF_14"/>
      <w:r w:rsidRPr="00527683">
        <w:rPr>
          <w:rFonts w:ascii="Times New Roman" w:hAnsi="Times New Roman" w:cs="Times New Roman"/>
          <w:noProof/>
          <w:color w:val="000000" w:themeColor="text1"/>
          <w:sz w:val="24"/>
          <w:szCs w:val="24"/>
          <w:lang w:val="en-US"/>
        </w:rPr>
        <w:t xml:space="preserve">Karmiloff-Smith, A. (1992). </w:t>
      </w:r>
      <w:r w:rsidRPr="00527683">
        <w:rPr>
          <w:rFonts w:ascii="Times New Roman" w:hAnsi="Times New Roman" w:cs="Times New Roman"/>
          <w:i/>
          <w:noProof/>
          <w:color w:val="000000" w:themeColor="text1"/>
          <w:sz w:val="24"/>
          <w:szCs w:val="24"/>
          <w:lang w:val="en-US"/>
        </w:rPr>
        <w:t>Beyond modularity: A developmental perspective on cognitive science</w:t>
      </w:r>
      <w:r w:rsidRPr="00527683">
        <w:rPr>
          <w:rFonts w:ascii="Times New Roman" w:hAnsi="Times New Roman" w:cs="Times New Roman"/>
          <w:noProof/>
          <w:color w:val="000000" w:themeColor="text1"/>
          <w:sz w:val="24"/>
          <w:szCs w:val="24"/>
          <w:lang w:val="en-US"/>
        </w:rPr>
        <w:t>. Cambridge, MA: MIT Press.</w:t>
      </w:r>
      <w:bookmarkEnd w:id="16"/>
    </w:p>
    <w:p w14:paraId="24B30398" w14:textId="77777777" w:rsidR="005772CD" w:rsidRPr="00527683" w:rsidRDefault="00A6694D">
      <w:pPr>
        <w:spacing w:after="0" w:line="480" w:lineRule="auto"/>
        <w:ind w:left="720" w:hanging="720"/>
        <w:rPr>
          <w:rFonts w:ascii="Times New Roman" w:hAnsi="Times New Roman" w:cs="Times New Roman"/>
          <w:noProof/>
          <w:color w:val="000000" w:themeColor="text1"/>
          <w:sz w:val="24"/>
          <w:szCs w:val="24"/>
          <w:lang w:val="en-US"/>
        </w:rPr>
      </w:pPr>
      <w:bookmarkStart w:id="17" w:name="_ENREF_15"/>
      <w:r w:rsidRPr="00527683">
        <w:rPr>
          <w:rFonts w:ascii="Times New Roman" w:hAnsi="Times New Roman" w:cs="Times New Roman"/>
          <w:noProof/>
          <w:color w:val="000000" w:themeColor="text1"/>
          <w:sz w:val="24"/>
          <w:szCs w:val="24"/>
          <w:lang w:val="en-US"/>
        </w:rPr>
        <w:lastRenderedPageBreak/>
        <w:t xml:space="preserve">Kennedy, K. M., Partridge, T., &amp; Raz, N. (2008). Age-related differences in acquisition of perceptual-motor skills: working memory as a mediator. </w:t>
      </w:r>
      <w:r w:rsidRPr="00527683">
        <w:rPr>
          <w:rFonts w:ascii="Times New Roman" w:hAnsi="Times New Roman" w:cs="Times New Roman"/>
          <w:i/>
          <w:noProof/>
          <w:color w:val="000000" w:themeColor="text1"/>
          <w:sz w:val="24"/>
          <w:szCs w:val="24"/>
          <w:lang w:val="en-US"/>
        </w:rPr>
        <w:t>Aging, Neuropsychology, and Cognition,</w:t>
      </w:r>
      <w:r w:rsidRPr="00527683">
        <w:rPr>
          <w:rFonts w:ascii="Times New Roman" w:hAnsi="Times New Roman" w:cs="Times New Roman"/>
          <w:noProof/>
          <w:color w:val="000000" w:themeColor="text1"/>
          <w:sz w:val="24"/>
          <w:szCs w:val="24"/>
          <w:lang w:val="en-US"/>
        </w:rPr>
        <w:t xml:space="preserve"> </w:t>
      </w:r>
      <w:r w:rsidR="009D5C13" w:rsidRPr="00527683">
        <w:rPr>
          <w:rFonts w:ascii="Times New Roman" w:hAnsi="Times New Roman" w:cs="Times New Roman"/>
          <w:i/>
          <w:noProof/>
          <w:color w:val="000000" w:themeColor="text1"/>
          <w:sz w:val="24"/>
          <w:szCs w:val="24"/>
          <w:lang w:val="en-US"/>
        </w:rPr>
        <w:t>15</w:t>
      </w:r>
      <w:r w:rsidRPr="00527683">
        <w:rPr>
          <w:rFonts w:ascii="Times New Roman" w:hAnsi="Times New Roman" w:cs="Times New Roman"/>
          <w:noProof/>
          <w:color w:val="000000" w:themeColor="text1"/>
          <w:sz w:val="24"/>
          <w:szCs w:val="24"/>
          <w:lang w:val="en-US"/>
        </w:rPr>
        <w:t xml:space="preserve">, 165-183. </w:t>
      </w:r>
    </w:p>
    <w:p w14:paraId="029D9EF6" w14:textId="77777777" w:rsidR="005772CD" w:rsidRPr="00527683" w:rsidRDefault="00FA0638">
      <w:pPr>
        <w:spacing w:after="0" w:line="480" w:lineRule="auto"/>
        <w:ind w:left="720" w:hanging="720"/>
        <w:rPr>
          <w:rFonts w:ascii="Times New Roman" w:hAnsi="Times New Roman" w:cs="Times New Roman"/>
          <w:noProof/>
          <w:color w:val="000000" w:themeColor="text1"/>
          <w:sz w:val="24"/>
          <w:szCs w:val="24"/>
          <w:lang w:val="fr-FR"/>
        </w:rPr>
      </w:pPr>
      <w:r w:rsidRPr="00527683">
        <w:rPr>
          <w:rFonts w:ascii="Times New Roman" w:hAnsi="Times New Roman" w:cs="Times New Roman"/>
          <w:noProof/>
          <w:color w:val="000000" w:themeColor="text1"/>
          <w:sz w:val="24"/>
          <w:szCs w:val="24"/>
          <w:lang w:val="en-US"/>
        </w:rPr>
        <w:t xml:space="preserve">Krakauer, J.W., </w:t>
      </w:r>
      <w:r w:rsidR="005C2A3E" w:rsidRPr="00527683">
        <w:rPr>
          <w:rFonts w:ascii="Times New Roman" w:hAnsi="Times New Roman" w:cs="Times New Roman"/>
          <w:noProof/>
          <w:color w:val="000000" w:themeColor="text1"/>
          <w:sz w:val="24"/>
          <w:szCs w:val="24"/>
          <w:lang w:val="en-US"/>
        </w:rPr>
        <w:t xml:space="preserve">&amp; </w:t>
      </w:r>
      <w:r w:rsidRPr="00527683">
        <w:rPr>
          <w:rFonts w:ascii="Times New Roman" w:hAnsi="Times New Roman" w:cs="Times New Roman"/>
          <w:noProof/>
          <w:color w:val="000000" w:themeColor="text1"/>
          <w:sz w:val="24"/>
          <w:szCs w:val="24"/>
          <w:lang w:val="en-US"/>
        </w:rPr>
        <w:t>Mazzoni, P</w:t>
      </w:r>
      <w:r w:rsidR="005C2A3E" w:rsidRPr="00527683">
        <w:rPr>
          <w:rFonts w:ascii="Times New Roman" w:hAnsi="Times New Roman" w:cs="Times New Roman"/>
          <w:noProof/>
          <w:color w:val="000000" w:themeColor="text1"/>
          <w:sz w:val="24"/>
          <w:szCs w:val="24"/>
          <w:lang w:val="en-US"/>
        </w:rPr>
        <w:t xml:space="preserve">. (2011). Human sensorimotor learning: adaptation, skill, and beyond. </w:t>
      </w:r>
      <w:r w:rsidRPr="00527683">
        <w:rPr>
          <w:rFonts w:ascii="Times New Roman" w:hAnsi="Times New Roman" w:cs="Times New Roman"/>
          <w:i/>
          <w:noProof/>
          <w:color w:val="000000" w:themeColor="text1"/>
          <w:sz w:val="24"/>
          <w:szCs w:val="24"/>
          <w:lang w:val="fr-FR"/>
        </w:rPr>
        <w:t>Curr Opin Neurobiol, 21</w:t>
      </w:r>
      <w:r w:rsidR="005C2A3E" w:rsidRPr="00527683">
        <w:rPr>
          <w:rFonts w:ascii="Times New Roman" w:hAnsi="Times New Roman" w:cs="Times New Roman"/>
          <w:noProof/>
          <w:color w:val="000000" w:themeColor="text1"/>
          <w:sz w:val="24"/>
          <w:szCs w:val="24"/>
          <w:lang w:val="fr-FR"/>
        </w:rPr>
        <w:t>, 636-644.</w:t>
      </w:r>
    </w:p>
    <w:p w14:paraId="73E7F471" w14:textId="77777777" w:rsidR="005772CD" w:rsidRPr="00527683" w:rsidRDefault="00DB314A">
      <w:pPr>
        <w:spacing w:after="0" w:line="480" w:lineRule="auto"/>
        <w:ind w:left="720" w:hanging="720"/>
        <w:rPr>
          <w:rFonts w:ascii="Times New Roman" w:hAnsi="Times New Roman" w:cs="Times New Roman"/>
          <w:noProof/>
          <w:color w:val="000000" w:themeColor="text1"/>
          <w:sz w:val="24"/>
          <w:szCs w:val="24"/>
          <w:lang w:val="en-US"/>
        </w:rPr>
      </w:pPr>
      <w:r w:rsidRPr="00527683">
        <w:rPr>
          <w:rFonts w:ascii="Times New Roman" w:hAnsi="Times New Roman" w:cs="Times New Roman"/>
          <w:noProof/>
          <w:color w:val="000000" w:themeColor="text1"/>
          <w:sz w:val="24"/>
          <w:szCs w:val="24"/>
          <w:lang w:val="fr-FR"/>
        </w:rPr>
        <w:t>Lejeune, C., Catale, C., Schmitz, X., &amp; Meulemans, T. (</w:t>
      </w:r>
      <w:r w:rsidR="00437058" w:rsidRPr="00527683">
        <w:rPr>
          <w:rFonts w:ascii="Times New Roman" w:hAnsi="Times New Roman" w:cs="Times New Roman"/>
          <w:noProof/>
          <w:color w:val="000000" w:themeColor="text1"/>
          <w:sz w:val="24"/>
          <w:szCs w:val="24"/>
          <w:lang w:val="fr-FR"/>
        </w:rPr>
        <w:t>2013</w:t>
      </w:r>
      <w:r w:rsidRPr="00527683">
        <w:rPr>
          <w:rFonts w:ascii="Times New Roman" w:hAnsi="Times New Roman" w:cs="Times New Roman"/>
          <w:noProof/>
          <w:color w:val="000000" w:themeColor="text1"/>
          <w:sz w:val="24"/>
          <w:szCs w:val="24"/>
          <w:lang w:val="fr-FR"/>
        </w:rPr>
        <w:t xml:space="preserve">). </w:t>
      </w:r>
      <w:r w:rsidRPr="00527683">
        <w:rPr>
          <w:rFonts w:ascii="Times New Roman" w:hAnsi="Times New Roman" w:cs="Times New Roman"/>
          <w:noProof/>
          <w:color w:val="000000" w:themeColor="text1"/>
          <w:sz w:val="24"/>
          <w:szCs w:val="24"/>
          <w:lang w:val="en-US"/>
        </w:rPr>
        <w:t xml:space="preserve">Age-related differences in procedural learning of a perceptuomotor skill in children. </w:t>
      </w:r>
      <w:r w:rsidRPr="00527683">
        <w:rPr>
          <w:rFonts w:ascii="Times New Roman" w:hAnsi="Times New Roman" w:cs="Times New Roman"/>
          <w:i/>
          <w:noProof/>
          <w:color w:val="000000" w:themeColor="text1"/>
          <w:sz w:val="24"/>
          <w:szCs w:val="24"/>
          <w:lang w:val="en-US"/>
        </w:rPr>
        <w:t>Journal of Experimental</w:t>
      </w:r>
      <w:r w:rsidR="007A2747" w:rsidRPr="00527683">
        <w:rPr>
          <w:rFonts w:ascii="Times New Roman" w:hAnsi="Times New Roman" w:cs="Times New Roman"/>
          <w:i/>
          <w:noProof/>
          <w:color w:val="000000" w:themeColor="text1"/>
          <w:sz w:val="24"/>
          <w:szCs w:val="24"/>
          <w:lang w:val="en-US"/>
        </w:rPr>
        <w:t xml:space="preserve"> </w:t>
      </w:r>
      <w:r w:rsidRPr="00527683">
        <w:rPr>
          <w:rFonts w:ascii="Times New Roman" w:hAnsi="Times New Roman" w:cs="Times New Roman"/>
          <w:i/>
          <w:noProof/>
          <w:color w:val="000000" w:themeColor="text1"/>
          <w:sz w:val="24"/>
          <w:szCs w:val="24"/>
          <w:lang w:val="en-US"/>
        </w:rPr>
        <w:t>Child Psychology</w:t>
      </w:r>
      <w:r w:rsidR="00437058" w:rsidRPr="00527683">
        <w:rPr>
          <w:rFonts w:ascii="Times New Roman" w:hAnsi="Times New Roman" w:cs="Times New Roman"/>
          <w:i/>
          <w:noProof/>
          <w:color w:val="000000" w:themeColor="text1"/>
          <w:sz w:val="24"/>
          <w:szCs w:val="24"/>
          <w:lang w:val="en-US"/>
        </w:rPr>
        <w:t xml:space="preserve">, 116, </w:t>
      </w:r>
      <w:r w:rsidR="00437058" w:rsidRPr="00527683">
        <w:rPr>
          <w:rFonts w:ascii="Times New Roman" w:hAnsi="Times New Roman" w:cs="Times New Roman"/>
          <w:noProof/>
          <w:color w:val="000000" w:themeColor="text1"/>
          <w:sz w:val="24"/>
          <w:szCs w:val="24"/>
          <w:lang w:val="en-US"/>
        </w:rPr>
        <w:t>157-168</w:t>
      </w:r>
      <w:r w:rsidRPr="00527683">
        <w:rPr>
          <w:rFonts w:ascii="Times New Roman" w:hAnsi="Times New Roman" w:cs="Times New Roman"/>
          <w:noProof/>
          <w:color w:val="000000" w:themeColor="text1"/>
          <w:sz w:val="24"/>
          <w:szCs w:val="24"/>
          <w:lang w:val="en-US"/>
        </w:rPr>
        <w:t xml:space="preserve">. </w:t>
      </w:r>
      <w:bookmarkEnd w:id="17"/>
    </w:p>
    <w:p w14:paraId="328DAF0C" w14:textId="77777777" w:rsidR="005772CD" w:rsidRPr="00527683" w:rsidRDefault="00DB314A">
      <w:pPr>
        <w:spacing w:line="480" w:lineRule="auto"/>
        <w:ind w:left="720" w:hanging="720"/>
        <w:rPr>
          <w:rFonts w:ascii="Times New Roman" w:hAnsi="Times New Roman" w:cs="Times New Roman"/>
          <w:noProof/>
          <w:color w:val="000000" w:themeColor="text1"/>
          <w:sz w:val="24"/>
          <w:szCs w:val="24"/>
          <w:lang w:val="en-US"/>
        </w:rPr>
      </w:pPr>
      <w:bookmarkStart w:id="18" w:name="_ENREF_18"/>
      <w:r w:rsidRPr="00527683">
        <w:rPr>
          <w:rFonts w:ascii="Times New Roman" w:hAnsi="Times New Roman" w:cs="Times New Roman"/>
          <w:noProof/>
          <w:color w:val="000000" w:themeColor="text1"/>
          <w:sz w:val="24"/>
          <w:szCs w:val="24"/>
          <w:lang w:val="fr-FR"/>
        </w:rPr>
        <w:t xml:space="preserve">Meulemans, T., Van der Linden, M., &amp; Perruchet, P. (1998). </w:t>
      </w:r>
      <w:r w:rsidRPr="00527683">
        <w:rPr>
          <w:rFonts w:ascii="Times New Roman" w:hAnsi="Times New Roman" w:cs="Times New Roman"/>
          <w:noProof/>
          <w:color w:val="000000" w:themeColor="text1"/>
          <w:sz w:val="24"/>
          <w:szCs w:val="24"/>
          <w:lang w:val="en-US"/>
        </w:rPr>
        <w:t xml:space="preserve">Implicit sequence learning in children. </w:t>
      </w:r>
      <w:r w:rsidRPr="00527683">
        <w:rPr>
          <w:rFonts w:ascii="Times New Roman" w:hAnsi="Times New Roman" w:cs="Times New Roman"/>
          <w:i/>
          <w:noProof/>
          <w:color w:val="000000" w:themeColor="text1"/>
          <w:sz w:val="24"/>
          <w:szCs w:val="24"/>
          <w:lang w:val="en-US"/>
        </w:rPr>
        <w:t>Journal of Experimental Child Psychology, 69</w:t>
      </w:r>
      <w:r w:rsidRPr="00527683">
        <w:rPr>
          <w:rFonts w:ascii="Times New Roman" w:hAnsi="Times New Roman" w:cs="Times New Roman"/>
          <w:noProof/>
          <w:color w:val="000000" w:themeColor="text1"/>
          <w:sz w:val="24"/>
          <w:szCs w:val="24"/>
          <w:lang w:val="en-US"/>
        </w:rPr>
        <w:t xml:space="preserve">(3), 199-221. </w:t>
      </w:r>
      <w:bookmarkEnd w:id="18"/>
    </w:p>
    <w:p w14:paraId="00811F81" w14:textId="77777777" w:rsidR="005772CD" w:rsidRPr="00527683" w:rsidRDefault="00DB314A">
      <w:pPr>
        <w:spacing w:after="0" w:line="480" w:lineRule="auto"/>
        <w:ind w:left="720" w:hanging="720"/>
        <w:rPr>
          <w:rFonts w:ascii="Times New Roman" w:hAnsi="Times New Roman" w:cs="Times New Roman"/>
          <w:noProof/>
          <w:color w:val="000000" w:themeColor="text1"/>
          <w:sz w:val="24"/>
          <w:szCs w:val="24"/>
          <w:lang w:val="en-US"/>
        </w:rPr>
      </w:pPr>
      <w:bookmarkStart w:id="19" w:name="_ENREF_19"/>
      <w:r w:rsidRPr="00527683">
        <w:rPr>
          <w:rFonts w:ascii="Times New Roman" w:hAnsi="Times New Roman" w:cs="Times New Roman"/>
          <w:noProof/>
          <w:color w:val="000000" w:themeColor="text1"/>
          <w:sz w:val="24"/>
          <w:szCs w:val="24"/>
          <w:lang w:val="en-US"/>
        </w:rPr>
        <w:t xml:space="preserve">Miyahara, M., Piek, J., &amp; Barrett, N. (2006). Accuracy of drawing in a dual-task and resistance-to-distraction study: motor or attention deficit? </w:t>
      </w:r>
      <w:r w:rsidRPr="00527683">
        <w:rPr>
          <w:rFonts w:ascii="Times New Roman" w:hAnsi="Times New Roman" w:cs="Times New Roman"/>
          <w:i/>
          <w:noProof/>
          <w:color w:val="000000" w:themeColor="text1"/>
          <w:sz w:val="24"/>
          <w:szCs w:val="24"/>
          <w:lang w:val="en-US"/>
        </w:rPr>
        <w:t>Human Movement Science, 25</w:t>
      </w:r>
      <w:r w:rsidRPr="00527683">
        <w:rPr>
          <w:rFonts w:ascii="Times New Roman" w:hAnsi="Times New Roman" w:cs="Times New Roman"/>
          <w:noProof/>
          <w:color w:val="000000" w:themeColor="text1"/>
          <w:sz w:val="24"/>
          <w:szCs w:val="24"/>
          <w:lang w:val="en-US"/>
        </w:rPr>
        <w:t xml:space="preserve">, 100-109. </w:t>
      </w:r>
      <w:bookmarkEnd w:id="19"/>
    </w:p>
    <w:p w14:paraId="74A2378E" w14:textId="77777777" w:rsidR="005772CD" w:rsidRPr="00527683" w:rsidRDefault="002518B8">
      <w:pPr>
        <w:spacing w:after="0" w:line="480" w:lineRule="auto"/>
        <w:ind w:left="720" w:hanging="720"/>
        <w:rPr>
          <w:rFonts w:ascii="Times New Roman" w:hAnsi="Times New Roman" w:cs="Times New Roman"/>
          <w:noProof/>
          <w:color w:val="000000" w:themeColor="text1"/>
          <w:sz w:val="24"/>
          <w:szCs w:val="24"/>
          <w:lang w:val="en-US"/>
        </w:rPr>
      </w:pPr>
      <w:r w:rsidRPr="00527683">
        <w:rPr>
          <w:rFonts w:ascii="Times New Roman" w:hAnsi="Times New Roman" w:cs="Times New Roman"/>
          <w:noProof/>
          <w:color w:val="000000" w:themeColor="text1"/>
          <w:sz w:val="24"/>
          <w:szCs w:val="24"/>
          <w:lang w:val="en-US"/>
        </w:rPr>
        <w:t>Nassauer, K.W., &amp; Halperin, J.M. (2003). Dissociation of perceptual and motor</w:t>
      </w:r>
      <w:r w:rsidR="002C2E8A" w:rsidRPr="00527683">
        <w:rPr>
          <w:rFonts w:ascii="Times New Roman" w:hAnsi="Times New Roman" w:cs="Times New Roman"/>
          <w:noProof/>
          <w:color w:val="000000" w:themeColor="text1"/>
          <w:sz w:val="24"/>
          <w:szCs w:val="24"/>
          <w:lang w:val="en-US"/>
        </w:rPr>
        <w:t xml:space="preserve"> </w:t>
      </w:r>
      <w:r w:rsidRPr="00527683">
        <w:rPr>
          <w:rFonts w:ascii="Times New Roman" w:hAnsi="Times New Roman" w:cs="Times New Roman"/>
          <w:noProof/>
          <w:color w:val="000000" w:themeColor="text1"/>
          <w:sz w:val="24"/>
          <w:szCs w:val="24"/>
          <w:lang w:val="en-US"/>
        </w:rPr>
        <w:t xml:space="preserve">inhibition processes through the use of novel computerized conflict tasks. </w:t>
      </w:r>
      <w:r w:rsidRPr="00527683">
        <w:rPr>
          <w:rFonts w:ascii="Times New Roman" w:hAnsi="Times New Roman" w:cs="Times New Roman"/>
          <w:i/>
          <w:iCs/>
          <w:noProof/>
          <w:color w:val="000000" w:themeColor="text1"/>
          <w:sz w:val="24"/>
          <w:szCs w:val="24"/>
          <w:lang w:val="en-US"/>
        </w:rPr>
        <w:t>Journal of</w:t>
      </w:r>
      <w:r w:rsidR="007E718B" w:rsidRPr="00527683">
        <w:rPr>
          <w:rFonts w:ascii="Times New Roman" w:hAnsi="Times New Roman" w:cs="Times New Roman"/>
          <w:i/>
          <w:iCs/>
          <w:noProof/>
          <w:color w:val="000000" w:themeColor="text1"/>
          <w:sz w:val="24"/>
          <w:szCs w:val="24"/>
          <w:lang w:val="en-US"/>
        </w:rPr>
        <w:t xml:space="preserve"> </w:t>
      </w:r>
      <w:r w:rsidRPr="00527683">
        <w:rPr>
          <w:rFonts w:ascii="Times New Roman" w:hAnsi="Times New Roman" w:cs="Times New Roman"/>
          <w:i/>
          <w:iCs/>
          <w:noProof/>
          <w:color w:val="000000" w:themeColor="text1"/>
          <w:sz w:val="24"/>
          <w:szCs w:val="24"/>
          <w:lang w:val="en-US"/>
        </w:rPr>
        <w:t xml:space="preserve">the International Neuropsychological Society, 9, </w:t>
      </w:r>
      <w:r w:rsidRPr="00527683">
        <w:rPr>
          <w:rFonts w:ascii="Times New Roman" w:hAnsi="Times New Roman" w:cs="Times New Roman"/>
          <w:noProof/>
          <w:color w:val="000000" w:themeColor="text1"/>
          <w:sz w:val="24"/>
          <w:szCs w:val="24"/>
          <w:lang w:val="en-US"/>
        </w:rPr>
        <w:t>25-30.</w:t>
      </w:r>
    </w:p>
    <w:p w14:paraId="0E3A3C6D" w14:textId="77777777" w:rsidR="005772CD" w:rsidRPr="00527683" w:rsidRDefault="00DB314A">
      <w:pPr>
        <w:spacing w:after="0" w:line="480" w:lineRule="auto"/>
        <w:ind w:left="720" w:hanging="720"/>
        <w:rPr>
          <w:rFonts w:ascii="Times New Roman" w:hAnsi="Times New Roman" w:cs="Times New Roman"/>
          <w:noProof/>
          <w:color w:val="000000" w:themeColor="text1"/>
          <w:sz w:val="24"/>
          <w:szCs w:val="24"/>
          <w:lang w:val="fr-FR"/>
        </w:rPr>
      </w:pPr>
      <w:bookmarkStart w:id="20" w:name="_ENREF_20"/>
      <w:r w:rsidRPr="00527683">
        <w:rPr>
          <w:rFonts w:ascii="Times New Roman" w:hAnsi="Times New Roman" w:cs="Times New Roman"/>
          <w:noProof/>
          <w:color w:val="000000" w:themeColor="text1"/>
          <w:sz w:val="24"/>
          <w:szCs w:val="24"/>
          <w:lang w:val="en-US"/>
        </w:rPr>
        <w:t xml:space="preserve">Raven, J.C., Court, J. H., &amp; Raven, J. (1998). </w:t>
      </w:r>
      <w:r w:rsidRPr="00527683">
        <w:rPr>
          <w:rFonts w:ascii="Times New Roman" w:hAnsi="Times New Roman" w:cs="Times New Roman"/>
          <w:i/>
          <w:noProof/>
          <w:color w:val="000000" w:themeColor="text1"/>
          <w:sz w:val="24"/>
          <w:szCs w:val="24"/>
          <w:lang w:val="fr-FR"/>
        </w:rPr>
        <w:t>Progressive matrices couleur</w:t>
      </w:r>
      <w:r w:rsidRPr="00527683">
        <w:rPr>
          <w:rFonts w:ascii="Times New Roman" w:hAnsi="Times New Roman" w:cs="Times New Roman"/>
          <w:noProof/>
          <w:color w:val="000000" w:themeColor="text1"/>
          <w:sz w:val="24"/>
          <w:szCs w:val="24"/>
          <w:lang w:val="fr-FR"/>
        </w:rPr>
        <w:t>: Oxford, UK: Oxford Psychologists Press.</w:t>
      </w:r>
      <w:bookmarkEnd w:id="20"/>
    </w:p>
    <w:p w14:paraId="6B2CC796" w14:textId="77777777" w:rsidR="005772CD" w:rsidRPr="00527683" w:rsidRDefault="00DB314A">
      <w:pPr>
        <w:spacing w:after="0" w:line="480" w:lineRule="auto"/>
        <w:ind w:left="720" w:hanging="720"/>
        <w:rPr>
          <w:rFonts w:ascii="Times New Roman" w:hAnsi="Times New Roman" w:cs="Times New Roman"/>
          <w:noProof/>
          <w:color w:val="000000" w:themeColor="text1"/>
          <w:sz w:val="24"/>
          <w:szCs w:val="24"/>
          <w:lang w:val="fr-FR"/>
        </w:rPr>
      </w:pPr>
      <w:bookmarkStart w:id="21" w:name="_ENREF_21"/>
      <w:r w:rsidRPr="00527683">
        <w:rPr>
          <w:rFonts w:ascii="Times New Roman" w:hAnsi="Times New Roman" w:cs="Times New Roman"/>
          <w:noProof/>
          <w:color w:val="000000" w:themeColor="text1"/>
          <w:sz w:val="24"/>
          <w:szCs w:val="24"/>
          <w:lang w:val="en-US"/>
        </w:rPr>
        <w:t xml:space="preserve">Rohrer, D., &amp; Pashler, H.E. (2003). Concurrent task effects on memory retrieval. </w:t>
      </w:r>
      <w:r w:rsidRPr="00527683">
        <w:rPr>
          <w:rFonts w:ascii="Times New Roman" w:hAnsi="Times New Roman" w:cs="Times New Roman"/>
          <w:i/>
          <w:noProof/>
          <w:color w:val="000000" w:themeColor="text1"/>
          <w:sz w:val="24"/>
          <w:szCs w:val="24"/>
          <w:lang w:val="fr-FR"/>
        </w:rPr>
        <w:t>Psychonomic Bulletin &amp; Review, 10</w:t>
      </w:r>
      <w:r w:rsidRPr="00527683">
        <w:rPr>
          <w:rFonts w:ascii="Times New Roman" w:hAnsi="Times New Roman" w:cs="Times New Roman"/>
          <w:noProof/>
          <w:color w:val="000000" w:themeColor="text1"/>
          <w:sz w:val="24"/>
          <w:szCs w:val="24"/>
          <w:lang w:val="fr-FR"/>
        </w:rPr>
        <w:t xml:space="preserve">(1), 96-103. </w:t>
      </w:r>
      <w:bookmarkEnd w:id="21"/>
    </w:p>
    <w:p w14:paraId="64016B9F" w14:textId="77777777" w:rsidR="005772CD" w:rsidRPr="00527683" w:rsidRDefault="00DB314A">
      <w:pPr>
        <w:spacing w:after="0" w:line="480" w:lineRule="auto"/>
        <w:ind w:left="720" w:hanging="720"/>
        <w:rPr>
          <w:rFonts w:ascii="Times New Roman" w:hAnsi="Times New Roman" w:cs="Times New Roman"/>
          <w:noProof/>
          <w:color w:val="000000" w:themeColor="text1"/>
          <w:sz w:val="24"/>
          <w:szCs w:val="24"/>
          <w:lang w:val="en-US"/>
        </w:rPr>
      </w:pPr>
      <w:bookmarkStart w:id="22" w:name="_ENREF_24"/>
      <w:r w:rsidRPr="00527683">
        <w:rPr>
          <w:rFonts w:ascii="Times New Roman" w:hAnsi="Times New Roman" w:cs="Times New Roman"/>
          <w:noProof/>
          <w:color w:val="000000" w:themeColor="text1"/>
          <w:sz w:val="24"/>
          <w:szCs w:val="24"/>
          <w:lang w:val="en-US"/>
        </w:rPr>
        <w:t xml:space="preserve">Sun, R., Merrill, E., &amp; Peterson, T. (2001). From implicit skills to explicit knowledge: A bottom-up model of skill learning. </w:t>
      </w:r>
      <w:r w:rsidRPr="00527683">
        <w:rPr>
          <w:rFonts w:ascii="Times New Roman" w:hAnsi="Times New Roman" w:cs="Times New Roman"/>
          <w:i/>
          <w:noProof/>
          <w:color w:val="000000" w:themeColor="text1"/>
          <w:sz w:val="24"/>
          <w:szCs w:val="24"/>
          <w:lang w:val="en-US"/>
        </w:rPr>
        <w:t xml:space="preserve">Cognitive </w:t>
      </w:r>
      <w:r w:rsidR="002F71B6" w:rsidRPr="00527683">
        <w:rPr>
          <w:rFonts w:ascii="Times New Roman" w:hAnsi="Times New Roman" w:cs="Times New Roman"/>
          <w:i/>
          <w:noProof/>
          <w:color w:val="000000" w:themeColor="text1"/>
          <w:sz w:val="24"/>
          <w:szCs w:val="24"/>
          <w:lang w:val="en-US"/>
        </w:rPr>
        <w:t>S</w:t>
      </w:r>
      <w:r w:rsidRPr="00527683">
        <w:rPr>
          <w:rFonts w:ascii="Times New Roman" w:hAnsi="Times New Roman" w:cs="Times New Roman"/>
          <w:i/>
          <w:noProof/>
          <w:color w:val="000000" w:themeColor="text1"/>
          <w:sz w:val="24"/>
          <w:szCs w:val="24"/>
          <w:lang w:val="en-US"/>
        </w:rPr>
        <w:t>cience, 25</w:t>
      </w:r>
      <w:r w:rsidRPr="00527683">
        <w:rPr>
          <w:rFonts w:ascii="Times New Roman" w:hAnsi="Times New Roman" w:cs="Times New Roman"/>
          <w:noProof/>
          <w:color w:val="000000" w:themeColor="text1"/>
          <w:sz w:val="24"/>
          <w:szCs w:val="24"/>
          <w:lang w:val="en-US"/>
        </w:rPr>
        <w:t xml:space="preserve">(2), 203-244. </w:t>
      </w:r>
      <w:bookmarkEnd w:id="22"/>
    </w:p>
    <w:p w14:paraId="258A9837" w14:textId="77777777" w:rsidR="005772CD" w:rsidRPr="00527683" w:rsidRDefault="00DB314A">
      <w:pPr>
        <w:spacing w:after="0" w:line="480" w:lineRule="auto"/>
        <w:ind w:left="720" w:hanging="720"/>
        <w:rPr>
          <w:rFonts w:ascii="Times New Roman" w:hAnsi="Times New Roman" w:cs="Times New Roman"/>
          <w:noProof/>
          <w:color w:val="000000" w:themeColor="text1"/>
          <w:sz w:val="24"/>
          <w:szCs w:val="24"/>
          <w:lang w:val="en-US"/>
        </w:rPr>
      </w:pPr>
      <w:bookmarkStart w:id="23" w:name="_ENREF_25"/>
      <w:r w:rsidRPr="00527683">
        <w:rPr>
          <w:rFonts w:ascii="Times New Roman" w:hAnsi="Times New Roman" w:cs="Times New Roman"/>
          <w:noProof/>
          <w:color w:val="000000" w:themeColor="text1"/>
          <w:sz w:val="24"/>
          <w:szCs w:val="24"/>
          <w:lang w:val="en-US"/>
        </w:rPr>
        <w:t xml:space="preserve">Sun, R., Slusarz, P., &amp; Terry, C. (2005). The interaction of the explicit and the implicit in skill learning: A dual-process approach. </w:t>
      </w:r>
      <w:r w:rsidRPr="00527683">
        <w:rPr>
          <w:rFonts w:ascii="Times New Roman" w:hAnsi="Times New Roman" w:cs="Times New Roman"/>
          <w:i/>
          <w:noProof/>
          <w:color w:val="000000" w:themeColor="text1"/>
          <w:sz w:val="24"/>
          <w:szCs w:val="24"/>
          <w:lang w:val="en-US"/>
        </w:rPr>
        <w:t>Psychological Review, 112</w:t>
      </w:r>
      <w:r w:rsidRPr="00527683">
        <w:rPr>
          <w:rFonts w:ascii="Times New Roman" w:hAnsi="Times New Roman" w:cs="Times New Roman"/>
          <w:noProof/>
          <w:color w:val="000000" w:themeColor="text1"/>
          <w:sz w:val="24"/>
          <w:szCs w:val="24"/>
          <w:lang w:val="en-US"/>
        </w:rPr>
        <w:t xml:space="preserve">(1), 159-192. </w:t>
      </w:r>
      <w:bookmarkEnd w:id="23"/>
    </w:p>
    <w:p w14:paraId="50FE4D92" w14:textId="77777777" w:rsidR="005772CD" w:rsidRPr="00527683" w:rsidRDefault="00DB314A">
      <w:pPr>
        <w:spacing w:line="480" w:lineRule="auto"/>
        <w:ind w:left="720" w:hanging="720"/>
        <w:rPr>
          <w:rFonts w:ascii="Times New Roman" w:hAnsi="Times New Roman" w:cs="Times New Roman"/>
          <w:noProof/>
          <w:color w:val="000000" w:themeColor="text1"/>
          <w:sz w:val="24"/>
          <w:szCs w:val="24"/>
          <w:lang w:val="en-US"/>
        </w:rPr>
      </w:pPr>
      <w:bookmarkStart w:id="24" w:name="_ENREF_28"/>
      <w:r w:rsidRPr="00527683">
        <w:rPr>
          <w:rFonts w:ascii="Times New Roman" w:hAnsi="Times New Roman" w:cs="Times New Roman"/>
          <w:noProof/>
          <w:color w:val="000000" w:themeColor="text1"/>
          <w:sz w:val="24"/>
          <w:szCs w:val="24"/>
          <w:lang w:val="en-US"/>
        </w:rPr>
        <w:lastRenderedPageBreak/>
        <w:t xml:space="preserve">Tsai, C. L., Pan, C. Y., Cherng, R. J., &amp; Wu, S. K. (2009). Dual-task study of cognitive and postural interference: a preliminary investigation of the automatization deficit hypothesis of developmental co-ordination disorder. </w:t>
      </w:r>
      <w:r w:rsidRPr="00527683">
        <w:rPr>
          <w:rFonts w:ascii="Times New Roman" w:hAnsi="Times New Roman" w:cs="Times New Roman"/>
          <w:i/>
          <w:noProof/>
          <w:color w:val="000000" w:themeColor="text1"/>
          <w:sz w:val="24"/>
          <w:szCs w:val="24"/>
          <w:lang w:val="en-US"/>
        </w:rPr>
        <w:t>Child: Care, Health and Development, 35</w:t>
      </w:r>
      <w:r w:rsidRPr="00527683">
        <w:rPr>
          <w:rFonts w:ascii="Times New Roman" w:hAnsi="Times New Roman" w:cs="Times New Roman"/>
          <w:noProof/>
          <w:color w:val="000000" w:themeColor="text1"/>
          <w:sz w:val="24"/>
          <w:szCs w:val="24"/>
          <w:lang w:val="en-US"/>
        </w:rPr>
        <w:t xml:space="preserve">(4), 551-560. </w:t>
      </w:r>
      <w:bookmarkEnd w:id="24"/>
    </w:p>
    <w:p w14:paraId="46F2C0D7" w14:textId="77777777" w:rsidR="005772CD" w:rsidRPr="00527683" w:rsidRDefault="003D0884">
      <w:pPr>
        <w:spacing w:after="0" w:line="480" w:lineRule="auto"/>
        <w:ind w:left="720" w:hanging="720"/>
        <w:rPr>
          <w:rFonts w:ascii="Times New Roman" w:hAnsi="Times New Roman" w:cs="Times New Roman"/>
          <w:noProof/>
          <w:color w:val="000000" w:themeColor="text1"/>
          <w:sz w:val="24"/>
          <w:szCs w:val="24"/>
          <w:lang w:val="en-US"/>
        </w:rPr>
      </w:pPr>
      <w:bookmarkStart w:id="25" w:name="_ENREF_29"/>
      <w:r w:rsidRPr="00527683">
        <w:rPr>
          <w:rFonts w:ascii="Times New Roman" w:hAnsi="Times New Roman" w:cs="Times New Roman"/>
          <w:noProof/>
          <w:color w:val="000000" w:themeColor="text1"/>
          <w:sz w:val="24"/>
          <w:szCs w:val="24"/>
          <w:lang w:val="en-US"/>
        </w:rPr>
        <w:t>Waber, D. P., De Moor, C., Forbes, P. W., Almli, C. R., Bott</w:t>
      </w:r>
      <w:r w:rsidR="002F7502" w:rsidRPr="00527683">
        <w:rPr>
          <w:rFonts w:ascii="Times New Roman" w:hAnsi="Times New Roman" w:cs="Times New Roman"/>
          <w:noProof/>
          <w:color w:val="000000" w:themeColor="text1"/>
          <w:sz w:val="24"/>
          <w:szCs w:val="24"/>
          <w:lang w:val="en-US"/>
        </w:rPr>
        <w:t xml:space="preserve">eron, K. N., Leonard, G., </w:t>
      </w:r>
      <w:r w:rsidRPr="00527683">
        <w:rPr>
          <w:rFonts w:ascii="Times New Roman" w:hAnsi="Times New Roman" w:cs="Times New Roman"/>
          <w:noProof/>
          <w:color w:val="000000" w:themeColor="text1"/>
          <w:sz w:val="24"/>
          <w:szCs w:val="24"/>
          <w:lang w:val="en-US"/>
        </w:rPr>
        <w:t xml:space="preserve">Brain Development Cooperative, Group. (2007). The NIH MRI study of normal brain development: performance of a population based sample of healthy children aged 6 to 18 years on a neuropsychological battery. </w:t>
      </w:r>
      <w:r w:rsidRPr="00527683">
        <w:rPr>
          <w:rFonts w:ascii="Times New Roman" w:hAnsi="Times New Roman" w:cs="Times New Roman"/>
          <w:i/>
          <w:iCs/>
          <w:noProof/>
          <w:color w:val="000000" w:themeColor="text1"/>
          <w:sz w:val="24"/>
          <w:szCs w:val="24"/>
          <w:lang w:val="en-US"/>
        </w:rPr>
        <w:t>Journal of the International Neuropsychological Society, 13</w:t>
      </w:r>
      <w:r w:rsidRPr="00527683">
        <w:rPr>
          <w:rFonts w:ascii="Times New Roman" w:hAnsi="Times New Roman" w:cs="Times New Roman"/>
          <w:noProof/>
          <w:color w:val="000000" w:themeColor="text1"/>
          <w:sz w:val="24"/>
          <w:szCs w:val="24"/>
          <w:lang w:val="en-US"/>
        </w:rPr>
        <w:t xml:space="preserve">(5), 729-746. </w:t>
      </w:r>
    </w:p>
    <w:p w14:paraId="69DCDA09" w14:textId="77777777" w:rsidR="005772CD" w:rsidRPr="00527683" w:rsidRDefault="00DB314A">
      <w:pPr>
        <w:spacing w:after="0" w:line="480" w:lineRule="auto"/>
        <w:ind w:left="720" w:hanging="720"/>
        <w:rPr>
          <w:rFonts w:ascii="Times New Roman" w:hAnsi="Times New Roman" w:cs="Times New Roman"/>
          <w:noProof/>
          <w:color w:val="000000" w:themeColor="text1"/>
          <w:sz w:val="24"/>
          <w:szCs w:val="24"/>
          <w:lang w:val="fr-FR"/>
        </w:rPr>
      </w:pPr>
      <w:r w:rsidRPr="00527683">
        <w:rPr>
          <w:rFonts w:ascii="Times New Roman" w:hAnsi="Times New Roman" w:cs="Times New Roman"/>
          <w:noProof/>
          <w:color w:val="000000" w:themeColor="text1"/>
          <w:sz w:val="24"/>
          <w:szCs w:val="24"/>
          <w:lang w:val="en-US"/>
        </w:rPr>
        <w:t xml:space="preserve">Willingham, D. B. (1998). A neuropsychological theory of motor skill learning. </w:t>
      </w:r>
      <w:r w:rsidR="00FA0638" w:rsidRPr="00527683">
        <w:rPr>
          <w:rFonts w:ascii="Times New Roman" w:hAnsi="Times New Roman" w:cs="Times New Roman"/>
          <w:i/>
          <w:noProof/>
          <w:color w:val="000000" w:themeColor="text1"/>
          <w:sz w:val="24"/>
          <w:szCs w:val="24"/>
          <w:lang w:val="fr-FR"/>
        </w:rPr>
        <w:t>Psychological Review, 105</w:t>
      </w:r>
      <w:r w:rsidR="00FA0638" w:rsidRPr="00527683">
        <w:rPr>
          <w:rFonts w:ascii="Times New Roman" w:hAnsi="Times New Roman" w:cs="Times New Roman"/>
          <w:noProof/>
          <w:color w:val="000000" w:themeColor="text1"/>
          <w:sz w:val="24"/>
          <w:szCs w:val="24"/>
          <w:lang w:val="fr-FR"/>
        </w:rPr>
        <w:t xml:space="preserve">(3), 558-584. </w:t>
      </w:r>
      <w:bookmarkEnd w:id="25"/>
    </w:p>
    <w:p w14:paraId="58A5749E" w14:textId="77777777" w:rsidR="005772CD" w:rsidRPr="00527683" w:rsidRDefault="007308AF">
      <w:pPr>
        <w:spacing w:after="0" w:line="480" w:lineRule="auto"/>
        <w:ind w:left="720" w:hanging="720"/>
        <w:rPr>
          <w:rFonts w:ascii="Times New Roman" w:hAnsi="Times New Roman" w:cs="Times New Roman"/>
          <w:color w:val="000000" w:themeColor="text1"/>
          <w:sz w:val="24"/>
          <w:szCs w:val="24"/>
          <w:lang w:val="en-US"/>
        </w:rPr>
      </w:pPr>
      <w:r w:rsidRPr="00527683">
        <w:rPr>
          <w:rFonts w:ascii="Times New Roman" w:eastAsia="Times New Roman" w:hAnsi="Times New Roman" w:cs="Times New Roman"/>
          <w:color w:val="000000" w:themeColor="text1"/>
          <w:sz w:val="24"/>
          <w:szCs w:val="24"/>
          <w:lang w:val="fr-FR" w:eastAsia="fr-FR"/>
        </w:rPr>
        <w:t>Zimmermann, P., &amp; Fimm, B. (1994). Test d’évaluation de l’attention</w:t>
      </w:r>
      <w:r w:rsidR="00692055" w:rsidRPr="00527683">
        <w:rPr>
          <w:rFonts w:ascii="Times New Roman" w:eastAsia="Times New Roman" w:hAnsi="Times New Roman" w:cs="Times New Roman"/>
          <w:color w:val="000000" w:themeColor="text1"/>
          <w:sz w:val="24"/>
          <w:szCs w:val="24"/>
          <w:lang w:val="fr-FR" w:eastAsia="fr-FR"/>
        </w:rPr>
        <w:t xml:space="preserve"> – Version 1.02</w:t>
      </w:r>
      <w:r w:rsidR="00C011ED" w:rsidRPr="00527683">
        <w:rPr>
          <w:rFonts w:ascii="Times New Roman" w:eastAsia="Times New Roman" w:hAnsi="Times New Roman" w:cs="Times New Roman"/>
          <w:color w:val="000000" w:themeColor="text1"/>
          <w:sz w:val="24"/>
          <w:szCs w:val="24"/>
          <w:lang w:val="fr-FR" w:eastAsia="fr-FR"/>
        </w:rPr>
        <w:t>.</w:t>
      </w:r>
      <w:r w:rsidR="00C011ED" w:rsidRPr="00527683">
        <w:rPr>
          <w:rFonts w:ascii="Helvetica" w:eastAsiaTheme="minorHAnsi" w:hAnsi="Helvetica" w:cs="Helvetica"/>
          <w:color w:val="000000" w:themeColor="text1"/>
          <w:sz w:val="19"/>
          <w:szCs w:val="19"/>
          <w:lang w:val="fr-FR" w:eastAsia="en-US"/>
        </w:rPr>
        <w:t xml:space="preserve"> </w:t>
      </w:r>
      <w:r w:rsidR="00C011ED" w:rsidRPr="00527683">
        <w:rPr>
          <w:rFonts w:ascii="Times New Roman" w:eastAsia="Times New Roman" w:hAnsi="Times New Roman" w:cs="Times New Roman"/>
          <w:color w:val="000000" w:themeColor="text1"/>
          <w:sz w:val="24"/>
          <w:szCs w:val="24"/>
          <w:lang w:val="en-US" w:eastAsia="fr-FR"/>
        </w:rPr>
        <w:t>Würselen,</w:t>
      </w:r>
      <w:r w:rsidRPr="00527683">
        <w:rPr>
          <w:rFonts w:ascii="Times New Roman" w:eastAsia="Times New Roman" w:hAnsi="Times New Roman" w:cs="Times New Roman"/>
          <w:color w:val="000000" w:themeColor="text1"/>
          <w:sz w:val="24"/>
          <w:szCs w:val="24"/>
          <w:lang w:val="en-US" w:eastAsia="fr-FR"/>
        </w:rPr>
        <w:t xml:space="preserve"> Germany: Psytest.</w:t>
      </w:r>
    </w:p>
    <w:p w14:paraId="5E77BA12" w14:textId="77777777" w:rsidR="0043268A" w:rsidRPr="00527683" w:rsidRDefault="0043268A">
      <w:pPr>
        <w:spacing w:after="0" w:line="480" w:lineRule="auto"/>
        <w:ind w:left="720" w:hanging="720"/>
        <w:rPr>
          <w:rFonts w:ascii="Times New Roman" w:hAnsi="Times New Roman" w:cs="Times New Roman"/>
          <w:color w:val="000000" w:themeColor="text1"/>
          <w:sz w:val="24"/>
          <w:szCs w:val="24"/>
          <w:lang w:val="en-US"/>
        </w:rPr>
      </w:pPr>
    </w:p>
    <w:p w14:paraId="322A3B3A" w14:textId="77777777" w:rsidR="004454DB" w:rsidRPr="00527683" w:rsidRDefault="004454DB">
      <w:pPr>
        <w:spacing w:after="0" w:line="480" w:lineRule="auto"/>
        <w:ind w:left="720" w:hanging="720"/>
        <w:rPr>
          <w:rFonts w:ascii="Times New Roman" w:hAnsi="Times New Roman" w:cs="Times New Roman"/>
          <w:color w:val="000000" w:themeColor="text1"/>
          <w:sz w:val="24"/>
          <w:szCs w:val="24"/>
          <w:lang w:val="en-US"/>
        </w:rPr>
      </w:pPr>
    </w:p>
    <w:sectPr w:rsidR="004454DB" w:rsidRPr="00527683" w:rsidSect="002943E4">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05AA8B" w14:textId="77777777" w:rsidR="00325BAD" w:rsidRDefault="00325BAD" w:rsidP="00DB314A">
      <w:pPr>
        <w:spacing w:after="0" w:line="240" w:lineRule="auto"/>
      </w:pPr>
      <w:r>
        <w:separator/>
      </w:r>
    </w:p>
  </w:endnote>
  <w:endnote w:type="continuationSeparator" w:id="0">
    <w:p w14:paraId="79A098A4" w14:textId="77777777" w:rsidR="00325BAD" w:rsidRDefault="00325BAD" w:rsidP="00DB314A">
      <w:pPr>
        <w:spacing w:after="0" w:line="240" w:lineRule="auto"/>
      </w:pPr>
      <w:r>
        <w:continuationSeparator/>
      </w:r>
    </w:p>
  </w:endnote>
  <w:endnote w:type="continuationNotice" w:id="1">
    <w:p w14:paraId="02B90BFE" w14:textId="77777777" w:rsidR="00325BAD" w:rsidRDefault="00325B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81721B" w14:textId="77777777" w:rsidR="00325BAD" w:rsidRDefault="00325BAD" w:rsidP="00DB314A">
      <w:pPr>
        <w:spacing w:after="0" w:line="240" w:lineRule="auto"/>
      </w:pPr>
      <w:r>
        <w:separator/>
      </w:r>
    </w:p>
  </w:footnote>
  <w:footnote w:type="continuationSeparator" w:id="0">
    <w:p w14:paraId="119D07C1" w14:textId="77777777" w:rsidR="00325BAD" w:rsidRDefault="00325BAD" w:rsidP="00DB314A">
      <w:pPr>
        <w:spacing w:after="0" w:line="240" w:lineRule="auto"/>
      </w:pPr>
      <w:r>
        <w:continuationSeparator/>
      </w:r>
    </w:p>
  </w:footnote>
  <w:footnote w:type="continuationNotice" w:id="1">
    <w:p w14:paraId="20A847AB" w14:textId="77777777" w:rsidR="00325BAD" w:rsidRDefault="00325BA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20955"/>
      <w:docPartObj>
        <w:docPartGallery w:val="Page Numbers (Top of Page)"/>
        <w:docPartUnique/>
      </w:docPartObj>
    </w:sdtPr>
    <w:sdtEndPr/>
    <w:sdtContent>
      <w:p w14:paraId="53FADE9D" w14:textId="77777777" w:rsidR="00FC1B77" w:rsidRPr="009E41A7" w:rsidRDefault="00FC1B77">
        <w:pPr>
          <w:pStyle w:val="En-tte"/>
          <w:jc w:val="right"/>
          <w:rPr>
            <w:lang w:val="en-US"/>
          </w:rPr>
        </w:pPr>
        <w:r w:rsidRPr="00B022E7">
          <w:rPr>
            <w:rFonts w:ascii="Times New Roman" w:eastAsia="Times New Roman" w:hAnsi="Times New Roman" w:cs="Times New Roman"/>
            <w:sz w:val="24"/>
            <w:szCs w:val="24"/>
            <w:lang w:val="en-US" w:eastAsia="fr-FR"/>
          </w:rPr>
          <w:t xml:space="preserve">AGE DIFFERENCE IN DUAL-TASK </w:t>
        </w:r>
        <w:r>
          <w:rPr>
            <w:rFonts w:ascii="Times New Roman" w:eastAsia="Times New Roman" w:hAnsi="Times New Roman" w:cs="Times New Roman"/>
            <w:sz w:val="24"/>
            <w:szCs w:val="24"/>
            <w:lang w:val="en-US" w:eastAsia="fr-FR"/>
          </w:rPr>
          <w:t xml:space="preserve">                                                                                     </w:t>
        </w:r>
        <w:r>
          <w:fldChar w:fldCharType="begin"/>
        </w:r>
        <w:r w:rsidRPr="009E41A7">
          <w:rPr>
            <w:lang w:val="en-US"/>
          </w:rPr>
          <w:instrText xml:space="preserve"> PAGE   \* MERGEFORMAT </w:instrText>
        </w:r>
        <w:r>
          <w:fldChar w:fldCharType="separate"/>
        </w:r>
        <w:r w:rsidR="007A61DC">
          <w:rPr>
            <w:noProof/>
            <w:lang w:val="en-US"/>
          </w:rPr>
          <w:t>18</w:t>
        </w:r>
        <w:r>
          <w:fldChar w:fldCharType="end"/>
        </w:r>
      </w:p>
    </w:sdtContent>
  </w:sdt>
  <w:p w14:paraId="5A3B02D1" w14:textId="77777777" w:rsidR="00FC1B77" w:rsidRPr="009E41A7" w:rsidRDefault="00FC1B77">
    <w:pPr>
      <w:pStyle w:val="En-tte"/>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20981"/>
      <w:docPartObj>
        <w:docPartGallery w:val="Page Numbers (Top of Page)"/>
        <w:docPartUnique/>
      </w:docPartObj>
    </w:sdtPr>
    <w:sdtEndPr/>
    <w:sdtContent>
      <w:p w14:paraId="72BC1B76" w14:textId="77777777" w:rsidR="00FC1B77" w:rsidRPr="007013D2" w:rsidRDefault="00FC1B77" w:rsidP="007013D2">
        <w:pPr>
          <w:spacing w:after="0" w:line="480" w:lineRule="auto"/>
          <w:outlineLvl w:val="0"/>
          <w:rPr>
            <w:lang w:val="en-US"/>
          </w:rPr>
        </w:pPr>
        <w:r w:rsidRPr="007C1EF1">
          <w:rPr>
            <w:rFonts w:ascii="Times New Roman" w:eastAsia="Times New Roman" w:hAnsi="Times New Roman" w:cs="Times New Roman"/>
            <w:sz w:val="24"/>
            <w:szCs w:val="24"/>
            <w:lang w:val="en-US" w:eastAsia="fr-FR"/>
          </w:rPr>
          <w:t>Running head:</w:t>
        </w:r>
        <w:r>
          <w:rPr>
            <w:rFonts w:ascii="Times New Roman" w:eastAsia="Times New Roman" w:hAnsi="Times New Roman" w:cs="Times New Roman"/>
            <w:sz w:val="24"/>
            <w:szCs w:val="24"/>
            <w:lang w:val="en-US" w:eastAsia="fr-FR"/>
          </w:rPr>
          <w:t xml:space="preserve"> AGE DIFFERENCE IN DUAL-TASK                                                              </w:t>
        </w:r>
        <w:r>
          <w:fldChar w:fldCharType="begin"/>
        </w:r>
        <w:r w:rsidRPr="007013D2">
          <w:rPr>
            <w:lang w:val="en-US"/>
          </w:rPr>
          <w:instrText xml:space="preserve"> PAGE   \* MERGEFORMAT </w:instrText>
        </w:r>
        <w:r>
          <w:fldChar w:fldCharType="separate"/>
        </w:r>
        <w:r w:rsidR="007A61DC">
          <w:rPr>
            <w:noProof/>
            <w:lang w:val="en-US"/>
          </w:rPr>
          <w:t>1</w:t>
        </w:r>
        <w:r>
          <w:fldChar w:fldCharType="end"/>
        </w:r>
      </w:p>
    </w:sdtContent>
  </w:sdt>
  <w:p w14:paraId="3576814B" w14:textId="77777777" w:rsidR="00FC1B77" w:rsidRPr="007013D2" w:rsidRDefault="00FC1B77">
    <w:pPr>
      <w:pStyle w:val="En-tte"/>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D6BBF"/>
    <w:multiLevelType w:val="multilevel"/>
    <w:tmpl w:val="E39A1D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BBE753B"/>
    <w:multiLevelType w:val="hybridMultilevel"/>
    <w:tmpl w:val="4A74AFD6"/>
    <w:lvl w:ilvl="0" w:tplc="2452EABA">
      <w:start w:val="1"/>
      <w:numFmt w:val="bullet"/>
      <w:lvlText w:val=""/>
      <w:lvlJc w:val="left"/>
      <w:pPr>
        <w:tabs>
          <w:tab w:val="num" w:pos="360"/>
        </w:tabs>
        <w:ind w:left="360" w:hanging="360"/>
      </w:pPr>
      <w:rPr>
        <w:rFonts w:ascii="Wingdings" w:hAnsi="Wingdings" w:hint="default"/>
      </w:rPr>
    </w:lvl>
    <w:lvl w:ilvl="1" w:tplc="A1A25F52" w:tentative="1">
      <w:start w:val="1"/>
      <w:numFmt w:val="bullet"/>
      <w:lvlText w:val=""/>
      <w:lvlJc w:val="left"/>
      <w:pPr>
        <w:tabs>
          <w:tab w:val="num" w:pos="1080"/>
        </w:tabs>
        <w:ind w:left="1080" w:hanging="360"/>
      </w:pPr>
      <w:rPr>
        <w:rFonts w:ascii="Wingdings" w:hAnsi="Wingdings" w:hint="default"/>
      </w:rPr>
    </w:lvl>
    <w:lvl w:ilvl="2" w:tplc="44943268" w:tentative="1">
      <w:start w:val="1"/>
      <w:numFmt w:val="bullet"/>
      <w:lvlText w:val=""/>
      <w:lvlJc w:val="left"/>
      <w:pPr>
        <w:tabs>
          <w:tab w:val="num" w:pos="1800"/>
        </w:tabs>
        <w:ind w:left="1800" w:hanging="360"/>
      </w:pPr>
      <w:rPr>
        <w:rFonts w:ascii="Wingdings" w:hAnsi="Wingdings" w:hint="default"/>
      </w:rPr>
    </w:lvl>
    <w:lvl w:ilvl="3" w:tplc="1A1CF47E" w:tentative="1">
      <w:start w:val="1"/>
      <w:numFmt w:val="bullet"/>
      <w:lvlText w:val=""/>
      <w:lvlJc w:val="left"/>
      <w:pPr>
        <w:tabs>
          <w:tab w:val="num" w:pos="2520"/>
        </w:tabs>
        <w:ind w:left="2520" w:hanging="360"/>
      </w:pPr>
      <w:rPr>
        <w:rFonts w:ascii="Wingdings" w:hAnsi="Wingdings" w:hint="default"/>
      </w:rPr>
    </w:lvl>
    <w:lvl w:ilvl="4" w:tplc="0558854E" w:tentative="1">
      <w:start w:val="1"/>
      <w:numFmt w:val="bullet"/>
      <w:lvlText w:val=""/>
      <w:lvlJc w:val="left"/>
      <w:pPr>
        <w:tabs>
          <w:tab w:val="num" w:pos="3240"/>
        </w:tabs>
        <w:ind w:left="3240" w:hanging="360"/>
      </w:pPr>
      <w:rPr>
        <w:rFonts w:ascii="Wingdings" w:hAnsi="Wingdings" w:hint="default"/>
      </w:rPr>
    </w:lvl>
    <w:lvl w:ilvl="5" w:tplc="6E8ED406" w:tentative="1">
      <w:start w:val="1"/>
      <w:numFmt w:val="bullet"/>
      <w:lvlText w:val=""/>
      <w:lvlJc w:val="left"/>
      <w:pPr>
        <w:tabs>
          <w:tab w:val="num" w:pos="3960"/>
        </w:tabs>
        <w:ind w:left="3960" w:hanging="360"/>
      </w:pPr>
      <w:rPr>
        <w:rFonts w:ascii="Wingdings" w:hAnsi="Wingdings" w:hint="default"/>
      </w:rPr>
    </w:lvl>
    <w:lvl w:ilvl="6" w:tplc="8138A252" w:tentative="1">
      <w:start w:val="1"/>
      <w:numFmt w:val="bullet"/>
      <w:lvlText w:val=""/>
      <w:lvlJc w:val="left"/>
      <w:pPr>
        <w:tabs>
          <w:tab w:val="num" w:pos="4680"/>
        </w:tabs>
        <w:ind w:left="4680" w:hanging="360"/>
      </w:pPr>
      <w:rPr>
        <w:rFonts w:ascii="Wingdings" w:hAnsi="Wingdings" w:hint="default"/>
      </w:rPr>
    </w:lvl>
    <w:lvl w:ilvl="7" w:tplc="A67C52E0" w:tentative="1">
      <w:start w:val="1"/>
      <w:numFmt w:val="bullet"/>
      <w:lvlText w:val=""/>
      <w:lvlJc w:val="left"/>
      <w:pPr>
        <w:tabs>
          <w:tab w:val="num" w:pos="5400"/>
        </w:tabs>
        <w:ind w:left="5400" w:hanging="360"/>
      </w:pPr>
      <w:rPr>
        <w:rFonts w:ascii="Wingdings" w:hAnsi="Wingdings" w:hint="default"/>
      </w:rPr>
    </w:lvl>
    <w:lvl w:ilvl="8" w:tplc="D6FC2E28" w:tentative="1">
      <w:start w:val="1"/>
      <w:numFmt w:val="bullet"/>
      <w:lvlText w:val=""/>
      <w:lvlJc w:val="left"/>
      <w:pPr>
        <w:tabs>
          <w:tab w:val="num" w:pos="6120"/>
        </w:tabs>
        <w:ind w:left="6120" w:hanging="360"/>
      </w:pPr>
      <w:rPr>
        <w:rFonts w:ascii="Wingdings" w:hAnsi="Wingdings" w:hint="default"/>
      </w:rPr>
    </w:lvl>
  </w:abstractNum>
  <w:abstractNum w:abstractNumId="2">
    <w:nsid w:val="47A84A70"/>
    <w:multiLevelType w:val="hybridMultilevel"/>
    <w:tmpl w:val="BF768A3A"/>
    <w:lvl w:ilvl="0" w:tplc="7A48AAA2">
      <w:start w:val="1"/>
      <w:numFmt w:val="bullet"/>
      <w:lvlText w:val="•"/>
      <w:lvlJc w:val="left"/>
      <w:pPr>
        <w:tabs>
          <w:tab w:val="num" w:pos="720"/>
        </w:tabs>
        <w:ind w:left="720" w:hanging="360"/>
      </w:pPr>
      <w:rPr>
        <w:rFonts w:ascii="Arial" w:hAnsi="Arial" w:hint="default"/>
      </w:rPr>
    </w:lvl>
    <w:lvl w:ilvl="1" w:tplc="B50E8308" w:tentative="1">
      <w:start w:val="1"/>
      <w:numFmt w:val="bullet"/>
      <w:lvlText w:val="•"/>
      <w:lvlJc w:val="left"/>
      <w:pPr>
        <w:tabs>
          <w:tab w:val="num" w:pos="1440"/>
        </w:tabs>
        <w:ind w:left="1440" w:hanging="360"/>
      </w:pPr>
      <w:rPr>
        <w:rFonts w:ascii="Arial" w:hAnsi="Arial" w:hint="default"/>
      </w:rPr>
    </w:lvl>
    <w:lvl w:ilvl="2" w:tplc="3C16919C" w:tentative="1">
      <w:start w:val="1"/>
      <w:numFmt w:val="bullet"/>
      <w:lvlText w:val="•"/>
      <w:lvlJc w:val="left"/>
      <w:pPr>
        <w:tabs>
          <w:tab w:val="num" w:pos="2160"/>
        </w:tabs>
        <w:ind w:left="2160" w:hanging="360"/>
      </w:pPr>
      <w:rPr>
        <w:rFonts w:ascii="Arial" w:hAnsi="Arial" w:hint="default"/>
      </w:rPr>
    </w:lvl>
    <w:lvl w:ilvl="3" w:tplc="BBD4527E" w:tentative="1">
      <w:start w:val="1"/>
      <w:numFmt w:val="bullet"/>
      <w:lvlText w:val="•"/>
      <w:lvlJc w:val="left"/>
      <w:pPr>
        <w:tabs>
          <w:tab w:val="num" w:pos="2880"/>
        </w:tabs>
        <w:ind w:left="2880" w:hanging="360"/>
      </w:pPr>
      <w:rPr>
        <w:rFonts w:ascii="Arial" w:hAnsi="Arial" w:hint="default"/>
      </w:rPr>
    </w:lvl>
    <w:lvl w:ilvl="4" w:tplc="301C1610" w:tentative="1">
      <w:start w:val="1"/>
      <w:numFmt w:val="bullet"/>
      <w:lvlText w:val="•"/>
      <w:lvlJc w:val="left"/>
      <w:pPr>
        <w:tabs>
          <w:tab w:val="num" w:pos="3600"/>
        </w:tabs>
        <w:ind w:left="3600" w:hanging="360"/>
      </w:pPr>
      <w:rPr>
        <w:rFonts w:ascii="Arial" w:hAnsi="Arial" w:hint="default"/>
      </w:rPr>
    </w:lvl>
    <w:lvl w:ilvl="5" w:tplc="E526676A" w:tentative="1">
      <w:start w:val="1"/>
      <w:numFmt w:val="bullet"/>
      <w:lvlText w:val="•"/>
      <w:lvlJc w:val="left"/>
      <w:pPr>
        <w:tabs>
          <w:tab w:val="num" w:pos="4320"/>
        </w:tabs>
        <w:ind w:left="4320" w:hanging="360"/>
      </w:pPr>
      <w:rPr>
        <w:rFonts w:ascii="Arial" w:hAnsi="Arial" w:hint="default"/>
      </w:rPr>
    </w:lvl>
    <w:lvl w:ilvl="6" w:tplc="DAD22376" w:tentative="1">
      <w:start w:val="1"/>
      <w:numFmt w:val="bullet"/>
      <w:lvlText w:val="•"/>
      <w:lvlJc w:val="left"/>
      <w:pPr>
        <w:tabs>
          <w:tab w:val="num" w:pos="5040"/>
        </w:tabs>
        <w:ind w:left="5040" w:hanging="360"/>
      </w:pPr>
      <w:rPr>
        <w:rFonts w:ascii="Arial" w:hAnsi="Arial" w:hint="default"/>
      </w:rPr>
    </w:lvl>
    <w:lvl w:ilvl="7" w:tplc="EDECF796" w:tentative="1">
      <w:start w:val="1"/>
      <w:numFmt w:val="bullet"/>
      <w:lvlText w:val="•"/>
      <w:lvlJc w:val="left"/>
      <w:pPr>
        <w:tabs>
          <w:tab w:val="num" w:pos="5760"/>
        </w:tabs>
        <w:ind w:left="5760" w:hanging="360"/>
      </w:pPr>
      <w:rPr>
        <w:rFonts w:ascii="Arial" w:hAnsi="Arial" w:hint="default"/>
      </w:rPr>
    </w:lvl>
    <w:lvl w:ilvl="8" w:tplc="CABE9946" w:tentative="1">
      <w:start w:val="1"/>
      <w:numFmt w:val="bullet"/>
      <w:lvlText w:val="•"/>
      <w:lvlJc w:val="left"/>
      <w:pPr>
        <w:tabs>
          <w:tab w:val="num" w:pos="6480"/>
        </w:tabs>
        <w:ind w:left="6480" w:hanging="360"/>
      </w:pPr>
      <w:rPr>
        <w:rFonts w:ascii="Arial" w:hAnsi="Arial" w:hint="default"/>
      </w:rPr>
    </w:lvl>
  </w:abstractNum>
  <w:abstractNum w:abstractNumId="3">
    <w:nsid w:val="4E705CF5"/>
    <w:multiLevelType w:val="hybridMultilevel"/>
    <w:tmpl w:val="F7AE5B54"/>
    <w:lvl w:ilvl="0" w:tplc="08B084D8">
      <w:start w:val="1"/>
      <w:numFmt w:val="bullet"/>
      <w:lvlText w:val=""/>
      <w:lvlJc w:val="left"/>
      <w:pPr>
        <w:tabs>
          <w:tab w:val="num" w:pos="720"/>
        </w:tabs>
        <w:ind w:left="720" w:hanging="360"/>
      </w:pPr>
      <w:rPr>
        <w:rFonts w:ascii="Wingdings" w:hAnsi="Wingdings" w:hint="default"/>
      </w:rPr>
    </w:lvl>
    <w:lvl w:ilvl="1" w:tplc="BDB68150" w:tentative="1">
      <w:start w:val="1"/>
      <w:numFmt w:val="bullet"/>
      <w:lvlText w:val=""/>
      <w:lvlJc w:val="left"/>
      <w:pPr>
        <w:tabs>
          <w:tab w:val="num" w:pos="1440"/>
        </w:tabs>
        <w:ind w:left="1440" w:hanging="360"/>
      </w:pPr>
      <w:rPr>
        <w:rFonts w:ascii="Wingdings" w:hAnsi="Wingdings" w:hint="default"/>
      </w:rPr>
    </w:lvl>
    <w:lvl w:ilvl="2" w:tplc="3BF8F338" w:tentative="1">
      <w:start w:val="1"/>
      <w:numFmt w:val="bullet"/>
      <w:lvlText w:val=""/>
      <w:lvlJc w:val="left"/>
      <w:pPr>
        <w:tabs>
          <w:tab w:val="num" w:pos="2160"/>
        </w:tabs>
        <w:ind w:left="2160" w:hanging="360"/>
      </w:pPr>
      <w:rPr>
        <w:rFonts w:ascii="Wingdings" w:hAnsi="Wingdings" w:hint="default"/>
      </w:rPr>
    </w:lvl>
    <w:lvl w:ilvl="3" w:tplc="396A02E4" w:tentative="1">
      <w:start w:val="1"/>
      <w:numFmt w:val="bullet"/>
      <w:lvlText w:val=""/>
      <w:lvlJc w:val="left"/>
      <w:pPr>
        <w:tabs>
          <w:tab w:val="num" w:pos="2880"/>
        </w:tabs>
        <w:ind w:left="2880" w:hanging="360"/>
      </w:pPr>
      <w:rPr>
        <w:rFonts w:ascii="Wingdings" w:hAnsi="Wingdings" w:hint="default"/>
      </w:rPr>
    </w:lvl>
    <w:lvl w:ilvl="4" w:tplc="3E02451A" w:tentative="1">
      <w:start w:val="1"/>
      <w:numFmt w:val="bullet"/>
      <w:lvlText w:val=""/>
      <w:lvlJc w:val="left"/>
      <w:pPr>
        <w:tabs>
          <w:tab w:val="num" w:pos="3600"/>
        </w:tabs>
        <w:ind w:left="3600" w:hanging="360"/>
      </w:pPr>
      <w:rPr>
        <w:rFonts w:ascii="Wingdings" w:hAnsi="Wingdings" w:hint="default"/>
      </w:rPr>
    </w:lvl>
    <w:lvl w:ilvl="5" w:tplc="4C3AC78A" w:tentative="1">
      <w:start w:val="1"/>
      <w:numFmt w:val="bullet"/>
      <w:lvlText w:val=""/>
      <w:lvlJc w:val="left"/>
      <w:pPr>
        <w:tabs>
          <w:tab w:val="num" w:pos="4320"/>
        </w:tabs>
        <w:ind w:left="4320" w:hanging="360"/>
      </w:pPr>
      <w:rPr>
        <w:rFonts w:ascii="Wingdings" w:hAnsi="Wingdings" w:hint="default"/>
      </w:rPr>
    </w:lvl>
    <w:lvl w:ilvl="6" w:tplc="83B8C6B8" w:tentative="1">
      <w:start w:val="1"/>
      <w:numFmt w:val="bullet"/>
      <w:lvlText w:val=""/>
      <w:lvlJc w:val="left"/>
      <w:pPr>
        <w:tabs>
          <w:tab w:val="num" w:pos="5040"/>
        </w:tabs>
        <w:ind w:left="5040" w:hanging="360"/>
      </w:pPr>
      <w:rPr>
        <w:rFonts w:ascii="Wingdings" w:hAnsi="Wingdings" w:hint="default"/>
      </w:rPr>
    </w:lvl>
    <w:lvl w:ilvl="7" w:tplc="2FC2AC42" w:tentative="1">
      <w:start w:val="1"/>
      <w:numFmt w:val="bullet"/>
      <w:lvlText w:val=""/>
      <w:lvlJc w:val="left"/>
      <w:pPr>
        <w:tabs>
          <w:tab w:val="num" w:pos="5760"/>
        </w:tabs>
        <w:ind w:left="5760" w:hanging="360"/>
      </w:pPr>
      <w:rPr>
        <w:rFonts w:ascii="Wingdings" w:hAnsi="Wingdings" w:hint="default"/>
      </w:rPr>
    </w:lvl>
    <w:lvl w:ilvl="8" w:tplc="D018C4C6" w:tentative="1">
      <w:start w:val="1"/>
      <w:numFmt w:val="bullet"/>
      <w:lvlText w:val=""/>
      <w:lvlJc w:val="left"/>
      <w:pPr>
        <w:tabs>
          <w:tab w:val="num" w:pos="6480"/>
        </w:tabs>
        <w:ind w:left="6480" w:hanging="360"/>
      </w:pPr>
      <w:rPr>
        <w:rFonts w:ascii="Wingdings" w:hAnsi="Wingdings" w:hint="default"/>
      </w:rPr>
    </w:lvl>
  </w:abstractNum>
  <w:abstractNum w:abstractNumId="4">
    <w:nsid w:val="688C08DE"/>
    <w:multiLevelType w:val="hybridMultilevel"/>
    <w:tmpl w:val="9CE0E98C"/>
    <w:lvl w:ilvl="0" w:tplc="35148A00">
      <w:start w:val="1"/>
      <w:numFmt w:val="bullet"/>
      <w:lvlText w:val="•"/>
      <w:lvlJc w:val="left"/>
      <w:pPr>
        <w:tabs>
          <w:tab w:val="num" w:pos="720"/>
        </w:tabs>
        <w:ind w:left="720" w:hanging="360"/>
      </w:pPr>
      <w:rPr>
        <w:rFonts w:ascii="Arial" w:hAnsi="Arial" w:hint="default"/>
      </w:rPr>
    </w:lvl>
    <w:lvl w:ilvl="1" w:tplc="828A5662" w:tentative="1">
      <w:start w:val="1"/>
      <w:numFmt w:val="bullet"/>
      <w:lvlText w:val="•"/>
      <w:lvlJc w:val="left"/>
      <w:pPr>
        <w:tabs>
          <w:tab w:val="num" w:pos="1440"/>
        </w:tabs>
        <w:ind w:left="1440" w:hanging="360"/>
      </w:pPr>
      <w:rPr>
        <w:rFonts w:ascii="Arial" w:hAnsi="Arial" w:hint="default"/>
      </w:rPr>
    </w:lvl>
    <w:lvl w:ilvl="2" w:tplc="664E2540" w:tentative="1">
      <w:start w:val="1"/>
      <w:numFmt w:val="bullet"/>
      <w:lvlText w:val="•"/>
      <w:lvlJc w:val="left"/>
      <w:pPr>
        <w:tabs>
          <w:tab w:val="num" w:pos="2160"/>
        </w:tabs>
        <w:ind w:left="2160" w:hanging="360"/>
      </w:pPr>
      <w:rPr>
        <w:rFonts w:ascii="Arial" w:hAnsi="Arial" w:hint="default"/>
      </w:rPr>
    </w:lvl>
    <w:lvl w:ilvl="3" w:tplc="53CE9134" w:tentative="1">
      <w:start w:val="1"/>
      <w:numFmt w:val="bullet"/>
      <w:lvlText w:val="•"/>
      <w:lvlJc w:val="left"/>
      <w:pPr>
        <w:tabs>
          <w:tab w:val="num" w:pos="2880"/>
        </w:tabs>
        <w:ind w:left="2880" w:hanging="360"/>
      </w:pPr>
      <w:rPr>
        <w:rFonts w:ascii="Arial" w:hAnsi="Arial" w:hint="default"/>
      </w:rPr>
    </w:lvl>
    <w:lvl w:ilvl="4" w:tplc="E67E1F00" w:tentative="1">
      <w:start w:val="1"/>
      <w:numFmt w:val="bullet"/>
      <w:lvlText w:val="•"/>
      <w:lvlJc w:val="left"/>
      <w:pPr>
        <w:tabs>
          <w:tab w:val="num" w:pos="3600"/>
        </w:tabs>
        <w:ind w:left="3600" w:hanging="360"/>
      </w:pPr>
      <w:rPr>
        <w:rFonts w:ascii="Arial" w:hAnsi="Arial" w:hint="default"/>
      </w:rPr>
    </w:lvl>
    <w:lvl w:ilvl="5" w:tplc="BB74C3C6" w:tentative="1">
      <w:start w:val="1"/>
      <w:numFmt w:val="bullet"/>
      <w:lvlText w:val="•"/>
      <w:lvlJc w:val="left"/>
      <w:pPr>
        <w:tabs>
          <w:tab w:val="num" w:pos="4320"/>
        </w:tabs>
        <w:ind w:left="4320" w:hanging="360"/>
      </w:pPr>
      <w:rPr>
        <w:rFonts w:ascii="Arial" w:hAnsi="Arial" w:hint="default"/>
      </w:rPr>
    </w:lvl>
    <w:lvl w:ilvl="6" w:tplc="225A4E88" w:tentative="1">
      <w:start w:val="1"/>
      <w:numFmt w:val="bullet"/>
      <w:lvlText w:val="•"/>
      <w:lvlJc w:val="left"/>
      <w:pPr>
        <w:tabs>
          <w:tab w:val="num" w:pos="5040"/>
        </w:tabs>
        <w:ind w:left="5040" w:hanging="360"/>
      </w:pPr>
      <w:rPr>
        <w:rFonts w:ascii="Arial" w:hAnsi="Arial" w:hint="default"/>
      </w:rPr>
    </w:lvl>
    <w:lvl w:ilvl="7" w:tplc="26607516" w:tentative="1">
      <w:start w:val="1"/>
      <w:numFmt w:val="bullet"/>
      <w:lvlText w:val="•"/>
      <w:lvlJc w:val="left"/>
      <w:pPr>
        <w:tabs>
          <w:tab w:val="num" w:pos="5760"/>
        </w:tabs>
        <w:ind w:left="5760" w:hanging="360"/>
      </w:pPr>
      <w:rPr>
        <w:rFonts w:ascii="Arial" w:hAnsi="Arial" w:hint="default"/>
      </w:rPr>
    </w:lvl>
    <w:lvl w:ilvl="8" w:tplc="64F0EBDC"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B314A"/>
    <w:rsid w:val="00000A07"/>
    <w:rsid w:val="0000207B"/>
    <w:rsid w:val="00007054"/>
    <w:rsid w:val="00007449"/>
    <w:rsid w:val="00007B25"/>
    <w:rsid w:val="000115CC"/>
    <w:rsid w:val="00011787"/>
    <w:rsid w:val="00011CBF"/>
    <w:rsid w:val="000156A9"/>
    <w:rsid w:val="00015AB2"/>
    <w:rsid w:val="000213F9"/>
    <w:rsid w:val="00021767"/>
    <w:rsid w:val="00023EC3"/>
    <w:rsid w:val="0002456B"/>
    <w:rsid w:val="000258CF"/>
    <w:rsid w:val="00032D99"/>
    <w:rsid w:val="0003591D"/>
    <w:rsid w:val="00035CAC"/>
    <w:rsid w:val="000371DA"/>
    <w:rsid w:val="00041691"/>
    <w:rsid w:val="00041D26"/>
    <w:rsid w:val="00042E5A"/>
    <w:rsid w:val="00043560"/>
    <w:rsid w:val="000443E3"/>
    <w:rsid w:val="00044ED3"/>
    <w:rsid w:val="00045312"/>
    <w:rsid w:val="00045FA7"/>
    <w:rsid w:val="00046CE0"/>
    <w:rsid w:val="00053EAB"/>
    <w:rsid w:val="0005410D"/>
    <w:rsid w:val="0005512B"/>
    <w:rsid w:val="00062DFE"/>
    <w:rsid w:val="00063C4D"/>
    <w:rsid w:val="00066E51"/>
    <w:rsid w:val="0007338E"/>
    <w:rsid w:val="000735BC"/>
    <w:rsid w:val="000735BF"/>
    <w:rsid w:val="00074FB2"/>
    <w:rsid w:val="00076506"/>
    <w:rsid w:val="00076708"/>
    <w:rsid w:val="00080632"/>
    <w:rsid w:val="00081543"/>
    <w:rsid w:val="000830DF"/>
    <w:rsid w:val="00095C2B"/>
    <w:rsid w:val="000A086E"/>
    <w:rsid w:val="000A09A4"/>
    <w:rsid w:val="000A7440"/>
    <w:rsid w:val="000B03F7"/>
    <w:rsid w:val="000B19B2"/>
    <w:rsid w:val="000B34F3"/>
    <w:rsid w:val="000B35BB"/>
    <w:rsid w:val="000B3C13"/>
    <w:rsid w:val="000B4478"/>
    <w:rsid w:val="000B477E"/>
    <w:rsid w:val="000B7494"/>
    <w:rsid w:val="000B7D68"/>
    <w:rsid w:val="000C0F6E"/>
    <w:rsid w:val="000C252F"/>
    <w:rsid w:val="000C3EEF"/>
    <w:rsid w:val="000C569B"/>
    <w:rsid w:val="000C5CBF"/>
    <w:rsid w:val="000C68DE"/>
    <w:rsid w:val="000D00E5"/>
    <w:rsid w:val="000D7B74"/>
    <w:rsid w:val="000E26CD"/>
    <w:rsid w:val="000E51C7"/>
    <w:rsid w:val="000E65FF"/>
    <w:rsid w:val="000F0FDE"/>
    <w:rsid w:val="000F1158"/>
    <w:rsid w:val="000F409E"/>
    <w:rsid w:val="000F48D6"/>
    <w:rsid w:val="000F49E2"/>
    <w:rsid w:val="000F4ACA"/>
    <w:rsid w:val="000F5F2C"/>
    <w:rsid w:val="000F6522"/>
    <w:rsid w:val="000F759D"/>
    <w:rsid w:val="00100452"/>
    <w:rsid w:val="00100B22"/>
    <w:rsid w:val="001011BC"/>
    <w:rsid w:val="00101C77"/>
    <w:rsid w:val="001022D3"/>
    <w:rsid w:val="00102A57"/>
    <w:rsid w:val="00102FF9"/>
    <w:rsid w:val="00103722"/>
    <w:rsid w:val="0010580D"/>
    <w:rsid w:val="00105ED2"/>
    <w:rsid w:val="001068F9"/>
    <w:rsid w:val="00107B5B"/>
    <w:rsid w:val="00112AC7"/>
    <w:rsid w:val="00112E02"/>
    <w:rsid w:val="00113F31"/>
    <w:rsid w:val="0011451A"/>
    <w:rsid w:val="001174E1"/>
    <w:rsid w:val="00121960"/>
    <w:rsid w:val="001219F7"/>
    <w:rsid w:val="001233CF"/>
    <w:rsid w:val="00123CC2"/>
    <w:rsid w:val="00126269"/>
    <w:rsid w:val="001262A6"/>
    <w:rsid w:val="00126950"/>
    <w:rsid w:val="00130B85"/>
    <w:rsid w:val="00131559"/>
    <w:rsid w:val="00131B84"/>
    <w:rsid w:val="00132501"/>
    <w:rsid w:val="001347C3"/>
    <w:rsid w:val="00135750"/>
    <w:rsid w:val="00136C93"/>
    <w:rsid w:val="001370E6"/>
    <w:rsid w:val="00141D96"/>
    <w:rsid w:val="00142174"/>
    <w:rsid w:val="00145FEE"/>
    <w:rsid w:val="00147C43"/>
    <w:rsid w:val="00150599"/>
    <w:rsid w:val="0015089E"/>
    <w:rsid w:val="00151CBF"/>
    <w:rsid w:val="00153E66"/>
    <w:rsid w:val="0015415F"/>
    <w:rsid w:val="00161669"/>
    <w:rsid w:val="00165614"/>
    <w:rsid w:val="0016714C"/>
    <w:rsid w:val="00167FAB"/>
    <w:rsid w:val="001709FA"/>
    <w:rsid w:val="00171AE4"/>
    <w:rsid w:val="00172337"/>
    <w:rsid w:val="0017568F"/>
    <w:rsid w:val="001757E4"/>
    <w:rsid w:val="00175E99"/>
    <w:rsid w:val="001764CF"/>
    <w:rsid w:val="0018095F"/>
    <w:rsid w:val="001842AC"/>
    <w:rsid w:val="001858AF"/>
    <w:rsid w:val="00185EC5"/>
    <w:rsid w:val="00185F87"/>
    <w:rsid w:val="00186B55"/>
    <w:rsid w:val="0019011F"/>
    <w:rsid w:val="0019281C"/>
    <w:rsid w:val="0019367F"/>
    <w:rsid w:val="001959B7"/>
    <w:rsid w:val="0019662B"/>
    <w:rsid w:val="00197423"/>
    <w:rsid w:val="001A0998"/>
    <w:rsid w:val="001A14FA"/>
    <w:rsid w:val="001A2097"/>
    <w:rsid w:val="001A335F"/>
    <w:rsid w:val="001A3E33"/>
    <w:rsid w:val="001A4A52"/>
    <w:rsid w:val="001A65D4"/>
    <w:rsid w:val="001A777C"/>
    <w:rsid w:val="001B081F"/>
    <w:rsid w:val="001B0ACE"/>
    <w:rsid w:val="001B244D"/>
    <w:rsid w:val="001B290C"/>
    <w:rsid w:val="001B60E9"/>
    <w:rsid w:val="001C5978"/>
    <w:rsid w:val="001C5BAD"/>
    <w:rsid w:val="001C6690"/>
    <w:rsid w:val="001C6986"/>
    <w:rsid w:val="001D00E1"/>
    <w:rsid w:val="001D06CF"/>
    <w:rsid w:val="001D3330"/>
    <w:rsid w:val="001D45B0"/>
    <w:rsid w:val="001D6899"/>
    <w:rsid w:val="001E0E3F"/>
    <w:rsid w:val="001E390D"/>
    <w:rsid w:val="001E47F2"/>
    <w:rsid w:val="001F2BAE"/>
    <w:rsid w:val="00200103"/>
    <w:rsid w:val="002030F4"/>
    <w:rsid w:val="002038DB"/>
    <w:rsid w:val="0020393E"/>
    <w:rsid w:val="00206255"/>
    <w:rsid w:val="00211D3C"/>
    <w:rsid w:val="00213C6A"/>
    <w:rsid w:val="00217A32"/>
    <w:rsid w:val="00217E54"/>
    <w:rsid w:val="002265B1"/>
    <w:rsid w:val="00231C34"/>
    <w:rsid w:val="00233A3B"/>
    <w:rsid w:val="002348E2"/>
    <w:rsid w:val="00235BFD"/>
    <w:rsid w:val="00236C80"/>
    <w:rsid w:val="00241F8D"/>
    <w:rsid w:val="002422A8"/>
    <w:rsid w:val="00242FB9"/>
    <w:rsid w:val="0024343A"/>
    <w:rsid w:val="002436E8"/>
    <w:rsid w:val="00243855"/>
    <w:rsid w:val="002453CF"/>
    <w:rsid w:val="00246487"/>
    <w:rsid w:val="00246A77"/>
    <w:rsid w:val="00247295"/>
    <w:rsid w:val="00250883"/>
    <w:rsid w:val="002512C4"/>
    <w:rsid w:val="002518B8"/>
    <w:rsid w:val="00251E8B"/>
    <w:rsid w:val="00254BDE"/>
    <w:rsid w:val="00254DDF"/>
    <w:rsid w:val="002552E1"/>
    <w:rsid w:val="00256437"/>
    <w:rsid w:val="00256CB5"/>
    <w:rsid w:val="00260B19"/>
    <w:rsid w:val="002616C4"/>
    <w:rsid w:val="00265808"/>
    <w:rsid w:val="0026669D"/>
    <w:rsid w:val="00267E87"/>
    <w:rsid w:val="002701C9"/>
    <w:rsid w:val="00270890"/>
    <w:rsid w:val="00270EC4"/>
    <w:rsid w:val="00271B71"/>
    <w:rsid w:val="00272331"/>
    <w:rsid w:val="002742CB"/>
    <w:rsid w:val="0027446B"/>
    <w:rsid w:val="002808A5"/>
    <w:rsid w:val="0028489A"/>
    <w:rsid w:val="00284BF6"/>
    <w:rsid w:val="00292E34"/>
    <w:rsid w:val="002943E4"/>
    <w:rsid w:val="00296754"/>
    <w:rsid w:val="00296E17"/>
    <w:rsid w:val="002A4483"/>
    <w:rsid w:val="002A5BA5"/>
    <w:rsid w:val="002A77A2"/>
    <w:rsid w:val="002B16FF"/>
    <w:rsid w:val="002B4AF9"/>
    <w:rsid w:val="002C26D7"/>
    <w:rsid w:val="002C2E8A"/>
    <w:rsid w:val="002C3398"/>
    <w:rsid w:val="002C58DA"/>
    <w:rsid w:val="002C6E91"/>
    <w:rsid w:val="002D0DC1"/>
    <w:rsid w:val="002D1B8C"/>
    <w:rsid w:val="002D2007"/>
    <w:rsid w:val="002D387F"/>
    <w:rsid w:val="002D3CF4"/>
    <w:rsid w:val="002D4348"/>
    <w:rsid w:val="002D53CC"/>
    <w:rsid w:val="002D630C"/>
    <w:rsid w:val="002E6A0B"/>
    <w:rsid w:val="002E76F8"/>
    <w:rsid w:val="002F4EDB"/>
    <w:rsid w:val="002F71B6"/>
    <w:rsid w:val="002F7502"/>
    <w:rsid w:val="00300643"/>
    <w:rsid w:val="0030765D"/>
    <w:rsid w:val="003107AA"/>
    <w:rsid w:val="00316B1D"/>
    <w:rsid w:val="00317141"/>
    <w:rsid w:val="0031728D"/>
    <w:rsid w:val="00317F58"/>
    <w:rsid w:val="00320416"/>
    <w:rsid w:val="00320ADE"/>
    <w:rsid w:val="0032159B"/>
    <w:rsid w:val="00322EFB"/>
    <w:rsid w:val="003237C3"/>
    <w:rsid w:val="0032397A"/>
    <w:rsid w:val="003240E8"/>
    <w:rsid w:val="00324AA9"/>
    <w:rsid w:val="00325BAD"/>
    <w:rsid w:val="00326068"/>
    <w:rsid w:val="00327175"/>
    <w:rsid w:val="003274E5"/>
    <w:rsid w:val="00331EEA"/>
    <w:rsid w:val="003334E0"/>
    <w:rsid w:val="00333A0B"/>
    <w:rsid w:val="00334828"/>
    <w:rsid w:val="003365BA"/>
    <w:rsid w:val="00336C37"/>
    <w:rsid w:val="003426F9"/>
    <w:rsid w:val="003439C6"/>
    <w:rsid w:val="003471CC"/>
    <w:rsid w:val="00347859"/>
    <w:rsid w:val="00350508"/>
    <w:rsid w:val="00350D37"/>
    <w:rsid w:val="00351C98"/>
    <w:rsid w:val="00352ED5"/>
    <w:rsid w:val="00353B45"/>
    <w:rsid w:val="0035601A"/>
    <w:rsid w:val="00356E87"/>
    <w:rsid w:val="00357D0A"/>
    <w:rsid w:val="00360CDA"/>
    <w:rsid w:val="00361716"/>
    <w:rsid w:val="00363078"/>
    <w:rsid w:val="00364982"/>
    <w:rsid w:val="003715F9"/>
    <w:rsid w:val="0037188B"/>
    <w:rsid w:val="00371A40"/>
    <w:rsid w:val="00371C03"/>
    <w:rsid w:val="00372D48"/>
    <w:rsid w:val="00373517"/>
    <w:rsid w:val="003739D5"/>
    <w:rsid w:val="003770C0"/>
    <w:rsid w:val="003831E9"/>
    <w:rsid w:val="003837FC"/>
    <w:rsid w:val="00384318"/>
    <w:rsid w:val="003845AF"/>
    <w:rsid w:val="00385964"/>
    <w:rsid w:val="003909BF"/>
    <w:rsid w:val="0039104F"/>
    <w:rsid w:val="0039697D"/>
    <w:rsid w:val="00397D1B"/>
    <w:rsid w:val="003A16C7"/>
    <w:rsid w:val="003A332B"/>
    <w:rsid w:val="003A4393"/>
    <w:rsid w:val="003A5041"/>
    <w:rsid w:val="003B65DB"/>
    <w:rsid w:val="003B6B66"/>
    <w:rsid w:val="003B6D64"/>
    <w:rsid w:val="003B708D"/>
    <w:rsid w:val="003C1E54"/>
    <w:rsid w:val="003C3BBA"/>
    <w:rsid w:val="003C3DE9"/>
    <w:rsid w:val="003C489F"/>
    <w:rsid w:val="003C76BC"/>
    <w:rsid w:val="003C79AF"/>
    <w:rsid w:val="003C7A98"/>
    <w:rsid w:val="003D0884"/>
    <w:rsid w:val="003D0EF1"/>
    <w:rsid w:val="003D1CC4"/>
    <w:rsid w:val="003D39D4"/>
    <w:rsid w:val="003D6AD8"/>
    <w:rsid w:val="003D74FF"/>
    <w:rsid w:val="003E0C32"/>
    <w:rsid w:val="003E3C9A"/>
    <w:rsid w:val="003E4567"/>
    <w:rsid w:val="003E5677"/>
    <w:rsid w:val="003E677A"/>
    <w:rsid w:val="003F0C89"/>
    <w:rsid w:val="003F13CC"/>
    <w:rsid w:val="003F273C"/>
    <w:rsid w:val="003F44A9"/>
    <w:rsid w:val="004013B3"/>
    <w:rsid w:val="00402E3C"/>
    <w:rsid w:val="004037C1"/>
    <w:rsid w:val="00403C9F"/>
    <w:rsid w:val="004062CA"/>
    <w:rsid w:val="00411391"/>
    <w:rsid w:val="004113E1"/>
    <w:rsid w:val="00413187"/>
    <w:rsid w:val="00413A39"/>
    <w:rsid w:val="004220C6"/>
    <w:rsid w:val="00422252"/>
    <w:rsid w:val="004237CC"/>
    <w:rsid w:val="00426875"/>
    <w:rsid w:val="00430099"/>
    <w:rsid w:val="00430F14"/>
    <w:rsid w:val="00432684"/>
    <w:rsid w:val="0043268A"/>
    <w:rsid w:val="00432D5A"/>
    <w:rsid w:val="00432F73"/>
    <w:rsid w:val="004354D4"/>
    <w:rsid w:val="00437058"/>
    <w:rsid w:val="00442156"/>
    <w:rsid w:val="004444C7"/>
    <w:rsid w:val="004454DB"/>
    <w:rsid w:val="004478EC"/>
    <w:rsid w:val="00454F40"/>
    <w:rsid w:val="00455781"/>
    <w:rsid w:val="00456149"/>
    <w:rsid w:val="00457D97"/>
    <w:rsid w:val="004618CB"/>
    <w:rsid w:val="004619E7"/>
    <w:rsid w:val="00463C49"/>
    <w:rsid w:val="00463EDA"/>
    <w:rsid w:val="00465104"/>
    <w:rsid w:val="004719D0"/>
    <w:rsid w:val="00472EE6"/>
    <w:rsid w:val="004755D3"/>
    <w:rsid w:val="00476E11"/>
    <w:rsid w:val="004777BD"/>
    <w:rsid w:val="004809EA"/>
    <w:rsid w:val="00483089"/>
    <w:rsid w:val="0048358C"/>
    <w:rsid w:val="004852B0"/>
    <w:rsid w:val="004867CD"/>
    <w:rsid w:val="00491210"/>
    <w:rsid w:val="0049197F"/>
    <w:rsid w:val="00491DA1"/>
    <w:rsid w:val="00494659"/>
    <w:rsid w:val="00495329"/>
    <w:rsid w:val="00495D38"/>
    <w:rsid w:val="004A1723"/>
    <w:rsid w:val="004A3F30"/>
    <w:rsid w:val="004A3FD0"/>
    <w:rsid w:val="004A425E"/>
    <w:rsid w:val="004A4E69"/>
    <w:rsid w:val="004A5398"/>
    <w:rsid w:val="004A5EC9"/>
    <w:rsid w:val="004B013E"/>
    <w:rsid w:val="004B08F9"/>
    <w:rsid w:val="004B14C7"/>
    <w:rsid w:val="004B1682"/>
    <w:rsid w:val="004B59DC"/>
    <w:rsid w:val="004B6595"/>
    <w:rsid w:val="004B7520"/>
    <w:rsid w:val="004C0C05"/>
    <w:rsid w:val="004C29A4"/>
    <w:rsid w:val="004C575F"/>
    <w:rsid w:val="004C6E24"/>
    <w:rsid w:val="004D0EC0"/>
    <w:rsid w:val="004D1E48"/>
    <w:rsid w:val="004D3F3E"/>
    <w:rsid w:val="004E522B"/>
    <w:rsid w:val="004E5D6A"/>
    <w:rsid w:val="004F0F70"/>
    <w:rsid w:val="004F10A1"/>
    <w:rsid w:val="004F5043"/>
    <w:rsid w:val="004F7C14"/>
    <w:rsid w:val="00500625"/>
    <w:rsid w:val="005034BF"/>
    <w:rsid w:val="00504C58"/>
    <w:rsid w:val="00507C92"/>
    <w:rsid w:val="005124A2"/>
    <w:rsid w:val="00512AA3"/>
    <w:rsid w:val="005178A9"/>
    <w:rsid w:val="00517DD6"/>
    <w:rsid w:val="00517E0C"/>
    <w:rsid w:val="005228F6"/>
    <w:rsid w:val="00523065"/>
    <w:rsid w:val="00524750"/>
    <w:rsid w:val="0052537A"/>
    <w:rsid w:val="0052643C"/>
    <w:rsid w:val="0052657A"/>
    <w:rsid w:val="00526625"/>
    <w:rsid w:val="00526CCF"/>
    <w:rsid w:val="00527683"/>
    <w:rsid w:val="00530B30"/>
    <w:rsid w:val="005315A7"/>
    <w:rsid w:val="00531D9C"/>
    <w:rsid w:val="00532FA3"/>
    <w:rsid w:val="0053378D"/>
    <w:rsid w:val="00533929"/>
    <w:rsid w:val="00534C8A"/>
    <w:rsid w:val="00537C11"/>
    <w:rsid w:val="00537DE9"/>
    <w:rsid w:val="005401E0"/>
    <w:rsid w:val="00540CC9"/>
    <w:rsid w:val="0054170D"/>
    <w:rsid w:val="00543813"/>
    <w:rsid w:val="0054478B"/>
    <w:rsid w:val="0054559A"/>
    <w:rsid w:val="00545FA7"/>
    <w:rsid w:val="005465BD"/>
    <w:rsid w:val="0054742F"/>
    <w:rsid w:val="00554627"/>
    <w:rsid w:val="005558E3"/>
    <w:rsid w:val="0055655F"/>
    <w:rsid w:val="00560597"/>
    <w:rsid w:val="005614E6"/>
    <w:rsid w:val="0056166B"/>
    <w:rsid w:val="005713FE"/>
    <w:rsid w:val="00571858"/>
    <w:rsid w:val="00572E9B"/>
    <w:rsid w:val="00575547"/>
    <w:rsid w:val="005772CD"/>
    <w:rsid w:val="00580A57"/>
    <w:rsid w:val="00581D2E"/>
    <w:rsid w:val="00582942"/>
    <w:rsid w:val="005856AE"/>
    <w:rsid w:val="00587EFA"/>
    <w:rsid w:val="005905B3"/>
    <w:rsid w:val="00593C0F"/>
    <w:rsid w:val="00593EFD"/>
    <w:rsid w:val="00596585"/>
    <w:rsid w:val="005A05E0"/>
    <w:rsid w:val="005A0B68"/>
    <w:rsid w:val="005A0C56"/>
    <w:rsid w:val="005A0DD9"/>
    <w:rsid w:val="005A0F23"/>
    <w:rsid w:val="005A1711"/>
    <w:rsid w:val="005A32F6"/>
    <w:rsid w:val="005A544B"/>
    <w:rsid w:val="005A66CF"/>
    <w:rsid w:val="005A7972"/>
    <w:rsid w:val="005B00F0"/>
    <w:rsid w:val="005B1EFE"/>
    <w:rsid w:val="005B2372"/>
    <w:rsid w:val="005B68A6"/>
    <w:rsid w:val="005C00F2"/>
    <w:rsid w:val="005C0543"/>
    <w:rsid w:val="005C0F02"/>
    <w:rsid w:val="005C2A3E"/>
    <w:rsid w:val="005C31B4"/>
    <w:rsid w:val="005C58A8"/>
    <w:rsid w:val="005C6AD4"/>
    <w:rsid w:val="005C6BB2"/>
    <w:rsid w:val="005C727D"/>
    <w:rsid w:val="005D00FE"/>
    <w:rsid w:val="005D0EAB"/>
    <w:rsid w:val="005D1507"/>
    <w:rsid w:val="005D7896"/>
    <w:rsid w:val="005D7EBD"/>
    <w:rsid w:val="005E1E3A"/>
    <w:rsid w:val="005E25D6"/>
    <w:rsid w:val="005E2A23"/>
    <w:rsid w:val="005E2BA2"/>
    <w:rsid w:val="005E549A"/>
    <w:rsid w:val="005E61B9"/>
    <w:rsid w:val="005E78B7"/>
    <w:rsid w:val="005F4ED8"/>
    <w:rsid w:val="006000DF"/>
    <w:rsid w:val="006013FE"/>
    <w:rsid w:val="006059AD"/>
    <w:rsid w:val="006063E9"/>
    <w:rsid w:val="0060640F"/>
    <w:rsid w:val="00606D5C"/>
    <w:rsid w:val="00607706"/>
    <w:rsid w:val="006077C6"/>
    <w:rsid w:val="00611114"/>
    <w:rsid w:val="00613AD5"/>
    <w:rsid w:val="00613D0D"/>
    <w:rsid w:val="00617566"/>
    <w:rsid w:val="00620B7E"/>
    <w:rsid w:val="00621256"/>
    <w:rsid w:val="006212E1"/>
    <w:rsid w:val="00621397"/>
    <w:rsid w:val="0062241E"/>
    <w:rsid w:val="00623050"/>
    <w:rsid w:val="00623568"/>
    <w:rsid w:val="006239FC"/>
    <w:rsid w:val="00625D1F"/>
    <w:rsid w:val="00627A87"/>
    <w:rsid w:val="00632B36"/>
    <w:rsid w:val="00634148"/>
    <w:rsid w:val="0063416E"/>
    <w:rsid w:val="0063541A"/>
    <w:rsid w:val="00636807"/>
    <w:rsid w:val="00640001"/>
    <w:rsid w:val="00640A48"/>
    <w:rsid w:val="00642247"/>
    <w:rsid w:val="00645571"/>
    <w:rsid w:val="00646E8E"/>
    <w:rsid w:val="006473B5"/>
    <w:rsid w:val="00647C56"/>
    <w:rsid w:val="00650454"/>
    <w:rsid w:val="00651BD6"/>
    <w:rsid w:val="0065322E"/>
    <w:rsid w:val="0065612A"/>
    <w:rsid w:val="00656C73"/>
    <w:rsid w:val="00657868"/>
    <w:rsid w:val="00660893"/>
    <w:rsid w:val="00662476"/>
    <w:rsid w:val="006645E1"/>
    <w:rsid w:val="00666273"/>
    <w:rsid w:val="00667DA2"/>
    <w:rsid w:val="006700A8"/>
    <w:rsid w:val="006700CA"/>
    <w:rsid w:val="00670FB9"/>
    <w:rsid w:val="00673F5F"/>
    <w:rsid w:val="00674B46"/>
    <w:rsid w:val="00674FC9"/>
    <w:rsid w:val="00676E8D"/>
    <w:rsid w:val="00681F82"/>
    <w:rsid w:val="00682FFC"/>
    <w:rsid w:val="00685450"/>
    <w:rsid w:val="00685DBE"/>
    <w:rsid w:val="00690F54"/>
    <w:rsid w:val="00692055"/>
    <w:rsid w:val="00693DA5"/>
    <w:rsid w:val="0069423B"/>
    <w:rsid w:val="00694AF4"/>
    <w:rsid w:val="00695EE6"/>
    <w:rsid w:val="00697674"/>
    <w:rsid w:val="00697773"/>
    <w:rsid w:val="006A36A0"/>
    <w:rsid w:val="006A4BBB"/>
    <w:rsid w:val="006B05FB"/>
    <w:rsid w:val="006B0A61"/>
    <w:rsid w:val="006B16E2"/>
    <w:rsid w:val="006B384A"/>
    <w:rsid w:val="006B4CA9"/>
    <w:rsid w:val="006B5E21"/>
    <w:rsid w:val="006C0B95"/>
    <w:rsid w:val="006C25DC"/>
    <w:rsid w:val="006C33FF"/>
    <w:rsid w:val="006C4808"/>
    <w:rsid w:val="006C584E"/>
    <w:rsid w:val="006C6320"/>
    <w:rsid w:val="006D04AF"/>
    <w:rsid w:val="006D0DC6"/>
    <w:rsid w:val="006D0DCD"/>
    <w:rsid w:val="006D3E91"/>
    <w:rsid w:val="006D472C"/>
    <w:rsid w:val="006D5B00"/>
    <w:rsid w:val="006D6375"/>
    <w:rsid w:val="006D6B0A"/>
    <w:rsid w:val="006D7F84"/>
    <w:rsid w:val="006E57FC"/>
    <w:rsid w:val="006E5C95"/>
    <w:rsid w:val="006F0F32"/>
    <w:rsid w:val="006F226E"/>
    <w:rsid w:val="006F25F2"/>
    <w:rsid w:val="006F4F82"/>
    <w:rsid w:val="007013D2"/>
    <w:rsid w:val="00701DDF"/>
    <w:rsid w:val="00703979"/>
    <w:rsid w:val="00704007"/>
    <w:rsid w:val="00704630"/>
    <w:rsid w:val="00704F27"/>
    <w:rsid w:val="00707037"/>
    <w:rsid w:val="00707621"/>
    <w:rsid w:val="007112EE"/>
    <w:rsid w:val="007138F3"/>
    <w:rsid w:val="007139B9"/>
    <w:rsid w:val="00714D07"/>
    <w:rsid w:val="00715909"/>
    <w:rsid w:val="00716EF4"/>
    <w:rsid w:val="00717A4B"/>
    <w:rsid w:val="00723430"/>
    <w:rsid w:val="00723FC5"/>
    <w:rsid w:val="007240F1"/>
    <w:rsid w:val="007249A7"/>
    <w:rsid w:val="007308AF"/>
    <w:rsid w:val="00732762"/>
    <w:rsid w:val="007328AB"/>
    <w:rsid w:val="00732DEE"/>
    <w:rsid w:val="00740EAF"/>
    <w:rsid w:val="007417AA"/>
    <w:rsid w:val="00743A6A"/>
    <w:rsid w:val="00743DCF"/>
    <w:rsid w:val="007446F9"/>
    <w:rsid w:val="00746241"/>
    <w:rsid w:val="00750F51"/>
    <w:rsid w:val="00753D11"/>
    <w:rsid w:val="00753D7F"/>
    <w:rsid w:val="00754A73"/>
    <w:rsid w:val="00754E6D"/>
    <w:rsid w:val="00755F87"/>
    <w:rsid w:val="00756138"/>
    <w:rsid w:val="00756B1A"/>
    <w:rsid w:val="0075748C"/>
    <w:rsid w:val="00757665"/>
    <w:rsid w:val="00766AEA"/>
    <w:rsid w:val="00767146"/>
    <w:rsid w:val="007739B3"/>
    <w:rsid w:val="00773DB7"/>
    <w:rsid w:val="007746B8"/>
    <w:rsid w:val="00774ACF"/>
    <w:rsid w:val="007756D5"/>
    <w:rsid w:val="00775851"/>
    <w:rsid w:val="00775D86"/>
    <w:rsid w:val="007768FC"/>
    <w:rsid w:val="00777053"/>
    <w:rsid w:val="007778E2"/>
    <w:rsid w:val="00780BDE"/>
    <w:rsid w:val="00781476"/>
    <w:rsid w:val="00781BAD"/>
    <w:rsid w:val="007838FF"/>
    <w:rsid w:val="00784770"/>
    <w:rsid w:val="00784ADF"/>
    <w:rsid w:val="00790DAD"/>
    <w:rsid w:val="00793720"/>
    <w:rsid w:val="007948CB"/>
    <w:rsid w:val="00794FE3"/>
    <w:rsid w:val="0079554E"/>
    <w:rsid w:val="0079622A"/>
    <w:rsid w:val="00796D12"/>
    <w:rsid w:val="00796FF3"/>
    <w:rsid w:val="007973F0"/>
    <w:rsid w:val="00797ECE"/>
    <w:rsid w:val="007A0993"/>
    <w:rsid w:val="007A107C"/>
    <w:rsid w:val="007A1501"/>
    <w:rsid w:val="007A15A0"/>
    <w:rsid w:val="007A2747"/>
    <w:rsid w:val="007A27FE"/>
    <w:rsid w:val="007A3911"/>
    <w:rsid w:val="007A39F2"/>
    <w:rsid w:val="007A3C90"/>
    <w:rsid w:val="007A3E4C"/>
    <w:rsid w:val="007A563F"/>
    <w:rsid w:val="007A61DC"/>
    <w:rsid w:val="007B3D1D"/>
    <w:rsid w:val="007B4161"/>
    <w:rsid w:val="007B45B1"/>
    <w:rsid w:val="007C0284"/>
    <w:rsid w:val="007C1EF1"/>
    <w:rsid w:val="007C2BCD"/>
    <w:rsid w:val="007C3507"/>
    <w:rsid w:val="007C3E9C"/>
    <w:rsid w:val="007C57C3"/>
    <w:rsid w:val="007C6E77"/>
    <w:rsid w:val="007D1394"/>
    <w:rsid w:val="007D1CD3"/>
    <w:rsid w:val="007D6036"/>
    <w:rsid w:val="007E39FF"/>
    <w:rsid w:val="007E3D43"/>
    <w:rsid w:val="007E4907"/>
    <w:rsid w:val="007E5471"/>
    <w:rsid w:val="007E655B"/>
    <w:rsid w:val="007E718B"/>
    <w:rsid w:val="007E7F87"/>
    <w:rsid w:val="007F301C"/>
    <w:rsid w:val="007F329C"/>
    <w:rsid w:val="007F49C6"/>
    <w:rsid w:val="007F55DB"/>
    <w:rsid w:val="007F5AB9"/>
    <w:rsid w:val="007F63BF"/>
    <w:rsid w:val="007F644C"/>
    <w:rsid w:val="007F7111"/>
    <w:rsid w:val="007F7DDE"/>
    <w:rsid w:val="00800E8D"/>
    <w:rsid w:val="00804F88"/>
    <w:rsid w:val="00805712"/>
    <w:rsid w:val="00807555"/>
    <w:rsid w:val="008076E3"/>
    <w:rsid w:val="008077AA"/>
    <w:rsid w:val="00807927"/>
    <w:rsid w:val="00811673"/>
    <w:rsid w:val="00814978"/>
    <w:rsid w:val="00814A1D"/>
    <w:rsid w:val="0081526D"/>
    <w:rsid w:val="0081718D"/>
    <w:rsid w:val="008209F7"/>
    <w:rsid w:val="008212A3"/>
    <w:rsid w:val="0082303D"/>
    <w:rsid w:val="00823A43"/>
    <w:rsid w:val="008260A4"/>
    <w:rsid w:val="0082613F"/>
    <w:rsid w:val="00826424"/>
    <w:rsid w:val="00826B7E"/>
    <w:rsid w:val="0083063C"/>
    <w:rsid w:val="00830BC0"/>
    <w:rsid w:val="00833E95"/>
    <w:rsid w:val="008343A9"/>
    <w:rsid w:val="00837D33"/>
    <w:rsid w:val="00840ABA"/>
    <w:rsid w:val="00842791"/>
    <w:rsid w:val="00842FFC"/>
    <w:rsid w:val="0084388D"/>
    <w:rsid w:val="0084452F"/>
    <w:rsid w:val="00846641"/>
    <w:rsid w:val="0084752D"/>
    <w:rsid w:val="00847A41"/>
    <w:rsid w:val="00850DEC"/>
    <w:rsid w:val="00851EC6"/>
    <w:rsid w:val="008557AB"/>
    <w:rsid w:val="00857A42"/>
    <w:rsid w:val="00857AD0"/>
    <w:rsid w:val="0086029A"/>
    <w:rsid w:val="008603A7"/>
    <w:rsid w:val="00865821"/>
    <w:rsid w:val="00866B85"/>
    <w:rsid w:val="00866EDD"/>
    <w:rsid w:val="00867C43"/>
    <w:rsid w:val="00872911"/>
    <w:rsid w:val="0087308D"/>
    <w:rsid w:val="00876F9F"/>
    <w:rsid w:val="008776B5"/>
    <w:rsid w:val="00882B74"/>
    <w:rsid w:val="008849AD"/>
    <w:rsid w:val="00884BC7"/>
    <w:rsid w:val="00886972"/>
    <w:rsid w:val="00887367"/>
    <w:rsid w:val="008879A4"/>
    <w:rsid w:val="00887CEF"/>
    <w:rsid w:val="00890B7F"/>
    <w:rsid w:val="0089234E"/>
    <w:rsid w:val="0089383A"/>
    <w:rsid w:val="00894A7B"/>
    <w:rsid w:val="00897528"/>
    <w:rsid w:val="008A1274"/>
    <w:rsid w:val="008A27E3"/>
    <w:rsid w:val="008A2DC3"/>
    <w:rsid w:val="008A4693"/>
    <w:rsid w:val="008A497B"/>
    <w:rsid w:val="008A5210"/>
    <w:rsid w:val="008A5CE2"/>
    <w:rsid w:val="008A705F"/>
    <w:rsid w:val="008A789B"/>
    <w:rsid w:val="008B1DBE"/>
    <w:rsid w:val="008B3411"/>
    <w:rsid w:val="008B4D72"/>
    <w:rsid w:val="008B7916"/>
    <w:rsid w:val="008C03FE"/>
    <w:rsid w:val="008C0B06"/>
    <w:rsid w:val="008C0B98"/>
    <w:rsid w:val="008C10B7"/>
    <w:rsid w:val="008C1AE2"/>
    <w:rsid w:val="008C3B2B"/>
    <w:rsid w:val="008D08AD"/>
    <w:rsid w:val="008D4099"/>
    <w:rsid w:val="008D4746"/>
    <w:rsid w:val="008D65B8"/>
    <w:rsid w:val="008D7BE1"/>
    <w:rsid w:val="008D7E9D"/>
    <w:rsid w:val="008E0474"/>
    <w:rsid w:val="008E2054"/>
    <w:rsid w:val="008E24CA"/>
    <w:rsid w:val="008E3699"/>
    <w:rsid w:val="008E371B"/>
    <w:rsid w:val="008E3AAE"/>
    <w:rsid w:val="008E4F25"/>
    <w:rsid w:val="008E5AD9"/>
    <w:rsid w:val="008E699F"/>
    <w:rsid w:val="008E702D"/>
    <w:rsid w:val="008E7812"/>
    <w:rsid w:val="008E78DB"/>
    <w:rsid w:val="008E7EA0"/>
    <w:rsid w:val="008F36EE"/>
    <w:rsid w:val="008F6063"/>
    <w:rsid w:val="008F608B"/>
    <w:rsid w:val="008F6FA1"/>
    <w:rsid w:val="0090591E"/>
    <w:rsid w:val="00905C99"/>
    <w:rsid w:val="00905CDD"/>
    <w:rsid w:val="00911451"/>
    <w:rsid w:val="00911CAA"/>
    <w:rsid w:val="00913E8F"/>
    <w:rsid w:val="00916752"/>
    <w:rsid w:val="009216D9"/>
    <w:rsid w:val="00930B73"/>
    <w:rsid w:val="00932672"/>
    <w:rsid w:val="00932A53"/>
    <w:rsid w:val="009334A5"/>
    <w:rsid w:val="00937031"/>
    <w:rsid w:val="00937940"/>
    <w:rsid w:val="00940765"/>
    <w:rsid w:val="00940A65"/>
    <w:rsid w:val="00940E0C"/>
    <w:rsid w:val="009413F0"/>
    <w:rsid w:val="0094185B"/>
    <w:rsid w:val="00942622"/>
    <w:rsid w:val="00944412"/>
    <w:rsid w:val="00946FBF"/>
    <w:rsid w:val="00953AC0"/>
    <w:rsid w:val="00954F83"/>
    <w:rsid w:val="009551B7"/>
    <w:rsid w:val="00956A3E"/>
    <w:rsid w:val="009571E7"/>
    <w:rsid w:val="00957EF8"/>
    <w:rsid w:val="00961F55"/>
    <w:rsid w:val="00962E9E"/>
    <w:rsid w:val="00963FFA"/>
    <w:rsid w:val="009651EB"/>
    <w:rsid w:val="0096525D"/>
    <w:rsid w:val="0096710F"/>
    <w:rsid w:val="00971AB4"/>
    <w:rsid w:val="009722D0"/>
    <w:rsid w:val="00972491"/>
    <w:rsid w:val="00974496"/>
    <w:rsid w:val="0097789D"/>
    <w:rsid w:val="00977A94"/>
    <w:rsid w:val="00977B06"/>
    <w:rsid w:val="009801DC"/>
    <w:rsid w:val="0098041D"/>
    <w:rsid w:val="009806C7"/>
    <w:rsid w:val="00981EF1"/>
    <w:rsid w:val="00984C22"/>
    <w:rsid w:val="00985A38"/>
    <w:rsid w:val="00986AC4"/>
    <w:rsid w:val="00990BDC"/>
    <w:rsid w:val="00990E0B"/>
    <w:rsid w:val="00992B00"/>
    <w:rsid w:val="00993277"/>
    <w:rsid w:val="009935CE"/>
    <w:rsid w:val="00993DF4"/>
    <w:rsid w:val="009940AC"/>
    <w:rsid w:val="009A1443"/>
    <w:rsid w:val="009A2FF1"/>
    <w:rsid w:val="009A3D6C"/>
    <w:rsid w:val="009A6E7C"/>
    <w:rsid w:val="009A7C05"/>
    <w:rsid w:val="009B1054"/>
    <w:rsid w:val="009B1442"/>
    <w:rsid w:val="009B2DF7"/>
    <w:rsid w:val="009B3CE0"/>
    <w:rsid w:val="009B4019"/>
    <w:rsid w:val="009B4A48"/>
    <w:rsid w:val="009B6023"/>
    <w:rsid w:val="009C264B"/>
    <w:rsid w:val="009C414E"/>
    <w:rsid w:val="009C4AA4"/>
    <w:rsid w:val="009C718B"/>
    <w:rsid w:val="009D05D3"/>
    <w:rsid w:val="009D0688"/>
    <w:rsid w:val="009D0F50"/>
    <w:rsid w:val="009D2C3A"/>
    <w:rsid w:val="009D47C0"/>
    <w:rsid w:val="009D5A16"/>
    <w:rsid w:val="009D5C13"/>
    <w:rsid w:val="009D6B27"/>
    <w:rsid w:val="009D709D"/>
    <w:rsid w:val="009E1803"/>
    <w:rsid w:val="009E2D6C"/>
    <w:rsid w:val="009E2DB3"/>
    <w:rsid w:val="009E361C"/>
    <w:rsid w:val="009E41A7"/>
    <w:rsid w:val="009E5639"/>
    <w:rsid w:val="009E6CA8"/>
    <w:rsid w:val="009E78AB"/>
    <w:rsid w:val="009F0662"/>
    <w:rsid w:val="009F0A1F"/>
    <w:rsid w:val="009F1962"/>
    <w:rsid w:val="009F1E8A"/>
    <w:rsid w:val="009F1F56"/>
    <w:rsid w:val="009F200D"/>
    <w:rsid w:val="009F59B1"/>
    <w:rsid w:val="009F5C6A"/>
    <w:rsid w:val="009F5D30"/>
    <w:rsid w:val="009F5F56"/>
    <w:rsid w:val="009F720C"/>
    <w:rsid w:val="009F7650"/>
    <w:rsid w:val="009F7E91"/>
    <w:rsid w:val="00A0162B"/>
    <w:rsid w:val="00A01E62"/>
    <w:rsid w:val="00A051C6"/>
    <w:rsid w:val="00A06364"/>
    <w:rsid w:val="00A06586"/>
    <w:rsid w:val="00A066CB"/>
    <w:rsid w:val="00A0733B"/>
    <w:rsid w:val="00A07B7F"/>
    <w:rsid w:val="00A1155B"/>
    <w:rsid w:val="00A116D4"/>
    <w:rsid w:val="00A1372B"/>
    <w:rsid w:val="00A147AE"/>
    <w:rsid w:val="00A21EC8"/>
    <w:rsid w:val="00A23011"/>
    <w:rsid w:val="00A23FEF"/>
    <w:rsid w:val="00A25AFE"/>
    <w:rsid w:val="00A3057E"/>
    <w:rsid w:val="00A31F89"/>
    <w:rsid w:val="00A37F08"/>
    <w:rsid w:val="00A40A25"/>
    <w:rsid w:val="00A41F41"/>
    <w:rsid w:val="00A421B2"/>
    <w:rsid w:val="00A43889"/>
    <w:rsid w:val="00A47115"/>
    <w:rsid w:val="00A4774A"/>
    <w:rsid w:val="00A479EC"/>
    <w:rsid w:val="00A502C2"/>
    <w:rsid w:val="00A502DF"/>
    <w:rsid w:val="00A52E52"/>
    <w:rsid w:val="00A53271"/>
    <w:rsid w:val="00A55829"/>
    <w:rsid w:val="00A558D6"/>
    <w:rsid w:val="00A57A3F"/>
    <w:rsid w:val="00A60000"/>
    <w:rsid w:val="00A60FC1"/>
    <w:rsid w:val="00A617E5"/>
    <w:rsid w:val="00A622BD"/>
    <w:rsid w:val="00A6397A"/>
    <w:rsid w:val="00A648FC"/>
    <w:rsid w:val="00A656F7"/>
    <w:rsid w:val="00A6694D"/>
    <w:rsid w:val="00A67512"/>
    <w:rsid w:val="00A709C4"/>
    <w:rsid w:val="00A71E8A"/>
    <w:rsid w:val="00A74EA0"/>
    <w:rsid w:val="00A7592A"/>
    <w:rsid w:val="00A75D7A"/>
    <w:rsid w:val="00A8006A"/>
    <w:rsid w:val="00A81A7E"/>
    <w:rsid w:val="00A8322B"/>
    <w:rsid w:val="00A8353B"/>
    <w:rsid w:val="00A83A21"/>
    <w:rsid w:val="00A854A6"/>
    <w:rsid w:val="00A85FB3"/>
    <w:rsid w:val="00A86814"/>
    <w:rsid w:val="00A92997"/>
    <w:rsid w:val="00A92A0E"/>
    <w:rsid w:val="00A9545B"/>
    <w:rsid w:val="00A956E7"/>
    <w:rsid w:val="00A959AA"/>
    <w:rsid w:val="00AA195E"/>
    <w:rsid w:val="00AA1AAF"/>
    <w:rsid w:val="00AA3DF5"/>
    <w:rsid w:val="00AA68CE"/>
    <w:rsid w:val="00AA6FF4"/>
    <w:rsid w:val="00AB0DFD"/>
    <w:rsid w:val="00AB1763"/>
    <w:rsid w:val="00AB3720"/>
    <w:rsid w:val="00AB4004"/>
    <w:rsid w:val="00AB4C4C"/>
    <w:rsid w:val="00AB62E5"/>
    <w:rsid w:val="00AB6B79"/>
    <w:rsid w:val="00AB6DA1"/>
    <w:rsid w:val="00AB7E9C"/>
    <w:rsid w:val="00AB7F7A"/>
    <w:rsid w:val="00AC210D"/>
    <w:rsid w:val="00AC6904"/>
    <w:rsid w:val="00AC6FAC"/>
    <w:rsid w:val="00AD14F7"/>
    <w:rsid w:val="00AD151D"/>
    <w:rsid w:val="00AD1D07"/>
    <w:rsid w:val="00AD2392"/>
    <w:rsid w:val="00AD2FB2"/>
    <w:rsid w:val="00AD482F"/>
    <w:rsid w:val="00AD693D"/>
    <w:rsid w:val="00AE2D84"/>
    <w:rsid w:val="00AE4D4B"/>
    <w:rsid w:val="00AE7344"/>
    <w:rsid w:val="00AF10F9"/>
    <w:rsid w:val="00AF1902"/>
    <w:rsid w:val="00AF20A5"/>
    <w:rsid w:val="00AF22F4"/>
    <w:rsid w:val="00AF39C0"/>
    <w:rsid w:val="00AF5187"/>
    <w:rsid w:val="00AF5465"/>
    <w:rsid w:val="00AF548F"/>
    <w:rsid w:val="00B022E7"/>
    <w:rsid w:val="00B02496"/>
    <w:rsid w:val="00B029A9"/>
    <w:rsid w:val="00B0592B"/>
    <w:rsid w:val="00B10559"/>
    <w:rsid w:val="00B10F15"/>
    <w:rsid w:val="00B132F5"/>
    <w:rsid w:val="00B1397B"/>
    <w:rsid w:val="00B146FD"/>
    <w:rsid w:val="00B149EF"/>
    <w:rsid w:val="00B14DC0"/>
    <w:rsid w:val="00B16097"/>
    <w:rsid w:val="00B16420"/>
    <w:rsid w:val="00B16FD7"/>
    <w:rsid w:val="00B20C4B"/>
    <w:rsid w:val="00B21387"/>
    <w:rsid w:val="00B23B38"/>
    <w:rsid w:val="00B2496F"/>
    <w:rsid w:val="00B249F7"/>
    <w:rsid w:val="00B25D41"/>
    <w:rsid w:val="00B26726"/>
    <w:rsid w:val="00B27D06"/>
    <w:rsid w:val="00B30295"/>
    <w:rsid w:val="00B33A05"/>
    <w:rsid w:val="00B3410E"/>
    <w:rsid w:val="00B343F5"/>
    <w:rsid w:val="00B34424"/>
    <w:rsid w:val="00B34FDA"/>
    <w:rsid w:val="00B36F7A"/>
    <w:rsid w:val="00B374F8"/>
    <w:rsid w:val="00B3774F"/>
    <w:rsid w:val="00B37E5B"/>
    <w:rsid w:val="00B4120E"/>
    <w:rsid w:val="00B41C9E"/>
    <w:rsid w:val="00B41F45"/>
    <w:rsid w:val="00B4741C"/>
    <w:rsid w:val="00B5028A"/>
    <w:rsid w:val="00B50ABC"/>
    <w:rsid w:val="00B51A5B"/>
    <w:rsid w:val="00B52279"/>
    <w:rsid w:val="00B5524D"/>
    <w:rsid w:val="00B554AD"/>
    <w:rsid w:val="00B55888"/>
    <w:rsid w:val="00B60059"/>
    <w:rsid w:val="00B60FEF"/>
    <w:rsid w:val="00B62369"/>
    <w:rsid w:val="00B62EDF"/>
    <w:rsid w:val="00B63B60"/>
    <w:rsid w:val="00B65925"/>
    <w:rsid w:val="00B65B09"/>
    <w:rsid w:val="00B66E37"/>
    <w:rsid w:val="00B729A8"/>
    <w:rsid w:val="00B72B77"/>
    <w:rsid w:val="00B73190"/>
    <w:rsid w:val="00B739A9"/>
    <w:rsid w:val="00B77898"/>
    <w:rsid w:val="00B80599"/>
    <w:rsid w:val="00B82B18"/>
    <w:rsid w:val="00B8420C"/>
    <w:rsid w:val="00B90A3C"/>
    <w:rsid w:val="00B9113C"/>
    <w:rsid w:val="00B924CF"/>
    <w:rsid w:val="00B937AE"/>
    <w:rsid w:val="00B94D90"/>
    <w:rsid w:val="00B95B67"/>
    <w:rsid w:val="00B9686D"/>
    <w:rsid w:val="00B978BD"/>
    <w:rsid w:val="00BA266E"/>
    <w:rsid w:val="00BA2B01"/>
    <w:rsid w:val="00BA42FE"/>
    <w:rsid w:val="00BB0276"/>
    <w:rsid w:val="00BB15AE"/>
    <w:rsid w:val="00BB45BB"/>
    <w:rsid w:val="00BC00C6"/>
    <w:rsid w:val="00BC2353"/>
    <w:rsid w:val="00BC2ADB"/>
    <w:rsid w:val="00BC3EE7"/>
    <w:rsid w:val="00BC42B2"/>
    <w:rsid w:val="00BC4BF8"/>
    <w:rsid w:val="00BC4F02"/>
    <w:rsid w:val="00BC63F8"/>
    <w:rsid w:val="00BD060C"/>
    <w:rsid w:val="00BD6266"/>
    <w:rsid w:val="00BD76FC"/>
    <w:rsid w:val="00BE1638"/>
    <w:rsid w:val="00BE4624"/>
    <w:rsid w:val="00BE5BE0"/>
    <w:rsid w:val="00BF037D"/>
    <w:rsid w:val="00BF042B"/>
    <w:rsid w:val="00BF062C"/>
    <w:rsid w:val="00BF1D49"/>
    <w:rsid w:val="00BF2DAE"/>
    <w:rsid w:val="00BF3119"/>
    <w:rsid w:val="00BF382F"/>
    <w:rsid w:val="00BF57B0"/>
    <w:rsid w:val="00BF5E41"/>
    <w:rsid w:val="00C011ED"/>
    <w:rsid w:val="00C01D38"/>
    <w:rsid w:val="00C020F0"/>
    <w:rsid w:val="00C024A4"/>
    <w:rsid w:val="00C06479"/>
    <w:rsid w:val="00C1058B"/>
    <w:rsid w:val="00C11C6F"/>
    <w:rsid w:val="00C12194"/>
    <w:rsid w:val="00C13EC8"/>
    <w:rsid w:val="00C14376"/>
    <w:rsid w:val="00C14C2E"/>
    <w:rsid w:val="00C15109"/>
    <w:rsid w:val="00C15AC0"/>
    <w:rsid w:val="00C1740C"/>
    <w:rsid w:val="00C17750"/>
    <w:rsid w:val="00C17E8D"/>
    <w:rsid w:val="00C20D64"/>
    <w:rsid w:val="00C22666"/>
    <w:rsid w:val="00C306FC"/>
    <w:rsid w:val="00C31101"/>
    <w:rsid w:val="00C32243"/>
    <w:rsid w:val="00C32817"/>
    <w:rsid w:val="00C35674"/>
    <w:rsid w:val="00C36F64"/>
    <w:rsid w:val="00C37E63"/>
    <w:rsid w:val="00C37F01"/>
    <w:rsid w:val="00C37F30"/>
    <w:rsid w:val="00C4026B"/>
    <w:rsid w:val="00C43460"/>
    <w:rsid w:val="00C440EE"/>
    <w:rsid w:val="00C451D3"/>
    <w:rsid w:val="00C51725"/>
    <w:rsid w:val="00C52C92"/>
    <w:rsid w:val="00C556A1"/>
    <w:rsid w:val="00C55FB9"/>
    <w:rsid w:val="00C62D47"/>
    <w:rsid w:val="00C6307A"/>
    <w:rsid w:val="00C6580E"/>
    <w:rsid w:val="00C65DC5"/>
    <w:rsid w:val="00C66FF9"/>
    <w:rsid w:val="00C7116E"/>
    <w:rsid w:val="00C718A9"/>
    <w:rsid w:val="00C71F4F"/>
    <w:rsid w:val="00C728DA"/>
    <w:rsid w:val="00C73179"/>
    <w:rsid w:val="00C731D1"/>
    <w:rsid w:val="00C77322"/>
    <w:rsid w:val="00C80B67"/>
    <w:rsid w:val="00C8129C"/>
    <w:rsid w:val="00C81746"/>
    <w:rsid w:val="00C828C7"/>
    <w:rsid w:val="00C86639"/>
    <w:rsid w:val="00C8688D"/>
    <w:rsid w:val="00C87922"/>
    <w:rsid w:val="00C90004"/>
    <w:rsid w:val="00C905CE"/>
    <w:rsid w:val="00C91A27"/>
    <w:rsid w:val="00C9322F"/>
    <w:rsid w:val="00C9368C"/>
    <w:rsid w:val="00C95625"/>
    <w:rsid w:val="00CA0396"/>
    <w:rsid w:val="00CA1EEC"/>
    <w:rsid w:val="00CB40FB"/>
    <w:rsid w:val="00CB554D"/>
    <w:rsid w:val="00CB6E5E"/>
    <w:rsid w:val="00CB7AA4"/>
    <w:rsid w:val="00CC0A91"/>
    <w:rsid w:val="00CC19C2"/>
    <w:rsid w:val="00CC4456"/>
    <w:rsid w:val="00CC6408"/>
    <w:rsid w:val="00CC6ABA"/>
    <w:rsid w:val="00CC77B7"/>
    <w:rsid w:val="00CC79D4"/>
    <w:rsid w:val="00CD0832"/>
    <w:rsid w:val="00CD3C73"/>
    <w:rsid w:val="00CD4C66"/>
    <w:rsid w:val="00CE1428"/>
    <w:rsid w:val="00CE237F"/>
    <w:rsid w:val="00CE46AE"/>
    <w:rsid w:val="00CE7EE4"/>
    <w:rsid w:val="00CF2AB9"/>
    <w:rsid w:val="00CF2F46"/>
    <w:rsid w:val="00CF6922"/>
    <w:rsid w:val="00D002FE"/>
    <w:rsid w:val="00D010D3"/>
    <w:rsid w:val="00D05040"/>
    <w:rsid w:val="00D059DD"/>
    <w:rsid w:val="00D06431"/>
    <w:rsid w:val="00D06FFC"/>
    <w:rsid w:val="00D113AA"/>
    <w:rsid w:val="00D11F20"/>
    <w:rsid w:val="00D122EB"/>
    <w:rsid w:val="00D12CED"/>
    <w:rsid w:val="00D14F37"/>
    <w:rsid w:val="00D155AA"/>
    <w:rsid w:val="00D156ED"/>
    <w:rsid w:val="00D16F59"/>
    <w:rsid w:val="00D17433"/>
    <w:rsid w:val="00D22999"/>
    <w:rsid w:val="00D23215"/>
    <w:rsid w:val="00D25901"/>
    <w:rsid w:val="00D30F54"/>
    <w:rsid w:val="00D31166"/>
    <w:rsid w:val="00D31FAB"/>
    <w:rsid w:val="00D3281D"/>
    <w:rsid w:val="00D3361E"/>
    <w:rsid w:val="00D33A5C"/>
    <w:rsid w:val="00D33D90"/>
    <w:rsid w:val="00D34811"/>
    <w:rsid w:val="00D37756"/>
    <w:rsid w:val="00D379E4"/>
    <w:rsid w:val="00D37CA3"/>
    <w:rsid w:val="00D40CC6"/>
    <w:rsid w:val="00D41BF9"/>
    <w:rsid w:val="00D422EE"/>
    <w:rsid w:val="00D43FC7"/>
    <w:rsid w:val="00D44061"/>
    <w:rsid w:val="00D4633E"/>
    <w:rsid w:val="00D46B90"/>
    <w:rsid w:val="00D50617"/>
    <w:rsid w:val="00D559E9"/>
    <w:rsid w:val="00D563B8"/>
    <w:rsid w:val="00D56699"/>
    <w:rsid w:val="00D576DF"/>
    <w:rsid w:val="00D60F01"/>
    <w:rsid w:val="00D61680"/>
    <w:rsid w:val="00D62956"/>
    <w:rsid w:val="00D636FF"/>
    <w:rsid w:val="00D671C8"/>
    <w:rsid w:val="00D67318"/>
    <w:rsid w:val="00D679DD"/>
    <w:rsid w:val="00D7035A"/>
    <w:rsid w:val="00D72D33"/>
    <w:rsid w:val="00D7536A"/>
    <w:rsid w:val="00D763AE"/>
    <w:rsid w:val="00D80631"/>
    <w:rsid w:val="00D808EA"/>
    <w:rsid w:val="00D82FB5"/>
    <w:rsid w:val="00D8397F"/>
    <w:rsid w:val="00D84525"/>
    <w:rsid w:val="00D869C1"/>
    <w:rsid w:val="00D90EAD"/>
    <w:rsid w:val="00D91164"/>
    <w:rsid w:val="00D9606B"/>
    <w:rsid w:val="00D96BD8"/>
    <w:rsid w:val="00DA239B"/>
    <w:rsid w:val="00DA2A85"/>
    <w:rsid w:val="00DA3A09"/>
    <w:rsid w:val="00DA6C39"/>
    <w:rsid w:val="00DA6C69"/>
    <w:rsid w:val="00DA7DB0"/>
    <w:rsid w:val="00DB0372"/>
    <w:rsid w:val="00DB22E9"/>
    <w:rsid w:val="00DB314A"/>
    <w:rsid w:val="00DB3C16"/>
    <w:rsid w:val="00DB5519"/>
    <w:rsid w:val="00DB7C0D"/>
    <w:rsid w:val="00DC07B9"/>
    <w:rsid w:val="00DC0845"/>
    <w:rsid w:val="00DC0ACF"/>
    <w:rsid w:val="00DC7653"/>
    <w:rsid w:val="00DD17C7"/>
    <w:rsid w:val="00DD56D4"/>
    <w:rsid w:val="00DD604E"/>
    <w:rsid w:val="00DD6512"/>
    <w:rsid w:val="00DD6619"/>
    <w:rsid w:val="00DE02B9"/>
    <w:rsid w:val="00DE14AD"/>
    <w:rsid w:val="00DE1A08"/>
    <w:rsid w:val="00DE250D"/>
    <w:rsid w:val="00DE2E55"/>
    <w:rsid w:val="00DE4C20"/>
    <w:rsid w:val="00DE5D49"/>
    <w:rsid w:val="00DE6271"/>
    <w:rsid w:val="00DE6F80"/>
    <w:rsid w:val="00DE7D01"/>
    <w:rsid w:val="00DE7E7D"/>
    <w:rsid w:val="00DF2376"/>
    <w:rsid w:val="00DF23AC"/>
    <w:rsid w:val="00DF39F4"/>
    <w:rsid w:val="00DF5DB9"/>
    <w:rsid w:val="00DF6597"/>
    <w:rsid w:val="00E00A2C"/>
    <w:rsid w:val="00E01967"/>
    <w:rsid w:val="00E01BA0"/>
    <w:rsid w:val="00E034A0"/>
    <w:rsid w:val="00E03C0A"/>
    <w:rsid w:val="00E05EE0"/>
    <w:rsid w:val="00E064C2"/>
    <w:rsid w:val="00E0796E"/>
    <w:rsid w:val="00E12032"/>
    <w:rsid w:val="00E12A8F"/>
    <w:rsid w:val="00E1450B"/>
    <w:rsid w:val="00E14B76"/>
    <w:rsid w:val="00E15B86"/>
    <w:rsid w:val="00E15FBE"/>
    <w:rsid w:val="00E1696F"/>
    <w:rsid w:val="00E17CE1"/>
    <w:rsid w:val="00E20AC4"/>
    <w:rsid w:val="00E20D01"/>
    <w:rsid w:val="00E20E74"/>
    <w:rsid w:val="00E21BFD"/>
    <w:rsid w:val="00E22D75"/>
    <w:rsid w:val="00E232BA"/>
    <w:rsid w:val="00E25130"/>
    <w:rsid w:val="00E25E71"/>
    <w:rsid w:val="00E2620E"/>
    <w:rsid w:val="00E26268"/>
    <w:rsid w:val="00E307C6"/>
    <w:rsid w:val="00E30990"/>
    <w:rsid w:val="00E31025"/>
    <w:rsid w:val="00E32E3A"/>
    <w:rsid w:val="00E4062C"/>
    <w:rsid w:val="00E4448E"/>
    <w:rsid w:val="00E44D81"/>
    <w:rsid w:val="00E454EB"/>
    <w:rsid w:val="00E464DB"/>
    <w:rsid w:val="00E514C7"/>
    <w:rsid w:val="00E57D68"/>
    <w:rsid w:val="00E60890"/>
    <w:rsid w:val="00E61042"/>
    <w:rsid w:val="00E61316"/>
    <w:rsid w:val="00E63339"/>
    <w:rsid w:val="00E67FB5"/>
    <w:rsid w:val="00E70C55"/>
    <w:rsid w:val="00E71039"/>
    <w:rsid w:val="00E75400"/>
    <w:rsid w:val="00E75745"/>
    <w:rsid w:val="00E81568"/>
    <w:rsid w:val="00E81B5A"/>
    <w:rsid w:val="00E81CDC"/>
    <w:rsid w:val="00E82000"/>
    <w:rsid w:val="00E910E8"/>
    <w:rsid w:val="00E91823"/>
    <w:rsid w:val="00E91AC8"/>
    <w:rsid w:val="00E938C2"/>
    <w:rsid w:val="00E95492"/>
    <w:rsid w:val="00EA254D"/>
    <w:rsid w:val="00EA37AB"/>
    <w:rsid w:val="00EA5BF8"/>
    <w:rsid w:val="00EA6E2C"/>
    <w:rsid w:val="00EB337E"/>
    <w:rsid w:val="00EB4C48"/>
    <w:rsid w:val="00EB6BF7"/>
    <w:rsid w:val="00EB7917"/>
    <w:rsid w:val="00EC16DE"/>
    <w:rsid w:val="00EC2858"/>
    <w:rsid w:val="00EC3CD6"/>
    <w:rsid w:val="00EC45FA"/>
    <w:rsid w:val="00EC4679"/>
    <w:rsid w:val="00EC48D8"/>
    <w:rsid w:val="00EC4CBD"/>
    <w:rsid w:val="00EC5ADC"/>
    <w:rsid w:val="00ED432B"/>
    <w:rsid w:val="00ED58CA"/>
    <w:rsid w:val="00ED757B"/>
    <w:rsid w:val="00ED7FE4"/>
    <w:rsid w:val="00EE0B36"/>
    <w:rsid w:val="00EE112B"/>
    <w:rsid w:val="00EE114E"/>
    <w:rsid w:val="00EE1E73"/>
    <w:rsid w:val="00EE207D"/>
    <w:rsid w:val="00EE3662"/>
    <w:rsid w:val="00EE61A1"/>
    <w:rsid w:val="00EF1FDB"/>
    <w:rsid w:val="00EF2A5C"/>
    <w:rsid w:val="00EF2ACA"/>
    <w:rsid w:val="00EF5BE2"/>
    <w:rsid w:val="00EF7657"/>
    <w:rsid w:val="00F00C73"/>
    <w:rsid w:val="00F027C3"/>
    <w:rsid w:val="00F039DC"/>
    <w:rsid w:val="00F043CB"/>
    <w:rsid w:val="00F044D7"/>
    <w:rsid w:val="00F06506"/>
    <w:rsid w:val="00F06E2F"/>
    <w:rsid w:val="00F1529A"/>
    <w:rsid w:val="00F158E0"/>
    <w:rsid w:val="00F16202"/>
    <w:rsid w:val="00F17128"/>
    <w:rsid w:val="00F17696"/>
    <w:rsid w:val="00F1770E"/>
    <w:rsid w:val="00F20AEC"/>
    <w:rsid w:val="00F2129A"/>
    <w:rsid w:val="00F21ECC"/>
    <w:rsid w:val="00F221C2"/>
    <w:rsid w:val="00F22C2F"/>
    <w:rsid w:val="00F23D69"/>
    <w:rsid w:val="00F2472F"/>
    <w:rsid w:val="00F2505F"/>
    <w:rsid w:val="00F2580A"/>
    <w:rsid w:val="00F26C8D"/>
    <w:rsid w:val="00F27768"/>
    <w:rsid w:val="00F3039F"/>
    <w:rsid w:val="00F311EF"/>
    <w:rsid w:val="00F34F16"/>
    <w:rsid w:val="00F35D52"/>
    <w:rsid w:val="00F35F48"/>
    <w:rsid w:val="00F36201"/>
    <w:rsid w:val="00F379D4"/>
    <w:rsid w:val="00F40AE2"/>
    <w:rsid w:val="00F411B2"/>
    <w:rsid w:val="00F45393"/>
    <w:rsid w:val="00F45B98"/>
    <w:rsid w:val="00F460E7"/>
    <w:rsid w:val="00F46E4D"/>
    <w:rsid w:val="00F47FF5"/>
    <w:rsid w:val="00F516D8"/>
    <w:rsid w:val="00F52894"/>
    <w:rsid w:val="00F54B67"/>
    <w:rsid w:val="00F57BD6"/>
    <w:rsid w:val="00F60725"/>
    <w:rsid w:val="00F60A27"/>
    <w:rsid w:val="00F60D3C"/>
    <w:rsid w:val="00F61C4E"/>
    <w:rsid w:val="00F63290"/>
    <w:rsid w:val="00F63DC9"/>
    <w:rsid w:val="00F63F2A"/>
    <w:rsid w:val="00F666D4"/>
    <w:rsid w:val="00F66C97"/>
    <w:rsid w:val="00F67446"/>
    <w:rsid w:val="00F71A1D"/>
    <w:rsid w:val="00F72F2F"/>
    <w:rsid w:val="00F73284"/>
    <w:rsid w:val="00F73AC1"/>
    <w:rsid w:val="00F73EFF"/>
    <w:rsid w:val="00F75E68"/>
    <w:rsid w:val="00F816D1"/>
    <w:rsid w:val="00F829B4"/>
    <w:rsid w:val="00F83B6D"/>
    <w:rsid w:val="00F84619"/>
    <w:rsid w:val="00F84700"/>
    <w:rsid w:val="00F84AE5"/>
    <w:rsid w:val="00F85AD4"/>
    <w:rsid w:val="00F925D7"/>
    <w:rsid w:val="00F933FD"/>
    <w:rsid w:val="00F936DB"/>
    <w:rsid w:val="00F93D11"/>
    <w:rsid w:val="00F9640F"/>
    <w:rsid w:val="00FA0516"/>
    <w:rsid w:val="00FA0638"/>
    <w:rsid w:val="00FA1FA5"/>
    <w:rsid w:val="00FA5244"/>
    <w:rsid w:val="00FB1323"/>
    <w:rsid w:val="00FB2E4A"/>
    <w:rsid w:val="00FB3E36"/>
    <w:rsid w:val="00FB5208"/>
    <w:rsid w:val="00FB7FBB"/>
    <w:rsid w:val="00FC1B77"/>
    <w:rsid w:val="00FC2337"/>
    <w:rsid w:val="00FC312B"/>
    <w:rsid w:val="00FC5472"/>
    <w:rsid w:val="00FD2017"/>
    <w:rsid w:val="00FD57C3"/>
    <w:rsid w:val="00FD63B9"/>
    <w:rsid w:val="00FD6910"/>
    <w:rsid w:val="00FD7476"/>
    <w:rsid w:val="00FD749D"/>
    <w:rsid w:val="00FE46FF"/>
    <w:rsid w:val="00FE4B6D"/>
    <w:rsid w:val="00FE4D64"/>
    <w:rsid w:val="00FE52FE"/>
    <w:rsid w:val="00FE53AF"/>
    <w:rsid w:val="00FE7C50"/>
    <w:rsid w:val="00FF0140"/>
    <w:rsid w:val="00FF2E41"/>
    <w:rsid w:val="00FF4399"/>
    <w:rsid w:val="00FF6714"/>
    <w:rsid w:val="00FF6C8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554C3D"/>
  <w15:docId w15:val="{F93D7F51-006D-42D8-BEB1-44B1B720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314A"/>
    <w:rPr>
      <w:rFonts w:eastAsiaTheme="minorEastAsia"/>
      <w:lang w:val="fr-BE" w:eastAsia="fr-BE"/>
    </w:rPr>
  </w:style>
  <w:style w:type="paragraph" w:styleId="Titre1">
    <w:name w:val="heading 1"/>
    <w:basedOn w:val="Normal"/>
    <w:next w:val="Normal"/>
    <w:link w:val="Titre1Car"/>
    <w:uiPriority w:val="9"/>
    <w:qFormat/>
    <w:rsid w:val="00DB31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B314A"/>
    <w:rPr>
      <w:rFonts w:asciiTheme="majorHAnsi" w:eastAsiaTheme="majorEastAsia" w:hAnsiTheme="majorHAnsi" w:cstheme="majorBidi"/>
      <w:b/>
      <w:bCs/>
      <w:color w:val="365F91" w:themeColor="accent1" w:themeShade="BF"/>
      <w:sz w:val="28"/>
      <w:szCs w:val="28"/>
      <w:lang w:val="fr-BE" w:eastAsia="fr-BE"/>
    </w:rPr>
  </w:style>
  <w:style w:type="paragraph" w:customStyle="1" w:styleId="Default">
    <w:name w:val="Default"/>
    <w:rsid w:val="00DB314A"/>
    <w:pPr>
      <w:autoSpaceDE w:val="0"/>
      <w:autoSpaceDN w:val="0"/>
      <w:adjustRightInd w:val="0"/>
      <w:spacing w:after="0" w:line="240" w:lineRule="auto"/>
    </w:pPr>
    <w:rPr>
      <w:rFonts w:ascii="Times New Roman" w:eastAsiaTheme="minorEastAsia" w:hAnsi="Times New Roman" w:cs="Times New Roman"/>
      <w:color w:val="000000"/>
      <w:sz w:val="24"/>
      <w:szCs w:val="24"/>
      <w:lang w:val="fr-BE" w:eastAsia="fr-BE"/>
    </w:rPr>
  </w:style>
  <w:style w:type="paragraph" w:styleId="Paragraphedeliste">
    <w:name w:val="List Paragraph"/>
    <w:basedOn w:val="Normal"/>
    <w:uiPriority w:val="34"/>
    <w:qFormat/>
    <w:rsid w:val="00DB314A"/>
    <w:pPr>
      <w:ind w:left="720"/>
      <w:contextualSpacing/>
    </w:pPr>
  </w:style>
  <w:style w:type="character" w:customStyle="1" w:styleId="hps">
    <w:name w:val="hps"/>
    <w:basedOn w:val="Policepardfaut"/>
    <w:rsid w:val="00DB314A"/>
  </w:style>
  <w:style w:type="character" w:styleId="Lienhypertexte">
    <w:name w:val="Hyperlink"/>
    <w:basedOn w:val="Policepardfaut"/>
    <w:uiPriority w:val="99"/>
    <w:unhideWhenUsed/>
    <w:rsid w:val="00DB314A"/>
    <w:rPr>
      <w:color w:val="0000FF" w:themeColor="hyperlink"/>
      <w:u w:val="single"/>
    </w:rPr>
  </w:style>
  <w:style w:type="table" w:styleId="Grilledutableau">
    <w:name w:val="Table Grid"/>
    <w:basedOn w:val="TableauNormal"/>
    <w:uiPriority w:val="59"/>
    <w:rsid w:val="00DB314A"/>
    <w:pPr>
      <w:spacing w:after="0" w:line="240" w:lineRule="auto"/>
      <w:jc w:val="both"/>
    </w:pPr>
    <w:rPr>
      <w:rFonts w:eastAsiaTheme="minorEastAsia"/>
      <w:lang w:val="fr-BE" w:eastAsia="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B314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DB314A"/>
    <w:pPr>
      <w:tabs>
        <w:tab w:val="center" w:pos="4536"/>
        <w:tab w:val="right" w:pos="9072"/>
      </w:tabs>
      <w:spacing w:after="0" w:line="240" w:lineRule="auto"/>
    </w:pPr>
  </w:style>
  <w:style w:type="character" w:customStyle="1" w:styleId="En-tteCar">
    <w:name w:val="En-tête Car"/>
    <w:basedOn w:val="Policepardfaut"/>
    <w:link w:val="En-tte"/>
    <w:uiPriority w:val="99"/>
    <w:rsid w:val="00DB314A"/>
    <w:rPr>
      <w:rFonts w:eastAsiaTheme="minorEastAsia"/>
      <w:lang w:val="fr-BE" w:eastAsia="fr-BE"/>
    </w:rPr>
  </w:style>
  <w:style w:type="paragraph" w:styleId="Pieddepage">
    <w:name w:val="footer"/>
    <w:basedOn w:val="Normal"/>
    <w:link w:val="PieddepageCar"/>
    <w:uiPriority w:val="99"/>
    <w:unhideWhenUsed/>
    <w:rsid w:val="00DB314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314A"/>
    <w:rPr>
      <w:rFonts w:eastAsiaTheme="minorEastAsia"/>
      <w:lang w:val="fr-BE" w:eastAsia="fr-BE"/>
    </w:rPr>
  </w:style>
  <w:style w:type="paragraph" w:styleId="Textedebulles">
    <w:name w:val="Balloon Text"/>
    <w:basedOn w:val="Normal"/>
    <w:link w:val="TextedebullesCar"/>
    <w:uiPriority w:val="99"/>
    <w:semiHidden/>
    <w:unhideWhenUsed/>
    <w:rsid w:val="00DB31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B314A"/>
    <w:rPr>
      <w:rFonts w:ascii="Tahoma" w:eastAsiaTheme="minorEastAsia" w:hAnsi="Tahoma" w:cs="Tahoma"/>
      <w:sz w:val="16"/>
      <w:szCs w:val="16"/>
      <w:lang w:val="fr-BE" w:eastAsia="fr-BE"/>
    </w:rPr>
  </w:style>
  <w:style w:type="character" w:customStyle="1" w:styleId="shorttext">
    <w:name w:val="short_text"/>
    <w:basedOn w:val="Policepardfaut"/>
    <w:rsid w:val="00DB314A"/>
  </w:style>
  <w:style w:type="character" w:customStyle="1" w:styleId="highlight">
    <w:name w:val="highlight"/>
    <w:basedOn w:val="Policepardfaut"/>
    <w:rsid w:val="00DB314A"/>
  </w:style>
  <w:style w:type="table" w:customStyle="1" w:styleId="Grilledutableau1">
    <w:name w:val="Grille du tableau1"/>
    <w:basedOn w:val="TableauNormal"/>
    <w:next w:val="Grilledutableau"/>
    <w:uiPriority w:val="59"/>
    <w:rsid w:val="00DB314A"/>
    <w:pPr>
      <w:spacing w:after="0" w:line="240" w:lineRule="auto"/>
    </w:pPr>
    <w:rPr>
      <w:rFonts w:eastAsiaTheme="minorEastAsia"/>
      <w:lang w:val="fr-BE" w:eastAsia="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unhideWhenUsed/>
    <w:rsid w:val="00DB314A"/>
    <w:pPr>
      <w:spacing w:after="0" w:line="240" w:lineRule="auto"/>
    </w:pPr>
    <w:rPr>
      <w:sz w:val="20"/>
      <w:szCs w:val="20"/>
    </w:rPr>
  </w:style>
  <w:style w:type="character" w:customStyle="1" w:styleId="NotedebasdepageCar">
    <w:name w:val="Note de bas de page Car"/>
    <w:basedOn w:val="Policepardfaut"/>
    <w:link w:val="Notedebasdepage"/>
    <w:uiPriority w:val="99"/>
    <w:rsid w:val="00DB314A"/>
    <w:rPr>
      <w:rFonts w:eastAsiaTheme="minorEastAsia"/>
      <w:sz w:val="20"/>
      <w:szCs w:val="20"/>
      <w:lang w:val="fr-BE" w:eastAsia="fr-BE"/>
    </w:rPr>
  </w:style>
  <w:style w:type="character" w:styleId="Appelnotedebasdep">
    <w:name w:val="footnote reference"/>
    <w:basedOn w:val="Policepardfaut"/>
    <w:uiPriority w:val="99"/>
    <w:semiHidden/>
    <w:unhideWhenUsed/>
    <w:rsid w:val="00DB314A"/>
    <w:rPr>
      <w:vertAlign w:val="superscript"/>
    </w:rPr>
  </w:style>
  <w:style w:type="character" w:styleId="Marquedecommentaire">
    <w:name w:val="annotation reference"/>
    <w:basedOn w:val="Policepardfaut"/>
    <w:uiPriority w:val="99"/>
    <w:semiHidden/>
    <w:unhideWhenUsed/>
    <w:rsid w:val="00DB314A"/>
    <w:rPr>
      <w:sz w:val="16"/>
      <w:szCs w:val="16"/>
    </w:rPr>
  </w:style>
  <w:style w:type="paragraph" w:styleId="Commentaire">
    <w:name w:val="annotation text"/>
    <w:basedOn w:val="Normal"/>
    <w:link w:val="CommentaireCar"/>
    <w:uiPriority w:val="99"/>
    <w:unhideWhenUsed/>
    <w:rsid w:val="00AF548F"/>
    <w:pPr>
      <w:spacing w:line="240" w:lineRule="auto"/>
    </w:pPr>
    <w:rPr>
      <w:sz w:val="20"/>
      <w:szCs w:val="20"/>
    </w:rPr>
  </w:style>
  <w:style w:type="character" w:customStyle="1" w:styleId="CommentaireCar">
    <w:name w:val="Commentaire Car"/>
    <w:basedOn w:val="Policepardfaut"/>
    <w:link w:val="Commentaire"/>
    <w:uiPriority w:val="99"/>
    <w:rsid w:val="00DB314A"/>
    <w:rPr>
      <w:rFonts w:eastAsiaTheme="minorEastAsia"/>
      <w:sz w:val="20"/>
      <w:szCs w:val="20"/>
      <w:lang w:val="fr-BE" w:eastAsia="fr-BE"/>
    </w:rPr>
  </w:style>
  <w:style w:type="paragraph" w:styleId="Objetducommentaire">
    <w:name w:val="annotation subject"/>
    <w:basedOn w:val="Commentaire"/>
    <w:next w:val="Commentaire"/>
    <w:link w:val="ObjetducommentaireCar"/>
    <w:uiPriority w:val="99"/>
    <w:semiHidden/>
    <w:unhideWhenUsed/>
    <w:rsid w:val="00DB314A"/>
    <w:rPr>
      <w:b/>
      <w:bCs/>
    </w:rPr>
  </w:style>
  <w:style w:type="character" w:customStyle="1" w:styleId="ObjetducommentaireCar">
    <w:name w:val="Objet du commentaire Car"/>
    <w:basedOn w:val="CommentaireCar"/>
    <w:link w:val="Objetducommentaire"/>
    <w:uiPriority w:val="99"/>
    <w:semiHidden/>
    <w:rsid w:val="00DB314A"/>
    <w:rPr>
      <w:rFonts w:eastAsiaTheme="minorEastAsia"/>
      <w:b/>
      <w:bCs/>
      <w:sz w:val="20"/>
      <w:szCs w:val="20"/>
      <w:lang w:val="fr-BE" w:eastAsia="fr-BE"/>
    </w:rPr>
  </w:style>
  <w:style w:type="paragraph" w:styleId="Rvision">
    <w:name w:val="Revision"/>
    <w:hidden/>
    <w:uiPriority w:val="99"/>
    <w:semiHidden/>
    <w:rsid w:val="00C66FF9"/>
    <w:pPr>
      <w:spacing w:after="0" w:line="240" w:lineRule="auto"/>
    </w:pPr>
    <w:rPr>
      <w:rFonts w:eastAsiaTheme="minorEastAsia"/>
      <w:lang w:val="fr-BE" w:eastAsia="fr-BE"/>
    </w:rPr>
  </w:style>
  <w:style w:type="paragraph" w:styleId="Lgende">
    <w:name w:val="caption"/>
    <w:basedOn w:val="Normal"/>
    <w:next w:val="Normal"/>
    <w:uiPriority w:val="35"/>
    <w:semiHidden/>
    <w:unhideWhenUsed/>
    <w:qFormat/>
    <w:rsid w:val="00C51725"/>
    <w:pPr>
      <w:spacing w:line="240" w:lineRule="auto"/>
    </w:pPr>
    <w:rPr>
      <w:b/>
      <w:bCs/>
      <w:color w:val="4F81BD" w:themeColor="accent1"/>
      <w:sz w:val="18"/>
      <w:szCs w:val="18"/>
    </w:rPr>
  </w:style>
  <w:style w:type="paragraph" w:styleId="Explorateurdedocuments">
    <w:name w:val="Document Map"/>
    <w:basedOn w:val="Normal"/>
    <w:link w:val="ExplorateurdedocumentsCar"/>
    <w:uiPriority w:val="99"/>
    <w:semiHidden/>
    <w:unhideWhenUsed/>
    <w:rsid w:val="00121960"/>
    <w:pPr>
      <w:spacing w:after="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121960"/>
    <w:rPr>
      <w:rFonts w:ascii="Tahoma" w:eastAsiaTheme="minorEastAsia" w:hAnsi="Tahoma" w:cs="Tahoma"/>
      <w:sz w:val="16"/>
      <w:szCs w:val="16"/>
      <w:lang w:val="fr-BE" w:eastAsia="fr-BE"/>
    </w:rPr>
  </w:style>
  <w:style w:type="character" w:styleId="Numrodeligne">
    <w:name w:val="line number"/>
    <w:basedOn w:val="Policepardfaut"/>
    <w:uiPriority w:val="99"/>
    <w:semiHidden/>
    <w:unhideWhenUsed/>
    <w:rsid w:val="00E20E74"/>
  </w:style>
  <w:style w:type="paragraph" w:styleId="PrformatHTML">
    <w:name w:val="HTML Preformatted"/>
    <w:basedOn w:val="Normal"/>
    <w:link w:val="PrformatHTMLCar"/>
    <w:uiPriority w:val="99"/>
    <w:unhideWhenUsed/>
    <w:rsid w:val="00707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707621"/>
    <w:rPr>
      <w:rFonts w:ascii="Courier New" w:eastAsia="Times New Roman" w:hAnsi="Courier New" w:cs="Courier New"/>
      <w:sz w:val="20"/>
      <w:szCs w:val="20"/>
      <w:lang w:val="fr-BE"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467810">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084181760">
          <w:marLeft w:val="0"/>
          <w:marRight w:val="0"/>
          <w:marTop w:val="0"/>
          <w:marBottom w:val="0"/>
          <w:divBdr>
            <w:top w:val="none" w:sz="0" w:space="0" w:color="auto"/>
            <w:left w:val="none" w:sz="0" w:space="0" w:color="auto"/>
            <w:bottom w:val="none" w:sz="0" w:space="0" w:color="auto"/>
            <w:right w:val="none" w:sz="0" w:space="0" w:color="auto"/>
          </w:divBdr>
          <w:divsChild>
            <w:div w:id="1438214737">
              <w:marLeft w:val="0"/>
              <w:marRight w:val="0"/>
              <w:marTop w:val="0"/>
              <w:marBottom w:val="0"/>
              <w:divBdr>
                <w:top w:val="none" w:sz="0" w:space="0" w:color="auto"/>
                <w:left w:val="none" w:sz="0" w:space="0" w:color="auto"/>
                <w:bottom w:val="none" w:sz="0" w:space="0" w:color="auto"/>
                <w:right w:val="none" w:sz="0" w:space="0" w:color="auto"/>
              </w:divBdr>
              <w:divsChild>
                <w:div w:id="3267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16212">
      <w:bodyDiv w:val="1"/>
      <w:marLeft w:val="0"/>
      <w:marRight w:val="0"/>
      <w:marTop w:val="0"/>
      <w:marBottom w:val="0"/>
      <w:divBdr>
        <w:top w:val="none" w:sz="0" w:space="0" w:color="auto"/>
        <w:left w:val="none" w:sz="0" w:space="0" w:color="auto"/>
        <w:bottom w:val="none" w:sz="0" w:space="0" w:color="auto"/>
        <w:right w:val="none" w:sz="0" w:space="0" w:color="auto"/>
      </w:divBdr>
    </w:div>
    <w:div w:id="944927421">
      <w:bodyDiv w:val="1"/>
      <w:marLeft w:val="0"/>
      <w:marRight w:val="0"/>
      <w:marTop w:val="0"/>
      <w:marBottom w:val="0"/>
      <w:divBdr>
        <w:top w:val="none" w:sz="0" w:space="0" w:color="auto"/>
        <w:left w:val="none" w:sz="0" w:space="0" w:color="auto"/>
        <w:bottom w:val="none" w:sz="0" w:space="0" w:color="auto"/>
        <w:right w:val="none" w:sz="0" w:space="0" w:color="auto"/>
      </w:divBdr>
    </w:div>
    <w:div w:id="10785977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219363828">
          <w:marLeft w:val="0"/>
          <w:marRight w:val="0"/>
          <w:marTop w:val="0"/>
          <w:marBottom w:val="0"/>
          <w:divBdr>
            <w:top w:val="none" w:sz="0" w:space="0" w:color="auto"/>
            <w:left w:val="none" w:sz="0" w:space="0" w:color="auto"/>
            <w:bottom w:val="none" w:sz="0" w:space="0" w:color="auto"/>
            <w:right w:val="none" w:sz="0" w:space="0" w:color="auto"/>
          </w:divBdr>
          <w:divsChild>
            <w:div w:id="418216013">
              <w:marLeft w:val="0"/>
              <w:marRight w:val="0"/>
              <w:marTop w:val="0"/>
              <w:marBottom w:val="0"/>
              <w:divBdr>
                <w:top w:val="none" w:sz="0" w:space="0" w:color="auto"/>
                <w:left w:val="none" w:sz="0" w:space="0" w:color="auto"/>
                <w:bottom w:val="none" w:sz="0" w:space="0" w:color="auto"/>
                <w:right w:val="none" w:sz="0" w:space="0" w:color="auto"/>
              </w:divBdr>
              <w:divsChild>
                <w:div w:id="189839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G:\THESE\ARTICLES%20r&#233;dig&#233;s\D.%20Mirror%20drawing%20and%20dual%20task_donn&#233;es%20m&#233;morie%20Lise\stat\graph%20effect%20of%20dual%20tas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THESE\ARTICLES%20r&#233;dig&#233;s\D.%20Mirror%20drawing%20and%20dual%20task_donn&#233;es%20m&#233;morie%20Lise\stat\graph%20effect%20of%20dual%20tas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tx>
            <c:v>Single Task</c:v>
          </c:tx>
          <c:spPr>
            <a:solidFill>
              <a:prstClr val="black">
                <a:lumMod val="50000"/>
                <a:lumOff val="50000"/>
              </a:prstClr>
            </a:solidFill>
          </c:spPr>
          <c:invertIfNegative val="0"/>
          <c:errBars>
            <c:errBarType val="plus"/>
            <c:errValType val="cust"/>
            <c:noEndCap val="0"/>
            <c:plus>
              <c:numRef>
                <c:f>(Feuil1!$E$31;Feuil1!$E$33;Feuil1!$E$36;Feuil1!$E$38)</c:f>
                <c:numCache>
                  <c:formatCode>General</c:formatCode>
                  <c:ptCount val="4"/>
                  <c:pt idx="0">
                    <c:v>26.92550328368182</c:v>
                  </c:pt>
                  <c:pt idx="1">
                    <c:v>26.92550328368182</c:v>
                  </c:pt>
                  <c:pt idx="2">
                    <c:v>1.1617601670859139</c:v>
                  </c:pt>
                  <c:pt idx="3">
                    <c:v>1.1617601670859139</c:v>
                  </c:pt>
                </c:numCache>
              </c:numRef>
            </c:plus>
            <c:minus>
              <c:numLit>
                <c:formatCode>General</c:formatCode>
                <c:ptCount val="1"/>
                <c:pt idx="0">
                  <c:v>1</c:v>
                </c:pt>
              </c:numLit>
            </c:minus>
          </c:errBars>
          <c:cat>
            <c:strRef>
              <c:f>(Feuil1!$C$31;Feuil1!$C$33;Feuil1!$C$36;Feuil1!$C$38)</c:f>
              <c:strCache>
                <c:ptCount val="4"/>
                <c:pt idx="0">
                  <c:v>7 yrs</c:v>
                </c:pt>
                <c:pt idx="1">
                  <c:v>10 yrs</c:v>
                </c:pt>
                <c:pt idx="2">
                  <c:v>7 yrs</c:v>
                </c:pt>
                <c:pt idx="3">
                  <c:v>10 yrs</c:v>
                </c:pt>
              </c:strCache>
            </c:strRef>
          </c:cat>
          <c:val>
            <c:numRef>
              <c:f>(Feuil1!$D$31;Feuil1!$D$33;Feuil1!$D$36;Feuil1!$D$38)</c:f>
              <c:numCache>
                <c:formatCode>0.0000</c:formatCode>
                <c:ptCount val="4"/>
                <c:pt idx="0">
                  <c:v>345.92105263157589</c:v>
                </c:pt>
                <c:pt idx="1">
                  <c:v>184.31578947368479</c:v>
                </c:pt>
                <c:pt idx="2">
                  <c:v>30.07894736842103</c:v>
                </c:pt>
                <c:pt idx="3">
                  <c:v>17.605263157895031</c:v>
                </c:pt>
              </c:numCache>
            </c:numRef>
          </c:val>
        </c:ser>
        <c:ser>
          <c:idx val="0"/>
          <c:order val="1"/>
          <c:tx>
            <c:v>Dual Task</c:v>
          </c:tx>
          <c:spPr>
            <a:solidFill>
              <a:schemeClr val="tx1"/>
            </a:solidFill>
            <a:ln>
              <a:solidFill>
                <a:sysClr val="windowText" lastClr="000000"/>
              </a:solidFill>
            </a:ln>
          </c:spPr>
          <c:invertIfNegative val="0"/>
          <c:errBars>
            <c:errBarType val="plus"/>
            <c:errValType val="cust"/>
            <c:noEndCap val="0"/>
            <c:plus>
              <c:numRef>
                <c:f>(Feuil1!$E$32;Feuil1!$E$34;Feuil1!$E$37;Feuil1!$E$39)</c:f>
                <c:numCache>
                  <c:formatCode>General</c:formatCode>
                  <c:ptCount val="4"/>
                  <c:pt idx="0">
                    <c:v>26.92550328368182</c:v>
                  </c:pt>
                  <c:pt idx="1">
                    <c:v>27.66332491315373</c:v>
                  </c:pt>
                  <c:pt idx="2">
                    <c:v>1.1617601670859139</c:v>
                  </c:pt>
                  <c:pt idx="3">
                    <c:v>1.193595107012664</c:v>
                  </c:pt>
                </c:numCache>
              </c:numRef>
            </c:plus>
            <c:minus>
              <c:numLit>
                <c:formatCode>General</c:formatCode>
                <c:ptCount val="1"/>
                <c:pt idx="0">
                  <c:v>1</c:v>
                </c:pt>
              </c:numLit>
            </c:minus>
          </c:errBars>
          <c:cat>
            <c:strRef>
              <c:f>(Feuil1!$C$31;Feuil1!$C$33;Feuil1!$C$36;Feuil1!$C$38)</c:f>
              <c:strCache>
                <c:ptCount val="4"/>
                <c:pt idx="0">
                  <c:v>7 yrs</c:v>
                </c:pt>
                <c:pt idx="1">
                  <c:v>10 yrs</c:v>
                </c:pt>
                <c:pt idx="2">
                  <c:v>7 yrs</c:v>
                </c:pt>
                <c:pt idx="3">
                  <c:v>10 yrs</c:v>
                </c:pt>
              </c:strCache>
            </c:strRef>
          </c:cat>
          <c:val>
            <c:numRef>
              <c:f>(Feuil1!$D$32;Feuil1!$D$34;Feuil1!$D$37;Feuil1!$D$39)</c:f>
              <c:numCache>
                <c:formatCode>0.0000</c:formatCode>
                <c:ptCount val="4"/>
                <c:pt idx="0">
                  <c:v>338.73684210526312</c:v>
                </c:pt>
                <c:pt idx="1">
                  <c:v>258.88888888888903</c:v>
                </c:pt>
                <c:pt idx="2">
                  <c:v>30.026315789473689</c:v>
                </c:pt>
                <c:pt idx="3">
                  <c:v>19.80555555555555</c:v>
                </c:pt>
              </c:numCache>
            </c:numRef>
          </c:val>
        </c:ser>
        <c:dLbls>
          <c:showLegendKey val="0"/>
          <c:showVal val="0"/>
          <c:showCatName val="0"/>
          <c:showSerName val="0"/>
          <c:showPercent val="0"/>
          <c:showBubbleSize val="0"/>
        </c:dLbls>
        <c:gapWidth val="150"/>
        <c:overlap val="-41"/>
        <c:axId val="-329830544"/>
        <c:axId val="-329829456"/>
      </c:barChart>
      <c:catAx>
        <c:axId val="-329830544"/>
        <c:scaling>
          <c:orientation val="minMax"/>
        </c:scaling>
        <c:delete val="0"/>
        <c:axPos val="b"/>
        <c:title>
          <c:tx>
            <c:rich>
              <a:bodyPr/>
              <a:lstStyle/>
              <a:p>
                <a:pPr>
                  <a:defRPr/>
                </a:pPr>
                <a:r>
                  <a:rPr lang="fr-FR"/>
                  <a:t>First Learning</a:t>
                </a:r>
                <a:r>
                  <a:rPr lang="fr-FR" baseline="0"/>
                  <a:t> Phase</a:t>
                </a:r>
                <a:r>
                  <a:rPr lang="fr-FR"/>
                  <a:t>                             Last Learning Phase</a:t>
                </a:r>
              </a:p>
            </c:rich>
          </c:tx>
          <c:overlay val="0"/>
        </c:title>
        <c:numFmt formatCode="General" sourceLinked="0"/>
        <c:majorTickMark val="out"/>
        <c:minorTickMark val="none"/>
        <c:tickLblPos val="nextTo"/>
        <c:crossAx val="-329829456"/>
        <c:crosses val="autoZero"/>
        <c:auto val="1"/>
        <c:lblAlgn val="ctr"/>
        <c:lblOffset val="100"/>
        <c:noMultiLvlLbl val="0"/>
      </c:catAx>
      <c:valAx>
        <c:axId val="-329829456"/>
        <c:scaling>
          <c:orientation val="minMax"/>
          <c:max val="400"/>
        </c:scaling>
        <c:delete val="0"/>
        <c:axPos val="l"/>
        <c:title>
          <c:tx>
            <c:rich>
              <a:bodyPr rot="-5400000" vert="horz"/>
              <a:lstStyle/>
              <a:p>
                <a:pPr>
                  <a:defRPr/>
                </a:pPr>
                <a:r>
                  <a:rPr lang="en-US"/>
                  <a:t>Mean Completion Times (seconds)</a:t>
                </a:r>
              </a:p>
            </c:rich>
          </c:tx>
          <c:layout>
            <c:manualLayout>
              <c:xMode val="edge"/>
              <c:yMode val="edge"/>
              <c:x val="8.1730828422567191E-3"/>
              <c:y val="0.12787175309982801"/>
            </c:manualLayout>
          </c:layout>
          <c:overlay val="0"/>
        </c:title>
        <c:numFmt formatCode="0" sourceLinked="0"/>
        <c:majorTickMark val="out"/>
        <c:minorTickMark val="none"/>
        <c:tickLblPos val="nextTo"/>
        <c:crossAx val="-329830544"/>
        <c:crosses val="autoZero"/>
        <c:crossBetween val="between"/>
      </c:valAx>
    </c:plotArea>
    <c:legend>
      <c:legendPos val="r"/>
      <c:layout>
        <c:manualLayout>
          <c:xMode val="edge"/>
          <c:yMode val="edge"/>
          <c:x val="0.81254308836395095"/>
          <c:y val="6.9060586176729902E-2"/>
          <c:w val="0.17079024496938"/>
          <c:h val="0.16743438320210999"/>
        </c:manualLayout>
      </c:layout>
      <c:overlay val="1"/>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manualLayout>
          <c:layoutTarget val="inner"/>
          <c:xMode val="edge"/>
          <c:yMode val="edge"/>
          <c:x val="0.16910273383968599"/>
          <c:y val="6.2461432827226299E-2"/>
          <c:w val="0.79254918356444404"/>
          <c:h val="0.67730400788509504"/>
        </c:manualLayout>
      </c:layout>
      <c:barChart>
        <c:barDir val="col"/>
        <c:grouping val="clustered"/>
        <c:varyColors val="0"/>
        <c:ser>
          <c:idx val="0"/>
          <c:order val="0"/>
          <c:tx>
            <c:v>Single Task</c:v>
          </c:tx>
          <c:spPr>
            <a:solidFill>
              <a:schemeClr val="tx1">
                <a:lumMod val="50000"/>
                <a:lumOff val="50000"/>
              </a:schemeClr>
            </a:solidFill>
          </c:spPr>
          <c:invertIfNegative val="0"/>
          <c:errBars>
            <c:errBarType val="plus"/>
            <c:errValType val="cust"/>
            <c:noEndCap val="0"/>
            <c:plus>
              <c:numRef>
                <c:f>(Feuil1!$F$2;Feuil1!$F$4;Feuil1!$F$7;Feuil1!$F$9)</c:f>
                <c:numCache>
                  <c:formatCode>General</c:formatCode>
                  <c:ptCount val="4"/>
                  <c:pt idx="0">
                    <c:v>1.7620366907909031</c:v>
                  </c:pt>
                  <c:pt idx="1">
                    <c:v>1.7620366907909031</c:v>
                  </c:pt>
                  <c:pt idx="2">
                    <c:v>0.50028873789287598</c:v>
                  </c:pt>
                  <c:pt idx="3">
                    <c:v>0.50028873789287598</c:v>
                  </c:pt>
                </c:numCache>
              </c:numRef>
            </c:plus>
            <c:minus>
              <c:numLit>
                <c:formatCode>General</c:formatCode>
                <c:ptCount val="1"/>
                <c:pt idx="0">
                  <c:v>1</c:v>
                </c:pt>
              </c:numLit>
            </c:minus>
          </c:errBars>
          <c:cat>
            <c:strRef>
              <c:f>(Feuil1!$C$2;Feuil1!$C$4;Feuil1!$C$7;Feuil1!$C$9)</c:f>
              <c:strCache>
                <c:ptCount val="4"/>
                <c:pt idx="0">
                  <c:v>7 yrs</c:v>
                </c:pt>
                <c:pt idx="1">
                  <c:v>10 yrs</c:v>
                </c:pt>
                <c:pt idx="2">
                  <c:v>7 yrs</c:v>
                </c:pt>
                <c:pt idx="3">
                  <c:v>10 yrs</c:v>
                </c:pt>
              </c:strCache>
            </c:strRef>
          </c:cat>
          <c:val>
            <c:numRef>
              <c:f>(Feuil1!$D$2;Feuil1!$D$4;Feuil1!$D$7;Feuil1!$D$9)</c:f>
              <c:numCache>
                <c:formatCode>0.00000</c:formatCode>
                <c:ptCount val="4"/>
                <c:pt idx="0">
                  <c:v>29.07894736842103</c:v>
                </c:pt>
                <c:pt idx="1">
                  <c:v>19.421052631578689</c:v>
                </c:pt>
                <c:pt idx="2">
                  <c:v>4.1315789473683946</c:v>
                </c:pt>
                <c:pt idx="3">
                  <c:v>3.7105263157894748</c:v>
                </c:pt>
              </c:numCache>
            </c:numRef>
          </c:val>
        </c:ser>
        <c:ser>
          <c:idx val="1"/>
          <c:order val="1"/>
          <c:tx>
            <c:v>Dual Task</c:v>
          </c:tx>
          <c:spPr>
            <a:solidFill>
              <a:schemeClr val="tx1"/>
            </a:solidFill>
            <a:ln w="9525" cmpd="sng">
              <a:solidFill>
                <a:sysClr val="windowText" lastClr="000000"/>
              </a:solidFill>
              <a:prstDash val="solid"/>
            </a:ln>
          </c:spPr>
          <c:invertIfNegative val="0"/>
          <c:errBars>
            <c:errBarType val="plus"/>
            <c:errValType val="cust"/>
            <c:noEndCap val="0"/>
            <c:plus>
              <c:numRef>
                <c:f>(Feuil1!$F$3;Feuil1!$F$5;Feuil1!$F$8;Feuil1!$F$10)</c:f>
                <c:numCache>
                  <c:formatCode>General</c:formatCode>
                  <c:ptCount val="4"/>
                  <c:pt idx="0">
                    <c:v>1.7620366907909031</c:v>
                  </c:pt>
                  <c:pt idx="1">
                    <c:v>1.8103206084094139</c:v>
                  </c:pt>
                  <c:pt idx="2">
                    <c:v>0.50028873789287598</c:v>
                  </c:pt>
                  <c:pt idx="3">
                    <c:v>0.51399781689912205</c:v>
                  </c:pt>
                </c:numCache>
              </c:numRef>
            </c:plus>
            <c:minus>
              <c:numLit>
                <c:formatCode>General</c:formatCode>
                <c:ptCount val="1"/>
                <c:pt idx="0">
                  <c:v>1</c:v>
                </c:pt>
              </c:numLit>
            </c:minus>
          </c:errBars>
          <c:cat>
            <c:strRef>
              <c:f>(Feuil1!$C$2;Feuil1!$C$4;Feuil1!$C$7;Feuil1!$C$9)</c:f>
              <c:strCache>
                <c:ptCount val="4"/>
                <c:pt idx="0">
                  <c:v>7 yrs</c:v>
                </c:pt>
                <c:pt idx="1">
                  <c:v>10 yrs</c:v>
                </c:pt>
                <c:pt idx="2">
                  <c:v>7 yrs</c:v>
                </c:pt>
                <c:pt idx="3">
                  <c:v>10 yrs</c:v>
                </c:pt>
              </c:strCache>
            </c:strRef>
          </c:cat>
          <c:val>
            <c:numRef>
              <c:f>(Feuil1!$D$3;Feuil1!$D$5;Feuil1!$D$8;Feuil1!$D$10)</c:f>
              <c:numCache>
                <c:formatCode>0.00000</c:formatCode>
                <c:ptCount val="4"/>
                <c:pt idx="0">
                  <c:v>25.921052631578689</c:v>
                </c:pt>
                <c:pt idx="1">
                  <c:v>25.05555555555555</c:v>
                </c:pt>
                <c:pt idx="2">
                  <c:v>3.7894736842105261</c:v>
                </c:pt>
                <c:pt idx="3">
                  <c:v>3.1388888888888782</c:v>
                </c:pt>
              </c:numCache>
            </c:numRef>
          </c:val>
        </c:ser>
        <c:dLbls>
          <c:showLegendKey val="0"/>
          <c:showVal val="0"/>
          <c:showCatName val="0"/>
          <c:showSerName val="0"/>
          <c:showPercent val="0"/>
          <c:showBubbleSize val="0"/>
        </c:dLbls>
        <c:gapWidth val="150"/>
        <c:overlap val="-41"/>
        <c:axId val="-150387344"/>
        <c:axId val="-150393872"/>
      </c:barChart>
      <c:catAx>
        <c:axId val="-150387344"/>
        <c:scaling>
          <c:orientation val="minMax"/>
        </c:scaling>
        <c:delete val="0"/>
        <c:axPos val="b"/>
        <c:title>
          <c:tx>
            <c:rich>
              <a:bodyPr anchor="ctr" anchorCtr="0"/>
              <a:lstStyle/>
              <a:p>
                <a:pPr>
                  <a:defRPr/>
                </a:pPr>
                <a:r>
                  <a:rPr lang="fr-FR"/>
                  <a:t>First Learning Phase                Last Learning Phase</a:t>
                </a:r>
              </a:p>
            </c:rich>
          </c:tx>
          <c:layout>
            <c:manualLayout>
              <c:xMode val="edge"/>
              <c:yMode val="edge"/>
              <c:x val="0.27534711286089197"/>
              <c:y val="0.89053185941333901"/>
            </c:manualLayout>
          </c:layout>
          <c:overlay val="0"/>
        </c:title>
        <c:numFmt formatCode="General" sourceLinked="0"/>
        <c:majorTickMark val="out"/>
        <c:minorTickMark val="none"/>
        <c:tickLblPos val="nextTo"/>
        <c:crossAx val="-150393872"/>
        <c:crosses val="autoZero"/>
        <c:auto val="1"/>
        <c:lblAlgn val="ctr"/>
        <c:lblOffset val="100"/>
        <c:noMultiLvlLbl val="0"/>
      </c:catAx>
      <c:valAx>
        <c:axId val="-150393872"/>
        <c:scaling>
          <c:orientation val="minMax"/>
        </c:scaling>
        <c:delete val="0"/>
        <c:axPos val="l"/>
        <c:title>
          <c:tx>
            <c:rich>
              <a:bodyPr rot="-5400000" vert="horz"/>
              <a:lstStyle/>
              <a:p>
                <a:pPr>
                  <a:defRPr/>
                </a:pPr>
                <a:r>
                  <a:rPr lang="en-US"/>
                  <a:t>Mean Number of errors</a:t>
                </a:r>
              </a:p>
              <a:p>
                <a:pPr>
                  <a:defRPr/>
                </a:pPr>
                <a:endParaRPr lang="en-US"/>
              </a:p>
            </c:rich>
          </c:tx>
          <c:layout>
            <c:manualLayout>
              <c:xMode val="edge"/>
              <c:yMode val="edge"/>
              <c:x val="1.9616519174041301E-2"/>
              <c:y val="0.13463968902621301"/>
            </c:manualLayout>
          </c:layout>
          <c:overlay val="0"/>
        </c:title>
        <c:numFmt formatCode="0" sourceLinked="0"/>
        <c:majorTickMark val="out"/>
        <c:minorTickMark val="none"/>
        <c:tickLblPos val="nextTo"/>
        <c:crossAx val="-150387344"/>
        <c:crosses val="autoZero"/>
        <c:crossBetween val="between"/>
      </c:valAx>
    </c:plotArea>
    <c:legend>
      <c:legendPos val="r"/>
      <c:layout>
        <c:manualLayout>
          <c:xMode val="edge"/>
          <c:yMode val="edge"/>
          <c:x val="0.829209755030621"/>
          <c:y val="4.5912438028579902E-2"/>
          <c:w val="0.17079024496938"/>
          <c:h val="0.16743438320210999"/>
        </c:manualLayout>
      </c:layout>
      <c:overlay val="1"/>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9089B-5CCA-4D26-9767-180BD113A27B}">
  <ds:schemaRefs>
    <ds:schemaRef ds:uri="http://schemas.openxmlformats.org/officeDocument/2006/bibliography"/>
  </ds:schemaRefs>
</ds:datastoreItem>
</file>

<file path=customXml/itemProps2.xml><?xml version="1.0" encoding="utf-8"?>
<ds:datastoreItem xmlns:ds="http://schemas.openxmlformats.org/officeDocument/2006/customXml" ds:itemID="{E30CE6CD-B43F-4082-9DD2-74C61A0D5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4735</Words>
  <Characters>26046</Characters>
  <Application>Microsoft Office Word</Application>
  <DocSecurity>0</DocSecurity>
  <Lines>217</Lines>
  <Paragraphs>61</Paragraphs>
  <ScaleCrop>false</ScaleCrop>
  <HeadingPairs>
    <vt:vector size="2" baseType="variant">
      <vt:variant>
        <vt:lpstr>Titre</vt:lpstr>
      </vt:variant>
      <vt:variant>
        <vt:i4>1</vt:i4>
      </vt:variant>
    </vt:vector>
  </HeadingPairs>
  <TitlesOfParts>
    <vt:vector size="1" baseType="lpstr">
      <vt:lpstr/>
    </vt:vector>
  </TitlesOfParts>
  <Company>ULG</Company>
  <LinksUpToDate>false</LinksUpToDate>
  <CharactersWithSpaces>30720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Lejeune</dc:creator>
  <cp:lastModifiedBy>Caroline LEJEUNE</cp:lastModifiedBy>
  <cp:revision>6</cp:revision>
  <cp:lastPrinted>2014-07-11T08:20:00Z</cp:lastPrinted>
  <dcterms:created xsi:type="dcterms:W3CDTF">2014-09-08T07:59:00Z</dcterms:created>
  <dcterms:modified xsi:type="dcterms:W3CDTF">2014-09-08T08:06:00Z</dcterms:modified>
</cp:coreProperties>
</file>