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D0D3" w14:textId="6112C5E9" w:rsidR="006563C8" w:rsidRPr="00A334A0" w:rsidRDefault="008E4B23" w:rsidP="00A334A0">
      <w:pPr>
        <w:jc w:val="center"/>
        <w:rPr>
          <w:b/>
          <w:lang w:val="en-US"/>
        </w:rPr>
      </w:pPr>
      <w:r w:rsidRPr="00A334A0">
        <w:rPr>
          <w:b/>
          <w:lang w:val="en-US"/>
        </w:rPr>
        <w:t>Analytical study of brain</w:t>
      </w:r>
      <w:r w:rsidR="00815C12">
        <w:rPr>
          <w:b/>
          <w:lang w:val="en-US"/>
        </w:rPr>
        <w:t xml:space="preserve"> and different organs of baby mice</w:t>
      </w:r>
      <w:r w:rsidRPr="00A334A0">
        <w:rPr>
          <w:b/>
          <w:lang w:val="en-US"/>
        </w:rPr>
        <w:t xml:space="preserve"> early exposed to NDL-PCBs</w:t>
      </w:r>
    </w:p>
    <w:p w14:paraId="16F1DB03" w14:textId="77777777" w:rsidR="008E4B23" w:rsidRPr="0046772B" w:rsidRDefault="008E4B23">
      <w:pPr>
        <w:rPr>
          <w:lang w:val="en-US"/>
        </w:rPr>
      </w:pPr>
    </w:p>
    <w:p w14:paraId="576BC9F2" w14:textId="3E6C9B01" w:rsidR="008E4B23" w:rsidRPr="0046772B" w:rsidRDefault="0060644E" w:rsidP="00A334A0">
      <w:pPr>
        <w:jc w:val="center"/>
        <w:rPr>
          <w:lang w:val="en-US"/>
        </w:rPr>
      </w:pPr>
      <w:r w:rsidRPr="0046772B">
        <w:rPr>
          <w:u w:val="single"/>
          <w:lang w:val="en-US"/>
        </w:rPr>
        <w:t>G. Eppe</w:t>
      </w:r>
      <w:bookmarkStart w:id="0" w:name="_GoBack"/>
      <w:bookmarkEnd w:id="0"/>
      <w:r w:rsidR="008440AA">
        <w:rPr>
          <w:lang w:val="en-US"/>
        </w:rPr>
        <w:t xml:space="preserve">, J-P </w:t>
      </w:r>
      <w:proofErr w:type="spellStart"/>
      <w:r w:rsidR="008440AA">
        <w:rPr>
          <w:lang w:val="en-US"/>
        </w:rPr>
        <w:t>Thomé</w:t>
      </w:r>
      <w:proofErr w:type="spellEnd"/>
      <w:r w:rsidR="008440AA">
        <w:rPr>
          <w:lang w:val="en-US"/>
        </w:rPr>
        <w:t xml:space="preserve"> and</w:t>
      </w:r>
      <w:r w:rsidR="008E4B23" w:rsidRPr="0046772B">
        <w:rPr>
          <w:lang w:val="en-US"/>
        </w:rPr>
        <w:t xml:space="preserve"> </w:t>
      </w:r>
      <w:r>
        <w:rPr>
          <w:lang w:val="en-US"/>
        </w:rPr>
        <w:t>G. Scholl</w:t>
      </w:r>
    </w:p>
    <w:p w14:paraId="5D2F2A2B" w14:textId="77777777" w:rsidR="008E4B23" w:rsidRDefault="008E4B23">
      <w:pPr>
        <w:rPr>
          <w:lang w:val="en-US"/>
        </w:rPr>
      </w:pPr>
    </w:p>
    <w:p w14:paraId="540AE318" w14:textId="464D0C0D" w:rsidR="00523F55" w:rsidRPr="0046772B" w:rsidRDefault="00523F55">
      <w:pPr>
        <w:rPr>
          <w:lang w:val="en-US"/>
        </w:rPr>
      </w:pPr>
      <w:r>
        <w:rPr>
          <w:lang w:val="en-US"/>
        </w:rPr>
        <w:t>CART, University of Liège</w:t>
      </w:r>
      <w:proofErr w:type="gramStart"/>
      <w:r>
        <w:rPr>
          <w:lang w:val="en-US"/>
        </w:rPr>
        <w:t>,  Belgium</w:t>
      </w:r>
      <w:proofErr w:type="gramEnd"/>
    </w:p>
    <w:p w14:paraId="7571AAFB" w14:textId="77777777" w:rsidR="008E4B23" w:rsidRPr="0046772B" w:rsidRDefault="008E4B23">
      <w:pPr>
        <w:rPr>
          <w:lang w:val="en-US"/>
        </w:rPr>
      </w:pPr>
    </w:p>
    <w:p w14:paraId="24B94696" w14:textId="532BFC59" w:rsidR="008E4B23" w:rsidRPr="0046772B" w:rsidRDefault="008E4B23" w:rsidP="00FB5ED6">
      <w:pPr>
        <w:jc w:val="both"/>
        <w:rPr>
          <w:lang w:val="en-US"/>
        </w:rPr>
      </w:pPr>
      <w:r w:rsidRPr="0046772B">
        <w:rPr>
          <w:lang w:val="en-US"/>
        </w:rPr>
        <w:t>Polychlorinated biphenyls (PCBs) remain chemicals of concern more than three decades after the ban of</w:t>
      </w:r>
      <w:r w:rsidR="0046772B">
        <w:rPr>
          <w:lang w:val="en-US"/>
        </w:rPr>
        <w:t xml:space="preserve"> their pr</w:t>
      </w:r>
      <w:r w:rsidRPr="0046772B">
        <w:rPr>
          <w:lang w:val="en-US"/>
        </w:rPr>
        <w:t xml:space="preserve">oduction. </w:t>
      </w:r>
      <w:r w:rsidR="001A2E37">
        <w:rPr>
          <w:lang w:val="en-US"/>
        </w:rPr>
        <w:t xml:space="preserve">They may act as neurotoxins and endocrine disrupters that may result in abnormal physiological functions. </w:t>
      </w:r>
      <w:r w:rsidR="00536EE5">
        <w:rPr>
          <w:lang w:val="en-US"/>
        </w:rPr>
        <w:t>They are usually classified</w:t>
      </w:r>
      <w:r w:rsidR="006D64F8">
        <w:rPr>
          <w:lang w:val="en-US"/>
        </w:rPr>
        <w:t xml:space="preserve"> in toxicology as dioxin-like (DL-PCBs) and non dioxin-like PCBs (NDL-PCBs). </w:t>
      </w:r>
      <w:r w:rsidR="001A2E37">
        <w:rPr>
          <w:lang w:val="en-US"/>
        </w:rPr>
        <w:t>They were produced as technical mixture containing 209 congeners</w:t>
      </w:r>
      <w:r w:rsidR="00FB5ED6">
        <w:rPr>
          <w:lang w:val="en-US"/>
        </w:rPr>
        <w:t xml:space="preserve"> but only a limite</w:t>
      </w:r>
      <w:r w:rsidR="004C61D2">
        <w:rPr>
          <w:lang w:val="en-US"/>
        </w:rPr>
        <w:t>d number of congeners represent</w:t>
      </w:r>
      <w:r w:rsidR="00FB5ED6">
        <w:rPr>
          <w:lang w:val="en-US"/>
        </w:rPr>
        <w:t xml:space="preserve"> more than 50% (w/w)</w:t>
      </w:r>
      <w:r w:rsidR="00536EE5">
        <w:rPr>
          <w:lang w:val="en-US"/>
        </w:rPr>
        <w:t xml:space="preserve"> of commercial mixtures.</w:t>
      </w:r>
      <w:r w:rsidR="001A2E37">
        <w:rPr>
          <w:lang w:val="en-US"/>
        </w:rPr>
        <w:t xml:space="preserve"> </w:t>
      </w:r>
      <w:r w:rsidR="00D1525E">
        <w:rPr>
          <w:lang w:val="en-US"/>
        </w:rPr>
        <w:t xml:space="preserve">Detailed full congener specific measurements of PCBs can be </w:t>
      </w:r>
      <w:r w:rsidR="001A2E37">
        <w:rPr>
          <w:lang w:val="en-US"/>
        </w:rPr>
        <w:t>impractical</w:t>
      </w:r>
      <w:r w:rsidR="00D1525E">
        <w:rPr>
          <w:lang w:val="en-US"/>
        </w:rPr>
        <w:t xml:space="preserve"> for large studies</w:t>
      </w:r>
      <w:r w:rsidR="00536EE5">
        <w:rPr>
          <w:lang w:val="en-US"/>
        </w:rPr>
        <w:t xml:space="preserve"> or even not relevant in some cases. Measurements using </w:t>
      </w:r>
      <w:r w:rsidR="006D64F8">
        <w:rPr>
          <w:lang w:val="en-US"/>
        </w:rPr>
        <w:t>a subset of PCBs, the six NDL-PCBs (i.e. 28, 52, 101, 138, 153, and 180 CBs) have been considered as appropriate si</w:t>
      </w:r>
      <w:r w:rsidR="006F4EE6">
        <w:rPr>
          <w:lang w:val="en-US"/>
        </w:rPr>
        <w:t>nce those PCBs</w:t>
      </w:r>
      <w:r w:rsidR="006D64F8">
        <w:rPr>
          <w:lang w:val="en-US"/>
        </w:rPr>
        <w:t xml:space="preserve"> remain the most abundant congeners in our environment. </w:t>
      </w:r>
      <w:r w:rsidR="00FF18C0">
        <w:rPr>
          <w:lang w:val="en-US"/>
        </w:rPr>
        <w:t xml:space="preserve">In the framework of the NEURODEVETOX project, NDL-PCBs </w:t>
      </w:r>
      <w:r w:rsidR="00347D38">
        <w:rPr>
          <w:lang w:val="en-US"/>
        </w:rPr>
        <w:t xml:space="preserve">were </w:t>
      </w:r>
      <w:r w:rsidR="00FF18C0">
        <w:rPr>
          <w:lang w:val="en-US"/>
        </w:rPr>
        <w:t>measured in different</w:t>
      </w:r>
      <w:r w:rsidR="00312291">
        <w:rPr>
          <w:lang w:val="en-US"/>
        </w:rPr>
        <w:t xml:space="preserve"> baby</w:t>
      </w:r>
      <w:r w:rsidR="00FF18C0">
        <w:rPr>
          <w:lang w:val="en-US"/>
        </w:rPr>
        <w:t xml:space="preserve"> </w:t>
      </w:r>
      <w:r w:rsidR="00347D38">
        <w:rPr>
          <w:lang w:val="en-US"/>
        </w:rPr>
        <w:t xml:space="preserve">mice </w:t>
      </w:r>
      <w:r w:rsidR="00FF18C0">
        <w:rPr>
          <w:lang w:val="en-US"/>
        </w:rPr>
        <w:t xml:space="preserve">organs </w:t>
      </w:r>
      <w:r w:rsidR="004C61D2">
        <w:rPr>
          <w:lang w:val="en-US"/>
        </w:rPr>
        <w:t>(liver, cortex, cerebellum</w:t>
      </w:r>
      <w:r w:rsidR="006B54DA">
        <w:rPr>
          <w:lang w:val="en-US"/>
        </w:rPr>
        <w:t xml:space="preserve">, </w:t>
      </w:r>
      <w:r w:rsidR="004C61D2">
        <w:rPr>
          <w:lang w:val="en-US"/>
        </w:rPr>
        <w:t>ingested milk</w:t>
      </w:r>
      <w:r w:rsidR="006B54DA">
        <w:rPr>
          <w:lang w:val="en-US"/>
        </w:rPr>
        <w:t xml:space="preserve"> and plasma)</w:t>
      </w:r>
      <w:r w:rsidR="00DE5290">
        <w:rPr>
          <w:lang w:val="en-US"/>
        </w:rPr>
        <w:t>.</w:t>
      </w:r>
      <w:r w:rsidR="00312291" w:rsidRPr="00312291">
        <w:rPr>
          <w:lang w:val="en-US"/>
        </w:rPr>
        <w:t xml:space="preserve"> </w:t>
      </w:r>
      <w:r w:rsidR="00312291">
        <w:rPr>
          <w:lang w:val="en-US"/>
        </w:rPr>
        <w:t>The mothers were exposed to a complex mixture of contaminants including NDL-PCBs accumulated in eels, which were mixed at different levels with their standard diet.  Thus, t</w:t>
      </w:r>
      <w:r w:rsidR="00DE5290">
        <w:rPr>
          <w:lang w:val="en-US"/>
        </w:rPr>
        <w:t xml:space="preserve">he </w:t>
      </w:r>
      <w:r w:rsidR="00AA49F1">
        <w:rPr>
          <w:lang w:val="en-US"/>
        </w:rPr>
        <w:t xml:space="preserve">baby </w:t>
      </w:r>
      <w:r w:rsidR="00DE5290">
        <w:rPr>
          <w:lang w:val="en-US"/>
        </w:rPr>
        <w:t>mice were</w:t>
      </w:r>
      <w:r w:rsidR="006B54DA">
        <w:rPr>
          <w:lang w:val="en-US"/>
        </w:rPr>
        <w:t xml:space="preserve"> exposed</w:t>
      </w:r>
      <w:r w:rsidR="00347D38">
        <w:rPr>
          <w:lang w:val="en-US"/>
        </w:rPr>
        <w:t xml:space="preserve"> at e</w:t>
      </w:r>
      <w:r w:rsidR="00DE5290">
        <w:rPr>
          <w:lang w:val="en-US"/>
        </w:rPr>
        <w:t xml:space="preserve">arly-life stage </w:t>
      </w:r>
      <w:r w:rsidR="002703B2">
        <w:rPr>
          <w:lang w:val="en-US"/>
        </w:rPr>
        <w:t xml:space="preserve">through the breast milk. </w:t>
      </w:r>
      <w:r w:rsidR="00690212">
        <w:rPr>
          <w:lang w:val="en-US"/>
        </w:rPr>
        <w:t xml:space="preserve"> The analytical</w:t>
      </w:r>
      <w:r w:rsidR="00E87D2C">
        <w:rPr>
          <w:lang w:val="en-US"/>
        </w:rPr>
        <w:t xml:space="preserve"> strategy to measure the NDL-PCBs requires the use of very highly sensitive methods due to the low sample intake available in baby mice. Indeed</w:t>
      </w:r>
      <w:r w:rsidR="00CE7DD8">
        <w:rPr>
          <w:lang w:val="en-US"/>
        </w:rPr>
        <w:t xml:space="preserve">, </w:t>
      </w:r>
      <w:r w:rsidR="00692A86">
        <w:rPr>
          <w:lang w:val="en-US"/>
        </w:rPr>
        <w:t>few milligrams of biological organs were available to perfor</w:t>
      </w:r>
      <w:r w:rsidR="00206877">
        <w:rPr>
          <w:lang w:val="en-US"/>
        </w:rPr>
        <w:t xml:space="preserve">m the analysis and </w:t>
      </w:r>
      <w:r w:rsidR="00815C12">
        <w:rPr>
          <w:lang w:val="en-US"/>
        </w:rPr>
        <w:t xml:space="preserve">then </w:t>
      </w:r>
      <w:r w:rsidR="00206877">
        <w:rPr>
          <w:lang w:val="en-US"/>
        </w:rPr>
        <w:t xml:space="preserve">pooled samples </w:t>
      </w:r>
      <w:r w:rsidR="0026298E">
        <w:rPr>
          <w:lang w:val="en-US"/>
        </w:rPr>
        <w:t>(from 3 to 6 samples)</w:t>
      </w:r>
      <w:r w:rsidR="00206877">
        <w:rPr>
          <w:lang w:val="en-US"/>
        </w:rPr>
        <w:t xml:space="preserve"> were prepared</w:t>
      </w:r>
      <w:r w:rsidR="00815C12">
        <w:rPr>
          <w:lang w:val="en-US"/>
        </w:rPr>
        <w:t xml:space="preserve"> to achieve between 0.1 to 0.8 g</w:t>
      </w:r>
      <w:r w:rsidR="00206877">
        <w:rPr>
          <w:lang w:val="en-US"/>
        </w:rPr>
        <w:t xml:space="preserve">. </w:t>
      </w:r>
      <w:r w:rsidR="00692A86">
        <w:rPr>
          <w:lang w:val="en-US"/>
        </w:rPr>
        <w:t xml:space="preserve">The NDL-PCBs were analyzed by gas chromatography coupled to high-resolution </w:t>
      </w:r>
      <w:r w:rsidR="00815C12">
        <w:rPr>
          <w:lang w:val="en-US"/>
        </w:rPr>
        <w:t>sector instrument mass spectrometer</w:t>
      </w:r>
      <w:r w:rsidR="00692A86">
        <w:rPr>
          <w:lang w:val="en-US"/>
        </w:rPr>
        <w:t xml:space="preserve"> (GC-HRMS). </w:t>
      </w:r>
      <w:r w:rsidR="00206877">
        <w:rPr>
          <w:lang w:val="en-US"/>
        </w:rPr>
        <w:t xml:space="preserve"> The isotope dilution technique using </w:t>
      </w:r>
      <w:proofErr w:type="gramStart"/>
      <w:r w:rsidR="00206877" w:rsidRPr="00206877">
        <w:rPr>
          <w:vertAlign w:val="superscript"/>
          <w:lang w:val="en-US"/>
        </w:rPr>
        <w:t>13</w:t>
      </w:r>
      <w:r w:rsidR="00206877">
        <w:rPr>
          <w:lang w:val="en-US"/>
        </w:rPr>
        <w:t>C</w:t>
      </w:r>
      <w:r w:rsidR="00206877" w:rsidRPr="00206877">
        <w:rPr>
          <w:vertAlign w:val="subscript"/>
          <w:lang w:val="en-US"/>
        </w:rPr>
        <w:t>12</w:t>
      </w:r>
      <w:r w:rsidR="00E87D2C" w:rsidRPr="00206877">
        <w:rPr>
          <w:vertAlign w:val="subscript"/>
          <w:lang w:val="en-US"/>
        </w:rPr>
        <w:t xml:space="preserve"> </w:t>
      </w:r>
      <w:r w:rsidR="00690212">
        <w:rPr>
          <w:lang w:val="en-US"/>
        </w:rPr>
        <w:t xml:space="preserve"> </w:t>
      </w:r>
      <w:r w:rsidR="00206877">
        <w:rPr>
          <w:lang w:val="en-US"/>
        </w:rPr>
        <w:t>NDL</w:t>
      </w:r>
      <w:proofErr w:type="gramEnd"/>
      <w:r w:rsidR="00206877">
        <w:rPr>
          <w:lang w:val="en-US"/>
        </w:rPr>
        <w:t>-PCBs</w:t>
      </w:r>
      <w:r w:rsidR="0026298E">
        <w:rPr>
          <w:lang w:val="en-US"/>
        </w:rPr>
        <w:t xml:space="preserve"> was selected for accurate and reliable measurements</w:t>
      </w:r>
      <w:r w:rsidR="00815C12">
        <w:rPr>
          <w:lang w:val="en-US"/>
        </w:rPr>
        <w:t xml:space="preserve"> of each NDL-PCBs</w:t>
      </w:r>
      <w:r w:rsidR="00466BA0">
        <w:rPr>
          <w:lang w:val="en-US"/>
        </w:rPr>
        <w:t xml:space="preserve">. The levels found </w:t>
      </w:r>
      <w:r w:rsidR="00815C12">
        <w:rPr>
          <w:lang w:val="en-US"/>
        </w:rPr>
        <w:t>in the different organs</w:t>
      </w:r>
      <w:r w:rsidR="004C61D2">
        <w:rPr>
          <w:lang w:val="en-US"/>
        </w:rPr>
        <w:t xml:space="preserve"> were in the range of hundreds </w:t>
      </w:r>
      <w:proofErr w:type="spellStart"/>
      <w:r w:rsidR="00815C12">
        <w:rPr>
          <w:lang w:val="en-US"/>
        </w:rPr>
        <w:t>pg</w:t>
      </w:r>
      <w:proofErr w:type="spellEnd"/>
      <w:r w:rsidR="00815C12">
        <w:rPr>
          <w:lang w:val="en-US"/>
        </w:rPr>
        <w:t xml:space="preserve">/g. Levels and profiles in contaminated food, breast milk and baby mice organs are discussed in details in this work. </w:t>
      </w:r>
    </w:p>
    <w:sectPr w:rsidR="008E4B23" w:rsidRPr="0046772B" w:rsidSect="00E813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23"/>
    <w:rsid w:val="001A2E37"/>
    <w:rsid w:val="00206877"/>
    <w:rsid w:val="0026298E"/>
    <w:rsid w:val="002703B2"/>
    <w:rsid w:val="00312291"/>
    <w:rsid w:val="00347D38"/>
    <w:rsid w:val="00466BA0"/>
    <w:rsid w:val="0046772B"/>
    <w:rsid w:val="004C61D2"/>
    <w:rsid w:val="00523F55"/>
    <w:rsid w:val="00536EE5"/>
    <w:rsid w:val="0060644E"/>
    <w:rsid w:val="006563C8"/>
    <w:rsid w:val="00690212"/>
    <w:rsid w:val="00692A86"/>
    <w:rsid w:val="006B54DA"/>
    <w:rsid w:val="006D64F8"/>
    <w:rsid w:val="006F4EE6"/>
    <w:rsid w:val="00815C12"/>
    <w:rsid w:val="008440AA"/>
    <w:rsid w:val="008E4B23"/>
    <w:rsid w:val="009359CE"/>
    <w:rsid w:val="00994569"/>
    <w:rsid w:val="00A334A0"/>
    <w:rsid w:val="00AA49F1"/>
    <w:rsid w:val="00CE7DD8"/>
    <w:rsid w:val="00D1525E"/>
    <w:rsid w:val="00DE5290"/>
    <w:rsid w:val="00E813B7"/>
    <w:rsid w:val="00E87D2C"/>
    <w:rsid w:val="00FB5ED6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9E9E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329</Words>
  <Characters>1812</Characters>
  <Application>Microsoft Macintosh Word</Application>
  <DocSecurity>0</DocSecurity>
  <Lines>15</Lines>
  <Paragraphs>4</Paragraphs>
  <ScaleCrop>false</ScaleCrop>
  <Company>Université de Liège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Eppe</dc:creator>
  <cp:keywords/>
  <dc:description/>
  <cp:lastModifiedBy>Gauthier Eppe</cp:lastModifiedBy>
  <cp:revision>21</cp:revision>
  <dcterms:created xsi:type="dcterms:W3CDTF">2014-07-15T10:25:00Z</dcterms:created>
  <dcterms:modified xsi:type="dcterms:W3CDTF">2014-07-17T13:41:00Z</dcterms:modified>
</cp:coreProperties>
</file>