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8D4" w:rsidRPr="00843984" w:rsidRDefault="00DC18D4" w:rsidP="003B6664">
      <w:pPr>
        <w:autoSpaceDE w:val="0"/>
        <w:autoSpaceDN w:val="0"/>
        <w:adjustRightInd w:val="0"/>
        <w:rPr>
          <w:rFonts w:asciiTheme="majorHAnsi" w:hAnsiTheme="majorHAnsi"/>
          <w:color w:val="000000"/>
          <w:lang w:val="en-GB"/>
        </w:rPr>
      </w:pPr>
      <w:r w:rsidRPr="00843984">
        <w:rPr>
          <w:rFonts w:asciiTheme="majorHAnsi" w:hAnsiTheme="majorHAnsi"/>
          <w:color w:val="000000"/>
          <w:lang w:val="en-GB"/>
        </w:rPr>
        <w:t>Evaluation of circulating irisin levels in healthy young individuals after a single 100,000 IU vitamin D dose.</w:t>
      </w:r>
    </w:p>
    <w:p w:rsidR="00BE68BB" w:rsidRPr="00843984" w:rsidRDefault="00BE68BB" w:rsidP="003B6664">
      <w:pPr>
        <w:autoSpaceDE w:val="0"/>
        <w:autoSpaceDN w:val="0"/>
        <w:adjustRightInd w:val="0"/>
        <w:rPr>
          <w:rFonts w:asciiTheme="majorHAnsi" w:hAnsiTheme="majorHAnsi"/>
          <w:color w:val="000000"/>
          <w:lang w:val="fr-BE"/>
        </w:rPr>
      </w:pPr>
      <w:r w:rsidRPr="00843984">
        <w:rPr>
          <w:rFonts w:asciiTheme="majorHAnsi" w:hAnsiTheme="majorHAnsi"/>
          <w:color w:val="000000"/>
          <w:lang w:val="fr-BE"/>
        </w:rPr>
        <w:t>Evaluation d’une dose unique de 100.00 UI sur les taux circulants d’</w:t>
      </w:r>
      <w:proofErr w:type="spellStart"/>
      <w:r w:rsidRPr="00843984">
        <w:rPr>
          <w:rFonts w:asciiTheme="majorHAnsi" w:hAnsiTheme="majorHAnsi"/>
          <w:color w:val="000000"/>
          <w:lang w:val="fr-BE"/>
        </w:rPr>
        <w:t>irisine</w:t>
      </w:r>
      <w:proofErr w:type="spellEnd"/>
      <w:r w:rsidRPr="00843984">
        <w:rPr>
          <w:rFonts w:asciiTheme="majorHAnsi" w:hAnsiTheme="majorHAnsi"/>
          <w:color w:val="000000"/>
          <w:lang w:val="fr-BE"/>
        </w:rPr>
        <w:t xml:space="preserve"> chez de jeunes adultes.</w:t>
      </w:r>
    </w:p>
    <w:p w:rsidR="00DC18D4" w:rsidRPr="00843984" w:rsidRDefault="00DC18D4" w:rsidP="003B6664">
      <w:pPr>
        <w:autoSpaceDE w:val="0"/>
        <w:autoSpaceDN w:val="0"/>
        <w:adjustRightInd w:val="0"/>
        <w:rPr>
          <w:rFonts w:asciiTheme="majorHAnsi" w:hAnsiTheme="majorHAnsi"/>
          <w:color w:val="000000"/>
          <w:lang w:val="fr-BE"/>
        </w:rPr>
      </w:pPr>
    </w:p>
    <w:p w:rsidR="00DC18D4" w:rsidRPr="00843984" w:rsidRDefault="00DC18D4" w:rsidP="00DC18D4">
      <w:pPr>
        <w:rPr>
          <w:rFonts w:asciiTheme="majorHAnsi" w:hAnsiTheme="majorHAnsi" w:cstheme="minorHAnsi"/>
          <w:lang w:val="fr-BE"/>
        </w:rPr>
      </w:pPr>
      <w:r w:rsidRPr="00843984">
        <w:rPr>
          <w:rFonts w:asciiTheme="majorHAnsi" w:hAnsiTheme="majorHAnsi" w:cstheme="minorHAnsi"/>
          <w:lang w:val="fr-BE"/>
        </w:rPr>
        <w:t>Etienne Cavalier</w:t>
      </w:r>
      <w:r w:rsidRPr="00843984">
        <w:rPr>
          <w:rFonts w:asciiTheme="majorHAnsi" w:hAnsiTheme="majorHAnsi" w:cstheme="minorHAnsi"/>
          <w:vertAlign w:val="superscript"/>
          <w:lang w:val="fr-BE"/>
        </w:rPr>
        <w:t>1</w:t>
      </w:r>
      <w:r w:rsidRPr="00843984">
        <w:rPr>
          <w:rFonts w:asciiTheme="majorHAnsi" w:hAnsiTheme="majorHAnsi" w:cstheme="minorHAnsi"/>
          <w:lang w:val="fr-BE"/>
        </w:rPr>
        <w:t xml:space="preserve">*, </w:t>
      </w:r>
      <w:r w:rsidR="008623C0">
        <w:rPr>
          <w:rFonts w:asciiTheme="majorHAnsi" w:hAnsiTheme="majorHAnsi" w:cstheme="minorHAnsi"/>
          <w:lang w:val="fr-BE"/>
        </w:rPr>
        <w:t>Valentine Mismetti</w:t>
      </w:r>
      <w:r w:rsidR="008623C0" w:rsidRPr="008623C0">
        <w:rPr>
          <w:rFonts w:asciiTheme="majorHAnsi" w:hAnsiTheme="majorHAnsi" w:cstheme="minorHAnsi"/>
          <w:vertAlign w:val="superscript"/>
          <w:lang w:val="fr-BE"/>
        </w:rPr>
        <w:t>2</w:t>
      </w:r>
      <w:r w:rsidR="008623C0">
        <w:rPr>
          <w:rFonts w:asciiTheme="majorHAnsi" w:hAnsiTheme="majorHAnsi" w:cstheme="minorHAnsi"/>
          <w:lang w:val="fr-BE"/>
        </w:rPr>
        <w:t xml:space="preserve">, </w:t>
      </w:r>
      <w:r w:rsidRPr="00843984">
        <w:rPr>
          <w:rFonts w:asciiTheme="majorHAnsi" w:hAnsiTheme="majorHAnsi" w:cstheme="minorHAnsi"/>
          <w:lang w:val="fr-BE"/>
        </w:rPr>
        <w:t>Jean-Claude Souberbielle</w:t>
      </w:r>
      <w:r w:rsidR="008623C0" w:rsidRPr="008623C0">
        <w:rPr>
          <w:rFonts w:asciiTheme="majorHAnsi" w:hAnsiTheme="majorHAnsi" w:cstheme="minorHAnsi"/>
          <w:vertAlign w:val="superscript"/>
          <w:lang w:val="fr-BE"/>
        </w:rPr>
        <w:t>3</w:t>
      </w:r>
    </w:p>
    <w:p w:rsidR="00DC18D4" w:rsidRPr="00843984" w:rsidRDefault="00DC18D4" w:rsidP="00DC18D4">
      <w:pPr>
        <w:rPr>
          <w:rFonts w:asciiTheme="majorHAnsi" w:hAnsiTheme="majorHAnsi" w:cstheme="minorHAnsi"/>
          <w:lang w:val="fr-BE"/>
        </w:rPr>
      </w:pPr>
    </w:p>
    <w:p w:rsidR="00DC18D4" w:rsidRPr="008623C0" w:rsidRDefault="00DC18D4" w:rsidP="00DC18D4">
      <w:pPr>
        <w:rPr>
          <w:rFonts w:asciiTheme="majorHAnsi" w:hAnsiTheme="majorHAnsi" w:cstheme="minorHAnsi"/>
          <w:lang w:val="en-US"/>
        </w:rPr>
      </w:pPr>
      <w:r w:rsidRPr="008623C0">
        <w:rPr>
          <w:rFonts w:asciiTheme="majorHAnsi" w:hAnsiTheme="majorHAnsi" w:cstheme="minorHAnsi"/>
          <w:lang w:val="en-US"/>
        </w:rPr>
        <w:t xml:space="preserve">(1) Department of Clinical </w:t>
      </w:r>
      <w:proofErr w:type="gramStart"/>
      <w:r w:rsidRPr="008623C0">
        <w:rPr>
          <w:rFonts w:asciiTheme="majorHAnsi" w:hAnsiTheme="majorHAnsi" w:cstheme="minorHAnsi"/>
          <w:lang w:val="en-US"/>
        </w:rPr>
        <w:t>Chemistry  University</w:t>
      </w:r>
      <w:proofErr w:type="gramEnd"/>
      <w:r w:rsidRPr="008623C0">
        <w:rPr>
          <w:rFonts w:asciiTheme="majorHAnsi" w:hAnsiTheme="majorHAnsi" w:cstheme="minorHAnsi"/>
          <w:lang w:val="en-US"/>
        </w:rPr>
        <w:t xml:space="preserve"> of Liege, CHU </w:t>
      </w:r>
      <w:proofErr w:type="spellStart"/>
      <w:r w:rsidRPr="008623C0">
        <w:rPr>
          <w:rFonts w:asciiTheme="majorHAnsi" w:hAnsiTheme="majorHAnsi" w:cstheme="minorHAnsi"/>
          <w:lang w:val="en-US"/>
        </w:rPr>
        <w:t>Sart-Tilman</w:t>
      </w:r>
      <w:proofErr w:type="spellEnd"/>
      <w:r w:rsidRPr="008623C0">
        <w:rPr>
          <w:rFonts w:asciiTheme="majorHAnsi" w:hAnsiTheme="majorHAnsi" w:cstheme="minorHAnsi"/>
          <w:lang w:val="en-US"/>
        </w:rPr>
        <w:t>, Liege, Belgium</w:t>
      </w:r>
    </w:p>
    <w:p w:rsidR="008623C0" w:rsidRPr="008623C0" w:rsidRDefault="008623C0" w:rsidP="00DC18D4">
      <w:pPr>
        <w:rPr>
          <w:rFonts w:asciiTheme="majorHAnsi" w:hAnsiTheme="majorHAnsi" w:cstheme="minorHAnsi"/>
          <w:lang w:val="en-US"/>
        </w:rPr>
      </w:pPr>
      <w:r w:rsidRPr="008623C0">
        <w:rPr>
          <w:rFonts w:asciiTheme="majorHAnsi" w:hAnsiTheme="majorHAnsi" w:cstheme="minorHAnsi"/>
          <w:lang w:val="en-US"/>
        </w:rPr>
        <w:t>(2) Faculty of Medicine, Universit</w:t>
      </w:r>
      <w:r>
        <w:rPr>
          <w:rFonts w:asciiTheme="majorHAnsi" w:hAnsiTheme="majorHAnsi" w:cstheme="minorHAnsi"/>
          <w:lang w:val="en-US"/>
        </w:rPr>
        <w:t>y</w:t>
      </w:r>
      <w:r w:rsidRPr="008623C0">
        <w:rPr>
          <w:rFonts w:asciiTheme="majorHAnsi" w:hAnsiTheme="majorHAnsi" w:cstheme="minorHAnsi"/>
          <w:lang w:val="en-US"/>
        </w:rPr>
        <w:t xml:space="preserve"> </w:t>
      </w:r>
      <w:r>
        <w:rPr>
          <w:rFonts w:asciiTheme="majorHAnsi" w:hAnsiTheme="majorHAnsi" w:cstheme="minorHAnsi"/>
          <w:lang w:val="en-US"/>
        </w:rPr>
        <w:t>of St-Etienne, St-Etienne, France</w:t>
      </w:r>
    </w:p>
    <w:p w:rsidR="00DC18D4" w:rsidRPr="00843984" w:rsidRDefault="00DC18D4" w:rsidP="00DC18D4">
      <w:pPr>
        <w:rPr>
          <w:rFonts w:asciiTheme="majorHAnsi" w:hAnsiTheme="majorHAnsi" w:cstheme="minorHAnsi"/>
        </w:rPr>
      </w:pPr>
      <w:r w:rsidRPr="00843984">
        <w:rPr>
          <w:rFonts w:asciiTheme="majorHAnsi" w:hAnsiTheme="majorHAnsi" w:cstheme="minorHAnsi"/>
        </w:rPr>
        <w:t>(</w:t>
      </w:r>
      <w:r w:rsidR="008623C0">
        <w:rPr>
          <w:rFonts w:asciiTheme="majorHAnsi" w:hAnsiTheme="majorHAnsi" w:cstheme="minorHAnsi"/>
        </w:rPr>
        <w:t>3</w:t>
      </w:r>
      <w:r w:rsidRPr="00843984">
        <w:rPr>
          <w:rFonts w:asciiTheme="majorHAnsi" w:hAnsiTheme="majorHAnsi" w:cstheme="minorHAnsi"/>
        </w:rPr>
        <w:t xml:space="preserve">) Laboratoire d’Explorations fonctionnelles, Hôpital Necker-Enfants malades, Paris, France </w:t>
      </w:r>
    </w:p>
    <w:p w:rsidR="00DC18D4" w:rsidRPr="00843984" w:rsidRDefault="00DC18D4" w:rsidP="00DC18D4">
      <w:pPr>
        <w:autoSpaceDE w:val="0"/>
        <w:autoSpaceDN w:val="0"/>
        <w:adjustRightInd w:val="0"/>
        <w:spacing w:line="480" w:lineRule="auto"/>
        <w:rPr>
          <w:rFonts w:asciiTheme="majorHAnsi" w:hAnsiTheme="majorHAnsi" w:cstheme="minorHAnsi"/>
          <w:b/>
        </w:rPr>
      </w:pPr>
    </w:p>
    <w:p w:rsidR="00DC18D4" w:rsidRPr="00843984" w:rsidRDefault="00DC18D4" w:rsidP="00DC18D4">
      <w:pPr>
        <w:autoSpaceDE w:val="0"/>
        <w:autoSpaceDN w:val="0"/>
        <w:adjustRightInd w:val="0"/>
        <w:spacing w:line="480" w:lineRule="auto"/>
        <w:rPr>
          <w:rFonts w:asciiTheme="majorHAnsi" w:hAnsiTheme="majorHAnsi" w:cstheme="minorHAnsi"/>
          <w:b/>
        </w:rPr>
      </w:pPr>
      <w:r w:rsidRPr="00843984">
        <w:rPr>
          <w:rFonts w:asciiTheme="majorHAnsi" w:hAnsiTheme="majorHAnsi" w:cstheme="minorHAnsi"/>
          <w:b/>
        </w:rPr>
        <w:t>*</w:t>
      </w:r>
      <w:proofErr w:type="spellStart"/>
      <w:r w:rsidRPr="00843984">
        <w:rPr>
          <w:rFonts w:asciiTheme="majorHAnsi" w:hAnsiTheme="majorHAnsi" w:cstheme="minorHAnsi"/>
          <w:b/>
        </w:rPr>
        <w:t>Corresponding</w:t>
      </w:r>
      <w:proofErr w:type="spellEnd"/>
      <w:r w:rsidRPr="00843984">
        <w:rPr>
          <w:rFonts w:asciiTheme="majorHAnsi" w:hAnsiTheme="majorHAnsi" w:cstheme="minorHAnsi"/>
          <w:b/>
        </w:rPr>
        <w:t xml:space="preserve"> </w:t>
      </w:r>
      <w:proofErr w:type="spellStart"/>
      <w:r w:rsidRPr="00843984">
        <w:rPr>
          <w:rFonts w:asciiTheme="majorHAnsi" w:hAnsiTheme="majorHAnsi" w:cstheme="minorHAnsi"/>
          <w:b/>
        </w:rPr>
        <w:t>author</w:t>
      </w:r>
      <w:proofErr w:type="spellEnd"/>
      <w:r w:rsidRPr="00843984">
        <w:rPr>
          <w:rFonts w:asciiTheme="majorHAnsi" w:hAnsiTheme="majorHAnsi" w:cstheme="minorHAnsi"/>
          <w:b/>
        </w:rPr>
        <w:t>:</w:t>
      </w:r>
    </w:p>
    <w:p w:rsidR="00DC18D4" w:rsidRPr="00843984" w:rsidRDefault="00DC18D4" w:rsidP="00DC18D4">
      <w:pPr>
        <w:rPr>
          <w:rFonts w:asciiTheme="majorHAnsi" w:hAnsiTheme="majorHAnsi" w:cstheme="minorHAnsi"/>
        </w:rPr>
      </w:pPr>
      <w:r w:rsidRPr="00843984">
        <w:rPr>
          <w:rFonts w:asciiTheme="majorHAnsi" w:hAnsiTheme="majorHAnsi" w:cstheme="minorHAnsi"/>
        </w:rPr>
        <w:t>Prof. Etienne Cavalier</w:t>
      </w:r>
    </w:p>
    <w:p w:rsidR="00DC18D4" w:rsidRPr="00843984" w:rsidRDefault="00DC18D4" w:rsidP="00DC18D4">
      <w:pPr>
        <w:rPr>
          <w:rFonts w:asciiTheme="majorHAnsi" w:hAnsiTheme="majorHAnsi" w:cstheme="minorHAnsi"/>
        </w:rPr>
      </w:pPr>
      <w:r w:rsidRPr="00843984">
        <w:rPr>
          <w:rFonts w:asciiTheme="majorHAnsi" w:hAnsiTheme="majorHAnsi" w:cstheme="minorHAnsi"/>
        </w:rPr>
        <w:t xml:space="preserve">Service de Chimie Médicale, </w:t>
      </w:r>
    </w:p>
    <w:p w:rsidR="00DC18D4" w:rsidRPr="00843984" w:rsidRDefault="00DC18D4" w:rsidP="00DC18D4">
      <w:pPr>
        <w:rPr>
          <w:rFonts w:asciiTheme="majorHAnsi" w:hAnsiTheme="majorHAnsi" w:cstheme="minorHAnsi"/>
        </w:rPr>
      </w:pPr>
      <w:r w:rsidRPr="00843984">
        <w:rPr>
          <w:rFonts w:asciiTheme="majorHAnsi" w:hAnsiTheme="majorHAnsi" w:cstheme="minorHAnsi"/>
        </w:rPr>
        <w:t>CHU de Liège</w:t>
      </w:r>
    </w:p>
    <w:p w:rsidR="00DC18D4" w:rsidRPr="00843984" w:rsidRDefault="00DC18D4" w:rsidP="00DC18D4">
      <w:pPr>
        <w:rPr>
          <w:rFonts w:asciiTheme="majorHAnsi" w:hAnsiTheme="majorHAnsi" w:cstheme="minorHAnsi"/>
        </w:rPr>
      </w:pPr>
      <w:r w:rsidRPr="00843984">
        <w:rPr>
          <w:rFonts w:asciiTheme="majorHAnsi" w:hAnsiTheme="majorHAnsi" w:cstheme="minorHAnsi"/>
        </w:rPr>
        <w:t>Domaine Universitaire du Sart-</w:t>
      </w:r>
      <w:proofErr w:type="spellStart"/>
      <w:r w:rsidRPr="00843984">
        <w:rPr>
          <w:rFonts w:asciiTheme="majorHAnsi" w:hAnsiTheme="majorHAnsi" w:cstheme="minorHAnsi"/>
        </w:rPr>
        <w:t>Tilman</w:t>
      </w:r>
      <w:proofErr w:type="spellEnd"/>
    </w:p>
    <w:p w:rsidR="00DC18D4" w:rsidRPr="00843984" w:rsidRDefault="00DC18D4" w:rsidP="00DC18D4">
      <w:pPr>
        <w:rPr>
          <w:rFonts w:asciiTheme="majorHAnsi" w:hAnsiTheme="majorHAnsi" w:cstheme="minorHAnsi"/>
          <w:lang w:val="de-DE"/>
        </w:rPr>
      </w:pPr>
      <w:r w:rsidRPr="00843984">
        <w:rPr>
          <w:rFonts w:asciiTheme="majorHAnsi" w:hAnsiTheme="majorHAnsi" w:cstheme="minorHAnsi"/>
          <w:lang w:val="de-DE"/>
        </w:rPr>
        <w:t xml:space="preserve">B-4000, </w:t>
      </w:r>
      <w:proofErr w:type="spellStart"/>
      <w:r w:rsidRPr="00843984">
        <w:rPr>
          <w:rFonts w:asciiTheme="majorHAnsi" w:hAnsiTheme="majorHAnsi" w:cstheme="minorHAnsi"/>
          <w:lang w:val="de-DE"/>
        </w:rPr>
        <w:t>Liège</w:t>
      </w:r>
      <w:proofErr w:type="spellEnd"/>
      <w:r w:rsidRPr="00843984">
        <w:rPr>
          <w:rFonts w:asciiTheme="majorHAnsi" w:hAnsiTheme="majorHAnsi" w:cstheme="minorHAnsi"/>
          <w:lang w:val="de-DE"/>
        </w:rPr>
        <w:t xml:space="preserve">, </w:t>
      </w:r>
    </w:p>
    <w:p w:rsidR="00DC18D4" w:rsidRPr="00843984" w:rsidRDefault="00DC18D4" w:rsidP="00DC18D4">
      <w:pPr>
        <w:rPr>
          <w:rFonts w:asciiTheme="majorHAnsi" w:hAnsiTheme="majorHAnsi" w:cstheme="minorHAnsi"/>
          <w:lang w:val="de-DE"/>
        </w:rPr>
      </w:pPr>
      <w:proofErr w:type="spellStart"/>
      <w:r w:rsidRPr="00843984">
        <w:rPr>
          <w:rFonts w:asciiTheme="majorHAnsi" w:hAnsiTheme="majorHAnsi" w:cstheme="minorHAnsi"/>
          <w:lang w:val="de-DE"/>
        </w:rPr>
        <w:t>Belgium</w:t>
      </w:r>
      <w:proofErr w:type="spellEnd"/>
    </w:p>
    <w:p w:rsidR="00DC18D4" w:rsidRPr="00843984" w:rsidRDefault="00DC18D4" w:rsidP="00DC18D4">
      <w:pPr>
        <w:spacing w:line="480" w:lineRule="auto"/>
        <w:rPr>
          <w:rFonts w:asciiTheme="majorHAnsi" w:hAnsiTheme="majorHAnsi" w:cstheme="minorHAnsi"/>
          <w:lang w:val="de-DE"/>
        </w:rPr>
      </w:pPr>
      <w:r w:rsidRPr="00843984">
        <w:rPr>
          <w:rFonts w:asciiTheme="majorHAnsi" w:hAnsiTheme="majorHAnsi" w:cstheme="minorHAnsi"/>
          <w:lang w:val="de-DE"/>
        </w:rPr>
        <w:t>Tel : +3243667692</w:t>
      </w:r>
    </w:p>
    <w:p w:rsidR="00DC18D4" w:rsidRPr="00843984" w:rsidRDefault="00DC18D4" w:rsidP="00DC18D4">
      <w:pPr>
        <w:spacing w:line="480" w:lineRule="auto"/>
        <w:rPr>
          <w:rFonts w:asciiTheme="majorHAnsi" w:hAnsiTheme="majorHAnsi" w:cstheme="minorHAnsi"/>
          <w:lang w:val="de-DE"/>
        </w:rPr>
      </w:pPr>
      <w:r w:rsidRPr="00843984">
        <w:rPr>
          <w:rFonts w:asciiTheme="majorHAnsi" w:hAnsiTheme="majorHAnsi" w:cstheme="minorHAnsi"/>
          <w:lang w:val="de-DE"/>
        </w:rPr>
        <w:t>Fax: +3243667691</w:t>
      </w:r>
    </w:p>
    <w:p w:rsidR="00DC18D4" w:rsidRPr="00843984" w:rsidRDefault="00DC18D4" w:rsidP="00DC18D4">
      <w:pPr>
        <w:autoSpaceDE w:val="0"/>
        <w:autoSpaceDN w:val="0"/>
        <w:adjustRightInd w:val="0"/>
        <w:spacing w:line="480" w:lineRule="auto"/>
        <w:rPr>
          <w:rFonts w:asciiTheme="majorHAnsi" w:hAnsiTheme="majorHAnsi" w:cstheme="minorHAnsi"/>
          <w:lang w:val="fr-BE"/>
        </w:rPr>
      </w:pPr>
      <w:r w:rsidRPr="00843984">
        <w:rPr>
          <w:rFonts w:asciiTheme="majorHAnsi" w:hAnsiTheme="majorHAnsi" w:cstheme="minorHAnsi"/>
          <w:lang w:val="fr-BE"/>
        </w:rPr>
        <w:t>Email: Etienne.cavalier@chu.ulg.ac.be</w:t>
      </w:r>
    </w:p>
    <w:p w:rsidR="003B6664" w:rsidRPr="00843984" w:rsidRDefault="00DC18D4" w:rsidP="00DC18D4">
      <w:pPr>
        <w:autoSpaceDE w:val="0"/>
        <w:autoSpaceDN w:val="0"/>
        <w:adjustRightInd w:val="0"/>
        <w:rPr>
          <w:rFonts w:asciiTheme="majorHAnsi" w:hAnsiTheme="majorHAnsi"/>
          <w:color w:val="000000"/>
          <w:lang w:val="fr-BE"/>
        </w:rPr>
      </w:pPr>
      <w:r w:rsidRPr="00843984">
        <w:rPr>
          <w:rFonts w:asciiTheme="majorHAnsi" w:hAnsiTheme="majorHAnsi" w:cstheme="minorHAnsi"/>
          <w:lang w:val="fr-BE"/>
        </w:rPr>
        <w:t xml:space="preserve">Keywords: irisin; </w:t>
      </w:r>
      <w:proofErr w:type="spellStart"/>
      <w:r w:rsidRPr="00843984">
        <w:rPr>
          <w:rFonts w:asciiTheme="majorHAnsi" w:hAnsiTheme="majorHAnsi" w:cstheme="minorHAnsi"/>
          <w:lang w:val="fr-BE"/>
        </w:rPr>
        <w:t>vitamin</w:t>
      </w:r>
      <w:proofErr w:type="spellEnd"/>
      <w:r w:rsidRPr="00843984">
        <w:rPr>
          <w:rFonts w:asciiTheme="majorHAnsi" w:hAnsiTheme="majorHAnsi" w:cstheme="minorHAnsi"/>
          <w:lang w:val="fr-BE"/>
        </w:rPr>
        <w:t xml:space="preserve"> D; muscle; </w:t>
      </w:r>
      <w:proofErr w:type="spellStart"/>
      <w:r w:rsidRPr="00843984">
        <w:rPr>
          <w:rFonts w:asciiTheme="majorHAnsi" w:hAnsiTheme="majorHAnsi" w:cstheme="minorHAnsi"/>
          <w:lang w:val="fr-BE"/>
        </w:rPr>
        <w:t>energy</w:t>
      </w:r>
      <w:proofErr w:type="spellEnd"/>
    </w:p>
    <w:p w:rsidR="003B6664" w:rsidRPr="00843984" w:rsidRDefault="009F41FC" w:rsidP="003B6664">
      <w:pPr>
        <w:autoSpaceDE w:val="0"/>
        <w:autoSpaceDN w:val="0"/>
        <w:adjustRightInd w:val="0"/>
        <w:rPr>
          <w:rFonts w:asciiTheme="majorHAnsi" w:hAnsiTheme="majorHAnsi"/>
          <w:color w:val="000000"/>
          <w:lang w:val="fr-BE"/>
        </w:rPr>
      </w:pPr>
      <w:proofErr w:type="spellStart"/>
      <w:r w:rsidRPr="00843984">
        <w:rPr>
          <w:rFonts w:asciiTheme="majorHAnsi" w:hAnsiTheme="majorHAnsi"/>
          <w:color w:val="000000"/>
          <w:lang w:val="fr-BE"/>
        </w:rPr>
        <w:t>Mots-clé</w:t>
      </w:r>
      <w:proofErr w:type="spellEnd"/>
      <w:r w:rsidRPr="00843984">
        <w:rPr>
          <w:rFonts w:asciiTheme="majorHAnsi" w:hAnsiTheme="majorHAnsi"/>
          <w:color w:val="000000"/>
          <w:lang w:val="fr-BE"/>
        </w:rPr>
        <w:t xml:space="preserve">: </w:t>
      </w:r>
      <w:proofErr w:type="spellStart"/>
      <w:r w:rsidRPr="00843984">
        <w:rPr>
          <w:rFonts w:asciiTheme="majorHAnsi" w:hAnsiTheme="majorHAnsi"/>
          <w:color w:val="000000"/>
          <w:lang w:val="fr-BE"/>
        </w:rPr>
        <w:t>irisine</w:t>
      </w:r>
      <w:proofErr w:type="spellEnd"/>
      <w:r w:rsidRPr="00843984">
        <w:rPr>
          <w:rFonts w:asciiTheme="majorHAnsi" w:hAnsiTheme="majorHAnsi"/>
          <w:color w:val="000000"/>
          <w:lang w:val="fr-BE"/>
        </w:rPr>
        <w:t>; vitamine D; muscle ; énergie.</w:t>
      </w:r>
    </w:p>
    <w:p w:rsidR="003B6664" w:rsidRPr="00843984" w:rsidRDefault="003B6664" w:rsidP="003B6664">
      <w:pPr>
        <w:autoSpaceDE w:val="0"/>
        <w:autoSpaceDN w:val="0"/>
        <w:adjustRightInd w:val="0"/>
        <w:rPr>
          <w:rFonts w:asciiTheme="majorHAnsi" w:hAnsiTheme="majorHAnsi"/>
          <w:color w:val="000000"/>
          <w:lang w:val="fr-BE"/>
        </w:rPr>
      </w:pPr>
    </w:p>
    <w:p w:rsidR="00DC18D4" w:rsidRPr="00843984" w:rsidRDefault="00DC18D4">
      <w:pPr>
        <w:rPr>
          <w:rFonts w:asciiTheme="majorHAnsi" w:hAnsiTheme="majorHAnsi"/>
          <w:lang w:val="fr-BE"/>
        </w:rPr>
      </w:pPr>
      <w:r w:rsidRPr="00843984">
        <w:rPr>
          <w:rFonts w:asciiTheme="majorHAnsi" w:hAnsiTheme="majorHAnsi"/>
          <w:lang w:val="fr-BE"/>
        </w:rPr>
        <w:br w:type="page"/>
      </w:r>
    </w:p>
    <w:p w:rsidR="0022222F" w:rsidRPr="00843984" w:rsidRDefault="0022222F" w:rsidP="0022222F">
      <w:pPr>
        <w:tabs>
          <w:tab w:val="right" w:pos="360"/>
          <w:tab w:val="left" w:pos="540"/>
        </w:tabs>
        <w:spacing w:line="480" w:lineRule="auto"/>
        <w:ind w:left="540" w:hanging="540"/>
        <w:rPr>
          <w:rFonts w:asciiTheme="majorHAnsi" w:hAnsiTheme="majorHAnsi"/>
          <w:color w:val="000000"/>
          <w:lang w:val="en-GB"/>
        </w:rPr>
      </w:pPr>
      <w:r w:rsidRPr="00843984">
        <w:rPr>
          <w:rFonts w:asciiTheme="majorHAnsi" w:hAnsiTheme="majorHAnsi"/>
          <w:color w:val="000000"/>
          <w:lang w:val="fr-BE"/>
        </w:rPr>
        <w:lastRenderedPageBreak/>
        <w:tab/>
      </w:r>
      <w:r w:rsidRPr="00843984">
        <w:rPr>
          <w:rFonts w:asciiTheme="majorHAnsi" w:hAnsiTheme="majorHAnsi"/>
          <w:color w:val="000000"/>
          <w:lang w:val="fr-BE"/>
        </w:rPr>
        <w:tab/>
      </w:r>
      <w:r w:rsidRPr="00843984">
        <w:rPr>
          <w:rFonts w:asciiTheme="majorHAnsi" w:hAnsiTheme="majorHAnsi"/>
          <w:color w:val="000000"/>
          <w:lang w:val="en-GB"/>
        </w:rPr>
        <w:t>Abstract</w:t>
      </w:r>
    </w:p>
    <w:p w:rsidR="0022222F" w:rsidRPr="00843984" w:rsidRDefault="0022222F" w:rsidP="0022222F">
      <w:pPr>
        <w:tabs>
          <w:tab w:val="right" w:pos="360"/>
          <w:tab w:val="left" w:pos="540"/>
        </w:tabs>
        <w:spacing w:line="480" w:lineRule="auto"/>
        <w:ind w:left="540" w:hanging="540"/>
        <w:rPr>
          <w:rFonts w:asciiTheme="majorHAnsi" w:hAnsiTheme="majorHAnsi"/>
          <w:lang w:val="en-US"/>
        </w:rPr>
      </w:pPr>
      <w:r w:rsidRPr="00843984">
        <w:rPr>
          <w:rFonts w:asciiTheme="majorHAnsi" w:hAnsiTheme="majorHAnsi"/>
          <w:lang w:val="en-US"/>
        </w:rPr>
        <w:tab/>
      </w:r>
      <w:r w:rsidRPr="00843984">
        <w:rPr>
          <w:rFonts w:asciiTheme="majorHAnsi" w:hAnsiTheme="majorHAnsi"/>
          <w:lang w:val="en-US"/>
        </w:rPr>
        <w:tab/>
        <w:t>Irisin is a new</w:t>
      </w:r>
      <w:r w:rsidR="00A04834" w:rsidRPr="00843984">
        <w:rPr>
          <w:rFonts w:asciiTheme="majorHAnsi" w:hAnsiTheme="majorHAnsi"/>
          <w:lang w:val="en-US"/>
        </w:rPr>
        <w:t>ly discovered</w:t>
      </w:r>
      <w:r w:rsidRPr="00843984">
        <w:rPr>
          <w:rFonts w:asciiTheme="majorHAnsi" w:hAnsiTheme="majorHAnsi"/>
          <w:lang w:val="en-US"/>
        </w:rPr>
        <w:t xml:space="preserve"> hormone produced by the muscle. This hormone is involved in glucose metabolism, muscle strength and energy expenditure. As vitamin D is also known as a key player in that field, we aimed to see if a single dose of 100.00 IU of vitamin D would modify circulating levels of irisin in 29 young adults. Irisin was determined with the Phoenix Elisa assay at day 0, day 3, day 7 day 15 and day 28 after the loading dose. If we observed a significant increase in 25(OH</w:t>
      </w:r>
      <w:proofErr w:type="gramStart"/>
      <w:r w:rsidRPr="00843984">
        <w:rPr>
          <w:rFonts w:asciiTheme="majorHAnsi" w:hAnsiTheme="majorHAnsi"/>
          <w:lang w:val="en-US"/>
        </w:rPr>
        <w:t>)D</w:t>
      </w:r>
      <w:proofErr w:type="gramEnd"/>
      <w:r w:rsidRPr="00843984">
        <w:rPr>
          <w:rFonts w:asciiTheme="majorHAnsi" w:hAnsiTheme="majorHAnsi"/>
          <w:lang w:val="en-US"/>
        </w:rPr>
        <w:t xml:space="preserve"> levels (from 19.8±8.4 ng/mL to 33.0±8.5 ng/mL), irisin levels remained constant throughout the study (median 104.5 ng/mL, </w:t>
      </w:r>
      <w:r w:rsidRPr="00843984">
        <w:rPr>
          <w:rFonts w:asciiTheme="majorHAnsi" w:hAnsiTheme="majorHAnsi" w:cs="Frutiger-Roman"/>
          <w:lang w:val="en-GB"/>
        </w:rPr>
        <w:t>with values ranging from 69.9 to 390.9 ng/mL)</w:t>
      </w:r>
      <w:r w:rsidRPr="00843984">
        <w:rPr>
          <w:rFonts w:asciiTheme="majorHAnsi" w:hAnsiTheme="majorHAnsi"/>
          <w:lang w:val="en-US"/>
        </w:rPr>
        <w:t>. Interestingly, one subject presented irisin values that were three times higher than all the others.</w:t>
      </w:r>
    </w:p>
    <w:p w:rsidR="00E9140A" w:rsidRPr="00843984" w:rsidRDefault="00E9140A" w:rsidP="0022222F">
      <w:pPr>
        <w:tabs>
          <w:tab w:val="right" w:pos="360"/>
          <w:tab w:val="left" w:pos="540"/>
        </w:tabs>
        <w:spacing w:line="480" w:lineRule="auto"/>
        <w:ind w:left="540" w:hanging="540"/>
        <w:rPr>
          <w:rFonts w:asciiTheme="majorHAnsi" w:hAnsiTheme="majorHAnsi"/>
          <w:lang w:val="en-US"/>
        </w:rPr>
      </w:pPr>
    </w:p>
    <w:p w:rsidR="00E9140A" w:rsidRPr="00843984" w:rsidRDefault="00E9140A" w:rsidP="0022222F">
      <w:pPr>
        <w:tabs>
          <w:tab w:val="right" w:pos="360"/>
          <w:tab w:val="left" w:pos="540"/>
        </w:tabs>
        <w:spacing w:line="480" w:lineRule="auto"/>
        <w:ind w:left="540" w:hanging="540"/>
        <w:rPr>
          <w:rFonts w:asciiTheme="majorHAnsi" w:hAnsiTheme="majorHAnsi"/>
          <w:lang w:val="fr-BE"/>
        </w:rPr>
      </w:pPr>
      <w:r w:rsidRPr="00843984">
        <w:rPr>
          <w:rFonts w:asciiTheme="majorHAnsi" w:hAnsiTheme="majorHAnsi"/>
          <w:lang w:val="en-US"/>
        </w:rPr>
        <w:tab/>
      </w:r>
      <w:r w:rsidRPr="00843984">
        <w:rPr>
          <w:rFonts w:asciiTheme="majorHAnsi" w:hAnsiTheme="majorHAnsi"/>
          <w:lang w:val="en-US"/>
        </w:rPr>
        <w:tab/>
      </w:r>
      <w:r w:rsidRPr="00843984">
        <w:rPr>
          <w:rFonts w:asciiTheme="majorHAnsi" w:hAnsiTheme="majorHAnsi"/>
          <w:lang w:val="fr-BE"/>
        </w:rPr>
        <w:t>Résumé</w:t>
      </w:r>
    </w:p>
    <w:p w:rsidR="00E9140A" w:rsidRPr="00843984" w:rsidRDefault="00E9140A" w:rsidP="0022222F">
      <w:pPr>
        <w:tabs>
          <w:tab w:val="right" w:pos="360"/>
          <w:tab w:val="left" w:pos="540"/>
        </w:tabs>
        <w:spacing w:line="480" w:lineRule="auto"/>
        <w:ind w:left="540" w:hanging="540"/>
        <w:rPr>
          <w:rFonts w:asciiTheme="majorHAnsi" w:hAnsiTheme="majorHAnsi"/>
          <w:lang w:val="fr-BE"/>
        </w:rPr>
      </w:pPr>
      <w:r w:rsidRPr="00843984">
        <w:rPr>
          <w:rFonts w:asciiTheme="majorHAnsi" w:hAnsiTheme="majorHAnsi"/>
          <w:lang w:val="fr-BE"/>
        </w:rPr>
        <w:tab/>
      </w:r>
      <w:r w:rsidRPr="00843984">
        <w:rPr>
          <w:rFonts w:asciiTheme="majorHAnsi" w:hAnsiTheme="majorHAnsi"/>
          <w:lang w:val="fr-BE"/>
        </w:rPr>
        <w:tab/>
        <w:t>L’</w:t>
      </w:r>
      <w:proofErr w:type="spellStart"/>
      <w:r w:rsidRPr="00843984">
        <w:rPr>
          <w:rFonts w:asciiTheme="majorHAnsi" w:hAnsiTheme="majorHAnsi"/>
          <w:lang w:val="fr-BE"/>
        </w:rPr>
        <w:t>irisine</w:t>
      </w:r>
      <w:proofErr w:type="spellEnd"/>
      <w:r w:rsidRPr="00843984">
        <w:rPr>
          <w:rFonts w:asciiTheme="majorHAnsi" w:hAnsiTheme="majorHAnsi"/>
          <w:lang w:val="fr-BE"/>
        </w:rPr>
        <w:t xml:space="preserve"> est une hormone produite par le muscle jouant un rôle dans la force musculaire, le métabolisme glucidique  et la dépense énergétique. Comme la vitamine D est également associée aux mêmes effets, nous avons voulu évaluer l’impact d’une prise de 100,000 UI de vitamine D sur les taux circulants d’</w:t>
      </w:r>
      <w:proofErr w:type="spellStart"/>
      <w:r w:rsidRPr="00843984">
        <w:rPr>
          <w:rFonts w:asciiTheme="majorHAnsi" w:hAnsiTheme="majorHAnsi"/>
          <w:lang w:val="fr-BE"/>
        </w:rPr>
        <w:t>irisine</w:t>
      </w:r>
      <w:proofErr w:type="spellEnd"/>
      <w:r w:rsidRPr="00843984">
        <w:rPr>
          <w:rFonts w:asciiTheme="majorHAnsi" w:hAnsiTheme="majorHAnsi"/>
          <w:lang w:val="fr-BE"/>
        </w:rPr>
        <w:t xml:space="preserve"> de 29 sujets adultes. Nous avons dosé l’</w:t>
      </w:r>
      <w:proofErr w:type="spellStart"/>
      <w:r w:rsidRPr="00843984">
        <w:rPr>
          <w:rFonts w:asciiTheme="majorHAnsi" w:hAnsiTheme="majorHAnsi"/>
          <w:lang w:val="fr-BE"/>
        </w:rPr>
        <w:t>irisine</w:t>
      </w:r>
      <w:proofErr w:type="spellEnd"/>
      <w:r w:rsidRPr="00843984">
        <w:rPr>
          <w:rFonts w:asciiTheme="majorHAnsi" w:hAnsiTheme="majorHAnsi"/>
          <w:lang w:val="fr-BE"/>
        </w:rPr>
        <w:t xml:space="preserve"> avec le kit Elisa de Phoenix avant la prise et après 3, 7, 14 et 28 jours. Si les taux de25(OH)-vitamine D se sont élevés de façon significative (de 19.8±8.4 ng/mL à 33.0±8.5 ng/mL), nous n’avons pas constaté de variation du taux d’</w:t>
      </w:r>
      <w:proofErr w:type="spellStart"/>
      <w:r w:rsidRPr="00843984">
        <w:rPr>
          <w:rFonts w:asciiTheme="majorHAnsi" w:hAnsiTheme="majorHAnsi"/>
          <w:lang w:val="fr-BE"/>
        </w:rPr>
        <w:t>irisine</w:t>
      </w:r>
      <w:proofErr w:type="spellEnd"/>
      <w:r w:rsidRPr="00843984">
        <w:rPr>
          <w:rFonts w:asciiTheme="majorHAnsi" w:hAnsiTheme="majorHAnsi"/>
          <w:lang w:val="fr-BE"/>
        </w:rPr>
        <w:t xml:space="preserve"> (taux médian de 104.5 ng/mL, s’étalant de </w:t>
      </w:r>
      <w:r w:rsidRPr="00843984">
        <w:rPr>
          <w:rFonts w:asciiTheme="majorHAnsi" w:hAnsiTheme="majorHAnsi" w:cs="Frutiger-Roman"/>
          <w:lang w:val="fr-BE"/>
        </w:rPr>
        <w:t>69.9 à 390.9 ng/mL). Par contre, un sujet présentait de façon assez intéressant</w:t>
      </w:r>
      <w:r w:rsidR="00C7166F" w:rsidRPr="00843984">
        <w:rPr>
          <w:rFonts w:asciiTheme="majorHAnsi" w:hAnsiTheme="majorHAnsi" w:cs="Frutiger-Roman"/>
          <w:lang w:val="fr-BE"/>
        </w:rPr>
        <w:t>e,</w:t>
      </w:r>
      <w:r w:rsidRPr="00843984">
        <w:rPr>
          <w:rFonts w:asciiTheme="majorHAnsi" w:hAnsiTheme="majorHAnsi" w:cs="Frutiger-Roman"/>
          <w:lang w:val="fr-BE"/>
        </w:rPr>
        <w:t xml:space="preserve"> des valeurs trois fois plus élevées que tous les autres.</w:t>
      </w:r>
    </w:p>
    <w:p w:rsidR="0022222F" w:rsidRPr="00843984" w:rsidRDefault="0022222F">
      <w:pPr>
        <w:rPr>
          <w:rFonts w:asciiTheme="majorHAnsi" w:hAnsiTheme="majorHAnsi"/>
          <w:lang w:val="fr-BE"/>
        </w:rPr>
      </w:pPr>
      <w:r w:rsidRPr="00843984">
        <w:rPr>
          <w:rFonts w:asciiTheme="majorHAnsi" w:hAnsiTheme="majorHAnsi"/>
          <w:lang w:val="fr-BE"/>
        </w:rPr>
        <w:br w:type="page"/>
      </w:r>
    </w:p>
    <w:p w:rsidR="008021E3" w:rsidRPr="00843984" w:rsidRDefault="008021E3" w:rsidP="008021E3">
      <w:pPr>
        <w:autoSpaceDE w:val="0"/>
        <w:autoSpaceDN w:val="0"/>
        <w:adjustRightInd w:val="0"/>
        <w:spacing w:line="480" w:lineRule="auto"/>
        <w:rPr>
          <w:rFonts w:asciiTheme="majorHAnsi" w:hAnsiTheme="majorHAnsi"/>
          <w:lang w:val="en-GB"/>
        </w:rPr>
      </w:pPr>
      <w:r w:rsidRPr="00843984">
        <w:rPr>
          <w:rFonts w:asciiTheme="majorHAnsi" w:hAnsiTheme="majorHAnsi"/>
          <w:lang w:val="en-GB"/>
        </w:rPr>
        <w:lastRenderedPageBreak/>
        <w:t>Introduction</w:t>
      </w:r>
    </w:p>
    <w:p w:rsidR="008021E3" w:rsidRPr="00843984" w:rsidRDefault="00A8143B" w:rsidP="008021E3">
      <w:pPr>
        <w:autoSpaceDE w:val="0"/>
        <w:autoSpaceDN w:val="0"/>
        <w:adjustRightInd w:val="0"/>
        <w:spacing w:line="480" w:lineRule="auto"/>
        <w:rPr>
          <w:rFonts w:asciiTheme="majorHAnsi" w:hAnsiTheme="majorHAnsi"/>
          <w:lang w:val="en-GB"/>
        </w:rPr>
      </w:pPr>
      <w:r w:rsidRPr="00843984">
        <w:rPr>
          <w:rFonts w:asciiTheme="majorHAnsi" w:hAnsiTheme="majorHAnsi"/>
          <w:lang w:val="en-GB"/>
        </w:rPr>
        <w:t xml:space="preserve">New </w:t>
      </w:r>
      <w:r w:rsidR="005701FB" w:rsidRPr="00843984">
        <w:rPr>
          <w:rFonts w:asciiTheme="majorHAnsi" w:hAnsiTheme="majorHAnsi"/>
          <w:lang w:val="en-GB"/>
        </w:rPr>
        <w:t>findings ha</w:t>
      </w:r>
      <w:r w:rsidR="00A46CD3" w:rsidRPr="00843984">
        <w:rPr>
          <w:rFonts w:asciiTheme="majorHAnsi" w:hAnsiTheme="majorHAnsi"/>
          <w:lang w:val="en-GB"/>
        </w:rPr>
        <w:t>ve</w:t>
      </w:r>
      <w:r w:rsidR="005701FB" w:rsidRPr="00843984">
        <w:rPr>
          <w:rFonts w:asciiTheme="majorHAnsi" w:hAnsiTheme="majorHAnsi"/>
          <w:lang w:val="en-GB"/>
        </w:rPr>
        <w:t xml:space="preserve"> emerged to explain the role played by physical exercise on different organs. </w:t>
      </w:r>
      <w:r w:rsidRPr="00843984">
        <w:rPr>
          <w:rFonts w:asciiTheme="majorHAnsi" w:hAnsiTheme="majorHAnsi"/>
          <w:lang w:val="en-GB"/>
        </w:rPr>
        <w:t>Recently</w:t>
      </w:r>
      <w:r w:rsidR="005701FB" w:rsidRPr="00843984">
        <w:rPr>
          <w:rFonts w:asciiTheme="majorHAnsi" w:hAnsiTheme="majorHAnsi"/>
          <w:lang w:val="en-GB"/>
        </w:rPr>
        <w:t>, a new</w:t>
      </w:r>
      <w:r w:rsidR="00A04834" w:rsidRPr="00843984">
        <w:rPr>
          <w:rFonts w:asciiTheme="majorHAnsi" w:hAnsiTheme="majorHAnsi"/>
          <w:lang w:val="en-GB"/>
        </w:rPr>
        <w:t xml:space="preserve">ly discovered </w:t>
      </w:r>
      <w:r w:rsidR="005701FB" w:rsidRPr="00843984">
        <w:rPr>
          <w:rFonts w:asciiTheme="majorHAnsi" w:hAnsiTheme="majorHAnsi"/>
          <w:lang w:val="en-GB"/>
        </w:rPr>
        <w:t xml:space="preserve">hormone, named irisin, </w:t>
      </w:r>
      <w:r w:rsidRPr="00843984">
        <w:rPr>
          <w:rFonts w:asciiTheme="majorHAnsi" w:hAnsiTheme="majorHAnsi"/>
          <w:lang w:val="en-GB"/>
        </w:rPr>
        <w:t xml:space="preserve">was found to be </w:t>
      </w:r>
      <w:r w:rsidR="005701FB" w:rsidRPr="00843984">
        <w:rPr>
          <w:rFonts w:asciiTheme="majorHAnsi" w:hAnsiTheme="majorHAnsi"/>
          <w:lang w:val="en-GB"/>
        </w:rPr>
        <w:t>produced by the muscle after exercise and has been shown to act  o</w:t>
      </w:r>
      <w:r w:rsidR="003B6664" w:rsidRPr="00843984">
        <w:rPr>
          <w:rFonts w:asciiTheme="majorHAnsi" w:hAnsiTheme="majorHAnsi"/>
          <w:lang w:val="en-GB"/>
        </w:rPr>
        <w:t xml:space="preserve">n white adipose cells in culture and in vivo to stimulate </w:t>
      </w:r>
      <w:r w:rsidR="005701FB" w:rsidRPr="00843984">
        <w:rPr>
          <w:rFonts w:asciiTheme="majorHAnsi" w:hAnsiTheme="majorHAnsi"/>
          <w:lang w:val="en-GB"/>
        </w:rPr>
        <w:t>the expression of Uncoupling protein 1 (</w:t>
      </w:r>
      <w:r w:rsidR="003B6664" w:rsidRPr="00843984">
        <w:rPr>
          <w:rFonts w:asciiTheme="majorHAnsi" w:hAnsiTheme="majorHAnsi"/>
          <w:lang w:val="en-GB"/>
        </w:rPr>
        <w:t>UCP1</w:t>
      </w:r>
      <w:r w:rsidR="005701FB" w:rsidRPr="00843984">
        <w:rPr>
          <w:rFonts w:asciiTheme="majorHAnsi" w:hAnsiTheme="majorHAnsi"/>
          <w:lang w:val="en-GB"/>
        </w:rPr>
        <w:t>)</w:t>
      </w:r>
      <w:r w:rsidR="003B6664" w:rsidRPr="00843984">
        <w:rPr>
          <w:rFonts w:asciiTheme="majorHAnsi" w:hAnsiTheme="majorHAnsi"/>
          <w:lang w:val="en-GB"/>
        </w:rPr>
        <w:t xml:space="preserve"> expression</w:t>
      </w:r>
      <w:r w:rsidR="008021E3" w:rsidRPr="00843984">
        <w:rPr>
          <w:rFonts w:asciiTheme="majorHAnsi" w:hAnsiTheme="majorHAnsi"/>
          <w:lang w:val="en-GB"/>
        </w:rPr>
        <w:t xml:space="preserve"> and browning of these cells</w:t>
      </w:r>
      <w:r w:rsidR="00A04834" w:rsidRPr="00843984">
        <w:rPr>
          <w:rFonts w:asciiTheme="majorHAnsi" w:hAnsiTheme="majorHAnsi"/>
          <w:lang w:val="en-GB"/>
        </w:rPr>
        <w:t xml:space="preserve"> in mice</w:t>
      </w:r>
      <w:r w:rsidR="00086692" w:rsidRPr="00843984">
        <w:rPr>
          <w:rFonts w:asciiTheme="majorHAnsi" w:hAnsiTheme="majorHAnsi"/>
          <w:lang w:val="en-GB"/>
        </w:rPr>
        <w:t xml:space="preserve"> </w:t>
      </w:r>
      <w:r w:rsidR="00BC66A3" w:rsidRPr="00843984">
        <w:rPr>
          <w:rFonts w:asciiTheme="majorHAnsi" w:hAnsiTheme="majorHAnsi"/>
          <w:lang w:val="en-GB"/>
        </w:rPr>
        <w:fldChar w:fldCharType="begin"/>
      </w:r>
      <w:r w:rsidR="00142AE9" w:rsidRPr="00843984">
        <w:rPr>
          <w:rFonts w:asciiTheme="majorHAnsi" w:hAnsiTheme="majorHAnsi"/>
          <w:lang w:val="en-GB"/>
        </w:rPr>
        <w:instrText xml:space="preserve"> ADDIN REFMGR.CITE &lt;Refman&gt;&lt;Cite&gt;&lt;Author&gt;Bostrom&lt;/Author&gt;&lt;Year&gt;2012&lt;/Year&gt;&lt;RecNum&gt;1000&lt;/RecNum&gt;&lt;IDText&gt;A PGC1-alpha-dependent myokine that drives brown-fat-like development of white fat and thermogenesis&lt;/IDText&gt;&lt;MDL Ref_Type="Journal"&gt;&lt;Ref_Type&gt;Journal&lt;/Ref_Type&gt;&lt;Ref_ID&gt;1000&lt;/Ref_ID&gt;&lt;Title_Primary&gt;A PGC1-alpha-dependent myokine that drives brown-fat-like development of white fat and thermogenesis&lt;/Title_Primary&gt;&lt;Authors_Primary&gt;Bostrom,P.&lt;/Authors_Primary&gt;&lt;Authors_Primary&gt;Wu,J.&lt;/Authors_Primary&gt;&lt;Authors_Primary&gt;Jedrychowski,M.P.&lt;/Authors_Primary&gt;&lt;Authors_Primary&gt;Korde,A.&lt;/Authors_Primary&gt;&lt;Authors_Primary&gt;Ye,L.&lt;/Authors_Primary&gt;&lt;Authors_Primary&gt;Lo,J.C.&lt;/Authors_Primary&gt;&lt;Authors_Primary&gt;Rasbach,K.A.&lt;/Authors_Primary&gt;&lt;Authors_Primary&gt;Bostrom,E.A.&lt;/Authors_Primary&gt;&lt;Authors_Primary&gt;Choi,J.H.&lt;/Authors_Primary&gt;&lt;Authors_Primary&gt;Long,J.Z.&lt;/Authors_Primary&gt;&lt;Authors_Primary&gt;Kajimura,S.&lt;/Authors_Primary&gt;&lt;Authors_Primary&gt;Zingaretti,M.C.&lt;/Authors_Primary&gt;&lt;Authors_Primary&gt;Vind,B.F.&lt;/Authors_Primary&gt;&lt;Authors_Primary&gt;Tu,H.&lt;/Authors_Primary&gt;&lt;Authors_Primary&gt;Cinti,S.&lt;/Authors_Primary&gt;&lt;Authors_Primary&gt;Hojlund,K.&lt;/Authors_Primary&gt;&lt;Authors_Primary&gt;Gygi,S.P.&lt;/Authors_Primary&gt;&lt;Authors_Primary&gt;Spiegelman,B.M.&lt;/Authors_Primary&gt;&lt;Date_Primary&gt;2012/1/26&lt;/Date_Primary&gt;&lt;Keywords&gt;Adipocytes&lt;/Keywords&gt;&lt;Keywords&gt;Adipose Tissue,Brown&lt;/Keywords&gt;&lt;Keywords&gt;Adipose Tissue,White&lt;/Keywords&gt;&lt;Keywords&gt;Animals&lt;/Keywords&gt;&lt;Keywords&gt;blood&lt;/Keywords&gt;&lt;Keywords&gt;Boston&lt;/Keywords&gt;&lt;Keywords&gt;Cell Respiration&lt;/Keywords&gt;&lt;Keywords&gt;Cells,Cultured&lt;/Keywords&gt;&lt;Keywords&gt;chemically induced&lt;/Keywords&gt;&lt;Keywords&gt;chemistry&lt;/Keywords&gt;&lt;Keywords&gt;Culture Media&lt;/Keywords&gt;&lt;Keywords&gt;Culture Media,Conditioned&lt;/Keywords&gt;&lt;Keywords&gt;cytology&lt;/Keywords&gt;&lt;Keywords&gt;deficiency&lt;/Keywords&gt;&lt;Keywords&gt;drug effects&lt;/Keywords&gt;&lt;Keywords&gt;Energy Metabolism&lt;/Keywords&gt;&lt;Keywords&gt;Exercise&lt;/Keywords&gt;&lt;Keywords&gt;Gene Expression Regulation&lt;/Keywords&gt;&lt;Keywords&gt;genetics&lt;/Keywords&gt;&lt;Keywords&gt;Glucose&lt;/Keywords&gt;&lt;Keywords&gt;Homeostasis&lt;/Keywords&gt;&lt;Keywords&gt;Hormones&lt;/Keywords&gt;&lt;Keywords&gt;Humans&lt;/Keywords&gt;&lt;Keywords&gt;Insulin Resistance&lt;/Keywords&gt;&lt;Keywords&gt;Intracellular Signaling Peptides and Proteins&lt;/Keywords&gt;&lt;Keywords&gt;Ion Channels&lt;/Keywords&gt;&lt;Keywords&gt;metabolism&lt;/Keywords&gt;&lt;Keywords&gt;Mice&lt;/Keywords&gt;&lt;Keywords&gt;Mice,Inbred BALB C&lt;/Keywords&gt;&lt;Keywords&gt;Mice,Transgenic&lt;/Keywords&gt;&lt;Keywords&gt;Mitochondrial Proteins&lt;/Keywords&gt;&lt;Keywords&gt;Models,Animal&lt;/Keywords&gt;&lt;Keywords&gt;Muscle Cells&lt;/Keywords&gt;&lt;Keywords&gt;Obesity&lt;/Keywords&gt;&lt;Keywords&gt;Peptides&lt;/Keywords&gt;&lt;Keywords&gt;pharmacology&lt;/Keywords&gt;&lt;Keywords&gt;Physical Conditioning,Animal&lt;/Keywords&gt;&lt;Keywords&gt;physiology&lt;/Keywords&gt;&lt;Keywords&gt;Plasma&lt;/Keywords&gt;&lt;Keywords&gt;PPAR gamma&lt;/Keywords&gt;&lt;Keywords&gt;prevention &amp;amp; control&lt;/Keywords&gt;&lt;Keywords&gt;Proteins&lt;/Keywords&gt;&lt;Keywords&gt;secretion&lt;/Keywords&gt;&lt;Keywords&gt;Subcutaneous Fat&lt;/Keywords&gt;&lt;Keywords&gt;Thermogenesis&lt;/Keywords&gt;&lt;Keywords&gt;Trans-Activators&lt;/Keywords&gt;&lt;Keywords&gt;Transcription Factors&lt;/Keywords&gt;&lt;Reprint&gt;Not in File&lt;/Reprint&gt;&lt;Start_Page&gt;463&lt;/Start_Page&gt;&lt;End_Page&gt;468&lt;/End_Page&gt;&lt;Periodical&gt;Nature&lt;/Periodical&gt;&lt;Volume&gt;481&lt;/Volume&gt;&lt;Issue&gt;7382&lt;/Issue&gt;&lt;Address&gt;Dana-Farber Cancer Institute, Harvard Medical School, Boston, Massachusetts 02115, USA&lt;/Address&gt;&lt;Web_URL&gt;PM:22237023&lt;/Web_URL&gt;&lt;ZZ_JournalStdAbbrev&gt;&lt;f name="System"&gt;Nature&lt;/f&gt;&lt;/ZZ_JournalStdAbbrev&gt;&lt;ZZ_WorkformID&gt;1&lt;/ZZ_WorkformID&gt;&lt;/MDL&gt;&lt;/Cite&gt;&lt;/Refman&gt;</w:instrText>
      </w:r>
      <w:r w:rsidR="00BC66A3" w:rsidRPr="00843984">
        <w:rPr>
          <w:rFonts w:asciiTheme="majorHAnsi" w:hAnsiTheme="majorHAnsi"/>
          <w:lang w:val="en-GB"/>
        </w:rPr>
        <w:fldChar w:fldCharType="separate"/>
      </w:r>
      <w:r w:rsidR="00086692" w:rsidRPr="00843984">
        <w:rPr>
          <w:rFonts w:asciiTheme="majorHAnsi" w:hAnsiTheme="majorHAnsi"/>
          <w:lang w:val="en-GB"/>
        </w:rPr>
        <w:t>[1]</w:t>
      </w:r>
      <w:r w:rsidR="00BC66A3" w:rsidRPr="00843984">
        <w:rPr>
          <w:rFonts w:asciiTheme="majorHAnsi" w:hAnsiTheme="majorHAnsi"/>
          <w:lang w:val="en-GB"/>
        </w:rPr>
        <w:fldChar w:fldCharType="end"/>
      </w:r>
      <w:r w:rsidR="008021E3" w:rsidRPr="00843984">
        <w:rPr>
          <w:rFonts w:asciiTheme="majorHAnsi" w:hAnsiTheme="majorHAnsi"/>
          <w:lang w:val="en-GB"/>
        </w:rPr>
        <w:t xml:space="preserve">. Interestingly, irisin can cause </w:t>
      </w:r>
      <w:r w:rsidR="003B6664" w:rsidRPr="00843984">
        <w:rPr>
          <w:rFonts w:asciiTheme="majorHAnsi" w:hAnsiTheme="majorHAnsi"/>
          <w:lang w:val="en-GB"/>
        </w:rPr>
        <w:t>an increase in energy expenditure in mice with no cha</w:t>
      </w:r>
      <w:r w:rsidR="008021E3" w:rsidRPr="00843984">
        <w:rPr>
          <w:rFonts w:asciiTheme="majorHAnsi" w:hAnsiTheme="majorHAnsi"/>
          <w:lang w:val="en-GB"/>
        </w:rPr>
        <w:t xml:space="preserve">nges in movement or food intake, potentially </w:t>
      </w:r>
      <w:r w:rsidR="003B6664" w:rsidRPr="00843984">
        <w:rPr>
          <w:rFonts w:asciiTheme="majorHAnsi" w:hAnsiTheme="majorHAnsi"/>
          <w:lang w:val="en-GB"/>
        </w:rPr>
        <w:t>result</w:t>
      </w:r>
      <w:r w:rsidR="008021E3" w:rsidRPr="00843984">
        <w:rPr>
          <w:rFonts w:asciiTheme="majorHAnsi" w:hAnsiTheme="majorHAnsi"/>
          <w:lang w:val="en-GB"/>
        </w:rPr>
        <w:t>ing</w:t>
      </w:r>
      <w:r w:rsidR="003B6664" w:rsidRPr="00843984">
        <w:rPr>
          <w:rFonts w:asciiTheme="majorHAnsi" w:hAnsiTheme="majorHAnsi"/>
          <w:lang w:val="en-GB"/>
        </w:rPr>
        <w:t xml:space="preserve"> in improvements in obesity and glucose homeostasis. </w:t>
      </w:r>
      <w:r w:rsidR="008021E3" w:rsidRPr="00843984">
        <w:rPr>
          <w:rFonts w:asciiTheme="majorHAnsi" w:hAnsiTheme="majorHAnsi"/>
          <w:lang w:val="en-GB"/>
        </w:rPr>
        <w:t>Other fields of research have also suggested that vitamin D (VTD)</w:t>
      </w:r>
      <w:r w:rsidR="00A7344C" w:rsidRPr="00843984">
        <w:rPr>
          <w:rFonts w:asciiTheme="majorHAnsi" w:hAnsiTheme="majorHAnsi"/>
          <w:lang w:val="en-GB"/>
        </w:rPr>
        <w:t xml:space="preserve"> – alone or in combination with other factors - </w:t>
      </w:r>
      <w:r w:rsidR="008021E3" w:rsidRPr="00843984">
        <w:rPr>
          <w:rFonts w:asciiTheme="majorHAnsi" w:hAnsiTheme="majorHAnsi"/>
          <w:lang w:val="en-GB"/>
        </w:rPr>
        <w:t xml:space="preserve"> plays a role in weight reduction, improves the parameters of glucose metabolism and increases muscular strength</w:t>
      </w:r>
      <w:r w:rsidR="00FD384E" w:rsidRPr="00843984">
        <w:rPr>
          <w:rFonts w:asciiTheme="majorHAnsi" w:hAnsiTheme="majorHAnsi"/>
          <w:lang w:val="en-GB"/>
        </w:rPr>
        <w:t xml:space="preserve"> </w:t>
      </w:r>
      <w:r w:rsidR="00BC66A3" w:rsidRPr="00843984">
        <w:rPr>
          <w:rFonts w:asciiTheme="majorHAnsi" w:hAnsiTheme="majorHAnsi"/>
          <w:lang w:val="en-GB"/>
        </w:rPr>
        <w:fldChar w:fldCharType="begin"/>
      </w:r>
      <w:r w:rsidR="00142AE9" w:rsidRPr="00843984">
        <w:rPr>
          <w:rFonts w:asciiTheme="majorHAnsi" w:hAnsiTheme="majorHAnsi"/>
          <w:lang w:val="en-GB"/>
        </w:rPr>
        <w:instrText xml:space="preserve"> ADDIN REFMGR.CITE &lt;Refman&gt;&lt;Cite&gt;&lt;Author&gt;Holick&lt;/Author&gt;&lt;Year&gt;2007&lt;/Year&gt;&lt;RecNum&gt;369&lt;/RecNum&gt;&lt;IDText&gt;Vitamin D deficiency&lt;/IDText&gt;&lt;MDL Ref_Type="Journal"&gt;&lt;Ref_Type&gt;Journal&lt;/Ref_Type&gt;&lt;Ref_ID&gt;369&lt;/Ref_ID&gt;&lt;Title_Primary&gt;Vitamin D deficiency&lt;/Title_Primary&gt;&lt;Authors_Primary&gt;Holick,M.F.&lt;/Authors_Primary&gt;&lt;Date_Primary&gt;2007/7/19&lt;/Date_Primary&gt;&lt;Keywords&gt;administration &amp;amp; dosage&lt;/Keywords&gt;&lt;Keywords&gt;Adult&lt;/Keywords&gt;&lt;Keywords&gt;Aged&lt;/Keywords&gt;&lt;Keywords&gt;Bone and Bones&lt;/Keywords&gt;&lt;Keywords&gt;Calcium&lt;/Keywords&gt;&lt;Keywords&gt;Child&lt;/Keywords&gt;&lt;Keywords&gt;complications&lt;/Keywords&gt;&lt;Keywords&gt;deficiency&lt;/Keywords&gt;&lt;Keywords&gt;drug therapy&lt;/Keywords&gt;&lt;Keywords&gt;epidemiology&lt;/Keywords&gt;&lt;Keywords&gt;Female&lt;/Keywords&gt;&lt;Keywords&gt;Humans&lt;/Keywords&gt;&lt;Keywords&gt;Kidney Failure,Chronic&lt;/Keywords&gt;&lt;Keywords&gt;Male&lt;/Keywords&gt;&lt;Keywords&gt;metabolism&lt;/Keywords&gt;&lt;Keywords&gt;Osteoporosis&lt;/Keywords&gt;&lt;Keywords&gt;Phosphorus&lt;/Keywords&gt;&lt;Keywords&gt;Prevalence&lt;/Keywords&gt;&lt;Keywords&gt;prevention &amp;amp; control&lt;/Keywords&gt;&lt;Keywords&gt;therapeutic use&lt;/Keywords&gt;&lt;Keywords&gt;therapy&lt;/Keywords&gt;&lt;Keywords&gt;Vitamin D&lt;/Keywords&gt;&lt;Keywords&gt;Vitamin D Deficiency&lt;/Keywords&gt;&lt;Reprint&gt;Not in File&lt;/Reprint&gt;&lt;Start_Page&gt;266&lt;/Start_Page&gt;&lt;End_Page&gt;281&lt;/End_Page&gt;&lt;Periodical&gt;N.Engl.J Med.&lt;/Periodical&gt;&lt;Volume&gt;357&lt;/Volume&gt;&lt;Issue&gt;3&lt;/Issue&gt;&lt;Address&gt;Department of Medicine, Section of Endocrinology, Nutrition, and Diabetes, the Vitamin D, Skin, and Bone Research Laboratory, Boston University Medical Center, Boston, MA 02118, USA. mfholick@bu.edu&lt;/Address&gt;&lt;Web_URL&gt;PM:17634462&lt;/Web_URL&gt;&lt;ZZ_JournalStdAbbrev&gt;&lt;f name="System"&gt;N.Engl.J Med.&lt;/f&gt;&lt;/ZZ_JournalStdAbbrev&gt;&lt;ZZ_WorkformID&gt;1&lt;/ZZ_WorkformID&gt;&lt;/MDL&gt;&lt;/Cite&gt;&lt;Cite&gt;&lt;Author&gt;Visser&lt;/Author&gt;&lt;Year&gt;2003&lt;/Year&gt;&lt;RecNum&gt;17&lt;/RecNum&gt;&lt;IDText&gt;Low vitamin D and high parathyroid hormone levels as determinants of loss of muscle strength and muscle mass (sarcopenia): the Longitudinal Aging Study Amsterdam&lt;/IDText&gt;&lt;MDL Ref_Type="Journal"&gt;&lt;Ref_Type&gt;Journal&lt;/Ref_Type&gt;&lt;Ref_ID&gt;17&lt;/Ref_ID&gt;&lt;Title_Primary&gt;Low vitamin D and high parathyroid hormone levels as determinants of loss of muscle strength and muscle mass (sarcopenia): the Longitudinal Aging Study Amsterdam&lt;/Title_Primary&gt;&lt;Authors_Primary&gt;Visser,M.&lt;/Authors_Primary&gt;&lt;Authors_Primary&gt;Deeg,D.J.&lt;/Authors_Primary&gt;&lt;Authors_Primary&gt;Lips,P.&lt;/Authors_Primary&gt;&lt;Date_Primary&gt;2003/12&lt;/Date_Primary&gt;&lt;Keywords&gt;Absorptiometry,Photon&lt;/Keywords&gt;&lt;Keywords&gt;Aged&lt;/Keywords&gt;&lt;Keywords&gt;Aged,80 and over&lt;/Keywords&gt;&lt;Keywords&gt;Aging&lt;/Keywords&gt;&lt;Keywords&gt;analogs &amp;amp; derivatives&lt;/Keywords&gt;&lt;Keywords&gt;blood&lt;/Keywords&gt;&lt;Keywords&gt;Body Mass Index&lt;/Keywords&gt;&lt;Keywords&gt;Chronic Disease&lt;/Keywords&gt;&lt;Keywords&gt;Cohort Studies&lt;/Keywords&gt;&lt;Keywords&gt;Creatinine&lt;/Keywords&gt;&lt;Keywords&gt;Female&lt;/Keywords&gt;&lt;Keywords&gt;Hand Strength&lt;/Keywords&gt;&lt;Keywords&gt;Humans&lt;/Keywords&gt;&lt;Keywords&gt;Longitudinal Studies&lt;/Keywords&gt;&lt;Keywords&gt;Male&lt;/Keywords&gt;&lt;Keywords&gt;Muscle,Skeletal&lt;/Keywords&gt;&lt;Keywords&gt;Odds Ratio&lt;/Keywords&gt;&lt;Keywords&gt;Osmolar Concentration&lt;/Keywords&gt;&lt;Keywords&gt;Parathyroid Hormone&lt;/Keywords&gt;&lt;Keywords&gt;physiopathology&lt;/Keywords&gt;&lt;Keywords&gt;Prospective Studies&lt;/Keywords&gt;&lt;Keywords&gt;radiation effects&lt;/Keywords&gt;&lt;Keywords&gt;Risk&lt;/Keywords&gt;&lt;Keywords&gt;Risk Factors&lt;/Keywords&gt;&lt;Keywords&gt;Serum&lt;/Keywords&gt;&lt;Keywords&gt;Smoking&lt;/Keywords&gt;&lt;Keywords&gt;Vitamin D&lt;/Keywords&gt;&lt;Reprint&gt;Not in File&lt;/Reprint&gt;&lt;Start_Page&gt;5766&lt;/Start_Page&gt;&lt;End_Page&gt;5772&lt;/End_Page&gt;&lt;Periodical&gt;J Clin Endocrinol.Metab&lt;/Periodical&gt;&lt;Volume&gt;88&lt;/Volume&gt;&lt;Issue&gt;12&lt;/Issue&gt;&lt;Address&gt;Institute for Research in Extramural Medicine, VU University Medical Center, 1081 BT Amsterdam, The Netherlands. m.visser.emgo@med.vu.nl&lt;/Address&gt;&lt;Web_URL&gt;PM:14671166&lt;/Web_URL&gt;&lt;ZZ_JournalStdAbbrev&gt;&lt;f name="System"&gt;J Clin Endocrinol.Metab&lt;/f&gt;&lt;/ZZ_JournalStdAbbrev&gt;&lt;ZZ_WorkformID&gt;1&lt;/ZZ_WorkformID&gt;&lt;/MDL&gt;&lt;/Cite&gt;&lt;Cite&gt;&lt;Author&gt;Cavalier&lt;/Author&gt;&lt;Year&gt;2011&lt;/Year&gt;&lt;RecNum&gt;1003&lt;/RecNum&gt;&lt;IDText&gt;Vitamin D and type 2 diabetes mellitus: where do we stand?&lt;/IDText&gt;&lt;MDL Ref_Type="Journal"&gt;&lt;Ref_Type&gt;Journal&lt;/Ref_Type&gt;&lt;Ref_ID&gt;1003&lt;/Ref_ID&gt;&lt;Title_Primary&gt;Vitamin D and type 2 diabetes mellitus: where do we stand?&lt;/Title_Primary&gt;&lt;Authors_Primary&gt;Cavalier,E.&lt;/Authors_Primary&gt;&lt;Authors_Primary&gt;Delanaye,P.&lt;/Authors_Primary&gt;&lt;Authors_Primary&gt;Souberbielle,J.C.&lt;/Authors_Primary&gt;&lt;Authors_Primary&gt;Radermecker,R.P.&lt;/Authors_Primary&gt;&lt;Date_Primary&gt;2011/9&lt;/Date_Primary&gt;&lt;Keywords&gt;Belgium&lt;/Keywords&gt;&lt;Keywords&gt;blood&lt;/Keywords&gt;&lt;Keywords&gt;Blood Pressure&lt;/Keywords&gt;&lt;Keywords&gt;BLOOD-PRESSURE&lt;/Keywords&gt;&lt;Keywords&gt;chemistry&lt;/Keywords&gt;&lt;Keywords&gt;deficiency&lt;/Keywords&gt;&lt;Keywords&gt;Diabetes Mellitus&lt;/Keywords&gt;&lt;Keywords&gt;Diabetes Mellitus,Type 2&lt;/Keywords&gt;&lt;Keywords&gt;epidemiology&lt;/Keywords&gt;&lt;Keywords&gt;Glucose&lt;/Keywords&gt;&lt;Keywords&gt;Glucose Intolerance&lt;/Keywords&gt;&lt;Keywords&gt;Humans&lt;/Keywords&gt;&lt;Keywords&gt;In Vitro&lt;/Keywords&gt;&lt;Keywords&gt;Insulin&lt;/Keywords&gt;&lt;Keywords&gt;Insulin Resistance&lt;/Keywords&gt;&lt;Keywords&gt;metabolism&lt;/Keywords&gt;&lt;Keywords&gt;methods&lt;/Keywords&gt;&lt;Keywords&gt;secretion&lt;/Keywords&gt;&lt;Keywords&gt;Vitamin D&lt;/Keywords&gt;&lt;Keywords&gt;Vitamin D Deficiency&lt;/Keywords&gt;&lt;Reprint&gt;Not in File&lt;/Reprint&gt;&lt;Start_Page&gt;265&lt;/Start_Page&gt;&lt;End_Page&gt;272&lt;/End_Page&gt;&lt;Periodical&gt;Diabetes Metab&lt;/Periodical&gt;&lt;Volume&gt;37&lt;/Volume&gt;&lt;Issue&gt;4&lt;/Issue&gt;&lt;Address&gt;Department of Clinical Chemistry, University of Liege, CHU Sart-Tilman, 4000 Liege, Belgium. Etienne.cavalier@chu.ulg.ac.be&lt;/Address&gt;&lt;Web_URL&gt;PM:21345709&lt;/Web_URL&gt;&lt;ZZ_JournalStdAbbrev&gt;&lt;f name="System"&gt;Diabetes Metab&lt;/f&gt;&lt;/ZZ_JournalStdAbbrev&gt;&lt;ZZ_WorkformID&gt;1&lt;/ZZ_WorkformID&gt;&lt;/MDL&gt;&lt;/Cite&gt;&lt;/Refman&gt;</w:instrText>
      </w:r>
      <w:r w:rsidR="00BC66A3" w:rsidRPr="00843984">
        <w:rPr>
          <w:rFonts w:asciiTheme="majorHAnsi" w:hAnsiTheme="majorHAnsi"/>
          <w:lang w:val="en-GB"/>
        </w:rPr>
        <w:fldChar w:fldCharType="separate"/>
      </w:r>
      <w:r w:rsidR="00F07F39" w:rsidRPr="00843984">
        <w:rPr>
          <w:rFonts w:asciiTheme="majorHAnsi" w:hAnsiTheme="majorHAnsi"/>
          <w:lang w:val="en-GB"/>
        </w:rPr>
        <w:t>[2-4]</w:t>
      </w:r>
      <w:r w:rsidR="00BC66A3" w:rsidRPr="00843984">
        <w:rPr>
          <w:rFonts w:asciiTheme="majorHAnsi" w:hAnsiTheme="majorHAnsi"/>
          <w:lang w:val="en-GB"/>
        </w:rPr>
        <w:fldChar w:fldCharType="end"/>
      </w:r>
      <w:r w:rsidR="008021E3" w:rsidRPr="00843984">
        <w:rPr>
          <w:rFonts w:asciiTheme="majorHAnsi" w:hAnsiTheme="majorHAnsi"/>
          <w:lang w:val="en-GB"/>
        </w:rPr>
        <w:t xml:space="preserve">. </w:t>
      </w:r>
      <w:r w:rsidR="009E7028" w:rsidRPr="00843984">
        <w:rPr>
          <w:rFonts w:asciiTheme="majorHAnsi" w:hAnsiTheme="majorHAnsi"/>
          <w:lang w:val="en-GB"/>
        </w:rPr>
        <w:t xml:space="preserve">As </w:t>
      </w:r>
      <w:r w:rsidR="009E7028" w:rsidRPr="00843984">
        <w:rPr>
          <w:rFonts w:asciiTheme="majorHAnsi" w:hAnsiTheme="majorHAnsi"/>
          <w:lang w:val="en-US"/>
        </w:rPr>
        <w:t xml:space="preserve">the expression of  FNDC5, the precursor of irisin,  is induced in muscle by physical exercise via a PGC1 alpha-dependent pathway and that there may be, in muscle,  an interplay between the vitamin D receptor and PGC1 alpha signaling pathways </w:t>
      </w:r>
      <w:r w:rsidR="00BC66A3" w:rsidRPr="00843984">
        <w:rPr>
          <w:rFonts w:asciiTheme="majorHAnsi" w:hAnsiTheme="majorHAnsi"/>
          <w:lang w:val="en-US"/>
        </w:rPr>
        <w:fldChar w:fldCharType="begin"/>
      </w:r>
      <w:r w:rsidR="00142AE9" w:rsidRPr="00843984">
        <w:rPr>
          <w:rFonts w:asciiTheme="majorHAnsi" w:hAnsiTheme="majorHAnsi"/>
          <w:lang w:val="en-US"/>
        </w:rPr>
        <w:instrText xml:space="preserve"> ADDIN REFMGR.CITE &lt;Refman&gt;&lt;Cite&gt;&lt;Author&gt;Savkur&lt;/Author&gt;&lt;Year&gt;2005&lt;/Year&gt;&lt;RecNum&gt;1012&lt;/RecNum&gt;&lt;IDText&gt;Coactivation of the human vitamin D receptor by the peroxisome proliferator-activated receptor gamma coactivator-1 alpha&lt;/IDText&gt;&lt;MDL Ref_Type="Journal"&gt;&lt;Ref_Type&gt;Journal&lt;/Ref_Type&gt;&lt;Ref_ID&gt;1012&lt;/Ref_ID&gt;&lt;Title_Primary&gt;Coactivation of the human vitamin D receptor by the peroxisome proliferator-activated receptor gamma coactivator-1 alpha&lt;/Title_Primary&gt;&lt;Authors_Primary&gt;Savkur,R.S.&lt;/Authors_Primary&gt;&lt;Authors_Primary&gt;Bramlett,K.S.&lt;/Authors_Primary&gt;&lt;Authors_Primary&gt;Stayrook,K.R.&lt;/Authors_Primary&gt;&lt;Authors_Primary&gt;Nagpal,S.&lt;/Authors_Primary&gt;&lt;Authors_Primary&gt;Burris,T.P.&lt;/Authors_Primary&gt;&lt;Date_Primary&gt;2005/8&lt;/Date_Primary&gt;&lt;Keywords&gt;Bone Development&lt;/Keywords&gt;&lt;Keywords&gt;Calcitriol&lt;/Keywords&gt;&lt;Keywords&gt;Calcium&lt;/Keywords&gt;&lt;Keywords&gt;Cell Line&lt;/Keywords&gt;&lt;Keywords&gt;D-RECEPTOR&lt;/Keywords&gt;&lt;Keywords&gt;Dna&lt;/Keywords&gt;&lt;Keywords&gt;Energy Metabolism&lt;/Keywords&gt;&lt;Keywords&gt;Heart&lt;/Keywords&gt;&lt;Keywords&gt;Heat-Shock Proteins&lt;/Keywords&gt;&lt;Keywords&gt;Homeostasis&lt;/Keywords&gt;&lt;Keywords&gt;Humans&lt;/Keywords&gt;&lt;Keywords&gt;In Vitro&lt;/Keywords&gt;&lt;Keywords&gt;Kidney&lt;/Keywords&gt;&lt;Keywords&gt;Liver&lt;/Keywords&gt;&lt;Keywords&gt;metabolism&lt;/Keywords&gt;&lt;Keywords&gt;physiology&lt;/Keywords&gt;&lt;Keywords&gt;Protein Binding&lt;/Keywords&gt;&lt;Keywords&gt;Proteins&lt;/Keywords&gt;&lt;Keywords&gt;Receptors,Calcitriol&lt;/Keywords&gt;&lt;Keywords&gt;Transcription Factors&lt;/Keywords&gt;&lt;Keywords&gt;Vitamin D&lt;/Keywords&gt;&lt;Reprint&gt;Not in File&lt;/Reprint&gt;&lt;Start_Page&gt;511&lt;/Start_Page&gt;&lt;End_Page&gt;517&lt;/End_Page&gt;&lt;Periodical&gt;Mol.Pharmacol.&lt;/Periodical&gt;&lt;Volume&gt;68&lt;/Volume&gt;&lt;Issue&gt;2&lt;/Issue&gt;&lt;Address&gt;Eli Lilly and Company, DC0434, Lilly Corporate Center, Indianapolis, IN 46285, USA&lt;/Address&gt;&lt;Web_URL&gt;PM:15908514&lt;/Web_URL&gt;&lt;ZZ_JournalStdAbbrev&gt;&lt;f name="System"&gt;Mol.Pharmacol.&lt;/f&gt;&lt;/ZZ_JournalStdAbbrev&gt;&lt;ZZ_WorkformID&gt;1&lt;/ZZ_WorkformID&gt;&lt;/MDL&gt;&lt;/Cite&gt;&lt;/Refman&gt;</w:instrText>
      </w:r>
      <w:r w:rsidR="00BC66A3" w:rsidRPr="00843984">
        <w:rPr>
          <w:rFonts w:asciiTheme="majorHAnsi" w:hAnsiTheme="majorHAnsi"/>
          <w:lang w:val="en-US"/>
        </w:rPr>
        <w:fldChar w:fldCharType="separate"/>
      </w:r>
      <w:r w:rsidR="009E7028" w:rsidRPr="00843984">
        <w:rPr>
          <w:rFonts w:asciiTheme="majorHAnsi" w:hAnsiTheme="majorHAnsi"/>
          <w:lang w:val="en-US"/>
        </w:rPr>
        <w:t>[5]</w:t>
      </w:r>
      <w:r w:rsidR="00BC66A3" w:rsidRPr="00843984">
        <w:rPr>
          <w:rFonts w:asciiTheme="majorHAnsi" w:hAnsiTheme="majorHAnsi"/>
          <w:lang w:val="en-US"/>
        </w:rPr>
        <w:fldChar w:fldCharType="end"/>
      </w:r>
      <w:r w:rsidR="009E7028" w:rsidRPr="00843984">
        <w:rPr>
          <w:rFonts w:asciiTheme="majorHAnsi" w:hAnsiTheme="majorHAnsi"/>
          <w:lang w:val="en-US"/>
        </w:rPr>
        <w:t>, a link between vitamin D and irisin may be investigated</w:t>
      </w:r>
      <w:r w:rsidR="00A76FB4" w:rsidRPr="00843984">
        <w:rPr>
          <w:rFonts w:asciiTheme="majorHAnsi" w:hAnsiTheme="majorHAnsi"/>
          <w:lang w:val="en-US"/>
        </w:rPr>
        <w:t xml:space="preserve">, even if </w:t>
      </w:r>
      <w:proofErr w:type="spellStart"/>
      <w:r w:rsidR="00A76FB4" w:rsidRPr="00843984">
        <w:rPr>
          <w:rFonts w:asciiTheme="majorHAnsi" w:hAnsiTheme="majorHAnsi"/>
          <w:lang w:val="en-US"/>
        </w:rPr>
        <w:t>Choi</w:t>
      </w:r>
      <w:proofErr w:type="spellEnd"/>
      <w:r w:rsidR="00A76FB4" w:rsidRPr="00843984">
        <w:rPr>
          <w:rFonts w:asciiTheme="majorHAnsi" w:hAnsiTheme="majorHAnsi"/>
          <w:lang w:val="en-US"/>
        </w:rPr>
        <w:t xml:space="preserve"> et al have demonstrated in rats that vitamin D did not altered AMPK </w:t>
      </w:r>
      <w:proofErr w:type="spellStart"/>
      <w:r w:rsidR="00A76FB4" w:rsidRPr="00843984">
        <w:rPr>
          <w:rFonts w:asciiTheme="majorHAnsi" w:hAnsiTheme="majorHAnsi"/>
          <w:lang w:val="en-US"/>
        </w:rPr>
        <w:t>phosphorylation</w:t>
      </w:r>
      <w:proofErr w:type="spellEnd"/>
      <w:r w:rsidR="00A76FB4" w:rsidRPr="00843984">
        <w:rPr>
          <w:rFonts w:asciiTheme="majorHAnsi" w:hAnsiTheme="majorHAnsi"/>
          <w:lang w:val="en-US"/>
        </w:rPr>
        <w:t xml:space="preserve">, the upstream of PGC1 alpha </w:t>
      </w:r>
      <w:r w:rsidR="00BC66A3" w:rsidRPr="00843984">
        <w:rPr>
          <w:rFonts w:asciiTheme="majorHAnsi" w:hAnsiTheme="majorHAnsi"/>
          <w:lang w:val="en-US"/>
        </w:rPr>
        <w:fldChar w:fldCharType="begin"/>
      </w:r>
      <w:r w:rsidR="00142AE9" w:rsidRPr="00843984">
        <w:rPr>
          <w:rFonts w:asciiTheme="majorHAnsi" w:hAnsiTheme="majorHAnsi"/>
          <w:lang w:val="en-US"/>
        </w:rPr>
        <w:instrText xml:space="preserve"> ADDIN REFMGR.CITE &lt;Refman&gt;&lt;Cite&gt;&lt;Author&gt;Choi&lt;/Author&gt;&lt;Year&gt;2013&lt;/Year&gt;&lt;RecNum&gt;1013&lt;/RecNum&gt;&lt;IDText&gt;Vitamin D3 supplementation modulates inflammatory responses from the muscle damage induced by high-intensity exercise in SD rats&lt;/IDText&gt;&lt;MDL Ref_Type="Journal"&gt;&lt;Ref_Type&gt;Journal&lt;/Ref_Type&gt;&lt;Ref_ID&gt;1013&lt;/Ref_ID&gt;&lt;Title_Primary&gt;Vitamin D3 supplementation modulates inflammatory responses from the muscle damage induced by high-intensity exercise in SD rats&lt;/Title_Primary&gt;&lt;Authors_Primary&gt;Choi,M.&lt;/Authors_Primary&gt;&lt;Authors_Primary&gt;Park,H.&lt;/Authors_Primary&gt;&lt;Authors_Primary&gt;Cho,S.&lt;/Authors_Primary&gt;&lt;Authors_Primary&gt;Lee,M.&lt;/Authors_Primary&gt;&lt;Date_Primary&gt;2013/7&lt;/Date_Primary&gt;&lt;Keywords&gt;Arthritis&lt;/Keywords&gt;&lt;Keywords&gt;Atrophy&lt;/Keywords&gt;&lt;Keywords&gt;Body Weight&lt;/Keywords&gt;&lt;Keywords&gt;Calcium&lt;/Keywords&gt;&lt;Keywords&gt;Creatine&lt;/Keywords&gt;&lt;Keywords&gt;D SUPPLEMENTATION&lt;/Keywords&gt;&lt;Keywords&gt;D-RECEPTOR&lt;/Keywords&gt;&lt;Keywords&gt;Exercise&lt;/Keywords&gt;&lt;Keywords&gt;Gene Expression&lt;/Keywords&gt;&lt;Keywords&gt;GENE-EXPRESSION&lt;/Keywords&gt;&lt;Keywords&gt;Homeostasis&lt;/Keywords&gt;&lt;Keywords&gt;Inflammation&lt;/Keywords&gt;&lt;Keywords&gt;Obesity&lt;/Keywords&gt;&lt;Keywords&gt;Phosphorus&lt;/Keywords&gt;&lt;Keywords&gt;Phosphorylation&lt;/Keywords&gt;&lt;Keywords&gt;Plasma&lt;/Keywords&gt;&lt;Keywords&gt;PREVENTION&lt;/Keywords&gt;&lt;Keywords&gt;Rats&lt;/Keywords&gt;&lt;Keywords&gt;Vitamin D&lt;/Keywords&gt;&lt;Reprint&gt;Not in File&lt;/Reprint&gt;&lt;Start_Page&gt;27&lt;/Start_Page&gt;&lt;End_Page&gt;35&lt;/End_Page&gt;&lt;Periodical&gt;Cytokine&lt;/Periodical&gt;&lt;Volume&gt;63&lt;/Volume&gt;&lt;Issue&gt;1&lt;/Issue&gt;&lt;Address&gt;Dept. of Food and Nutrition and Research Institute of Obesity Sciences, Sungshin Women&amp;apos;s University, Seoul, Republic of Korea&lt;/Address&gt;&lt;Web_URL&gt;PM:23669253&lt;/Web_URL&gt;&lt;ZZ_JournalStdAbbrev&gt;&lt;f name="System"&gt;Cytokine&lt;/f&gt;&lt;/ZZ_JournalStdAbbrev&gt;&lt;ZZ_WorkformID&gt;1&lt;/ZZ_WorkformID&gt;&lt;/MDL&gt;&lt;/Cite&gt;&lt;/Refman&gt;</w:instrText>
      </w:r>
      <w:r w:rsidR="00BC66A3" w:rsidRPr="00843984">
        <w:rPr>
          <w:rFonts w:asciiTheme="majorHAnsi" w:hAnsiTheme="majorHAnsi"/>
          <w:lang w:val="en-US"/>
        </w:rPr>
        <w:fldChar w:fldCharType="separate"/>
      </w:r>
      <w:r w:rsidR="00A76FB4" w:rsidRPr="00843984">
        <w:rPr>
          <w:rFonts w:asciiTheme="majorHAnsi" w:hAnsiTheme="majorHAnsi"/>
          <w:lang w:val="en-US"/>
        </w:rPr>
        <w:t>[6]</w:t>
      </w:r>
      <w:r w:rsidR="00BC66A3" w:rsidRPr="00843984">
        <w:rPr>
          <w:rFonts w:asciiTheme="majorHAnsi" w:hAnsiTheme="majorHAnsi"/>
          <w:lang w:val="en-US"/>
        </w:rPr>
        <w:fldChar w:fldCharType="end"/>
      </w:r>
      <w:r w:rsidR="00A76FB4" w:rsidRPr="00843984">
        <w:rPr>
          <w:rFonts w:asciiTheme="majorHAnsi" w:hAnsiTheme="majorHAnsi"/>
          <w:lang w:val="en-US"/>
        </w:rPr>
        <w:t xml:space="preserve"> </w:t>
      </w:r>
      <w:r w:rsidR="009E7028" w:rsidRPr="00843984">
        <w:rPr>
          <w:rFonts w:asciiTheme="majorHAnsi" w:hAnsiTheme="majorHAnsi"/>
          <w:lang w:val="en-US"/>
        </w:rPr>
        <w:t xml:space="preserve">. </w:t>
      </w:r>
      <w:r w:rsidR="009E7028" w:rsidRPr="00843984">
        <w:rPr>
          <w:rFonts w:asciiTheme="majorHAnsi" w:hAnsiTheme="majorHAnsi"/>
          <w:lang w:val="en-GB"/>
        </w:rPr>
        <w:t xml:space="preserve"> </w:t>
      </w:r>
      <w:r w:rsidR="008021E3" w:rsidRPr="00843984">
        <w:rPr>
          <w:rFonts w:asciiTheme="majorHAnsi" w:hAnsiTheme="majorHAnsi"/>
          <w:lang w:val="en-GB"/>
        </w:rPr>
        <w:t>In this study, we aimed to see if a single supplementation of a dose of 100</w:t>
      </w:r>
      <w:r w:rsidR="00FE1C90" w:rsidRPr="00843984">
        <w:rPr>
          <w:rFonts w:asciiTheme="majorHAnsi" w:hAnsiTheme="majorHAnsi"/>
          <w:lang w:val="en-GB"/>
        </w:rPr>
        <w:t>,</w:t>
      </w:r>
      <w:r w:rsidR="008021E3" w:rsidRPr="00843984">
        <w:rPr>
          <w:rFonts w:asciiTheme="majorHAnsi" w:hAnsiTheme="majorHAnsi"/>
          <w:lang w:val="en-GB"/>
        </w:rPr>
        <w:t>000 UI of VTD in healthy individuals could have an impact of irisin circulating levels.</w:t>
      </w:r>
    </w:p>
    <w:p w:rsidR="008021E3" w:rsidRPr="00843984" w:rsidRDefault="008021E3" w:rsidP="008021E3">
      <w:pPr>
        <w:autoSpaceDE w:val="0"/>
        <w:autoSpaceDN w:val="0"/>
        <w:adjustRightInd w:val="0"/>
        <w:spacing w:line="480" w:lineRule="auto"/>
        <w:rPr>
          <w:rFonts w:asciiTheme="majorHAnsi" w:hAnsiTheme="majorHAnsi"/>
          <w:lang w:val="en-GB"/>
        </w:rPr>
      </w:pPr>
    </w:p>
    <w:p w:rsidR="00D10DBF" w:rsidRPr="00843984" w:rsidRDefault="008021E3" w:rsidP="00FE1C90">
      <w:pPr>
        <w:autoSpaceDE w:val="0"/>
        <w:autoSpaceDN w:val="0"/>
        <w:adjustRightInd w:val="0"/>
        <w:spacing w:line="480" w:lineRule="auto"/>
        <w:rPr>
          <w:rFonts w:asciiTheme="majorHAnsi" w:hAnsiTheme="majorHAnsi"/>
          <w:lang w:val="en-GB"/>
        </w:rPr>
      </w:pPr>
      <w:proofErr w:type="gramStart"/>
      <w:r w:rsidRPr="00843984">
        <w:rPr>
          <w:rFonts w:asciiTheme="majorHAnsi" w:hAnsiTheme="majorHAnsi"/>
          <w:lang w:val="en-GB"/>
        </w:rPr>
        <w:t>Patients, materials and methods</w:t>
      </w:r>
      <w:r w:rsidR="00FE1C90" w:rsidRPr="00843984">
        <w:rPr>
          <w:rFonts w:asciiTheme="majorHAnsi" w:hAnsiTheme="majorHAnsi"/>
          <w:lang w:val="en-GB"/>
        </w:rPr>
        <w:t>.</w:t>
      </w:r>
      <w:proofErr w:type="gramEnd"/>
    </w:p>
    <w:p w:rsidR="00A8143B" w:rsidRPr="00843984" w:rsidRDefault="00A17555" w:rsidP="00FE1C90">
      <w:pPr>
        <w:autoSpaceDE w:val="0"/>
        <w:autoSpaceDN w:val="0"/>
        <w:adjustRightInd w:val="0"/>
        <w:spacing w:line="480" w:lineRule="auto"/>
        <w:jc w:val="both"/>
        <w:rPr>
          <w:rFonts w:asciiTheme="majorHAnsi" w:hAnsiTheme="majorHAnsi" w:cs="Frutiger-Roman"/>
          <w:lang w:val="en-GB"/>
        </w:rPr>
      </w:pPr>
      <w:r w:rsidRPr="00A17555">
        <w:rPr>
          <w:rFonts w:asciiTheme="majorHAnsi" w:hAnsiTheme="majorHAnsi"/>
          <w:lang w:val="en-US"/>
        </w:rPr>
        <w:t xml:space="preserve">This </w:t>
      </w:r>
      <w:r>
        <w:rPr>
          <w:rFonts w:asciiTheme="majorHAnsi" w:hAnsiTheme="majorHAnsi"/>
          <w:lang w:val="en-US"/>
        </w:rPr>
        <w:t xml:space="preserve">study </w:t>
      </w:r>
      <w:r w:rsidR="00C761D4">
        <w:rPr>
          <w:rFonts w:asciiTheme="majorHAnsi" w:hAnsiTheme="majorHAnsi"/>
          <w:lang w:val="en-US"/>
        </w:rPr>
        <w:t>i</w:t>
      </w:r>
      <w:r w:rsidRPr="00A17555">
        <w:rPr>
          <w:rFonts w:asciiTheme="majorHAnsi" w:hAnsiTheme="majorHAnsi"/>
          <w:lang w:val="en-US"/>
        </w:rPr>
        <w:t xml:space="preserve">s </w:t>
      </w:r>
      <w:r>
        <w:rPr>
          <w:rFonts w:asciiTheme="majorHAnsi" w:hAnsiTheme="majorHAnsi"/>
          <w:lang w:val="en-US"/>
        </w:rPr>
        <w:t xml:space="preserve">approved </w:t>
      </w:r>
      <w:r w:rsidRPr="00A17555">
        <w:rPr>
          <w:rFonts w:asciiTheme="majorHAnsi" w:hAnsiTheme="majorHAnsi"/>
          <w:lang w:val="en-US"/>
        </w:rPr>
        <w:t xml:space="preserve">the local Ethics Committee of the University Hospital of </w:t>
      </w:r>
      <w:proofErr w:type="spellStart"/>
      <w:r w:rsidRPr="00A17555">
        <w:rPr>
          <w:rFonts w:asciiTheme="majorHAnsi" w:hAnsiTheme="majorHAnsi"/>
          <w:lang w:val="en-US"/>
        </w:rPr>
        <w:t>Liège</w:t>
      </w:r>
      <w:proofErr w:type="spellEnd"/>
      <w:r w:rsidR="00C761D4">
        <w:rPr>
          <w:rFonts w:asciiTheme="majorHAnsi" w:hAnsiTheme="majorHAnsi"/>
          <w:lang w:val="en-US"/>
        </w:rPr>
        <w:t>.</w:t>
      </w:r>
      <w:r w:rsidRPr="00A17555">
        <w:rPr>
          <w:rFonts w:asciiTheme="majorHAnsi" w:hAnsiTheme="majorHAnsi"/>
          <w:lang w:val="en-US"/>
        </w:rPr>
        <w:t xml:space="preserve"> </w:t>
      </w:r>
      <w:r w:rsidR="00FE1C90" w:rsidRPr="00A17555">
        <w:rPr>
          <w:rFonts w:asciiTheme="majorHAnsi" w:hAnsiTheme="majorHAnsi"/>
          <w:lang w:val="en-US"/>
        </w:rPr>
        <w:t>T</w:t>
      </w:r>
      <w:r w:rsidR="00FE1C90" w:rsidRPr="00843984">
        <w:rPr>
          <w:rFonts w:asciiTheme="majorHAnsi" w:hAnsiTheme="majorHAnsi"/>
          <w:lang w:val="en-US"/>
        </w:rPr>
        <w:t>wenty-nine young laboratory healthy volunteers (19 females, 29 ± 8.2 years old</w:t>
      </w:r>
      <w:r w:rsidR="00D80F3F" w:rsidRPr="00843984">
        <w:rPr>
          <w:rFonts w:asciiTheme="majorHAnsi" w:hAnsiTheme="majorHAnsi"/>
          <w:lang w:val="en-US"/>
        </w:rPr>
        <w:t xml:space="preserve">, </w:t>
      </w:r>
      <w:r w:rsidR="00D80F3F" w:rsidRPr="00843984">
        <w:rPr>
          <w:rFonts w:asciiTheme="majorHAnsi" w:hAnsiTheme="majorHAnsi"/>
          <w:lang w:val="en-GB"/>
        </w:rPr>
        <w:t>BMI 23.2±4.0 kg/m²</w:t>
      </w:r>
      <w:r w:rsidR="00FE1C90" w:rsidRPr="00843984">
        <w:rPr>
          <w:rFonts w:asciiTheme="majorHAnsi" w:hAnsiTheme="majorHAnsi"/>
          <w:lang w:val="en-US"/>
        </w:rPr>
        <w:t>) were included</w:t>
      </w:r>
      <w:r w:rsidR="00C761D4">
        <w:rPr>
          <w:rFonts w:asciiTheme="majorHAnsi" w:hAnsiTheme="majorHAnsi"/>
          <w:lang w:val="en-US"/>
        </w:rPr>
        <w:t>.</w:t>
      </w:r>
      <w:r w:rsidR="00A8143B" w:rsidRPr="00843984">
        <w:rPr>
          <w:rFonts w:asciiTheme="majorHAnsi" w:hAnsiTheme="majorHAnsi"/>
          <w:lang w:val="en-US"/>
        </w:rPr>
        <w:t xml:space="preserve"> </w:t>
      </w:r>
      <w:r w:rsidR="00FE1C90" w:rsidRPr="00843984">
        <w:rPr>
          <w:rFonts w:asciiTheme="majorHAnsi" w:hAnsiTheme="majorHAnsi" w:cs="Frutiger-Roman"/>
          <w:lang w:val="en-GB"/>
        </w:rPr>
        <w:t xml:space="preserve">A single </w:t>
      </w:r>
      <w:r w:rsidR="000C0BEB" w:rsidRPr="00843984">
        <w:rPr>
          <w:rFonts w:asciiTheme="majorHAnsi" w:hAnsiTheme="majorHAnsi" w:cs="Frutiger-Roman"/>
          <w:lang w:val="en-GB"/>
        </w:rPr>
        <w:t>oral</w:t>
      </w:r>
      <w:r w:rsidR="000C0BEB" w:rsidRPr="00843984">
        <w:rPr>
          <w:rFonts w:asciiTheme="majorHAnsi" w:hAnsiTheme="majorHAnsi" w:cs="Frutiger-Roman"/>
          <w:color w:val="FF0000"/>
          <w:lang w:val="en-GB"/>
        </w:rPr>
        <w:t xml:space="preserve"> </w:t>
      </w:r>
      <w:r w:rsidR="00FE1C90" w:rsidRPr="00843984">
        <w:rPr>
          <w:rFonts w:asciiTheme="majorHAnsi" w:hAnsiTheme="majorHAnsi" w:cs="Frutiger-Roman"/>
          <w:lang w:val="en-GB"/>
        </w:rPr>
        <w:t xml:space="preserve">dose of </w:t>
      </w:r>
      <w:r w:rsidR="000C0BEB" w:rsidRPr="00843984">
        <w:rPr>
          <w:rFonts w:asciiTheme="majorHAnsi" w:hAnsiTheme="majorHAnsi" w:cs="Frutiger-Roman"/>
          <w:lang w:val="en-GB"/>
        </w:rPr>
        <w:t xml:space="preserve">100,000 IU vitamin D3 </w:t>
      </w:r>
      <w:r w:rsidR="00FE1C90" w:rsidRPr="00843984">
        <w:rPr>
          <w:rFonts w:asciiTheme="majorHAnsi" w:hAnsiTheme="majorHAnsi" w:cs="Frutiger-Roman"/>
          <w:lang w:val="en-GB"/>
        </w:rPr>
        <w:t>(</w:t>
      </w:r>
      <w:r w:rsidR="000C0BEB" w:rsidRPr="00843984">
        <w:rPr>
          <w:rFonts w:asciiTheme="majorHAnsi" w:hAnsiTheme="majorHAnsi" w:cs="Frutiger-Roman"/>
          <w:lang w:val="en-GB"/>
        </w:rPr>
        <w:t>4 vials of D-Cure each containing 25,000 IU cholecalciferol</w:t>
      </w:r>
      <w:r w:rsidR="00FE1C90" w:rsidRPr="00843984">
        <w:rPr>
          <w:rFonts w:asciiTheme="majorHAnsi" w:hAnsiTheme="majorHAnsi" w:cs="Frutiger-Roman"/>
          <w:lang w:val="en-GB"/>
        </w:rPr>
        <w:t xml:space="preserve">, SMB Laboratories, Belgium) was administrated to each subject at baseline. Blood was collected from fasting participants </w:t>
      </w:r>
      <w:r w:rsidR="00FE1C90" w:rsidRPr="00843984">
        <w:rPr>
          <w:rFonts w:asciiTheme="majorHAnsi" w:hAnsiTheme="majorHAnsi" w:cs="Frutiger-Roman"/>
          <w:lang w:val="en-GB"/>
        </w:rPr>
        <w:lastRenderedPageBreak/>
        <w:t xml:space="preserve">at baseline, 3, 7, 15 and 28 days, </w:t>
      </w:r>
      <w:proofErr w:type="spellStart"/>
      <w:r w:rsidR="00FE1C90" w:rsidRPr="00843984">
        <w:rPr>
          <w:rFonts w:asciiTheme="majorHAnsi" w:hAnsiTheme="majorHAnsi" w:cs="Frutiger-Roman"/>
          <w:lang w:val="en-GB"/>
        </w:rPr>
        <w:t>aliquoted</w:t>
      </w:r>
      <w:proofErr w:type="spellEnd"/>
      <w:r w:rsidR="00FE1C90" w:rsidRPr="00843984">
        <w:rPr>
          <w:rFonts w:asciiTheme="majorHAnsi" w:hAnsiTheme="majorHAnsi" w:cs="Frutiger-Roman"/>
          <w:lang w:val="en-GB"/>
        </w:rPr>
        <w:t xml:space="preserve"> and stored at </w:t>
      </w:r>
      <w:smartTag w:uri="urn:schemas-microsoft-com:office:smarttags" w:element="metricconverter">
        <w:smartTagPr>
          <w:attr w:name="ProductID" w:val="-80ﾰC"/>
        </w:smartTagPr>
        <w:r w:rsidR="00FE1C90" w:rsidRPr="00843984">
          <w:rPr>
            <w:rFonts w:asciiTheme="majorHAnsi" w:hAnsiTheme="majorHAnsi" w:cs="Frutiger-Roman"/>
            <w:lang w:val="en-GB"/>
          </w:rPr>
          <w:t>-80°C</w:t>
        </w:r>
      </w:smartTag>
      <w:r w:rsidR="00FE1C90" w:rsidRPr="00843984">
        <w:rPr>
          <w:rFonts w:asciiTheme="majorHAnsi" w:hAnsiTheme="majorHAnsi" w:cs="Frutiger-Roman"/>
          <w:lang w:val="en-GB"/>
        </w:rPr>
        <w:t xml:space="preserve"> until determination. All the analytical tests were performed in the 2 months after sampling. Irisin was determined with an Elisa method (Phoenix Pharmaceuticals, Burlingame CA)</w:t>
      </w:r>
      <w:r w:rsidR="00D80F3F" w:rsidRPr="00843984">
        <w:rPr>
          <w:rFonts w:asciiTheme="majorHAnsi" w:hAnsiTheme="majorHAnsi" w:cs="Frutiger-Roman"/>
          <w:lang w:val="en-GB"/>
        </w:rPr>
        <w:t>,</w:t>
      </w:r>
      <w:r w:rsidR="00FE1C90" w:rsidRPr="00843984">
        <w:rPr>
          <w:rFonts w:asciiTheme="majorHAnsi" w:hAnsiTheme="majorHAnsi" w:cs="Frutiger-Roman"/>
          <w:lang w:val="en-GB"/>
        </w:rPr>
        <w:t xml:space="preserve"> </w:t>
      </w:r>
      <w:r w:rsidR="00A8143B" w:rsidRPr="00843984">
        <w:rPr>
          <w:rFonts w:asciiTheme="majorHAnsi" w:hAnsiTheme="majorHAnsi" w:cs="Frutiger-Roman"/>
          <w:lang w:val="en-GB"/>
        </w:rPr>
        <w:t xml:space="preserve">25-hydroxyvitamin-D (25(OH)D) with an automated </w:t>
      </w:r>
      <w:proofErr w:type="spellStart"/>
      <w:r w:rsidR="00A8143B" w:rsidRPr="00843984">
        <w:rPr>
          <w:rFonts w:asciiTheme="majorHAnsi" w:hAnsiTheme="majorHAnsi" w:cs="Frutiger-Roman"/>
          <w:lang w:val="en-GB"/>
        </w:rPr>
        <w:t>immunoanalyzer</w:t>
      </w:r>
      <w:proofErr w:type="spellEnd"/>
      <w:r w:rsidR="00A8143B" w:rsidRPr="00843984">
        <w:rPr>
          <w:rFonts w:asciiTheme="majorHAnsi" w:hAnsiTheme="majorHAnsi" w:cs="Frutiger-Roman"/>
          <w:lang w:val="en-GB"/>
        </w:rPr>
        <w:t xml:space="preserve"> (DiaSorin Liaison, Stillwater, MN) </w:t>
      </w:r>
      <w:r w:rsidR="00D80F3F" w:rsidRPr="00843984">
        <w:rPr>
          <w:rFonts w:asciiTheme="majorHAnsi" w:hAnsiTheme="majorHAnsi" w:cs="Frutiger-Roman"/>
          <w:lang w:val="en-GB"/>
        </w:rPr>
        <w:t xml:space="preserve">and 1.25(OH)2 vitamin D with another automated method (IDS iSYS, </w:t>
      </w:r>
      <w:proofErr w:type="spellStart"/>
      <w:r w:rsidR="00D80F3F" w:rsidRPr="00843984">
        <w:rPr>
          <w:rFonts w:asciiTheme="majorHAnsi" w:hAnsiTheme="majorHAnsi" w:cs="Frutiger-Roman"/>
          <w:lang w:val="en-GB"/>
        </w:rPr>
        <w:t>Boldon</w:t>
      </w:r>
      <w:proofErr w:type="spellEnd"/>
      <w:r w:rsidR="00D80F3F" w:rsidRPr="00843984">
        <w:rPr>
          <w:rFonts w:asciiTheme="majorHAnsi" w:hAnsiTheme="majorHAnsi" w:cs="Frutiger-Roman"/>
          <w:lang w:val="en-GB"/>
        </w:rPr>
        <w:t xml:space="preserve">, UK) </w:t>
      </w:r>
      <w:r w:rsidR="00A8143B" w:rsidRPr="00843984">
        <w:rPr>
          <w:rFonts w:asciiTheme="majorHAnsi" w:hAnsiTheme="majorHAnsi" w:cs="Frutiger-Roman"/>
          <w:lang w:val="en-GB"/>
        </w:rPr>
        <w:t xml:space="preserve">according to the manufacturer’s instructions in our ISO 15189 Laboratory. We used </w:t>
      </w:r>
      <w:proofErr w:type="spellStart"/>
      <w:r w:rsidR="00A8143B" w:rsidRPr="00843984">
        <w:rPr>
          <w:rFonts w:asciiTheme="majorHAnsi" w:hAnsiTheme="majorHAnsi" w:cs="Frutiger-Roman"/>
          <w:lang w:val="en-GB"/>
        </w:rPr>
        <w:t>Wilcoxon</w:t>
      </w:r>
      <w:proofErr w:type="spellEnd"/>
      <w:r w:rsidR="00A8143B" w:rsidRPr="00843984">
        <w:rPr>
          <w:rFonts w:asciiTheme="majorHAnsi" w:hAnsiTheme="majorHAnsi" w:cs="Frutiger-Roman"/>
          <w:lang w:val="en-GB"/>
        </w:rPr>
        <w:t xml:space="preserve"> paired test to compare the results of the subjects before and after supplementation, with a p-value being considered as significant if it was &lt;0.05.</w:t>
      </w:r>
      <w:r>
        <w:rPr>
          <w:rFonts w:asciiTheme="majorHAnsi" w:hAnsiTheme="majorHAnsi" w:cs="Frutiger-Roman"/>
          <w:lang w:val="en-GB"/>
        </w:rPr>
        <w:t xml:space="preserve"> </w:t>
      </w:r>
    </w:p>
    <w:p w:rsidR="00A8143B" w:rsidRPr="00843984" w:rsidRDefault="00A8143B" w:rsidP="00FE1C90">
      <w:pPr>
        <w:autoSpaceDE w:val="0"/>
        <w:autoSpaceDN w:val="0"/>
        <w:adjustRightInd w:val="0"/>
        <w:spacing w:line="480" w:lineRule="auto"/>
        <w:jc w:val="both"/>
        <w:rPr>
          <w:rFonts w:asciiTheme="majorHAnsi" w:hAnsiTheme="majorHAnsi" w:cs="Frutiger-Roman"/>
          <w:lang w:val="en-GB"/>
        </w:rPr>
      </w:pPr>
      <w:r w:rsidRPr="00843984">
        <w:rPr>
          <w:rFonts w:asciiTheme="majorHAnsi" w:hAnsiTheme="majorHAnsi" w:cs="Frutiger-Roman"/>
          <w:lang w:val="en-GB"/>
        </w:rPr>
        <w:t>Results</w:t>
      </w:r>
    </w:p>
    <w:p w:rsidR="00D80F3F" w:rsidRPr="00843984" w:rsidRDefault="00D80F3F" w:rsidP="00D80F3F">
      <w:pPr>
        <w:autoSpaceDE w:val="0"/>
        <w:autoSpaceDN w:val="0"/>
        <w:adjustRightInd w:val="0"/>
        <w:spacing w:line="480" w:lineRule="auto"/>
        <w:jc w:val="both"/>
        <w:rPr>
          <w:rFonts w:asciiTheme="majorHAnsi" w:hAnsiTheme="majorHAnsi" w:cs="Frutiger-Roman"/>
          <w:lang w:val="en-GB"/>
        </w:rPr>
      </w:pPr>
      <w:r w:rsidRPr="00843984">
        <w:rPr>
          <w:rFonts w:asciiTheme="majorHAnsi" w:hAnsiTheme="majorHAnsi" w:cs="Frutiger-Roman"/>
          <w:lang w:val="en-US"/>
        </w:rPr>
        <w:t>At baseline, median 25(OH</w:t>
      </w:r>
      <w:proofErr w:type="gramStart"/>
      <w:r w:rsidRPr="00843984">
        <w:rPr>
          <w:rFonts w:asciiTheme="majorHAnsi" w:hAnsiTheme="majorHAnsi" w:cs="Frutiger-Roman"/>
          <w:lang w:val="en-US"/>
        </w:rPr>
        <w:t>)D</w:t>
      </w:r>
      <w:proofErr w:type="gramEnd"/>
      <w:r w:rsidRPr="00843984">
        <w:rPr>
          <w:rFonts w:asciiTheme="majorHAnsi" w:hAnsiTheme="majorHAnsi" w:cs="Frutiger-Roman"/>
          <w:lang w:val="en-US"/>
        </w:rPr>
        <w:t xml:space="preserve"> values were 19.8±8.4ng/ml, rose to 29.7±9.6ng/ml at day 3 (+50%, p&lt;0.05), reached 33.0±8.9 ng/ml at day 7 (+11%, p=0.085) and significantly decreased from day 7 to 28 (-7%, p&lt;0.05). Before repletion, 51.7% of the participants (n=15) presented </w:t>
      </w:r>
      <w:r w:rsidR="00471AB3" w:rsidRPr="00843984">
        <w:rPr>
          <w:rFonts w:asciiTheme="majorHAnsi" w:hAnsiTheme="majorHAnsi" w:cs="Frutiger-Roman"/>
          <w:lang w:val="en-US"/>
        </w:rPr>
        <w:t>a</w:t>
      </w:r>
      <w:r w:rsidR="00471AB3" w:rsidRPr="00843984">
        <w:rPr>
          <w:rFonts w:asciiTheme="majorHAnsi" w:hAnsiTheme="majorHAnsi" w:cs="Frutiger-Roman"/>
          <w:color w:val="FF0000"/>
          <w:lang w:val="en-US"/>
        </w:rPr>
        <w:t xml:space="preserve"> </w:t>
      </w:r>
      <w:r w:rsidRPr="00843984">
        <w:rPr>
          <w:rFonts w:asciiTheme="majorHAnsi" w:hAnsiTheme="majorHAnsi" w:cs="Frutiger-Roman"/>
          <w:lang w:val="en-US"/>
        </w:rPr>
        <w:t>serum 25OHD</w:t>
      </w:r>
      <w:r w:rsidR="008F4ABC" w:rsidRPr="00843984">
        <w:rPr>
          <w:rFonts w:asciiTheme="majorHAnsi" w:hAnsiTheme="majorHAnsi" w:cs="Frutiger-Roman"/>
          <w:lang w:val="en-US"/>
        </w:rPr>
        <w:t xml:space="preserve"> </w:t>
      </w:r>
      <w:r w:rsidR="00471AB3" w:rsidRPr="00843984">
        <w:rPr>
          <w:rFonts w:asciiTheme="majorHAnsi" w:hAnsiTheme="majorHAnsi" w:cs="Frutiger-Roman"/>
          <w:lang w:val="en-US"/>
        </w:rPr>
        <w:t>concentration</w:t>
      </w:r>
      <w:r w:rsidRPr="00843984">
        <w:rPr>
          <w:rFonts w:asciiTheme="majorHAnsi" w:hAnsiTheme="majorHAnsi" w:cs="Frutiger-Roman"/>
          <w:lang w:val="en-US"/>
        </w:rPr>
        <w:t xml:space="preserve"> ≤20 ng/ml and 27.6% (n=8) ≥30ng/ml. At days 3, 7 and 28, these values changed to 3.4% (n=1) and 48.3% (n=14), 3.4% (n=1) and 65.5% (n=19) and 3.4% (n=1) and 51.7% (n=15), respectively. Subjects with 25OHD values ≤20 ng/ml at baseline achieved significant increase of +70% (p&lt;0.05) at day 28 while those with values &gt;20 ng/ml presented an increase of +25% (p&lt;0.05). </w:t>
      </w:r>
      <w:r w:rsidRPr="00843984">
        <w:rPr>
          <w:rFonts w:asciiTheme="majorHAnsi" w:hAnsiTheme="majorHAnsi" w:cs="Frutiger-Roman"/>
          <w:lang w:val="en-GB"/>
        </w:rPr>
        <w:t>1</w:t>
      </w:r>
      <w:proofErr w:type="gramStart"/>
      <w:r w:rsidRPr="00843984">
        <w:rPr>
          <w:rFonts w:asciiTheme="majorHAnsi" w:hAnsiTheme="majorHAnsi" w:cs="Frutiger-Roman"/>
          <w:lang w:val="en-GB"/>
        </w:rPr>
        <w:t>,25</w:t>
      </w:r>
      <w:proofErr w:type="gramEnd"/>
      <w:r w:rsidRPr="00843984">
        <w:rPr>
          <w:rFonts w:asciiTheme="majorHAnsi" w:hAnsiTheme="majorHAnsi" w:cs="Frutiger-Roman"/>
          <w:lang w:val="en-GB"/>
        </w:rPr>
        <w:t>(OH)2D significantly increased from 64.1±21.0 pg/ml at baseline to 82.6±26.2 pg/ml at day 3 (p&lt;0.05). Subjects with 25OHD values ≤20</w:t>
      </w:r>
      <w:r w:rsidR="004B1EC6" w:rsidRPr="00843984">
        <w:rPr>
          <w:rFonts w:asciiTheme="majorHAnsi" w:hAnsiTheme="majorHAnsi" w:cs="Frutiger-Roman"/>
          <w:lang w:val="en-GB"/>
        </w:rPr>
        <w:t xml:space="preserve"> </w:t>
      </w:r>
      <w:r w:rsidRPr="00843984">
        <w:rPr>
          <w:rFonts w:asciiTheme="majorHAnsi" w:hAnsiTheme="majorHAnsi" w:cs="Frutiger-Roman"/>
          <w:lang w:val="en-GB"/>
        </w:rPr>
        <w:t xml:space="preserve">ng/ml at baseline presented a significant 1,25OHD increase at day 28 (+21%, p&lt;0.05) whereas those with 25OHD values &gt;20 ng/ml did not. At baseline, the median </w:t>
      </w:r>
      <w:r w:rsidR="006113F8" w:rsidRPr="00843984">
        <w:rPr>
          <w:rFonts w:asciiTheme="majorHAnsi" w:hAnsiTheme="majorHAnsi" w:cs="Frutiger-Roman"/>
          <w:lang w:val="en-GB"/>
        </w:rPr>
        <w:t xml:space="preserve">irisin </w:t>
      </w:r>
      <w:r w:rsidR="008F4ABC" w:rsidRPr="00843984">
        <w:rPr>
          <w:rFonts w:asciiTheme="majorHAnsi" w:hAnsiTheme="majorHAnsi" w:cs="Frutiger-Roman"/>
          <w:lang w:val="en-GB"/>
        </w:rPr>
        <w:t>values were</w:t>
      </w:r>
      <w:r w:rsidR="006113F8" w:rsidRPr="00843984">
        <w:rPr>
          <w:rFonts w:asciiTheme="majorHAnsi" w:hAnsiTheme="majorHAnsi" w:cs="Frutiger-Roman"/>
          <w:lang w:val="en-GB"/>
        </w:rPr>
        <w:t xml:space="preserve"> </w:t>
      </w:r>
      <w:proofErr w:type="gramStart"/>
      <w:r w:rsidR="006113F8" w:rsidRPr="00843984">
        <w:rPr>
          <w:rFonts w:asciiTheme="majorHAnsi" w:hAnsiTheme="majorHAnsi" w:cs="Frutiger-Roman"/>
          <w:lang w:val="en-GB"/>
        </w:rPr>
        <w:t>104.5 ng/mL,</w:t>
      </w:r>
      <w:proofErr w:type="gramEnd"/>
      <w:r w:rsidR="006113F8" w:rsidRPr="00843984">
        <w:rPr>
          <w:rFonts w:asciiTheme="majorHAnsi" w:hAnsiTheme="majorHAnsi" w:cs="Frutiger-Roman"/>
          <w:lang w:val="en-GB"/>
        </w:rPr>
        <w:t xml:space="preserve"> with values ranging from 69.9 to 390.9 ng/mL. </w:t>
      </w:r>
      <w:r w:rsidR="004B1EC6" w:rsidRPr="00843984">
        <w:rPr>
          <w:rFonts w:asciiTheme="majorHAnsi" w:hAnsiTheme="majorHAnsi" w:cs="Frutiger-Roman"/>
          <w:lang w:val="en-GB"/>
        </w:rPr>
        <w:t xml:space="preserve">There was no correlation between irisin levels and BMI. </w:t>
      </w:r>
      <w:r w:rsidR="006113F8" w:rsidRPr="00843984">
        <w:rPr>
          <w:rFonts w:asciiTheme="majorHAnsi" w:hAnsiTheme="majorHAnsi" w:cs="Frutiger-Roman"/>
          <w:lang w:val="en-GB"/>
        </w:rPr>
        <w:t xml:space="preserve">We did not observe any significant change in irisin values after 3, 7, 15 or 28 days. </w:t>
      </w:r>
      <w:r w:rsidR="00A52B2E" w:rsidRPr="00843984">
        <w:rPr>
          <w:rFonts w:asciiTheme="majorHAnsi" w:hAnsiTheme="majorHAnsi" w:cs="Frutiger-Roman"/>
          <w:lang w:val="en-GB"/>
        </w:rPr>
        <w:t>Interestingly</w:t>
      </w:r>
      <w:r w:rsidR="006113F8" w:rsidRPr="00843984">
        <w:rPr>
          <w:rFonts w:asciiTheme="majorHAnsi" w:hAnsiTheme="majorHAnsi" w:cs="Frutiger-Roman"/>
          <w:lang w:val="en-GB"/>
        </w:rPr>
        <w:t>, on subject presented values of approximately three times higher then the mean of the population throughout all the study (Figure 1).</w:t>
      </w:r>
    </w:p>
    <w:p w:rsidR="00A52B2E" w:rsidRPr="00843984" w:rsidRDefault="00A52B2E" w:rsidP="00D80F3F">
      <w:pPr>
        <w:autoSpaceDE w:val="0"/>
        <w:autoSpaceDN w:val="0"/>
        <w:adjustRightInd w:val="0"/>
        <w:spacing w:line="480" w:lineRule="auto"/>
        <w:jc w:val="both"/>
        <w:rPr>
          <w:rFonts w:asciiTheme="majorHAnsi" w:hAnsiTheme="majorHAnsi" w:cs="Frutiger-Roman"/>
          <w:lang w:val="en-GB"/>
        </w:rPr>
      </w:pPr>
    </w:p>
    <w:p w:rsidR="00A52B2E" w:rsidRPr="00843984" w:rsidRDefault="00A52B2E" w:rsidP="00D80F3F">
      <w:pPr>
        <w:autoSpaceDE w:val="0"/>
        <w:autoSpaceDN w:val="0"/>
        <w:adjustRightInd w:val="0"/>
        <w:spacing w:line="480" w:lineRule="auto"/>
        <w:jc w:val="both"/>
        <w:rPr>
          <w:rFonts w:asciiTheme="majorHAnsi" w:hAnsiTheme="majorHAnsi" w:cs="Frutiger-Roman"/>
          <w:lang w:val="en-GB"/>
        </w:rPr>
      </w:pPr>
      <w:proofErr w:type="gramStart"/>
      <w:r w:rsidRPr="00843984">
        <w:rPr>
          <w:rFonts w:asciiTheme="majorHAnsi" w:hAnsiTheme="majorHAnsi" w:cs="Frutiger-Roman"/>
          <w:lang w:val="en-GB"/>
        </w:rPr>
        <w:t>Discussion.</w:t>
      </w:r>
      <w:proofErr w:type="gramEnd"/>
    </w:p>
    <w:p w:rsidR="00070042" w:rsidRPr="00843984" w:rsidRDefault="00FD384E" w:rsidP="00B7456F">
      <w:pPr>
        <w:spacing w:line="480" w:lineRule="auto"/>
        <w:rPr>
          <w:rFonts w:asciiTheme="majorHAnsi" w:hAnsiTheme="majorHAnsi" w:cs="Frutiger-Roman"/>
          <w:lang w:val="en-GB"/>
        </w:rPr>
      </w:pPr>
      <w:r w:rsidRPr="00843984">
        <w:rPr>
          <w:rFonts w:asciiTheme="majorHAnsi" w:hAnsiTheme="majorHAnsi" w:cs="Frutiger-Roman"/>
          <w:lang w:val="en-GB"/>
        </w:rPr>
        <w:t xml:space="preserve">Irisin is a newly discovered hormone that increases muscle strength and energy expenditure. Vitamin D has also been shown to play a similar role in some </w:t>
      </w:r>
      <w:r w:rsidR="00BC66A3" w:rsidRPr="00843984">
        <w:rPr>
          <w:rFonts w:asciiTheme="majorHAnsi" w:hAnsiTheme="majorHAnsi" w:cs="Frutiger-Roman"/>
          <w:lang w:val="en-GB"/>
        </w:rPr>
        <w:fldChar w:fldCharType="begin"/>
      </w:r>
      <w:r w:rsidR="00142AE9" w:rsidRPr="00843984">
        <w:rPr>
          <w:rFonts w:asciiTheme="majorHAnsi" w:hAnsiTheme="majorHAnsi" w:cs="Frutiger-Roman"/>
          <w:lang w:val="en-GB"/>
        </w:rPr>
        <w:instrText xml:space="preserve"> ADDIN REFMGR.CITE &lt;Refman&gt;&lt;Cite&gt;&lt;Author&gt;Muir&lt;/Author&gt;&lt;Year&gt;2011&lt;/Year&gt;&lt;RecNum&gt;1001&lt;/RecNum&gt;&lt;IDText&gt;Effect of vitamin D supplementation on muscle strength, gait and balance in older adults: a systematic review and meta-analysis&lt;/IDText&gt;&lt;MDL Ref_Type="Journal"&gt;&lt;Ref_Type&gt;Journal&lt;/Ref_Type&gt;&lt;Ref_ID&gt;1001&lt;/Ref_ID&gt;&lt;Title_Primary&gt;Effect of vitamin D supplementation on muscle strength, gait and balance in older adults: a systematic review and meta-analysis&lt;/Title_Primary&gt;&lt;Authors_Primary&gt;Muir,S.W.&lt;/Authors_Primary&gt;&lt;Authors_Primary&gt;Montero-Odasso,M.&lt;/Authors_Primary&gt;&lt;Date_Primary&gt;2011/12&lt;/Date_Primary&gt;&lt;Keywords&gt;administration &amp;amp; dosage&lt;/Keywords&gt;&lt;Keywords&gt;Adult&lt;/Keywords&gt;&lt;Keywords&gt;Aged&lt;/Keywords&gt;&lt;Keywords&gt;analysis&lt;/Keywords&gt;&lt;Keywords&gt;Canada&lt;/Keywords&gt;&lt;Keywords&gt;D SUPPLEMENTATION&lt;/Keywords&gt;&lt;Keywords&gt;Dietary Supplements&lt;/Keywords&gt;&lt;Keywords&gt;drug effects&lt;/Keywords&gt;&lt;Keywords&gt;Exercise&lt;/Keywords&gt;&lt;Keywords&gt;Gait&lt;/Keywords&gt;&lt;Keywords&gt;Humans&lt;/Keywords&gt;&lt;Keywords&gt;London&lt;/Keywords&gt;&lt;Keywords&gt;Middle Aged&lt;/Keywords&gt;&lt;Keywords&gt;Muscle Strength&lt;/Keywords&gt;&lt;Keywords&gt;Postural Balance&lt;/Keywords&gt;&lt;Keywords&gt;therapeutic use&lt;/Keywords&gt;&lt;Keywords&gt;Vitamin D&lt;/Keywords&gt;&lt;Reprint&gt;Not in File&lt;/Reprint&gt;&lt;Start_Page&gt;2291&lt;/Start_Page&gt;&lt;End_Page&gt;2300&lt;/End_Page&gt;&lt;Periodical&gt;J.Am.Geriatr.Soc.&lt;/Periodical&gt;&lt;Volume&gt;59&lt;/Volume&gt;&lt;Issue&gt;12&lt;/Issue&gt;&lt;Address&gt;Division of Geriatric Medicine, Department of Medicine, Parkwood Hospital, University of Western Ontario, London, Ontario, Canada&lt;/Address&gt;&lt;Web_URL&gt;PM:22188076&lt;/Web_URL&gt;&lt;ZZ_JournalStdAbbrev&gt;&lt;f name="System"&gt;J.Am.Geriatr.Soc.&lt;/f&gt;&lt;/ZZ_JournalStdAbbrev&gt;&lt;ZZ_WorkformID&gt;1&lt;/ZZ_WorkformID&gt;&lt;/MDL&gt;&lt;/Cite&gt;&lt;/Refman&gt;</w:instrText>
      </w:r>
      <w:r w:rsidR="00BC66A3" w:rsidRPr="00843984">
        <w:rPr>
          <w:rFonts w:asciiTheme="majorHAnsi" w:hAnsiTheme="majorHAnsi" w:cs="Frutiger-Roman"/>
          <w:lang w:val="en-GB"/>
        </w:rPr>
        <w:fldChar w:fldCharType="separate"/>
      </w:r>
      <w:r w:rsidR="00A76FB4" w:rsidRPr="00843984">
        <w:rPr>
          <w:rFonts w:asciiTheme="majorHAnsi" w:hAnsiTheme="majorHAnsi" w:cs="Frutiger-Roman"/>
          <w:lang w:val="en-GB"/>
        </w:rPr>
        <w:t>[7]</w:t>
      </w:r>
      <w:r w:rsidR="00BC66A3" w:rsidRPr="00843984">
        <w:rPr>
          <w:rFonts w:asciiTheme="majorHAnsi" w:hAnsiTheme="majorHAnsi" w:cs="Frutiger-Roman"/>
          <w:lang w:val="en-GB"/>
        </w:rPr>
        <w:fldChar w:fldCharType="end"/>
      </w:r>
      <w:r w:rsidRPr="00843984">
        <w:rPr>
          <w:rFonts w:asciiTheme="majorHAnsi" w:hAnsiTheme="majorHAnsi" w:cs="Frutiger-Roman"/>
          <w:lang w:val="en-GB"/>
        </w:rPr>
        <w:t xml:space="preserve"> but not all </w:t>
      </w:r>
      <w:r w:rsidR="00BC66A3" w:rsidRPr="00843984">
        <w:rPr>
          <w:rFonts w:asciiTheme="majorHAnsi" w:hAnsiTheme="majorHAnsi" w:cs="Frutiger-Roman"/>
          <w:lang w:val="en-GB"/>
        </w:rPr>
        <w:fldChar w:fldCharType="begin"/>
      </w:r>
      <w:r w:rsidR="00142AE9" w:rsidRPr="00843984">
        <w:rPr>
          <w:rFonts w:asciiTheme="majorHAnsi" w:hAnsiTheme="majorHAnsi" w:cs="Frutiger-Roman"/>
          <w:lang w:val="en-GB"/>
        </w:rPr>
        <w:instrText xml:space="preserve"> ADDIN REFMGR.CITE &lt;Refman&gt;&lt;Cite&gt;&lt;Author&gt;Stockton&lt;/Author&gt;&lt;Year&gt;2011&lt;/Year&gt;&lt;RecNum&gt;1002&lt;/RecNum&gt;&lt;IDText&gt;Effect of vitamin D supplementation on muscle strength: a systematic review and meta-analysis&lt;/IDText&gt;&lt;MDL Ref_Type="Journal"&gt;&lt;Ref_Type&gt;Journal&lt;/Ref_Type&gt;&lt;Ref_ID&gt;1002&lt;/Ref_ID&gt;&lt;Title_Primary&gt;Effect of vitamin D supplementation on muscle strength: a systematic review and meta-analysis&lt;/Title_Primary&gt;&lt;Authors_Primary&gt;Stockton,K.A.&lt;/Authors_Primary&gt;&lt;Authors_Primary&gt;Mengersen,K.&lt;/Authors_Primary&gt;&lt;Authors_Primary&gt;Paratz,J.D.&lt;/Authors_Primary&gt;&lt;Authors_Primary&gt;Kandiah,D.&lt;/Authors_Primary&gt;&lt;Authors_Primary&gt;Bennell,K.L.&lt;/Authors_Primary&gt;&lt;Date_Primary&gt;2011/3&lt;/Date_Primary&gt;&lt;Keywords&gt;administration &amp;amp; dosage&lt;/Keywords&gt;&lt;Keywords&gt;Adult&lt;/Keywords&gt;&lt;Keywords&gt;Aged&lt;/Keywords&gt;&lt;Keywords&gt;Aged,80 and over&lt;/Keywords&gt;&lt;Keywords&gt;Australia&lt;/Keywords&gt;&lt;Keywords&gt;Bone Density&lt;/Keywords&gt;&lt;Keywords&gt;Bone Density Conservation Agents&lt;/Keywords&gt;&lt;Keywords&gt;BONE-DENSITY&lt;/Keywords&gt;&lt;Keywords&gt;Calcium&lt;/Keywords&gt;&lt;Keywords&gt;Calcium,Dietary&lt;/Keywords&gt;&lt;Keywords&gt;Confidence Intervals&lt;/Keywords&gt;&lt;Keywords&gt;D SUPPLEMENTATION&lt;/Keywords&gt;&lt;Keywords&gt;deficiency&lt;/Keywords&gt;&lt;Keywords&gt;Dietary Supplements&lt;/Keywords&gt;&lt;Keywords&gt;drug effects&lt;/Keywords&gt;&lt;Keywords&gt;drug therapy&lt;/Keywords&gt;&lt;Keywords&gt;Female&lt;/Keywords&gt;&lt;Keywords&gt;Hand Strength&lt;/Keywords&gt;&lt;Keywords&gt;Humans&lt;/Keywords&gt;&lt;Keywords&gt;Hydroxycholecalciferols&lt;/Keywords&gt;&lt;Keywords&gt;Lower Extremity&lt;/Keywords&gt;&lt;Keywords&gt;Male&lt;/Keywords&gt;&lt;Keywords&gt;methods&lt;/Keywords&gt;&lt;Keywords&gt;Middle Aged&lt;/Keywords&gt;&lt;Keywords&gt;Muscle Strength&lt;/Keywords&gt;&lt;Keywords&gt;physiology&lt;/Keywords&gt;&lt;Keywords&gt;Randomized Controlled Trials as Topic&lt;/Keywords&gt;&lt;Keywords&gt;Treatment Outcome&lt;/Keywords&gt;&lt;Keywords&gt;Vitamin D&lt;/Keywords&gt;&lt;Keywords&gt;Vitamin D Deficiency&lt;/Keywords&gt;&lt;Reprint&gt;Not in File&lt;/Reprint&gt;&lt;Start_Page&gt;859&lt;/Start_Page&gt;&lt;End_Page&gt;871&lt;/End_Page&gt;&lt;Periodical&gt;Osteoporos.Int.&lt;/Periodical&gt;&lt;Volume&gt;22&lt;/Volume&gt;&lt;Issue&gt;3&lt;/Issue&gt;&lt;Address&gt;School of Medicine, University of Queensland, Brisbane, QLD, Australia. k.stockton@uq.edu.au&lt;/Address&gt;&lt;Web_URL&gt;PM:20924748&lt;/Web_URL&gt;&lt;ZZ_JournalStdAbbrev&gt;&lt;f name="System"&gt;Osteoporos.Int.&lt;/f&gt;&lt;/ZZ_JournalStdAbbrev&gt;&lt;ZZ_WorkformID&gt;1&lt;/ZZ_WorkformID&gt;&lt;/MDL&gt;&lt;/Cite&gt;&lt;/Refman&gt;</w:instrText>
      </w:r>
      <w:r w:rsidR="00BC66A3" w:rsidRPr="00843984">
        <w:rPr>
          <w:rFonts w:asciiTheme="majorHAnsi" w:hAnsiTheme="majorHAnsi" w:cs="Frutiger-Roman"/>
          <w:lang w:val="en-GB"/>
        </w:rPr>
        <w:fldChar w:fldCharType="separate"/>
      </w:r>
      <w:r w:rsidR="00A76FB4" w:rsidRPr="00843984">
        <w:rPr>
          <w:rFonts w:asciiTheme="majorHAnsi" w:hAnsiTheme="majorHAnsi" w:cs="Frutiger-Roman"/>
          <w:lang w:val="en-GB"/>
        </w:rPr>
        <w:t>[8]</w:t>
      </w:r>
      <w:r w:rsidR="00BC66A3" w:rsidRPr="00843984">
        <w:rPr>
          <w:rFonts w:asciiTheme="majorHAnsi" w:hAnsiTheme="majorHAnsi" w:cs="Frutiger-Roman"/>
          <w:lang w:val="en-GB"/>
        </w:rPr>
        <w:fldChar w:fldCharType="end"/>
      </w:r>
      <w:r w:rsidRPr="00843984">
        <w:rPr>
          <w:rFonts w:asciiTheme="majorHAnsi" w:hAnsiTheme="majorHAnsi" w:cs="Frutiger-Roman"/>
          <w:lang w:val="en-GB"/>
        </w:rPr>
        <w:t xml:space="preserve"> studies. In this study, we failed to show that a single large (100,000 IU) dose of vitamin D increase</w:t>
      </w:r>
      <w:r w:rsidR="00AA5121" w:rsidRPr="00843984">
        <w:rPr>
          <w:rFonts w:asciiTheme="majorHAnsi" w:hAnsiTheme="majorHAnsi" w:cs="Frutiger-Roman"/>
          <w:lang w:val="en-GB"/>
        </w:rPr>
        <w:t>d</w:t>
      </w:r>
      <w:r w:rsidRPr="00843984">
        <w:rPr>
          <w:rFonts w:asciiTheme="majorHAnsi" w:hAnsiTheme="majorHAnsi" w:cs="Frutiger-Roman"/>
          <w:lang w:val="en-GB"/>
        </w:rPr>
        <w:t xml:space="preserve"> the circulating levels of irisi</w:t>
      </w:r>
      <w:r w:rsidR="006604AB" w:rsidRPr="00843984">
        <w:rPr>
          <w:rFonts w:asciiTheme="majorHAnsi" w:hAnsiTheme="majorHAnsi" w:cs="Frutiger-Roman"/>
          <w:lang w:val="en-GB"/>
        </w:rPr>
        <w:t>n in young healthy individuals</w:t>
      </w:r>
      <w:r w:rsidR="00070042" w:rsidRPr="00843984">
        <w:rPr>
          <w:rFonts w:asciiTheme="majorHAnsi" w:hAnsiTheme="majorHAnsi" w:cs="Frutiger-Roman"/>
          <w:lang w:val="en-GB"/>
        </w:rPr>
        <w:t>. We have however to acknowledge</w:t>
      </w:r>
      <w:r w:rsidR="006604AB" w:rsidRPr="00843984">
        <w:rPr>
          <w:rFonts w:asciiTheme="majorHAnsi" w:hAnsiTheme="majorHAnsi" w:cs="Frutiger-Roman"/>
          <w:lang w:val="en-GB"/>
        </w:rPr>
        <w:t xml:space="preserve"> that </w:t>
      </w:r>
      <w:r w:rsidR="00070042" w:rsidRPr="00843984">
        <w:rPr>
          <w:rFonts w:asciiTheme="majorHAnsi" w:hAnsiTheme="majorHAnsi" w:cs="Frutiger-Roman"/>
          <w:lang w:val="en-GB"/>
        </w:rPr>
        <w:t xml:space="preserve">our population </w:t>
      </w:r>
      <w:r w:rsidR="006604AB" w:rsidRPr="00843984">
        <w:rPr>
          <w:rFonts w:asciiTheme="majorHAnsi" w:hAnsiTheme="majorHAnsi" w:cs="Frutiger-Roman"/>
          <w:lang w:val="en-GB"/>
        </w:rPr>
        <w:t xml:space="preserve">globally did not present vitamin D deficiency (30% of them were </w:t>
      </w:r>
      <w:r w:rsidR="00070042" w:rsidRPr="00843984">
        <w:rPr>
          <w:rFonts w:asciiTheme="majorHAnsi" w:hAnsiTheme="majorHAnsi" w:cs="Frutiger-Roman"/>
          <w:lang w:val="en-GB"/>
        </w:rPr>
        <w:t xml:space="preserve">even </w:t>
      </w:r>
      <w:r w:rsidR="006604AB" w:rsidRPr="00843984">
        <w:rPr>
          <w:rFonts w:asciiTheme="majorHAnsi" w:hAnsiTheme="majorHAnsi" w:cs="Frutiger-Roman"/>
          <w:lang w:val="en-GB"/>
        </w:rPr>
        <w:t>above 30 ng/mL)</w:t>
      </w:r>
      <w:r w:rsidR="00070042" w:rsidRPr="00843984">
        <w:rPr>
          <w:rFonts w:asciiTheme="majorHAnsi" w:hAnsiTheme="majorHAnsi" w:cs="Frutiger-Roman"/>
          <w:lang w:val="en-GB"/>
        </w:rPr>
        <w:t xml:space="preserve"> and, accordingly, it is possible that a </w:t>
      </w:r>
      <w:r w:rsidR="00070042" w:rsidRPr="00843984">
        <w:rPr>
          <w:rFonts w:asciiTheme="majorHAnsi" w:hAnsiTheme="majorHAnsi"/>
          <w:lang w:val="en-US"/>
        </w:rPr>
        <w:t xml:space="preserve">further supplementation on the Irisin production (cleavage &amp; release into the circulation) might </w:t>
      </w:r>
      <w:r w:rsidR="00B7456F" w:rsidRPr="00843984">
        <w:rPr>
          <w:rFonts w:asciiTheme="majorHAnsi" w:hAnsiTheme="majorHAnsi"/>
          <w:lang w:val="en-US"/>
        </w:rPr>
        <w:t>have no further effect.</w:t>
      </w:r>
      <w:r w:rsidR="006604AB" w:rsidRPr="00843984">
        <w:rPr>
          <w:rFonts w:asciiTheme="majorHAnsi" w:hAnsiTheme="majorHAnsi" w:cs="Frutiger-Roman"/>
          <w:lang w:val="en-GB"/>
        </w:rPr>
        <w:t xml:space="preserve"> </w:t>
      </w:r>
    </w:p>
    <w:p w:rsidR="007B6710" w:rsidRPr="00843984" w:rsidRDefault="00217729" w:rsidP="00070042">
      <w:pPr>
        <w:autoSpaceDE w:val="0"/>
        <w:autoSpaceDN w:val="0"/>
        <w:adjustRightInd w:val="0"/>
        <w:spacing w:line="480" w:lineRule="auto"/>
        <w:jc w:val="both"/>
        <w:rPr>
          <w:rFonts w:asciiTheme="majorHAnsi" w:hAnsiTheme="majorHAnsi" w:cs="Frutiger-Roman"/>
          <w:lang w:val="en-GB"/>
        </w:rPr>
      </w:pPr>
      <w:r w:rsidRPr="00843984">
        <w:rPr>
          <w:rFonts w:asciiTheme="majorHAnsi" w:hAnsiTheme="majorHAnsi" w:cs="Frutiger-Roman"/>
          <w:lang w:val="en-GB"/>
        </w:rPr>
        <w:t xml:space="preserve">A correlation between irisin levels and BMI has been found in severe obese patients and in patients with anorexia nervosa </w:t>
      </w:r>
      <w:r w:rsidR="00BC66A3" w:rsidRPr="00843984">
        <w:rPr>
          <w:rFonts w:asciiTheme="majorHAnsi" w:hAnsiTheme="majorHAnsi" w:cs="Frutiger-Roman"/>
          <w:lang w:val="en-GB"/>
        </w:rPr>
        <w:fldChar w:fldCharType="begin"/>
      </w:r>
      <w:r w:rsidR="00142AE9" w:rsidRPr="00843984">
        <w:rPr>
          <w:rFonts w:asciiTheme="majorHAnsi" w:hAnsiTheme="majorHAnsi" w:cs="Frutiger-Roman"/>
          <w:lang w:val="en-GB"/>
        </w:rPr>
        <w:instrText xml:space="preserve"> ADDIN REFMGR.CITE &lt;Refman&gt;&lt;Cite&gt;&lt;Author&gt;Stengel&lt;/Author&gt;&lt;Year&gt;2013&lt;/Year&gt;&lt;RecNum&gt;3&lt;/RecNum&gt;&lt;IDText&gt;Circulating levels of irisin in patients with anorexia nervosa and different stages of obesity--correlation with body mass index&lt;/IDText&gt;&lt;MDL Ref_Type="Journal"&gt;&lt;Ref_Type&gt;Journal&lt;/Ref_Type&gt;&lt;Ref_ID&gt;3&lt;/Ref_ID&gt;&lt;Title_Primary&gt;Circulating levels of irisin in patients with anorexia nervosa and different stages of obesity--correlation with body mass index&lt;/Title_Primary&gt;&lt;Authors_Primary&gt;Stengel,A.&lt;/Authors_Primary&gt;&lt;Authors_Primary&gt;Hofmann,T.&lt;/Authors_Primary&gt;&lt;Authors_Primary&gt;Goebel-Stengel,M.&lt;/Authors_Primary&gt;&lt;Authors_Primary&gt;Elbelt,U.&lt;/Authors_Primary&gt;&lt;Authors_Primary&gt;Kobelt,P.&lt;/Authors_Primary&gt;&lt;Authors_Primary&gt;Klapp,B.F.&lt;/Authors_Primary&gt;&lt;Date_Primary&gt;2013/1&lt;/Date_Primary&gt;&lt;Keywords&gt;Adult&lt;/Keywords&gt;&lt;Keywords&gt;Anorexia Nervosa&lt;/Keywords&gt;&lt;Keywords&gt;blood&lt;/Keywords&gt;&lt;Keywords&gt;pathology&lt;/Keywords&gt;&lt;Keywords&gt;Body Mass Index&lt;/Keywords&gt;&lt;Keywords&gt;Female&lt;/Keywords&gt;&lt;Keywords&gt;Fibronectins&lt;/Keywords&gt;&lt;Keywords&gt;Ghrelin&lt;/Keywords&gt;&lt;Keywords&gt;Humans&lt;/Keywords&gt;&lt;Keywords&gt;Hydrocortisone&lt;/Keywords&gt;&lt;Keywords&gt;Male&lt;/Keywords&gt;&lt;Keywords&gt;Middle Aged&lt;/Keywords&gt;&lt;Keywords&gt;Obesity&lt;/Keywords&gt;&lt;Keywords&gt;Thyrotropin&lt;/Keywords&gt;&lt;Keywords&gt;Young Adult&lt;/Keywords&gt;&lt;Reprint&gt;Not in File&lt;/Reprint&gt;&lt;Start_Page&gt;125&lt;/Start_Page&gt;&lt;End_Page&gt;130&lt;/End_Page&gt;&lt;Periodical&gt;Peptides&lt;/Periodical&gt;&lt;Volume&gt;39&lt;/Volume&gt;&lt;Address&gt;Charite Center for Internal Medicine and Dermatology, Division of General Internal and Psychosomatic Medicine, Charite-Universitatsmedizin Berlin, Campus Mitte, Berlin, Germany. andreas.stengel@charite.de&lt;/Address&gt;&lt;Web_URL&gt;PM:23219488&lt;/Web_URL&gt;&lt;ZZ_JournalStdAbbrev&gt;&lt;f name="System"&gt;Peptides&lt;/f&gt;&lt;/ZZ_JournalStdAbbrev&gt;&lt;ZZ_WorkformID&gt;1&lt;/ZZ_WorkformID&gt;&lt;/MDL&gt;&lt;/Cite&gt;&lt;/Refman&gt;</w:instrText>
      </w:r>
      <w:r w:rsidR="00BC66A3" w:rsidRPr="00843984">
        <w:rPr>
          <w:rFonts w:asciiTheme="majorHAnsi" w:hAnsiTheme="majorHAnsi" w:cs="Frutiger-Roman"/>
          <w:lang w:val="en-GB"/>
        </w:rPr>
        <w:fldChar w:fldCharType="separate"/>
      </w:r>
      <w:r w:rsidR="00A76FB4" w:rsidRPr="00843984">
        <w:rPr>
          <w:rFonts w:asciiTheme="majorHAnsi" w:hAnsiTheme="majorHAnsi" w:cs="Frutiger-Roman"/>
          <w:lang w:val="en-GB"/>
        </w:rPr>
        <w:t>[9]</w:t>
      </w:r>
      <w:r w:rsidR="00BC66A3" w:rsidRPr="00843984">
        <w:rPr>
          <w:rFonts w:asciiTheme="majorHAnsi" w:hAnsiTheme="majorHAnsi" w:cs="Frutiger-Roman"/>
          <w:lang w:val="en-GB"/>
        </w:rPr>
        <w:fldChar w:fldCharType="end"/>
      </w:r>
      <w:r w:rsidRPr="00843984">
        <w:rPr>
          <w:rFonts w:asciiTheme="majorHAnsi" w:hAnsiTheme="majorHAnsi" w:cs="Frutiger-Roman"/>
          <w:lang w:val="en-GB"/>
        </w:rPr>
        <w:t>. We did not find such a correlation, but our population was composed of young healthy young subjects presenting BMI values</w:t>
      </w:r>
      <w:r w:rsidR="007B6710" w:rsidRPr="00843984">
        <w:rPr>
          <w:rFonts w:asciiTheme="majorHAnsi" w:hAnsiTheme="majorHAnsi" w:cs="Frutiger-Roman"/>
          <w:lang w:val="en-GB"/>
        </w:rPr>
        <w:t>, ranging from 18 to 30 kg/m² explaining probably this lack of correlation.</w:t>
      </w:r>
      <w:r w:rsidRPr="00843984">
        <w:rPr>
          <w:rFonts w:asciiTheme="majorHAnsi" w:hAnsiTheme="majorHAnsi" w:cs="Frutiger-Roman"/>
          <w:lang w:val="en-GB"/>
        </w:rPr>
        <w:t xml:space="preserve"> </w:t>
      </w:r>
    </w:p>
    <w:p w:rsidR="00142AE9" w:rsidRPr="00843984" w:rsidRDefault="0098227B" w:rsidP="00070042">
      <w:pPr>
        <w:autoSpaceDE w:val="0"/>
        <w:autoSpaceDN w:val="0"/>
        <w:adjustRightInd w:val="0"/>
        <w:spacing w:line="480" w:lineRule="auto"/>
        <w:jc w:val="both"/>
        <w:rPr>
          <w:rFonts w:asciiTheme="majorHAnsi" w:hAnsiTheme="majorHAnsi" w:cs="Frutiger-Roman"/>
          <w:lang w:val="en-GB"/>
        </w:rPr>
      </w:pPr>
      <w:r w:rsidRPr="00843984">
        <w:rPr>
          <w:rFonts w:asciiTheme="majorHAnsi" w:hAnsiTheme="majorHAnsi" w:cs="Frutiger-Roman"/>
          <w:lang w:val="en-GB"/>
        </w:rPr>
        <w:t xml:space="preserve">The results that we observed here were in the same range as those observed by Huh et al (113.1±20.6 ng/mL) compared to those that Stengel et al. obtained in normal weight </w:t>
      </w:r>
      <w:r w:rsidR="00AA5121" w:rsidRPr="00843984">
        <w:rPr>
          <w:rFonts w:asciiTheme="majorHAnsi" w:hAnsiTheme="majorHAnsi" w:cs="Frutiger-Roman"/>
          <w:lang w:val="en-GB"/>
        </w:rPr>
        <w:t>individuals</w:t>
      </w:r>
      <w:r w:rsidR="00F07F39" w:rsidRPr="00843984">
        <w:rPr>
          <w:rFonts w:asciiTheme="majorHAnsi" w:hAnsiTheme="majorHAnsi" w:cs="Frutiger-Roman"/>
          <w:lang w:val="en-GB"/>
        </w:rPr>
        <w:t xml:space="preserve"> </w:t>
      </w:r>
      <w:r w:rsidR="00BC66A3" w:rsidRPr="00843984">
        <w:rPr>
          <w:rFonts w:asciiTheme="majorHAnsi" w:hAnsiTheme="majorHAnsi" w:cs="Frutiger-Roman"/>
          <w:lang w:val="en-GB"/>
        </w:rPr>
        <w:fldChar w:fldCharType="begin"/>
      </w:r>
      <w:r w:rsidR="00142AE9" w:rsidRPr="00843984">
        <w:rPr>
          <w:rFonts w:asciiTheme="majorHAnsi" w:hAnsiTheme="majorHAnsi" w:cs="Frutiger-Roman"/>
          <w:lang w:val="en-GB"/>
        </w:rPr>
        <w:instrText xml:space="preserve"> ADDIN REFMGR.CITE &lt;Refman&gt;&lt;Cite&gt;&lt;Author&gt;Huh&lt;/Author&gt;&lt;Year&gt;2012&lt;/Year&gt;&lt;RecNum&gt;1005&lt;/RecNum&gt;&lt;IDText&gt;FNDC5 and irisin in humans: I. Predictors of circulating concentrations in serum and plasma and II. mRNA expression and circulating concentrations in response to weight loss and exercise&lt;/IDText&gt;&lt;MDL Ref_Type="Journal"&gt;&lt;Ref_Type&gt;Journal&lt;/Ref_Type&gt;&lt;Ref_ID&gt;1005&lt;/Ref_ID&gt;&lt;Title_Primary&gt;FNDC5 and irisin in humans: I. Predictors of circulating concentrations in serum and plasma and II. mRNA expression and circulating concentrations in response to weight loss and exercise&lt;/Title_Primary&gt;&lt;Authors_Primary&gt;Huh,J.Y.&lt;/Authors_Primary&gt;&lt;Authors_Primary&gt;Panagiotou,G.&lt;/Authors_Primary&gt;&lt;Authors_Primary&gt;Mougios,V.&lt;/Authors_Primary&gt;&lt;Authors_Primary&gt;Brinkoetter,M.&lt;/Authors_Primary&gt;&lt;Authors_Primary&gt;Vamvini,M.T.&lt;/Authors_Primary&gt;&lt;Authors_Primary&gt;Schneider,B.E.&lt;/Authors_Primary&gt;&lt;Authors_Primary&gt;Mantzoros,C.S.&lt;/Authors_Primary&gt;&lt;Date_Primary&gt;2012/12&lt;/Date_Primary&gt;&lt;Keywords&gt;Adenosine Triphosphate&lt;/Keywords&gt;&lt;Keywords&gt;Adult&lt;/Keywords&gt;&lt;Keywords&gt;analysis&lt;/Keywords&gt;&lt;Keywords&gt;Athletes&lt;/Keywords&gt;&lt;Keywords&gt;Bariatric Surgery&lt;/Keywords&gt;&lt;Keywords&gt;Biological Markers&lt;/Keywords&gt;&lt;Keywords&gt;blood&lt;/Keywords&gt;&lt;Keywords&gt;Body Mass Index&lt;/Keywords&gt;&lt;Keywords&gt;Boston&lt;/Keywords&gt;&lt;Keywords&gt;cholesterol&lt;/Keywords&gt;&lt;Keywords&gt;Cross-Sectional Studies&lt;/Keywords&gt;&lt;Keywords&gt;Endocrinology&lt;/Keywords&gt;&lt;Keywords&gt;Exercise&lt;/Keywords&gt;&lt;Keywords&gt;Female&lt;/Keywords&gt;&lt;Keywords&gt;Fibronectins&lt;/Keywords&gt;&lt;Keywords&gt;Gene Expression&lt;/Keywords&gt;&lt;Keywords&gt;Gene Expression Regulation&lt;/Keywords&gt;&lt;Keywords&gt;GENE-EXPRESSION&lt;/Keywords&gt;&lt;Keywords&gt;genetics&lt;/Keywords&gt;&lt;Keywords&gt;Ghrelin&lt;/Keywords&gt;&lt;Keywords&gt;Glucose&lt;/Keywords&gt;&lt;Keywords&gt;Glycolysis&lt;/Keywords&gt;&lt;Keywords&gt;Hormones&lt;/Keywords&gt;&lt;Keywords&gt;Humans&lt;/Keywords&gt;&lt;Keywords&gt;Insulin&lt;/Keywords&gt;&lt;Keywords&gt;Lipolysis&lt;/Keywords&gt;&lt;Keywords&gt;Male&lt;/Keywords&gt;&lt;Keywords&gt;metabolism&lt;/Keywords&gt;&lt;Keywords&gt;Mice&lt;/Keywords&gt;&lt;Keywords&gt;Middle Aged&lt;/Keywords&gt;&lt;Keywords&gt;Obesity,Morbid&lt;/Keywords&gt;&lt;Keywords&gt;Plasma&lt;/Keywords&gt;&lt;Keywords&gt;Regression Analysis&lt;/Keywords&gt;&lt;Keywords&gt;RNA,Messenger&lt;/Keywords&gt;&lt;Keywords&gt;Serum&lt;/Keywords&gt;&lt;Keywords&gt;Subcutaneous Fat&lt;/Keywords&gt;&lt;Keywords&gt;surgery&lt;/Keywords&gt;&lt;Keywords&gt;Tissue Distribution&lt;/Keywords&gt;&lt;Keywords&gt;Weight Loss&lt;/Keywords&gt;&lt;Reprint&gt;Not in File&lt;/Reprint&gt;&lt;Start_Page&gt;1725&lt;/Start_Page&gt;&lt;End_Page&gt;1738&lt;/End_Page&gt;&lt;Periodical&gt;Metabolism&lt;/Periodical&gt;&lt;Volume&gt;61&lt;/Volume&gt;&lt;Issue&gt;12&lt;/Issue&gt;&lt;Address&gt;Division of Endocrinology, Diabetes, and Metabolism, BethIsrael Deaconess Medical Center, Harvard Medical School, Boston, MA 02215, USA&lt;/Address&gt;&lt;Web_URL&gt;PM:23018146&lt;/Web_URL&gt;&lt;ZZ_JournalStdAbbrev&gt;&lt;f name="System"&gt;Metabolism&lt;/f&gt;&lt;/ZZ_JournalStdAbbrev&gt;&lt;ZZ_WorkformID&gt;1&lt;/ZZ_WorkformID&gt;&lt;/MDL&gt;&lt;/Cite&gt;&lt;/Refman&gt;</w:instrText>
      </w:r>
      <w:r w:rsidR="00BC66A3" w:rsidRPr="00843984">
        <w:rPr>
          <w:rFonts w:asciiTheme="majorHAnsi" w:hAnsiTheme="majorHAnsi" w:cs="Frutiger-Roman"/>
          <w:lang w:val="en-GB"/>
        </w:rPr>
        <w:fldChar w:fldCharType="separate"/>
      </w:r>
      <w:r w:rsidR="00A76FB4" w:rsidRPr="00843984">
        <w:rPr>
          <w:rFonts w:asciiTheme="majorHAnsi" w:hAnsiTheme="majorHAnsi" w:cs="Frutiger-Roman"/>
          <w:lang w:val="en-GB"/>
        </w:rPr>
        <w:t>[10]</w:t>
      </w:r>
      <w:r w:rsidR="00BC66A3" w:rsidRPr="00843984">
        <w:rPr>
          <w:rFonts w:asciiTheme="majorHAnsi" w:hAnsiTheme="majorHAnsi" w:cs="Frutiger-Roman"/>
          <w:lang w:val="en-GB"/>
        </w:rPr>
        <w:fldChar w:fldCharType="end"/>
      </w:r>
      <w:r w:rsidR="00AA5121" w:rsidRPr="00843984">
        <w:rPr>
          <w:rFonts w:asciiTheme="majorHAnsi" w:hAnsiTheme="majorHAnsi" w:cs="Frutiger-Roman"/>
          <w:lang w:val="en-GB"/>
        </w:rPr>
        <w:t xml:space="preserve">. This is </w:t>
      </w:r>
      <w:r w:rsidR="00494A9D" w:rsidRPr="00843984">
        <w:rPr>
          <w:rFonts w:asciiTheme="majorHAnsi" w:hAnsiTheme="majorHAnsi" w:cs="Frutiger-Roman"/>
          <w:lang w:val="en-GB"/>
        </w:rPr>
        <w:t>quite intriguing,</w:t>
      </w:r>
      <w:r w:rsidR="00AA5121" w:rsidRPr="00843984">
        <w:rPr>
          <w:rFonts w:asciiTheme="majorHAnsi" w:hAnsiTheme="majorHAnsi" w:cs="Frutiger-Roman"/>
          <w:lang w:val="en-GB"/>
        </w:rPr>
        <w:t xml:space="preserve"> because we used </w:t>
      </w:r>
      <w:r w:rsidR="00494A9D" w:rsidRPr="00843984">
        <w:rPr>
          <w:rFonts w:asciiTheme="majorHAnsi" w:hAnsiTheme="majorHAnsi" w:cs="Frutiger-Roman"/>
          <w:lang w:val="en-GB"/>
        </w:rPr>
        <w:t xml:space="preserve">in this study the same kit as Stengel whereas Huh et al. used the </w:t>
      </w:r>
      <w:proofErr w:type="spellStart"/>
      <w:r w:rsidR="00494A9D" w:rsidRPr="00843984">
        <w:rPr>
          <w:rFonts w:asciiTheme="majorHAnsi" w:hAnsiTheme="majorHAnsi" w:cs="Frutiger-Roman"/>
          <w:lang w:val="en-GB"/>
        </w:rPr>
        <w:t>Aviscera</w:t>
      </w:r>
      <w:proofErr w:type="spellEnd"/>
      <w:r w:rsidR="00494A9D" w:rsidRPr="00843984">
        <w:rPr>
          <w:rFonts w:asciiTheme="majorHAnsi" w:hAnsiTheme="majorHAnsi" w:cs="Frutiger-Roman"/>
          <w:lang w:val="en-GB"/>
        </w:rPr>
        <w:t xml:space="preserve"> assay. To overcome a stability problem, w</w:t>
      </w:r>
      <w:r w:rsidR="008516B3" w:rsidRPr="00843984">
        <w:rPr>
          <w:rFonts w:asciiTheme="majorHAnsi" w:hAnsiTheme="majorHAnsi" w:cs="Frutiger-Roman"/>
          <w:lang w:val="en-GB"/>
        </w:rPr>
        <w:t xml:space="preserve">e designed a study in which we stored 19 EDTA freshly collected samples with and without </w:t>
      </w:r>
      <w:proofErr w:type="spellStart"/>
      <w:r w:rsidR="008516B3" w:rsidRPr="00843984">
        <w:rPr>
          <w:rFonts w:asciiTheme="majorHAnsi" w:hAnsiTheme="majorHAnsi" w:cs="Frutiger-Roman"/>
          <w:lang w:val="en-GB"/>
        </w:rPr>
        <w:t>aprotinin</w:t>
      </w:r>
      <w:proofErr w:type="spellEnd"/>
      <w:r w:rsidR="008516B3" w:rsidRPr="00843984">
        <w:rPr>
          <w:rFonts w:asciiTheme="majorHAnsi" w:hAnsiTheme="majorHAnsi" w:cs="Frutiger-Roman"/>
          <w:lang w:val="en-GB"/>
        </w:rPr>
        <w:t xml:space="preserve"> for 1 month at </w:t>
      </w:r>
      <w:smartTag w:uri="urn:schemas-microsoft-com:office:smarttags" w:element="metricconverter">
        <w:smartTagPr>
          <w:attr w:name="ProductID" w:val="-80°C"/>
        </w:smartTagPr>
        <w:r w:rsidR="008516B3" w:rsidRPr="00843984">
          <w:rPr>
            <w:rFonts w:asciiTheme="majorHAnsi" w:hAnsiTheme="majorHAnsi" w:cs="Frutiger-Roman"/>
            <w:lang w:val="en-GB"/>
          </w:rPr>
          <w:t>-80°C</w:t>
        </w:r>
      </w:smartTag>
      <w:r w:rsidR="00494A9D" w:rsidRPr="00843984">
        <w:rPr>
          <w:rFonts w:asciiTheme="majorHAnsi" w:hAnsiTheme="majorHAnsi" w:cs="Frutiger-Roman"/>
          <w:lang w:val="en-GB"/>
        </w:rPr>
        <w:t xml:space="preserve">. Our results show that storage at </w:t>
      </w:r>
      <w:smartTag w:uri="urn:schemas-microsoft-com:office:smarttags" w:element="metricconverter">
        <w:smartTagPr>
          <w:attr w:name="ProductID" w:val="-80°C"/>
        </w:smartTagPr>
        <w:r w:rsidR="00494A9D" w:rsidRPr="00843984">
          <w:rPr>
            <w:rFonts w:asciiTheme="majorHAnsi" w:hAnsiTheme="majorHAnsi" w:cs="Frutiger-Roman"/>
            <w:lang w:val="en-GB"/>
          </w:rPr>
          <w:t>-80°C</w:t>
        </w:r>
      </w:smartTag>
      <w:r w:rsidR="00494A9D" w:rsidRPr="00843984">
        <w:rPr>
          <w:rFonts w:asciiTheme="majorHAnsi" w:hAnsiTheme="majorHAnsi" w:cs="Frutiger-Roman"/>
          <w:lang w:val="en-GB"/>
        </w:rPr>
        <w:t xml:space="preserve"> did not </w:t>
      </w:r>
      <w:r w:rsidR="00986BA3" w:rsidRPr="00843984">
        <w:rPr>
          <w:rFonts w:asciiTheme="majorHAnsi" w:hAnsiTheme="majorHAnsi" w:cs="Frutiger-Roman"/>
          <w:lang w:val="en-GB"/>
        </w:rPr>
        <w:t>alter</w:t>
      </w:r>
      <w:r w:rsidR="00494A9D" w:rsidRPr="00843984">
        <w:rPr>
          <w:rFonts w:asciiTheme="majorHAnsi" w:hAnsiTheme="majorHAnsi" w:cs="Frutiger-Roman"/>
          <w:lang w:val="en-GB"/>
        </w:rPr>
        <w:t xml:space="preserve"> </w:t>
      </w:r>
      <w:r w:rsidR="00C045C7" w:rsidRPr="00843984">
        <w:rPr>
          <w:rFonts w:asciiTheme="majorHAnsi" w:hAnsiTheme="majorHAnsi" w:cs="Frutiger-Roman"/>
          <w:lang w:val="en-GB"/>
        </w:rPr>
        <w:t>irisin concentration. Also, we</w:t>
      </w:r>
      <w:r w:rsidR="008516B3" w:rsidRPr="00843984">
        <w:rPr>
          <w:rFonts w:asciiTheme="majorHAnsi" w:hAnsiTheme="majorHAnsi" w:cs="Frutiger-Roman"/>
          <w:lang w:val="en-GB"/>
        </w:rPr>
        <w:t xml:space="preserve"> </w:t>
      </w:r>
      <w:r w:rsidR="00415764" w:rsidRPr="00843984">
        <w:rPr>
          <w:rFonts w:asciiTheme="majorHAnsi" w:hAnsiTheme="majorHAnsi" w:cs="Frutiger-Roman"/>
          <w:lang w:val="en-GB"/>
        </w:rPr>
        <w:t>did not</w:t>
      </w:r>
      <w:r w:rsidR="008516B3" w:rsidRPr="00843984">
        <w:rPr>
          <w:rFonts w:asciiTheme="majorHAnsi" w:hAnsiTheme="majorHAnsi" w:cs="Frutiger-Roman"/>
          <w:lang w:val="en-GB"/>
        </w:rPr>
        <w:t xml:space="preserve"> find any difference between the samples kept with or without </w:t>
      </w:r>
      <w:proofErr w:type="spellStart"/>
      <w:r w:rsidR="008516B3" w:rsidRPr="00843984">
        <w:rPr>
          <w:rFonts w:asciiTheme="majorHAnsi" w:hAnsiTheme="majorHAnsi" w:cs="Frutiger-Roman"/>
          <w:lang w:val="en-GB"/>
        </w:rPr>
        <w:t>aprotinin</w:t>
      </w:r>
      <w:proofErr w:type="spellEnd"/>
      <w:r w:rsidR="008516B3" w:rsidRPr="00843984">
        <w:rPr>
          <w:rFonts w:asciiTheme="majorHAnsi" w:hAnsiTheme="majorHAnsi" w:cs="Frutiger-Roman"/>
          <w:lang w:val="en-GB"/>
        </w:rPr>
        <w:t>.</w:t>
      </w:r>
      <w:r w:rsidR="00D92500" w:rsidRPr="00843984">
        <w:rPr>
          <w:rFonts w:asciiTheme="majorHAnsi" w:hAnsiTheme="majorHAnsi" w:cs="Frutiger-Roman"/>
          <w:lang w:val="en-GB"/>
        </w:rPr>
        <w:t xml:space="preserve"> </w:t>
      </w:r>
      <w:r w:rsidR="00142AE9" w:rsidRPr="00843984">
        <w:rPr>
          <w:rFonts w:asciiTheme="majorHAnsi" w:hAnsiTheme="majorHAnsi" w:cs="Frutiger-Roman"/>
          <w:lang w:val="en-GB"/>
        </w:rPr>
        <w:t xml:space="preserve">The discrepancies observed between different kits for irisin measurement have recently be highlighted by </w:t>
      </w:r>
      <w:proofErr w:type="spellStart"/>
      <w:r w:rsidR="00142AE9" w:rsidRPr="00843984">
        <w:rPr>
          <w:rFonts w:asciiTheme="majorHAnsi" w:hAnsiTheme="majorHAnsi" w:cs="Frutiger-Roman"/>
          <w:lang w:val="en-GB"/>
        </w:rPr>
        <w:t>Sanchis-Gomar</w:t>
      </w:r>
      <w:proofErr w:type="spellEnd"/>
      <w:r w:rsidR="00142AE9" w:rsidRPr="00843984">
        <w:rPr>
          <w:rFonts w:asciiTheme="majorHAnsi" w:hAnsiTheme="majorHAnsi" w:cs="Frutiger-Roman"/>
          <w:lang w:val="en-GB"/>
        </w:rPr>
        <w:t xml:space="preserve"> et al </w:t>
      </w:r>
      <w:r w:rsidR="00BC66A3" w:rsidRPr="00843984">
        <w:rPr>
          <w:rFonts w:asciiTheme="majorHAnsi" w:hAnsiTheme="majorHAnsi" w:cs="Frutiger-Roman"/>
          <w:lang w:val="en-GB"/>
        </w:rPr>
        <w:fldChar w:fldCharType="begin"/>
      </w:r>
      <w:r w:rsidR="00142AE9" w:rsidRPr="00843984">
        <w:rPr>
          <w:rFonts w:asciiTheme="majorHAnsi" w:hAnsiTheme="majorHAnsi" w:cs="Frutiger-Roman"/>
          <w:lang w:val="en-GB"/>
        </w:rPr>
        <w:instrText xml:space="preserve"> ADDIN REFMGR.CITE &lt;Refman&gt;&lt;Cite&gt;&lt;Author&gt;Sanchis-Gomar&lt;/Author&gt;&lt;Year&gt;2014&lt;/Year&gt;&lt;RecNum&gt;1016&lt;/RecNum&gt;&lt;IDText&gt;Inconsistency in Circulating Irisin Levels: What is Really Happening?&lt;/IDText&gt;&lt;MDL Ref_Type="Journal"&gt;&lt;Ref_Type&gt;Journal&lt;/Ref_Type&gt;&lt;Ref_ID&gt;1016&lt;/Ref_ID&gt;&lt;Title_Primary&gt;Inconsistency in Circulating Irisin Levels: What is Really Happening?&lt;/Title_Primary&gt;&lt;Authors_Primary&gt;Sanchis-Gomar,F.&lt;/Authors_Primary&gt;&lt;Authors_Primary&gt;Alis,R.&lt;/Authors_Primary&gt;&lt;Authors_Primary&gt;Pareja-Galeano,H.&lt;/Authors_Primary&gt;&lt;Authors_Primary&gt;Romagnoli,M.&lt;/Authors_Primary&gt;&lt;Authors_Primary&gt;Perez-Quilis,C.&lt;/Authors_Primary&gt;&lt;Date_Primary&gt;2014/1/23&lt;/Date_Primary&gt;&lt;Keywords&gt;Laboratories&lt;/Keywords&gt;&lt;Keywords&gt;metabolism&lt;/Keywords&gt;&lt;Keywords&gt;Obesity&lt;/Keywords&gt;&lt;Keywords&gt;physiology&lt;/Keywords&gt;&lt;Keywords&gt;Spain&lt;/Keywords&gt;&lt;Reprint&gt;Not in File&lt;/Reprint&gt;&lt;Periodical&gt;Horm.Metab Res.&lt;/Periodical&gt;&lt;Address&gt;Department of Physiology, Faculty of Medicine, University of Valencia, Fundacion Investigacion Hospital Clinico Universitario/INCLIVA, Valencia, Spain&amp;#xA;University Research Institute &amp;quot;Dr. Vina Giner&amp;quot;, Molecular and Mitochondrial Medicine, Catholic University of Valencia &amp;quot;San Vicente Martir&amp;quot;, Valencia, Spain&amp;#xA;Department of Physiology, Faculty of Medicine, University of Valencia, Fundacion Investigacion Hospital Clinico Universitario/INCLIVA, Valencia, Spain&amp;#xA;University Research Institute &amp;quot;Dr. Vina Giner&amp;quot;, Molecular and Mitochondrial Medicine, Catholic University of Valencia &amp;quot;San Vicente Martir&amp;quot;, Valencia, Spain&amp;#xA;Department of Physiology, Faculty of Medicine, University of Valencia, Fundacion Investigacion Hospital Clinico Universitario/INCLIVA, Valencia, Spain&lt;/Address&gt;&lt;Web_URL&gt;PM:24459033&lt;/Web_URL&gt;&lt;ZZ_JournalStdAbbrev&gt;&lt;f name="System"&gt;Horm.Metab Res.&lt;/f&gt;&lt;/ZZ_JournalStdAbbrev&gt;&lt;ZZ_WorkformID&gt;1&lt;/ZZ_WorkformID&gt;&lt;/MDL&gt;&lt;/Cite&gt;&lt;/Refman&gt;</w:instrText>
      </w:r>
      <w:r w:rsidR="00BC66A3" w:rsidRPr="00843984">
        <w:rPr>
          <w:rFonts w:asciiTheme="majorHAnsi" w:hAnsiTheme="majorHAnsi" w:cs="Frutiger-Roman"/>
          <w:lang w:val="en-GB"/>
        </w:rPr>
        <w:fldChar w:fldCharType="separate"/>
      </w:r>
      <w:r w:rsidR="00142AE9" w:rsidRPr="00843984">
        <w:rPr>
          <w:rFonts w:asciiTheme="majorHAnsi" w:hAnsiTheme="majorHAnsi" w:cs="Frutiger-Roman"/>
          <w:lang w:val="en-GB"/>
        </w:rPr>
        <w:t>[11]</w:t>
      </w:r>
      <w:r w:rsidR="00BC66A3" w:rsidRPr="00843984">
        <w:rPr>
          <w:rFonts w:asciiTheme="majorHAnsi" w:hAnsiTheme="majorHAnsi" w:cs="Frutiger-Roman"/>
          <w:lang w:val="en-GB"/>
        </w:rPr>
        <w:fldChar w:fldCharType="end"/>
      </w:r>
      <w:r w:rsidR="00142AE9" w:rsidRPr="00843984">
        <w:rPr>
          <w:rFonts w:asciiTheme="majorHAnsi" w:hAnsiTheme="majorHAnsi" w:cs="Frutiger-Roman"/>
          <w:lang w:val="en-GB"/>
        </w:rPr>
        <w:t xml:space="preserve">. These authors clearly questioned the validation of the antibodies used in the kits, the source and nature of the antigen and even wondered if irisin really existed... </w:t>
      </w:r>
    </w:p>
    <w:p w:rsidR="0022184A" w:rsidRPr="00843984" w:rsidRDefault="00D92500" w:rsidP="00070042">
      <w:pPr>
        <w:autoSpaceDE w:val="0"/>
        <w:autoSpaceDN w:val="0"/>
        <w:adjustRightInd w:val="0"/>
        <w:spacing w:line="480" w:lineRule="auto"/>
        <w:jc w:val="both"/>
        <w:rPr>
          <w:rFonts w:asciiTheme="majorHAnsi" w:hAnsiTheme="majorHAnsi" w:cs="Frutiger-Roman"/>
          <w:lang w:val="en-GB"/>
        </w:rPr>
      </w:pPr>
      <w:r w:rsidRPr="00843984">
        <w:rPr>
          <w:rFonts w:asciiTheme="majorHAnsi" w:hAnsiTheme="majorHAnsi" w:cs="Frutiger-Roman"/>
          <w:lang w:val="en-GB"/>
        </w:rPr>
        <w:t xml:space="preserve">In conclusion, our results have shown that a single 100,000 IU dose did not impact irisin levels in non obese subjects and that the effects of vitamin D on muscle strength may not be linked to an irisin pathway. </w:t>
      </w:r>
      <w:r w:rsidR="0072373C" w:rsidRPr="00843984">
        <w:rPr>
          <w:rFonts w:asciiTheme="majorHAnsi" w:hAnsiTheme="majorHAnsi" w:cs="Frutiger-Roman"/>
          <w:lang w:val="en-GB"/>
        </w:rPr>
        <w:t xml:space="preserve">Interestingly, on subject presented irisin values </w:t>
      </w:r>
      <w:proofErr w:type="gramStart"/>
      <w:r w:rsidR="0072373C" w:rsidRPr="00843984">
        <w:rPr>
          <w:rFonts w:asciiTheme="majorHAnsi" w:hAnsiTheme="majorHAnsi" w:cs="Frutiger-Roman"/>
          <w:lang w:val="en-GB"/>
        </w:rPr>
        <w:t>that were</w:t>
      </w:r>
      <w:proofErr w:type="gramEnd"/>
      <w:r w:rsidR="0072373C" w:rsidRPr="00843984">
        <w:rPr>
          <w:rFonts w:asciiTheme="majorHAnsi" w:hAnsiTheme="majorHAnsi" w:cs="Frutiger-Roman"/>
          <w:lang w:val="en-GB"/>
        </w:rPr>
        <w:t xml:space="preserve"> three times higher than the others. These high values were later confirmed on another set of samples. This young lady did not present any particular characteristics even if she acknowledged having facilities in losing weight and if her father, aged 51, presented the same weight as when he was 17, even after stopping smoking. A familial and genetic study may be of interest to see if there was a link between these observations</w:t>
      </w:r>
      <w:r w:rsidR="000D2436" w:rsidRPr="00843984">
        <w:rPr>
          <w:rFonts w:asciiTheme="majorHAnsi" w:hAnsiTheme="majorHAnsi" w:cs="Frutiger-Roman"/>
          <w:lang w:val="en-GB"/>
        </w:rPr>
        <w:t xml:space="preserve">, even if circulating irisin levels seem maternally inherited </w:t>
      </w:r>
      <w:r w:rsidR="00BC66A3" w:rsidRPr="00843984">
        <w:rPr>
          <w:rFonts w:asciiTheme="majorHAnsi" w:hAnsiTheme="majorHAnsi" w:cs="Frutiger-Roman"/>
          <w:lang w:val="en-GB"/>
        </w:rPr>
        <w:fldChar w:fldCharType="begin"/>
      </w:r>
      <w:r w:rsidR="00142AE9" w:rsidRPr="00843984">
        <w:rPr>
          <w:rFonts w:asciiTheme="majorHAnsi" w:hAnsiTheme="majorHAnsi" w:cs="Frutiger-Roman"/>
          <w:lang w:val="en-GB"/>
        </w:rPr>
        <w:instrText xml:space="preserve"> ADDIN REFMGR.CITE &lt;Refman&gt;&lt;Cite&gt;&lt;Author&gt;Al-Daghri&lt;/Author&gt;&lt;Year&gt;2014&lt;/Year&gt;&lt;RecNum&gt;1014&lt;/RecNum&gt;&lt;IDText&gt;Maternal inheritance of circulating irisin in humans&lt;/IDText&gt;&lt;MDL Ref_Type="Journal"&gt;&lt;Ref_Type&gt;Journal&lt;/Ref_Type&gt;&lt;Ref_ID&gt;1014&lt;/Ref_ID&gt;&lt;Title_Primary&gt;Maternal inheritance of circulating irisin in humans&lt;/Title_Primary&gt;&lt;Authors_Primary&gt;Al-Daghri,N.M.&lt;/Authors_Primary&gt;&lt;Authors_Primary&gt;Al-Attas,O.S.&lt;/Authors_Primary&gt;&lt;Authors_Primary&gt;Alokail,M.S.&lt;/Authors_Primary&gt;&lt;Authors_Primary&gt;Alkharfy,K.M.&lt;/Authors_Primary&gt;&lt;Authors_Primary&gt;Yousef,M.&lt;/Authors_Primary&gt;&lt;Authors_Primary&gt;Vinodson,B.&lt;/Authors_Primary&gt;&lt;Authors_Primary&gt;Amer,O.E.&lt;/Authors_Primary&gt;&lt;Authors_Primary&gt;Alnaami,A.M.&lt;/Authors_Primary&gt;&lt;Authors_Primary&gt;Sabico,S.&lt;/Authors_Primary&gt;&lt;Authors_Primary&gt;Tripathi,G.&lt;/Authors_Primary&gt;&lt;Authors_Primary&gt;Piya,M.K.&lt;/Authors_Primary&gt;&lt;Authors_Primary&gt;McTernan,P.G.&lt;/Authors_Primary&gt;&lt;Authors_Primary&gt;Chrousos,G.P.&lt;/Authors_Primary&gt;&lt;Date_Primary&gt;2014/1/8&lt;/Date_Primary&gt;&lt;Keywords&gt;Adult&lt;/Keywords&gt;&lt;Keywords&gt;Angiotensin II&lt;/Keywords&gt;&lt;Keywords&gt;blood&lt;/Keywords&gt;&lt;Keywords&gt;Blood Pressure&lt;/Keywords&gt;&lt;Keywords&gt;BLOOD-PRESSURE&lt;/Keywords&gt;&lt;Keywords&gt;cholesterol&lt;/Keywords&gt;&lt;Keywords&gt;Humans&lt;/Keywords&gt;&lt;Reprint&gt;Not in File&lt;/Reprint&gt;&lt;Periodical&gt;Clin.Sci.(Lond)&lt;/Periodical&gt;&lt;Web_URL&gt;PM:24397868&lt;/Web_URL&gt;&lt;ZZ_JournalStdAbbrev&gt;&lt;f name="System"&gt;Clin.Sci.(Lond)&lt;/f&gt;&lt;/ZZ_JournalStdAbbrev&gt;&lt;ZZ_WorkformID&gt;1&lt;/ZZ_WorkformID&gt;&lt;/MDL&gt;&lt;/Cite&gt;&lt;/Refman&gt;</w:instrText>
      </w:r>
      <w:r w:rsidR="00BC66A3" w:rsidRPr="00843984">
        <w:rPr>
          <w:rFonts w:asciiTheme="majorHAnsi" w:hAnsiTheme="majorHAnsi" w:cs="Frutiger-Roman"/>
          <w:lang w:val="en-GB"/>
        </w:rPr>
        <w:fldChar w:fldCharType="separate"/>
      </w:r>
      <w:r w:rsidR="00142AE9" w:rsidRPr="00843984">
        <w:rPr>
          <w:rFonts w:asciiTheme="majorHAnsi" w:hAnsiTheme="majorHAnsi" w:cs="Frutiger-Roman"/>
          <w:lang w:val="en-GB"/>
        </w:rPr>
        <w:t>[12]</w:t>
      </w:r>
      <w:r w:rsidR="00BC66A3" w:rsidRPr="00843984">
        <w:rPr>
          <w:rFonts w:asciiTheme="majorHAnsi" w:hAnsiTheme="majorHAnsi" w:cs="Frutiger-Roman"/>
          <w:lang w:val="en-GB"/>
        </w:rPr>
        <w:fldChar w:fldCharType="end"/>
      </w:r>
      <w:r w:rsidR="0072373C" w:rsidRPr="00843984">
        <w:rPr>
          <w:rFonts w:asciiTheme="majorHAnsi" w:hAnsiTheme="majorHAnsi" w:cs="Frutiger-Roman"/>
          <w:lang w:val="en-GB"/>
        </w:rPr>
        <w:t>. Finally, i</w:t>
      </w:r>
      <w:r w:rsidRPr="00843984">
        <w:rPr>
          <w:rFonts w:asciiTheme="majorHAnsi" w:hAnsiTheme="majorHAnsi" w:cs="Frutiger-Roman"/>
          <w:lang w:val="en-GB"/>
        </w:rPr>
        <w:t xml:space="preserve">risin may be a promising hormone in the future for </w:t>
      </w:r>
      <w:proofErr w:type="spellStart"/>
      <w:r w:rsidRPr="00843984">
        <w:rPr>
          <w:rFonts w:asciiTheme="majorHAnsi" w:hAnsiTheme="majorHAnsi" w:cs="Frutiger-Roman"/>
          <w:lang w:val="en-GB"/>
        </w:rPr>
        <w:t>therapeutical</w:t>
      </w:r>
      <w:proofErr w:type="spellEnd"/>
      <w:r w:rsidRPr="00843984">
        <w:rPr>
          <w:rFonts w:asciiTheme="majorHAnsi" w:hAnsiTheme="majorHAnsi" w:cs="Frutiger-Roman"/>
          <w:lang w:val="en-GB"/>
        </w:rPr>
        <w:t xml:space="preserve"> or diagnostic approaches, but some issues still remain on its determination.</w:t>
      </w:r>
    </w:p>
    <w:p w:rsidR="00962D4F" w:rsidRPr="00843984" w:rsidRDefault="00962D4F" w:rsidP="00D80F3F">
      <w:pPr>
        <w:autoSpaceDE w:val="0"/>
        <w:autoSpaceDN w:val="0"/>
        <w:adjustRightInd w:val="0"/>
        <w:spacing w:line="480" w:lineRule="auto"/>
        <w:jc w:val="both"/>
        <w:rPr>
          <w:rFonts w:asciiTheme="majorHAnsi" w:hAnsiTheme="majorHAnsi" w:cs="Frutiger-Roman"/>
          <w:lang w:val="en-GB"/>
        </w:rPr>
      </w:pPr>
    </w:p>
    <w:p w:rsidR="00962D4F" w:rsidRPr="00843984" w:rsidRDefault="00962D4F" w:rsidP="00D80F3F">
      <w:pPr>
        <w:autoSpaceDE w:val="0"/>
        <w:autoSpaceDN w:val="0"/>
        <w:adjustRightInd w:val="0"/>
        <w:spacing w:line="480" w:lineRule="auto"/>
        <w:jc w:val="both"/>
        <w:rPr>
          <w:rFonts w:asciiTheme="majorHAnsi" w:hAnsiTheme="majorHAnsi" w:cs="Frutiger-Roman"/>
          <w:lang w:val="en-GB"/>
        </w:rPr>
      </w:pPr>
      <w:r w:rsidRPr="00843984">
        <w:rPr>
          <w:rFonts w:asciiTheme="majorHAnsi" w:hAnsiTheme="majorHAnsi" w:cs="Frutiger-Roman"/>
          <w:lang w:val="en-GB"/>
        </w:rPr>
        <w:t>Conflicts of interest: None to declare</w:t>
      </w:r>
    </w:p>
    <w:p w:rsidR="0022184A" w:rsidRPr="00843984" w:rsidRDefault="0022184A">
      <w:pPr>
        <w:rPr>
          <w:rFonts w:asciiTheme="majorHAnsi" w:hAnsiTheme="majorHAnsi" w:cs="Frutiger-Roman"/>
          <w:lang w:val="en-GB"/>
        </w:rPr>
      </w:pPr>
      <w:r w:rsidRPr="00843984">
        <w:rPr>
          <w:rFonts w:asciiTheme="majorHAnsi" w:hAnsiTheme="majorHAnsi" w:cs="Frutiger-Roman"/>
          <w:lang w:val="en-GB"/>
        </w:rPr>
        <w:br w:type="page"/>
      </w:r>
    </w:p>
    <w:p w:rsidR="00A52B2E" w:rsidRPr="00843984" w:rsidRDefault="0022184A" w:rsidP="00D80F3F">
      <w:pPr>
        <w:autoSpaceDE w:val="0"/>
        <w:autoSpaceDN w:val="0"/>
        <w:adjustRightInd w:val="0"/>
        <w:spacing w:line="480" w:lineRule="auto"/>
        <w:jc w:val="both"/>
        <w:rPr>
          <w:rFonts w:asciiTheme="majorHAnsi" w:hAnsiTheme="majorHAnsi" w:cs="Frutiger-Roman"/>
          <w:lang w:val="en-GB"/>
        </w:rPr>
      </w:pPr>
      <w:r w:rsidRPr="00843984">
        <w:rPr>
          <w:rFonts w:asciiTheme="majorHAnsi" w:hAnsiTheme="majorHAnsi" w:cs="Frutiger-Roman"/>
          <w:lang w:val="en-GB"/>
        </w:rPr>
        <w:t>Figure: evolution of irisin levels (ng/mL) in 29 healthy adults after a single oral dose of 100.000 IU of vitamin D</w:t>
      </w:r>
    </w:p>
    <w:p w:rsidR="00D80F3F" w:rsidRPr="00843984" w:rsidRDefault="00D80F3F" w:rsidP="00D80F3F">
      <w:pPr>
        <w:autoSpaceDE w:val="0"/>
        <w:autoSpaceDN w:val="0"/>
        <w:adjustRightInd w:val="0"/>
        <w:spacing w:line="480" w:lineRule="auto"/>
        <w:jc w:val="both"/>
        <w:rPr>
          <w:rFonts w:asciiTheme="majorHAnsi" w:hAnsiTheme="majorHAnsi" w:cs="Frutiger-Roman"/>
          <w:lang w:val="en-GB"/>
        </w:rPr>
      </w:pPr>
    </w:p>
    <w:p w:rsidR="00D80F3F" w:rsidRPr="00843984" w:rsidRDefault="00D80F3F" w:rsidP="00D80F3F">
      <w:pPr>
        <w:autoSpaceDE w:val="0"/>
        <w:autoSpaceDN w:val="0"/>
        <w:adjustRightInd w:val="0"/>
        <w:spacing w:line="480" w:lineRule="auto"/>
        <w:jc w:val="both"/>
        <w:rPr>
          <w:rFonts w:asciiTheme="majorHAnsi" w:hAnsiTheme="majorHAnsi" w:cs="Frutiger-Roman"/>
          <w:lang w:val="en-GB"/>
        </w:rPr>
      </w:pPr>
    </w:p>
    <w:p w:rsidR="00D80F3F" w:rsidRPr="00843984" w:rsidRDefault="00D80F3F" w:rsidP="00FE1C90">
      <w:pPr>
        <w:autoSpaceDE w:val="0"/>
        <w:autoSpaceDN w:val="0"/>
        <w:adjustRightInd w:val="0"/>
        <w:spacing w:line="480" w:lineRule="auto"/>
        <w:jc w:val="both"/>
        <w:rPr>
          <w:rFonts w:asciiTheme="majorHAnsi" w:hAnsiTheme="majorHAnsi" w:cs="Frutiger-Roman"/>
          <w:lang w:val="en-GB"/>
        </w:rPr>
      </w:pPr>
    </w:p>
    <w:p w:rsidR="00A8143B" w:rsidRPr="00843984" w:rsidRDefault="00A8143B" w:rsidP="00FE1C90">
      <w:pPr>
        <w:autoSpaceDE w:val="0"/>
        <w:autoSpaceDN w:val="0"/>
        <w:adjustRightInd w:val="0"/>
        <w:spacing w:line="480" w:lineRule="auto"/>
        <w:jc w:val="both"/>
        <w:rPr>
          <w:rFonts w:asciiTheme="majorHAnsi" w:hAnsiTheme="majorHAnsi" w:cs="Frutiger-Roman"/>
          <w:lang w:val="en-GB"/>
        </w:rPr>
      </w:pPr>
    </w:p>
    <w:p w:rsidR="00A8143B" w:rsidRPr="00843984" w:rsidRDefault="00A8143B" w:rsidP="00FE1C90">
      <w:pPr>
        <w:autoSpaceDE w:val="0"/>
        <w:autoSpaceDN w:val="0"/>
        <w:adjustRightInd w:val="0"/>
        <w:spacing w:line="480" w:lineRule="auto"/>
        <w:jc w:val="both"/>
        <w:rPr>
          <w:rFonts w:asciiTheme="majorHAnsi" w:hAnsiTheme="majorHAnsi" w:cs="Frutiger-Roman"/>
          <w:lang w:val="en-GB"/>
        </w:rPr>
      </w:pPr>
    </w:p>
    <w:p w:rsidR="00086692" w:rsidRPr="00843984" w:rsidRDefault="00BC66A3" w:rsidP="00F07F39">
      <w:pPr>
        <w:rPr>
          <w:rFonts w:asciiTheme="majorHAnsi" w:hAnsiTheme="majorHAnsi"/>
          <w:lang w:val="en-US"/>
        </w:rPr>
      </w:pPr>
      <w:r w:rsidRPr="00843984">
        <w:rPr>
          <w:rFonts w:asciiTheme="majorHAnsi" w:hAnsiTheme="majorHAnsi"/>
          <w:lang w:val="en-US"/>
        </w:rPr>
        <w:fldChar w:fldCharType="begin"/>
      </w:r>
      <w:r w:rsidR="0098227B" w:rsidRPr="00843984">
        <w:rPr>
          <w:rFonts w:asciiTheme="majorHAnsi" w:hAnsiTheme="majorHAnsi"/>
          <w:lang w:val="en-US"/>
        </w:rPr>
        <w:instrText xml:space="preserve"> ADDIN EN.REFLIST </w:instrText>
      </w:r>
      <w:r w:rsidRPr="00843984">
        <w:rPr>
          <w:rFonts w:asciiTheme="majorHAnsi" w:hAnsiTheme="majorHAnsi"/>
          <w:lang w:val="en-US"/>
        </w:rPr>
        <w:fldChar w:fldCharType="end"/>
      </w:r>
    </w:p>
    <w:p w:rsidR="00086692" w:rsidRPr="00843984" w:rsidRDefault="00086692" w:rsidP="00FE1C90">
      <w:pPr>
        <w:autoSpaceDE w:val="0"/>
        <w:autoSpaceDN w:val="0"/>
        <w:adjustRightInd w:val="0"/>
        <w:spacing w:line="480" w:lineRule="auto"/>
        <w:rPr>
          <w:rFonts w:asciiTheme="majorHAnsi" w:hAnsiTheme="majorHAnsi"/>
          <w:lang w:val="en-US"/>
        </w:rPr>
      </w:pPr>
    </w:p>
    <w:p w:rsidR="00142AE9" w:rsidRPr="00843984" w:rsidRDefault="00BC66A3" w:rsidP="00142AE9">
      <w:pPr>
        <w:jc w:val="center"/>
        <w:rPr>
          <w:lang w:val="en-US"/>
        </w:rPr>
      </w:pPr>
      <w:r w:rsidRPr="00843984">
        <w:rPr>
          <w:rFonts w:asciiTheme="majorHAnsi" w:hAnsiTheme="majorHAnsi"/>
          <w:lang w:val="en-US"/>
        </w:rPr>
        <w:fldChar w:fldCharType="begin"/>
      </w:r>
      <w:r w:rsidR="00086692" w:rsidRPr="00843984">
        <w:rPr>
          <w:rFonts w:asciiTheme="majorHAnsi" w:hAnsiTheme="majorHAnsi"/>
          <w:lang w:val="en-US"/>
        </w:rPr>
        <w:instrText xml:space="preserve"> ADDIN REFMGR.REFLIST </w:instrText>
      </w:r>
      <w:r w:rsidRPr="00843984">
        <w:rPr>
          <w:rFonts w:asciiTheme="majorHAnsi" w:hAnsiTheme="majorHAnsi"/>
          <w:lang w:val="en-US"/>
        </w:rPr>
        <w:fldChar w:fldCharType="separate"/>
      </w:r>
      <w:r w:rsidR="00142AE9" w:rsidRPr="00843984">
        <w:rPr>
          <w:lang w:val="en-US"/>
        </w:rPr>
        <w:t>Reference List</w:t>
      </w:r>
    </w:p>
    <w:p w:rsidR="00142AE9" w:rsidRPr="00843984" w:rsidRDefault="00142AE9" w:rsidP="00142AE9">
      <w:pPr>
        <w:jc w:val="center"/>
        <w:rPr>
          <w:lang w:val="en-US"/>
        </w:rPr>
      </w:pPr>
    </w:p>
    <w:p w:rsidR="00142AE9" w:rsidRPr="00843984" w:rsidRDefault="00142AE9" w:rsidP="00142AE9">
      <w:pPr>
        <w:tabs>
          <w:tab w:val="right" w:pos="360"/>
          <w:tab w:val="left" w:pos="540"/>
        </w:tabs>
        <w:spacing w:after="240" w:line="480" w:lineRule="auto"/>
        <w:ind w:left="540" w:hanging="540"/>
        <w:rPr>
          <w:lang w:val="en-US"/>
        </w:rPr>
      </w:pPr>
      <w:r w:rsidRPr="00843984">
        <w:rPr>
          <w:lang w:val="en-US"/>
        </w:rPr>
        <w:tab/>
        <w:t xml:space="preserve">1. </w:t>
      </w:r>
      <w:r w:rsidRPr="00843984">
        <w:rPr>
          <w:lang w:val="en-US"/>
        </w:rPr>
        <w:tab/>
        <w:t>Bostrom P, Wu J, Jedrychowski MP et al. A PGC1-alpha-dependent myokine that drives brown-fat-like development of white fat and thermogenesis. Nature 2012; 481:463-8.</w:t>
      </w:r>
    </w:p>
    <w:p w:rsidR="00142AE9" w:rsidRPr="00843984" w:rsidRDefault="00142AE9" w:rsidP="00142AE9">
      <w:pPr>
        <w:tabs>
          <w:tab w:val="right" w:pos="360"/>
          <w:tab w:val="left" w:pos="540"/>
        </w:tabs>
        <w:spacing w:after="240" w:line="480" w:lineRule="auto"/>
        <w:ind w:left="540" w:hanging="540"/>
        <w:rPr>
          <w:lang w:val="en-US"/>
        </w:rPr>
      </w:pPr>
      <w:r w:rsidRPr="00843984">
        <w:rPr>
          <w:lang w:val="en-US"/>
        </w:rPr>
        <w:tab/>
        <w:t xml:space="preserve">2. </w:t>
      </w:r>
      <w:r w:rsidRPr="00843984">
        <w:rPr>
          <w:lang w:val="en-US"/>
        </w:rPr>
        <w:tab/>
        <w:t>Holick MF. Vitamin D deficiency. N Engl J Med 2007; 357:266-81.</w:t>
      </w:r>
    </w:p>
    <w:p w:rsidR="00142AE9" w:rsidRPr="00843984" w:rsidRDefault="00142AE9" w:rsidP="00142AE9">
      <w:pPr>
        <w:tabs>
          <w:tab w:val="right" w:pos="360"/>
          <w:tab w:val="left" w:pos="540"/>
        </w:tabs>
        <w:spacing w:after="240" w:line="480" w:lineRule="auto"/>
        <w:ind w:left="540" w:hanging="540"/>
        <w:rPr>
          <w:lang w:val="en-US"/>
        </w:rPr>
      </w:pPr>
      <w:r w:rsidRPr="00843984">
        <w:rPr>
          <w:lang w:val="en-US"/>
        </w:rPr>
        <w:tab/>
        <w:t xml:space="preserve">3. </w:t>
      </w:r>
      <w:r w:rsidRPr="00843984">
        <w:rPr>
          <w:lang w:val="en-US"/>
        </w:rPr>
        <w:tab/>
        <w:t>Visser M, Deeg DJ, Lips P. Low vitamin D and high parathyroid hormone levels as determinants of loss of muscle strength and muscle mass (sarcopenia): the Longitudinal Aging Study Amsterdam. J Clin Endocrinol Metab 2003; 88:5766-72.</w:t>
      </w:r>
    </w:p>
    <w:p w:rsidR="00142AE9" w:rsidRPr="00843984" w:rsidRDefault="00142AE9" w:rsidP="00142AE9">
      <w:pPr>
        <w:tabs>
          <w:tab w:val="right" w:pos="360"/>
          <w:tab w:val="left" w:pos="540"/>
        </w:tabs>
        <w:spacing w:after="240" w:line="480" w:lineRule="auto"/>
        <w:ind w:left="540" w:hanging="540"/>
        <w:rPr>
          <w:lang w:val="en-US"/>
        </w:rPr>
      </w:pPr>
      <w:r w:rsidRPr="00843984">
        <w:rPr>
          <w:lang w:val="en-US"/>
        </w:rPr>
        <w:tab/>
        <w:t xml:space="preserve">4. </w:t>
      </w:r>
      <w:r w:rsidRPr="00843984">
        <w:rPr>
          <w:lang w:val="en-US"/>
        </w:rPr>
        <w:tab/>
        <w:t>Cavalier E, Delanaye P, Souberbielle JC, Radermecker RP. Vitamin D and type 2 diabetes mellitus: where do we stand? Diabetes Metab 2011; 37:265-72.</w:t>
      </w:r>
    </w:p>
    <w:p w:rsidR="00142AE9" w:rsidRPr="00843984" w:rsidRDefault="00142AE9" w:rsidP="00142AE9">
      <w:pPr>
        <w:tabs>
          <w:tab w:val="right" w:pos="360"/>
          <w:tab w:val="left" w:pos="540"/>
        </w:tabs>
        <w:spacing w:after="240" w:line="480" w:lineRule="auto"/>
        <w:ind w:left="540" w:hanging="540"/>
        <w:rPr>
          <w:lang w:val="en-US"/>
        </w:rPr>
      </w:pPr>
      <w:r w:rsidRPr="00843984">
        <w:rPr>
          <w:lang w:val="en-US"/>
        </w:rPr>
        <w:tab/>
        <w:t xml:space="preserve">5. </w:t>
      </w:r>
      <w:r w:rsidRPr="00843984">
        <w:rPr>
          <w:lang w:val="en-US"/>
        </w:rPr>
        <w:tab/>
        <w:t>Savkur RS, Bramlett KS, Stayrook KR, Nagpal S, Burris TP. Coactivation of the human vitamin D receptor by the peroxisome proliferator-activated receptor gamma coactivator-1 alpha. Mol Pharmacol 2005; 68:511-7.</w:t>
      </w:r>
    </w:p>
    <w:p w:rsidR="00142AE9" w:rsidRPr="00843984" w:rsidRDefault="00142AE9" w:rsidP="00142AE9">
      <w:pPr>
        <w:tabs>
          <w:tab w:val="right" w:pos="360"/>
          <w:tab w:val="left" w:pos="540"/>
        </w:tabs>
        <w:spacing w:after="240" w:line="480" w:lineRule="auto"/>
        <w:ind w:left="540" w:hanging="540"/>
        <w:rPr>
          <w:lang w:val="en-US"/>
        </w:rPr>
      </w:pPr>
      <w:r w:rsidRPr="00843984">
        <w:rPr>
          <w:lang w:val="en-US"/>
        </w:rPr>
        <w:tab/>
        <w:t xml:space="preserve">6. </w:t>
      </w:r>
      <w:r w:rsidRPr="00843984">
        <w:rPr>
          <w:lang w:val="en-US"/>
        </w:rPr>
        <w:tab/>
        <w:t>Choi M, Park H, Cho S, Lee M. Vitamin D3 supplementation modulates inflammatory responses from the muscle damage induced by high-intensity exercise in SD rats. Cytokine 2013; 63:27-35.</w:t>
      </w:r>
    </w:p>
    <w:p w:rsidR="00142AE9" w:rsidRPr="00843984" w:rsidRDefault="00142AE9" w:rsidP="00142AE9">
      <w:pPr>
        <w:tabs>
          <w:tab w:val="right" w:pos="360"/>
          <w:tab w:val="left" w:pos="540"/>
        </w:tabs>
        <w:spacing w:after="240" w:line="480" w:lineRule="auto"/>
        <w:ind w:left="540" w:hanging="540"/>
        <w:rPr>
          <w:lang w:val="en-US"/>
        </w:rPr>
      </w:pPr>
      <w:r w:rsidRPr="00843984">
        <w:rPr>
          <w:lang w:val="en-US"/>
        </w:rPr>
        <w:tab/>
        <w:t xml:space="preserve">7. </w:t>
      </w:r>
      <w:r w:rsidRPr="00843984">
        <w:rPr>
          <w:lang w:val="en-US"/>
        </w:rPr>
        <w:tab/>
        <w:t>Muir SW, Montero-Odasso M. Effect of vitamin D supplementation on muscle strength, gait and balance in older adults: a systematic review and meta-analysis. J Am Geriatr Soc 2011; 59:2291-300.</w:t>
      </w:r>
    </w:p>
    <w:p w:rsidR="00142AE9" w:rsidRPr="00843984" w:rsidRDefault="00142AE9" w:rsidP="00142AE9">
      <w:pPr>
        <w:tabs>
          <w:tab w:val="right" w:pos="360"/>
          <w:tab w:val="left" w:pos="540"/>
        </w:tabs>
        <w:spacing w:after="240" w:line="480" w:lineRule="auto"/>
        <w:ind w:left="540" w:hanging="540"/>
        <w:rPr>
          <w:lang w:val="en-US"/>
        </w:rPr>
      </w:pPr>
      <w:r w:rsidRPr="00843984">
        <w:rPr>
          <w:lang w:val="en-US"/>
        </w:rPr>
        <w:tab/>
        <w:t xml:space="preserve">8. </w:t>
      </w:r>
      <w:r w:rsidRPr="00843984">
        <w:rPr>
          <w:lang w:val="en-US"/>
        </w:rPr>
        <w:tab/>
        <w:t>Stockton KA, Mengersen K, Paratz JD, Kandiah D, Bennell KL. Effect of vitamin D supplementation on muscle strength: a systematic review and meta-analysis. Osteoporos Int 2011; 22:859-71.</w:t>
      </w:r>
    </w:p>
    <w:p w:rsidR="00142AE9" w:rsidRPr="00843984" w:rsidRDefault="00142AE9" w:rsidP="00142AE9">
      <w:pPr>
        <w:tabs>
          <w:tab w:val="right" w:pos="360"/>
          <w:tab w:val="left" w:pos="540"/>
        </w:tabs>
        <w:spacing w:after="240" w:line="480" w:lineRule="auto"/>
        <w:ind w:left="540" w:hanging="540"/>
        <w:rPr>
          <w:lang w:val="en-US"/>
        </w:rPr>
      </w:pPr>
      <w:r w:rsidRPr="00843984">
        <w:rPr>
          <w:lang w:val="en-US"/>
        </w:rPr>
        <w:tab/>
        <w:t xml:space="preserve">9. </w:t>
      </w:r>
      <w:r w:rsidRPr="00843984">
        <w:rPr>
          <w:lang w:val="en-US"/>
        </w:rPr>
        <w:tab/>
        <w:t>Stengel A, Hofmann T, Goebel-Stengel M, Elbelt U, Kobelt P, Klapp BF. Circulating levels of irisin in patients with anorexia nervosa and different stages of obesity--correlation with body mass index. Peptides 2013; 39:125-30.</w:t>
      </w:r>
    </w:p>
    <w:p w:rsidR="00142AE9" w:rsidRPr="00843984" w:rsidRDefault="00142AE9" w:rsidP="00142AE9">
      <w:pPr>
        <w:tabs>
          <w:tab w:val="right" w:pos="360"/>
          <w:tab w:val="left" w:pos="540"/>
        </w:tabs>
        <w:spacing w:after="240" w:line="480" w:lineRule="auto"/>
        <w:ind w:left="540" w:hanging="540"/>
        <w:rPr>
          <w:lang w:val="en-US"/>
        </w:rPr>
      </w:pPr>
      <w:r w:rsidRPr="00843984">
        <w:rPr>
          <w:lang w:val="en-US"/>
        </w:rPr>
        <w:tab/>
        <w:t xml:space="preserve">10. </w:t>
      </w:r>
      <w:r w:rsidRPr="00843984">
        <w:rPr>
          <w:lang w:val="en-US"/>
        </w:rPr>
        <w:tab/>
        <w:t>Huh JY, Panagiotou G, Mougios V et al. FNDC5 and irisin in humans: I. Predictors of circulating concentrations in serum and plasma and II. mRNA expression and circulating concentrations in response to weight loss and exercise. Metabolism 2012; 61:1725-38.</w:t>
      </w:r>
    </w:p>
    <w:p w:rsidR="00142AE9" w:rsidRPr="00843984" w:rsidRDefault="00142AE9" w:rsidP="00142AE9">
      <w:pPr>
        <w:tabs>
          <w:tab w:val="right" w:pos="360"/>
          <w:tab w:val="left" w:pos="540"/>
        </w:tabs>
        <w:spacing w:after="240" w:line="480" w:lineRule="auto"/>
        <w:ind w:left="540" w:hanging="540"/>
        <w:rPr>
          <w:lang w:val="fr-BE"/>
        </w:rPr>
      </w:pPr>
      <w:r w:rsidRPr="00843984">
        <w:rPr>
          <w:lang w:val="en-US"/>
        </w:rPr>
        <w:tab/>
        <w:t xml:space="preserve">11. </w:t>
      </w:r>
      <w:r w:rsidRPr="00843984">
        <w:rPr>
          <w:lang w:val="en-US"/>
        </w:rPr>
        <w:tab/>
        <w:t xml:space="preserve">Sanchis-Gomar F, Alis R, Pareja-Galeano H, Romagnoli M, Perez-Quilis C. Inconsistency in Circulating Irisin Levels: What is Really Happening? </w:t>
      </w:r>
      <w:r w:rsidRPr="00843984">
        <w:rPr>
          <w:lang w:val="fr-BE"/>
        </w:rPr>
        <w:t>Horm Metab Res 2014.</w:t>
      </w:r>
    </w:p>
    <w:p w:rsidR="00142AE9" w:rsidRPr="00843984" w:rsidRDefault="00142AE9" w:rsidP="00142AE9">
      <w:pPr>
        <w:tabs>
          <w:tab w:val="right" w:pos="360"/>
          <w:tab w:val="left" w:pos="540"/>
        </w:tabs>
        <w:spacing w:line="480" w:lineRule="auto"/>
        <w:ind w:left="540" w:hanging="540"/>
        <w:rPr>
          <w:lang w:val="en-US"/>
        </w:rPr>
      </w:pPr>
      <w:r w:rsidRPr="00843984">
        <w:rPr>
          <w:lang w:val="fr-BE"/>
        </w:rPr>
        <w:tab/>
        <w:t xml:space="preserve">12. </w:t>
      </w:r>
      <w:r w:rsidRPr="00843984">
        <w:rPr>
          <w:lang w:val="fr-BE"/>
        </w:rPr>
        <w:tab/>
        <w:t xml:space="preserve">Al-Daghri NM, Al-Attas OS, Alokail MS et al. </w:t>
      </w:r>
      <w:r w:rsidRPr="00843984">
        <w:rPr>
          <w:lang w:val="en-US"/>
        </w:rPr>
        <w:t>Maternal inheritance of circulating irisin in humans. Clin Sci (Lond) 2014.</w:t>
      </w:r>
    </w:p>
    <w:p w:rsidR="00142AE9" w:rsidRPr="00843984" w:rsidRDefault="00142AE9" w:rsidP="00142AE9">
      <w:pPr>
        <w:tabs>
          <w:tab w:val="right" w:pos="360"/>
          <w:tab w:val="left" w:pos="540"/>
        </w:tabs>
        <w:spacing w:line="480" w:lineRule="auto"/>
        <w:ind w:left="540" w:hanging="540"/>
        <w:rPr>
          <w:lang w:val="en-US"/>
        </w:rPr>
      </w:pPr>
    </w:p>
    <w:p w:rsidR="008021E3" w:rsidRPr="00DC18D4" w:rsidRDefault="00BC66A3" w:rsidP="00142AE9">
      <w:pPr>
        <w:tabs>
          <w:tab w:val="right" w:pos="360"/>
          <w:tab w:val="left" w:pos="540"/>
        </w:tabs>
        <w:spacing w:line="480" w:lineRule="auto"/>
        <w:ind w:left="540" w:hanging="540"/>
        <w:rPr>
          <w:rFonts w:asciiTheme="majorHAnsi" w:hAnsiTheme="majorHAnsi"/>
          <w:lang w:val="en-US"/>
        </w:rPr>
      </w:pPr>
      <w:r w:rsidRPr="00843984">
        <w:rPr>
          <w:rFonts w:asciiTheme="majorHAnsi" w:hAnsiTheme="majorHAnsi"/>
          <w:lang w:val="en-US"/>
        </w:rPr>
        <w:fldChar w:fldCharType="end"/>
      </w:r>
    </w:p>
    <w:sectPr w:rsidR="008021E3" w:rsidRPr="00DC18D4" w:rsidSect="001C2176">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616" w:rsidRDefault="002F4616" w:rsidP="006A5C29">
      <w:r>
        <w:separator/>
      </w:r>
    </w:p>
  </w:endnote>
  <w:endnote w:type="continuationSeparator" w:id="0">
    <w:p w:rsidR="002F4616" w:rsidRDefault="002F4616" w:rsidP="006A5C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Frutiger-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140608"/>
      <w:docPartObj>
        <w:docPartGallery w:val="Page Numbers (Bottom of Page)"/>
        <w:docPartUnique/>
      </w:docPartObj>
    </w:sdtPr>
    <w:sdtContent>
      <w:p w:rsidR="002F4616" w:rsidRDefault="002F4616">
        <w:pPr>
          <w:pStyle w:val="Pieddepage"/>
          <w:jc w:val="right"/>
        </w:pPr>
        <w:fldSimple w:instr=" PAGE   \* MERGEFORMAT ">
          <w:r w:rsidR="002627B5">
            <w:rPr>
              <w:noProof/>
            </w:rPr>
            <w:t>3</w:t>
          </w:r>
        </w:fldSimple>
      </w:p>
    </w:sdtContent>
  </w:sdt>
  <w:p w:rsidR="002F4616" w:rsidRDefault="002F461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616" w:rsidRDefault="002F4616" w:rsidP="006A5C29">
      <w:r>
        <w:separator/>
      </w:r>
    </w:p>
  </w:footnote>
  <w:footnote w:type="continuationSeparator" w:id="0">
    <w:p w:rsidR="002F4616" w:rsidRDefault="002F4616" w:rsidP="006A5C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 w:name="EN.Layout" w:val="&lt;ENLayout&gt;&lt;Style&gt;Clinica Chimica Act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 w:name="REFMGR.InstantFormat" w:val="&lt;InstantFormat&gt;&lt;Enabled&gt;1&lt;/Enabled&gt;&lt;ScanUnformatted&gt;1&lt;/ScanUnformatted&gt;&lt;ScanChanges&gt;1&lt;/ScanChanges&gt;&lt;/InstantFormat&gt;"/>
    <w:docVar w:name="REFMGR.Layout" w:val="&lt;Layout&gt;&lt;StartingRefnum&gt;Clinica Chimica Acta&lt;/StartingRefnum&gt;&lt;FontName&gt;Times New Roman&lt;/FontName&gt;&lt;FontSize&gt;12&lt;/FontSize&gt;&lt;ReflistTitle&gt;Reference List&lt;/ReflistTitle&gt;&lt;SpaceAfter&gt;1&lt;/SpaceAfter&gt;&lt;ReflistOrder&gt;0&lt;/ReflistOrder&gt;&lt;CitationOrder&gt;0&lt;/CitationOrder&gt;&lt;NumberReferences&gt;1&lt;/NumberReferences&gt;&lt;FirstLineIndent&gt;0&lt;/FirstLineIndent&gt;&lt;HangingIndent&gt;0&lt;/HangingIndent&gt;&lt;LineSpacing&gt;2&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marqueurs osseux&lt;/item&gt;&lt;/Libraries&gt;&lt;/Databases&gt;"/>
  </w:docVars>
  <w:rsids>
    <w:rsidRoot w:val="003B6664"/>
    <w:rsid w:val="000003A7"/>
    <w:rsid w:val="00001A07"/>
    <w:rsid w:val="000022D5"/>
    <w:rsid w:val="00002BE1"/>
    <w:rsid w:val="000032E9"/>
    <w:rsid w:val="0000749E"/>
    <w:rsid w:val="00012C07"/>
    <w:rsid w:val="000145C6"/>
    <w:rsid w:val="00014A13"/>
    <w:rsid w:val="00015C2D"/>
    <w:rsid w:val="00017649"/>
    <w:rsid w:val="00017A74"/>
    <w:rsid w:val="00021B1B"/>
    <w:rsid w:val="00022720"/>
    <w:rsid w:val="00023A2F"/>
    <w:rsid w:val="0002533A"/>
    <w:rsid w:val="00025B73"/>
    <w:rsid w:val="00025DEE"/>
    <w:rsid w:val="000269F9"/>
    <w:rsid w:val="00026A2C"/>
    <w:rsid w:val="000270D5"/>
    <w:rsid w:val="00030744"/>
    <w:rsid w:val="00031518"/>
    <w:rsid w:val="00035766"/>
    <w:rsid w:val="00037497"/>
    <w:rsid w:val="00037E02"/>
    <w:rsid w:val="00040059"/>
    <w:rsid w:val="00042377"/>
    <w:rsid w:val="00043A1E"/>
    <w:rsid w:val="000445A2"/>
    <w:rsid w:val="0004471C"/>
    <w:rsid w:val="00044F35"/>
    <w:rsid w:val="000461DA"/>
    <w:rsid w:val="0004627B"/>
    <w:rsid w:val="00046B1C"/>
    <w:rsid w:val="000505EF"/>
    <w:rsid w:val="00050AFA"/>
    <w:rsid w:val="0005173B"/>
    <w:rsid w:val="00054375"/>
    <w:rsid w:val="000547A3"/>
    <w:rsid w:val="00054B35"/>
    <w:rsid w:val="00056612"/>
    <w:rsid w:val="00057BD3"/>
    <w:rsid w:val="00061523"/>
    <w:rsid w:val="000642BB"/>
    <w:rsid w:val="0006568C"/>
    <w:rsid w:val="0006574C"/>
    <w:rsid w:val="000669AA"/>
    <w:rsid w:val="00067A98"/>
    <w:rsid w:val="00067E72"/>
    <w:rsid w:val="00070042"/>
    <w:rsid w:val="00071D68"/>
    <w:rsid w:val="00071E17"/>
    <w:rsid w:val="00072D02"/>
    <w:rsid w:val="00072FD1"/>
    <w:rsid w:val="00072FE4"/>
    <w:rsid w:val="00073E9E"/>
    <w:rsid w:val="00074B19"/>
    <w:rsid w:val="00075B7D"/>
    <w:rsid w:val="00075CE1"/>
    <w:rsid w:val="00075CEA"/>
    <w:rsid w:val="00076813"/>
    <w:rsid w:val="00076AD4"/>
    <w:rsid w:val="00080280"/>
    <w:rsid w:val="00080823"/>
    <w:rsid w:val="00081443"/>
    <w:rsid w:val="00081EEE"/>
    <w:rsid w:val="000824E6"/>
    <w:rsid w:val="00082C39"/>
    <w:rsid w:val="000837D0"/>
    <w:rsid w:val="00083B84"/>
    <w:rsid w:val="0008498F"/>
    <w:rsid w:val="00085936"/>
    <w:rsid w:val="00086692"/>
    <w:rsid w:val="000903AD"/>
    <w:rsid w:val="00090583"/>
    <w:rsid w:val="00090AD8"/>
    <w:rsid w:val="00092DC8"/>
    <w:rsid w:val="0009468E"/>
    <w:rsid w:val="00095962"/>
    <w:rsid w:val="00097987"/>
    <w:rsid w:val="00097EBA"/>
    <w:rsid w:val="000A2858"/>
    <w:rsid w:val="000A2A62"/>
    <w:rsid w:val="000A2B0B"/>
    <w:rsid w:val="000A3698"/>
    <w:rsid w:val="000A47AA"/>
    <w:rsid w:val="000A4CF0"/>
    <w:rsid w:val="000A53A3"/>
    <w:rsid w:val="000A7A1F"/>
    <w:rsid w:val="000B0F00"/>
    <w:rsid w:val="000B2253"/>
    <w:rsid w:val="000B296C"/>
    <w:rsid w:val="000B33BB"/>
    <w:rsid w:val="000B37CE"/>
    <w:rsid w:val="000B4213"/>
    <w:rsid w:val="000B594F"/>
    <w:rsid w:val="000B5A36"/>
    <w:rsid w:val="000B6603"/>
    <w:rsid w:val="000B697E"/>
    <w:rsid w:val="000B6D9B"/>
    <w:rsid w:val="000B7540"/>
    <w:rsid w:val="000C0BEB"/>
    <w:rsid w:val="000C1299"/>
    <w:rsid w:val="000C583A"/>
    <w:rsid w:val="000C6A3E"/>
    <w:rsid w:val="000C7E96"/>
    <w:rsid w:val="000D1004"/>
    <w:rsid w:val="000D11CF"/>
    <w:rsid w:val="000D14C7"/>
    <w:rsid w:val="000D1E4D"/>
    <w:rsid w:val="000D2436"/>
    <w:rsid w:val="000D4335"/>
    <w:rsid w:val="000D47B7"/>
    <w:rsid w:val="000D4BDC"/>
    <w:rsid w:val="000D4D10"/>
    <w:rsid w:val="000D5377"/>
    <w:rsid w:val="000D5D9F"/>
    <w:rsid w:val="000D6A4F"/>
    <w:rsid w:val="000D77F8"/>
    <w:rsid w:val="000E007A"/>
    <w:rsid w:val="000E0091"/>
    <w:rsid w:val="000E25E7"/>
    <w:rsid w:val="000E26ED"/>
    <w:rsid w:val="000E3360"/>
    <w:rsid w:val="000E35CC"/>
    <w:rsid w:val="000E46C6"/>
    <w:rsid w:val="000E4DCD"/>
    <w:rsid w:val="000E65C3"/>
    <w:rsid w:val="000E66CD"/>
    <w:rsid w:val="000E6719"/>
    <w:rsid w:val="000E6D5C"/>
    <w:rsid w:val="000F3401"/>
    <w:rsid w:val="000F3926"/>
    <w:rsid w:val="000F3F28"/>
    <w:rsid w:val="000F42E1"/>
    <w:rsid w:val="000F430E"/>
    <w:rsid w:val="000F71CB"/>
    <w:rsid w:val="000F7DA5"/>
    <w:rsid w:val="00100AF7"/>
    <w:rsid w:val="00102594"/>
    <w:rsid w:val="00102A1F"/>
    <w:rsid w:val="00102B22"/>
    <w:rsid w:val="001032C3"/>
    <w:rsid w:val="00103831"/>
    <w:rsid w:val="00104BDA"/>
    <w:rsid w:val="001054D7"/>
    <w:rsid w:val="00106BE9"/>
    <w:rsid w:val="001077BC"/>
    <w:rsid w:val="0011046D"/>
    <w:rsid w:val="001106C3"/>
    <w:rsid w:val="0011176A"/>
    <w:rsid w:val="0011253B"/>
    <w:rsid w:val="00113C21"/>
    <w:rsid w:val="00114731"/>
    <w:rsid w:val="00114B27"/>
    <w:rsid w:val="001159DF"/>
    <w:rsid w:val="00115FB4"/>
    <w:rsid w:val="00120248"/>
    <w:rsid w:val="00120FF0"/>
    <w:rsid w:val="0012413C"/>
    <w:rsid w:val="0012426E"/>
    <w:rsid w:val="0012430E"/>
    <w:rsid w:val="001245F0"/>
    <w:rsid w:val="00125237"/>
    <w:rsid w:val="00125495"/>
    <w:rsid w:val="001268AB"/>
    <w:rsid w:val="00127C37"/>
    <w:rsid w:val="00127F1F"/>
    <w:rsid w:val="001323D0"/>
    <w:rsid w:val="001351C3"/>
    <w:rsid w:val="001358EA"/>
    <w:rsid w:val="00135A60"/>
    <w:rsid w:val="0013664B"/>
    <w:rsid w:val="0013690C"/>
    <w:rsid w:val="00136A80"/>
    <w:rsid w:val="00137594"/>
    <w:rsid w:val="0014045F"/>
    <w:rsid w:val="00140877"/>
    <w:rsid w:val="00140E1C"/>
    <w:rsid w:val="00141638"/>
    <w:rsid w:val="00142429"/>
    <w:rsid w:val="00142AE9"/>
    <w:rsid w:val="00143606"/>
    <w:rsid w:val="00145038"/>
    <w:rsid w:val="00145AD3"/>
    <w:rsid w:val="001462AF"/>
    <w:rsid w:val="001463C2"/>
    <w:rsid w:val="00146606"/>
    <w:rsid w:val="001468EF"/>
    <w:rsid w:val="00146B48"/>
    <w:rsid w:val="00147173"/>
    <w:rsid w:val="00150692"/>
    <w:rsid w:val="001511CB"/>
    <w:rsid w:val="001521C9"/>
    <w:rsid w:val="0015282E"/>
    <w:rsid w:val="00152C01"/>
    <w:rsid w:val="00152E75"/>
    <w:rsid w:val="00152E91"/>
    <w:rsid w:val="001541D0"/>
    <w:rsid w:val="001541E6"/>
    <w:rsid w:val="00154520"/>
    <w:rsid w:val="00154720"/>
    <w:rsid w:val="001549A2"/>
    <w:rsid w:val="00154E59"/>
    <w:rsid w:val="00155062"/>
    <w:rsid w:val="001562C6"/>
    <w:rsid w:val="00156B19"/>
    <w:rsid w:val="00161740"/>
    <w:rsid w:val="00161778"/>
    <w:rsid w:val="0016270C"/>
    <w:rsid w:val="00162AD7"/>
    <w:rsid w:val="00162C71"/>
    <w:rsid w:val="00163D19"/>
    <w:rsid w:val="00164703"/>
    <w:rsid w:val="00165FCF"/>
    <w:rsid w:val="00166A56"/>
    <w:rsid w:val="00166B81"/>
    <w:rsid w:val="00166F19"/>
    <w:rsid w:val="00167D73"/>
    <w:rsid w:val="001706CB"/>
    <w:rsid w:val="00171072"/>
    <w:rsid w:val="00171E6E"/>
    <w:rsid w:val="00172179"/>
    <w:rsid w:val="00172601"/>
    <w:rsid w:val="001746A0"/>
    <w:rsid w:val="00175C9C"/>
    <w:rsid w:val="00176AA7"/>
    <w:rsid w:val="00176D07"/>
    <w:rsid w:val="00177577"/>
    <w:rsid w:val="001812FF"/>
    <w:rsid w:val="001814F9"/>
    <w:rsid w:val="00182998"/>
    <w:rsid w:val="00183949"/>
    <w:rsid w:val="00185EA1"/>
    <w:rsid w:val="00186148"/>
    <w:rsid w:val="00187130"/>
    <w:rsid w:val="00190089"/>
    <w:rsid w:val="001901AA"/>
    <w:rsid w:val="0019272F"/>
    <w:rsid w:val="00193EB7"/>
    <w:rsid w:val="00194EE0"/>
    <w:rsid w:val="00196745"/>
    <w:rsid w:val="00197352"/>
    <w:rsid w:val="00197C3F"/>
    <w:rsid w:val="001A0B68"/>
    <w:rsid w:val="001A207F"/>
    <w:rsid w:val="001A348F"/>
    <w:rsid w:val="001B1030"/>
    <w:rsid w:val="001B114B"/>
    <w:rsid w:val="001B11C5"/>
    <w:rsid w:val="001B18EC"/>
    <w:rsid w:val="001B462C"/>
    <w:rsid w:val="001B590C"/>
    <w:rsid w:val="001B7668"/>
    <w:rsid w:val="001B7717"/>
    <w:rsid w:val="001B78FC"/>
    <w:rsid w:val="001C1D21"/>
    <w:rsid w:val="001C20DD"/>
    <w:rsid w:val="001C2176"/>
    <w:rsid w:val="001C22B7"/>
    <w:rsid w:val="001C24CD"/>
    <w:rsid w:val="001C3519"/>
    <w:rsid w:val="001C38C0"/>
    <w:rsid w:val="001C4BB6"/>
    <w:rsid w:val="001C5281"/>
    <w:rsid w:val="001C68A1"/>
    <w:rsid w:val="001C690F"/>
    <w:rsid w:val="001C6B06"/>
    <w:rsid w:val="001D09CD"/>
    <w:rsid w:val="001D1008"/>
    <w:rsid w:val="001D1DDD"/>
    <w:rsid w:val="001D2D06"/>
    <w:rsid w:val="001E0711"/>
    <w:rsid w:val="001E1BAE"/>
    <w:rsid w:val="001E2112"/>
    <w:rsid w:val="001E286A"/>
    <w:rsid w:val="001E337B"/>
    <w:rsid w:val="001E4A6E"/>
    <w:rsid w:val="001E4CE7"/>
    <w:rsid w:val="001E57B1"/>
    <w:rsid w:val="001E59E6"/>
    <w:rsid w:val="001E5B13"/>
    <w:rsid w:val="001E7A98"/>
    <w:rsid w:val="001F09F9"/>
    <w:rsid w:val="001F212F"/>
    <w:rsid w:val="001F35E7"/>
    <w:rsid w:val="001F4EF7"/>
    <w:rsid w:val="001F6484"/>
    <w:rsid w:val="001F65BD"/>
    <w:rsid w:val="001F7D85"/>
    <w:rsid w:val="002005AF"/>
    <w:rsid w:val="002009C9"/>
    <w:rsid w:val="002014AF"/>
    <w:rsid w:val="00201B01"/>
    <w:rsid w:val="0020295D"/>
    <w:rsid w:val="00204684"/>
    <w:rsid w:val="0020476F"/>
    <w:rsid w:val="002047E2"/>
    <w:rsid w:val="00205B1F"/>
    <w:rsid w:val="00205BE9"/>
    <w:rsid w:val="00205EE2"/>
    <w:rsid w:val="00206C3A"/>
    <w:rsid w:val="00207683"/>
    <w:rsid w:val="00212033"/>
    <w:rsid w:val="00213A8D"/>
    <w:rsid w:val="0021489D"/>
    <w:rsid w:val="002158AF"/>
    <w:rsid w:val="00215978"/>
    <w:rsid w:val="00215DE3"/>
    <w:rsid w:val="002162CF"/>
    <w:rsid w:val="0021634B"/>
    <w:rsid w:val="00216F87"/>
    <w:rsid w:val="00217502"/>
    <w:rsid w:val="00217729"/>
    <w:rsid w:val="00220B4C"/>
    <w:rsid w:val="00220CD6"/>
    <w:rsid w:val="00220DA3"/>
    <w:rsid w:val="0022184A"/>
    <w:rsid w:val="00221901"/>
    <w:rsid w:val="00221B7D"/>
    <w:rsid w:val="0022222F"/>
    <w:rsid w:val="00222FA5"/>
    <w:rsid w:val="00223589"/>
    <w:rsid w:val="00225067"/>
    <w:rsid w:val="0022612C"/>
    <w:rsid w:val="0022677E"/>
    <w:rsid w:val="00226A3A"/>
    <w:rsid w:val="00227FCA"/>
    <w:rsid w:val="00232FCF"/>
    <w:rsid w:val="0023391C"/>
    <w:rsid w:val="00234DCA"/>
    <w:rsid w:val="00237C59"/>
    <w:rsid w:val="00242892"/>
    <w:rsid w:val="00243E8F"/>
    <w:rsid w:val="0024438E"/>
    <w:rsid w:val="00244A99"/>
    <w:rsid w:val="00245E9B"/>
    <w:rsid w:val="00245F1F"/>
    <w:rsid w:val="00251DAB"/>
    <w:rsid w:val="00252595"/>
    <w:rsid w:val="0025264B"/>
    <w:rsid w:val="00253084"/>
    <w:rsid w:val="002558A8"/>
    <w:rsid w:val="00256043"/>
    <w:rsid w:val="002561A3"/>
    <w:rsid w:val="002567EC"/>
    <w:rsid w:val="00256A07"/>
    <w:rsid w:val="00257F1F"/>
    <w:rsid w:val="00261330"/>
    <w:rsid w:val="002613C2"/>
    <w:rsid w:val="002627B5"/>
    <w:rsid w:val="00262E3F"/>
    <w:rsid w:val="00263E42"/>
    <w:rsid w:val="00264A92"/>
    <w:rsid w:val="00264F6E"/>
    <w:rsid w:val="00265CBB"/>
    <w:rsid w:val="002662CE"/>
    <w:rsid w:val="00266E86"/>
    <w:rsid w:val="00271B6A"/>
    <w:rsid w:val="002730FC"/>
    <w:rsid w:val="002732FC"/>
    <w:rsid w:val="0027362F"/>
    <w:rsid w:val="00276012"/>
    <w:rsid w:val="0027738B"/>
    <w:rsid w:val="002807F7"/>
    <w:rsid w:val="0028587B"/>
    <w:rsid w:val="00286D62"/>
    <w:rsid w:val="00286D74"/>
    <w:rsid w:val="00290572"/>
    <w:rsid w:val="00292CB5"/>
    <w:rsid w:val="0029423F"/>
    <w:rsid w:val="002A09E6"/>
    <w:rsid w:val="002A1B4A"/>
    <w:rsid w:val="002A34D5"/>
    <w:rsid w:val="002A3E9C"/>
    <w:rsid w:val="002A4181"/>
    <w:rsid w:val="002A536B"/>
    <w:rsid w:val="002A5832"/>
    <w:rsid w:val="002A6766"/>
    <w:rsid w:val="002A74A0"/>
    <w:rsid w:val="002B03DB"/>
    <w:rsid w:val="002B170F"/>
    <w:rsid w:val="002B24C5"/>
    <w:rsid w:val="002B2E7F"/>
    <w:rsid w:val="002B3173"/>
    <w:rsid w:val="002B3E69"/>
    <w:rsid w:val="002B4037"/>
    <w:rsid w:val="002B4753"/>
    <w:rsid w:val="002B482D"/>
    <w:rsid w:val="002B6D2C"/>
    <w:rsid w:val="002C22EF"/>
    <w:rsid w:val="002C6352"/>
    <w:rsid w:val="002C7C4A"/>
    <w:rsid w:val="002D43FB"/>
    <w:rsid w:val="002D4AF0"/>
    <w:rsid w:val="002D536F"/>
    <w:rsid w:val="002D5513"/>
    <w:rsid w:val="002D62A3"/>
    <w:rsid w:val="002E04C6"/>
    <w:rsid w:val="002E1825"/>
    <w:rsid w:val="002E21B4"/>
    <w:rsid w:val="002E2A19"/>
    <w:rsid w:val="002E2B4D"/>
    <w:rsid w:val="002E3993"/>
    <w:rsid w:val="002E3D73"/>
    <w:rsid w:val="002E415C"/>
    <w:rsid w:val="002E4BAA"/>
    <w:rsid w:val="002E4C02"/>
    <w:rsid w:val="002E4DC7"/>
    <w:rsid w:val="002E50AA"/>
    <w:rsid w:val="002E569D"/>
    <w:rsid w:val="002E6988"/>
    <w:rsid w:val="002E73DE"/>
    <w:rsid w:val="002F2480"/>
    <w:rsid w:val="002F2482"/>
    <w:rsid w:val="002F2D0D"/>
    <w:rsid w:val="002F3B0C"/>
    <w:rsid w:val="002F3FEF"/>
    <w:rsid w:val="002F4616"/>
    <w:rsid w:val="002F5382"/>
    <w:rsid w:val="002F6292"/>
    <w:rsid w:val="002F719B"/>
    <w:rsid w:val="00301492"/>
    <w:rsid w:val="003015B1"/>
    <w:rsid w:val="00301923"/>
    <w:rsid w:val="003024C8"/>
    <w:rsid w:val="00303141"/>
    <w:rsid w:val="00303399"/>
    <w:rsid w:val="00303960"/>
    <w:rsid w:val="00304108"/>
    <w:rsid w:val="0030622F"/>
    <w:rsid w:val="00306584"/>
    <w:rsid w:val="003066B6"/>
    <w:rsid w:val="00306EF6"/>
    <w:rsid w:val="0030788B"/>
    <w:rsid w:val="00310006"/>
    <w:rsid w:val="0031065B"/>
    <w:rsid w:val="00310714"/>
    <w:rsid w:val="00310ABA"/>
    <w:rsid w:val="00310B3A"/>
    <w:rsid w:val="003124B2"/>
    <w:rsid w:val="003136FA"/>
    <w:rsid w:val="00313A75"/>
    <w:rsid w:val="0031561E"/>
    <w:rsid w:val="00315BAE"/>
    <w:rsid w:val="003161FC"/>
    <w:rsid w:val="00321FFF"/>
    <w:rsid w:val="003232B9"/>
    <w:rsid w:val="003233DA"/>
    <w:rsid w:val="00323A78"/>
    <w:rsid w:val="003240D9"/>
    <w:rsid w:val="003245C8"/>
    <w:rsid w:val="0032472C"/>
    <w:rsid w:val="00325AE2"/>
    <w:rsid w:val="00331ACC"/>
    <w:rsid w:val="003320F8"/>
    <w:rsid w:val="00332118"/>
    <w:rsid w:val="003328B3"/>
    <w:rsid w:val="003331EF"/>
    <w:rsid w:val="00334D5D"/>
    <w:rsid w:val="00334E2C"/>
    <w:rsid w:val="0033504C"/>
    <w:rsid w:val="003354D3"/>
    <w:rsid w:val="003354E4"/>
    <w:rsid w:val="00336562"/>
    <w:rsid w:val="00337EEE"/>
    <w:rsid w:val="00340C35"/>
    <w:rsid w:val="00344539"/>
    <w:rsid w:val="00344FAB"/>
    <w:rsid w:val="003450E5"/>
    <w:rsid w:val="00345436"/>
    <w:rsid w:val="003466CF"/>
    <w:rsid w:val="0035257C"/>
    <w:rsid w:val="00353E02"/>
    <w:rsid w:val="00354CC3"/>
    <w:rsid w:val="003572C5"/>
    <w:rsid w:val="00357F05"/>
    <w:rsid w:val="00363644"/>
    <w:rsid w:val="003638A2"/>
    <w:rsid w:val="00363D4C"/>
    <w:rsid w:val="00364214"/>
    <w:rsid w:val="003643C2"/>
    <w:rsid w:val="00364BD2"/>
    <w:rsid w:val="0036528F"/>
    <w:rsid w:val="003673A4"/>
    <w:rsid w:val="00367883"/>
    <w:rsid w:val="00370B44"/>
    <w:rsid w:val="0037482C"/>
    <w:rsid w:val="00375E4D"/>
    <w:rsid w:val="00375F47"/>
    <w:rsid w:val="00376E04"/>
    <w:rsid w:val="00380BBB"/>
    <w:rsid w:val="003817D4"/>
    <w:rsid w:val="00381CFD"/>
    <w:rsid w:val="00382100"/>
    <w:rsid w:val="0038247B"/>
    <w:rsid w:val="00383758"/>
    <w:rsid w:val="0038402B"/>
    <w:rsid w:val="0038461C"/>
    <w:rsid w:val="00384BE7"/>
    <w:rsid w:val="00387D77"/>
    <w:rsid w:val="003914EB"/>
    <w:rsid w:val="00392EDD"/>
    <w:rsid w:val="003931D2"/>
    <w:rsid w:val="003945D1"/>
    <w:rsid w:val="00394D86"/>
    <w:rsid w:val="00394E5C"/>
    <w:rsid w:val="0039605C"/>
    <w:rsid w:val="003965F9"/>
    <w:rsid w:val="003970FE"/>
    <w:rsid w:val="003A1239"/>
    <w:rsid w:val="003A19AE"/>
    <w:rsid w:val="003A3D60"/>
    <w:rsid w:val="003A4199"/>
    <w:rsid w:val="003A453E"/>
    <w:rsid w:val="003A4752"/>
    <w:rsid w:val="003A5CA8"/>
    <w:rsid w:val="003A5F00"/>
    <w:rsid w:val="003A775A"/>
    <w:rsid w:val="003B0AC4"/>
    <w:rsid w:val="003B1E17"/>
    <w:rsid w:val="003B2EB8"/>
    <w:rsid w:val="003B3216"/>
    <w:rsid w:val="003B3355"/>
    <w:rsid w:val="003B3D23"/>
    <w:rsid w:val="003B6664"/>
    <w:rsid w:val="003C0921"/>
    <w:rsid w:val="003C2515"/>
    <w:rsid w:val="003C25CC"/>
    <w:rsid w:val="003C27ED"/>
    <w:rsid w:val="003C2F9B"/>
    <w:rsid w:val="003C44A6"/>
    <w:rsid w:val="003C55DB"/>
    <w:rsid w:val="003C6813"/>
    <w:rsid w:val="003C689E"/>
    <w:rsid w:val="003D138E"/>
    <w:rsid w:val="003D14B3"/>
    <w:rsid w:val="003D5259"/>
    <w:rsid w:val="003D62B1"/>
    <w:rsid w:val="003D6588"/>
    <w:rsid w:val="003D6E04"/>
    <w:rsid w:val="003D6E94"/>
    <w:rsid w:val="003E0A1D"/>
    <w:rsid w:val="003E2CB4"/>
    <w:rsid w:val="003E4140"/>
    <w:rsid w:val="003E5F92"/>
    <w:rsid w:val="003E7013"/>
    <w:rsid w:val="003E79F4"/>
    <w:rsid w:val="003E7C3F"/>
    <w:rsid w:val="003F1B16"/>
    <w:rsid w:val="003F2C40"/>
    <w:rsid w:val="003F412F"/>
    <w:rsid w:val="003F4BCC"/>
    <w:rsid w:val="003F585A"/>
    <w:rsid w:val="003F6D79"/>
    <w:rsid w:val="003F7323"/>
    <w:rsid w:val="00400349"/>
    <w:rsid w:val="00400E87"/>
    <w:rsid w:val="00401286"/>
    <w:rsid w:val="004030AD"/>
    <w:rsid w:val="004052D0"/>
    <w:rsid w:val="0040530C"/>
    <w:rsid w:val="0040631B"/>
    <w:rsid w:val="004068B0"/>
    <w:rsid w:val="004073A6"/>
    <w:rsid w:val="00410B27"/>
    <w:rsid w:val="0041165C"/>
    <w:rsid w:val="00411BD5"/>
    <w:rsid w:val="00411D4D"/>
    <w:rsid w:val="00411F6D"/>
    <w:rsid w:val="004123A3"/>
    <w:rsid w:val="004127B6"/>
    <w:rsid w:val="00413EF1"/>
    <w:rsid w:val="00414AC7"/>
    <w:rsid w:val="00414CC6"/>
    <w:rsid w:val="00415764"/>
    <w:rsid w:val="0041639C"/>
    <w:rsid w:val="00420EEA"/>
    <w:rsid w:val="0042102D"/>
    <w:rsid w:val="00426036"/>
    <w:rsid w:val="00430292"/>
    <w:rsid w:val="00432395"/>
    <w:rsid w:val="004324CF"/>
    <w:rsid w:val="00432B62"/>
    <w:rsid w:val="004346CD"/>
    <w:rsid w:val="00434CDF"/>
    <w:rsid w:val="004350B1"/>
    <w:rsid w:val="0043542D"/>
    <w:rsid w:val="0043612A"/>
    <w:rsid w:val="0043664D"/>
    <w:rsid w:val="0043747A"/>
    <w:rsid w:val="00437C16"/>
    <w:rsid w:val="00437CD2"/>
    <w:rsid w:val="00443A4A"/>
    <w:rsid w:val="00443ECD"/>
    <w:rsid w:val="00444775"/>
    <w:rsid w:val="004448A7"/>
    <w:rsid w:val="00445AD1"/>
    <w:rsid w:val="00445E86"/>
    <w:rsid w:val="00447093"/>
    <w:rsid w:val="004474A2"/>
    <w:rsid w:val="00452583"/>
    <w:rsid w:val="004539D2"/>
    <w:rsid w:val="00454838"/>
    <w:rsid w:val="0045535C"/>
    <w:rsid w:val="0045588F"/>
    <w:rsid w:val="00455ED9"/>
    <w:rsid w:val="00456142"/>
    <w:rsid w:val="00457DC6"/>
    <w:rsid w:val="00460612"/>
    <w:rsid w:val="0046076C"/>
    <w:rsid w:val="004610D9"/>
    <w:rsid w:val="00461794"/>
    <w:rsid w:val="00461C1B"/>
    <w:rsid w:val="00461EF1"/>
    <w:rsid w:val="004622BE"/>
    <w:rsid w:val="0046250D"/>
    <w:rsid w:val="0046277A"/>
    <w:rsid w:val="00462CCA"/>
    <w:rsid w:val="00463502"/>
    <w:rsid w:val="00463C31"/>
    <w:rsid w:val="00464FC5"/>
    <w:rsid w:val="0046520D"/>
    <w:rsid w:val="0046569E"/>
    <w:rsid w:val="004656F2"/>
    <w:rsid w:val="00465B9B"/>
    <w:rsid w:val="0046609A"/>
    <w:rsid w:val="00466733"/>
    <w:rsid w:val="00467201"/>
    <w:rsid w:val="00467E5E"/>
    <w:rsid w:val="00471AB3"/>
    <w:rsid w:val="004724CC"/>
    <w:rsid w:val="0047386D"/>
    <w:rsid w:val="00473D46"/>
    <w:rsid w:val="0047525C"/>
    <w:rsid w:val="00475AA6"/>
    <w:rsid w:val="00475CA5"/>
    <w:rsid w:val="00476052"/>
    <w:rsid w:val="00477179"/>
    <w:rsid w:val="004801DB"/>
    <w:rsid w:val="004803CE"/>
    <w:rsid w:val="00482972"/>
    <w:rsid w:val="004842AD"/>
    <w:rsid w:val="00485D39"/>
    <w:rsid w:val="004861F2"/>
    <w:rsid w:val="00486AD8"/>
    <w:rsid w:val="004871C5"/>
    <w:rsid w:val="004876D8"/>
    <w:rsid w:val="00487833"/>
    <w:rsid w:val="00490BF1"/>
    <w:rsid w:val="00490D75"/>
    <w:rsid w:val="00492EB0"/>
    <w:rsid w:val="004944E8"/>
    <w:rsid w:val="00494919"/>
    <w:rsid w:val="00494A9D"/>
    <w:rsid w:val="00495C5E"/>
    <w:rsid w:val="00496159"/>
    <w:rsid w:val="00496904"/>
    <w:rsid w:val="004970ED"/>
    <w:rsid w:val="004977D4"/>
    <w:rsid w:val="004977D8"/>
    <w:rsid w:val="00497B4A"/>
    <w:rsid w:val="004A01AE"/>
    <w:rsid w:val="004A1450"/>
    <w:rsid w:val="004A3C0E"/>
    <w:rsid w:val="004A469E"/>
    <w:rsid w:val="004A7F0A"/>
    <w:rsid w:val="004B083E"/>
    <w:rsid w:val="004B0C2A"/>
    <w:rsid w:val="004B1EC6"/>
    <w:rsid w:val="004B422F"/>
    <w:rsid w:val="004B44AE"/>
    <w:rsid w:val="004B62F3"/>
    <w:rsid w:val="004B6CD4"/>
    <w:rsid w:val="004C2597"/>
    <w:rsid w:val="004C291D"/>
    <w:rsid w:val="004C4257"/>
    <w:rsid w:val="004C52F3"/>
    <w:rsid w:val="004C56F7"/>
    <w:rsid w:val="004C5C9F"/>
    <w:rsid w:val="004C639D"/>
    <w:rsid w:val="004C68C2"/>
    <w:rsid w:val="004C6FEF"/>
    <w:rsid w:val="004D10C6"/>
    <w:rsid w:val="004D1E60"/>
    <w:rsid w:val="004D30F2"/>
    <w:rsid w:val="004D5AAD"/>
    <w:rsid w:val="004D63C0"/>
    <w:rsid w:val="004D7124"/>
    <w:rsid w:val="004E0925"/>
    <w:rsid w:val="004E0E4D"/>
    <w:rsid w:val="004E1012"/>
    <w:rsid w:val="004E19E2"/>
    <w:rsid w:val="004E2DCB"/>
    <w:rsid w:val="004E2F0B"/>
    <w:rsid w:val="004E38F7"/>
    <w:rsid w:val="004E3E8D"/>
    <w:rsid w:val="004E4E57"/>
    <w:rsid w:val="004E59B7"/>
    <w:rsid w:val="004E6945"/>
    <w:rsid w:val="004E7E87"/>
    <w:rsid w:val="004F17C4"/>
    <w:rsid w:val="004F1B9F"/>
    <w:rsid w:val="004F2B2D"/>
    <w:rsid w:val="004F31DC"/>
    <w:rsid w:val="004F3880"/>
    <w:rsid w:val="004F3CEA"/>
    <w:rsid w:val="004F4F59"/>
    <w:rsid w:val="004F6629"/>
    <w:rsid w:val="005003C6"/>
    <w:rsid w:val="00500A07"/>
    <w:rsid w:val="00500C9B"/>
    <w:rsid w:val="005016D8"/>
    <w:rsid w:val="00502AA4"/>
    <w:rsid w:val="00503D65"/>
    <w:rsid w:val="00504728"/>
    <w:rsid w:val="0050658C"/>
    <w:rsid w:val="0050757B"/>
    <w:rsid w:val="005077E2"/>
    <w:rsid w:val="00513B04"/>
    <w:rsid w:val="005158E5"/>
    <w:rsid w:val="00516C4A"/>
    <w:rsid w:val="005204B1"/>
    <w:rsid w:val="00520A33"/>
    <w:rsid w:val="00521A32"/>
    <w:rsid w:val="00522637"/>
    <w:rsid w:val="00522AF8"/>
    <w:rsid w:val="00524F60"/>
    <w:rsid w:val="005266D2"/>
    <w:rsid w:val="0052734F"/>
    <w:rsid w:val="00527C46"/>
    <w:rsid w:val="0053026C"/>
    <w:rsid w:val="0053083E"/>
    <w:rsid w:val="00530BB1"/>
    <w:rsid w:val="0053321A"/>
    <w:rsid w:val="005344A5"/>
    <w:rsid w:val="0053570B"/>
    <w:rsid w:val="00535873"/>
    <w:rsid w:val="00541BE7"/>
    <w:rsid w:val="00541D69"/>
    <w:rsid w:val="00542E34"/>
    <w:rsid w:val="00543E1F"/>
    <w:rsid w:val="00544D42"/>
    <w:rsid w:val="00545074"/>
    <w:rsid w:val="00547B90"/>
    <w:rsid w:val="00551B35"/>
    <w:rsid w:val="0055275D"/>
    <w:rsid w:val="00553137"/>
    <w:rsid w:val="00554A3E"/>
    <w:rsid w:val="00555DA6"/>
    <w:rsid w:val="00557606"/>
    <w:rsid w:val="005576A8"/>
    <w:rsid w:val="00557877"/>
    <w:rsid w:val="00560AEA"/>
    <w:rsid w:val="00561179"/>
    <w:rsid w:val="00562641"/>
    <w:rsid w:val="00563023"/>
    <w:rsid w:val="00563B4F"/>
    <w:rsid w:val="00564911"/>
    <w:rsid w:val="00565065"/>
    <w:rsid w:val="005650BD"/>
    <w:rsid w:val="00566F9B"/>
    <w:rsid w:val="005701FB"/>
    <w:rsid w:val="00570893"/>
    <w:rsid w:val="00570D8E"/>
    <w:rsid w:val="0057161F"/>
    <w:rsid w:val="0057235B"/>
    <w:rsid w:val="005741F5"/>
    <w:rsid w:val="00577AB4"/>
    <w:rsid w:val="00577B50"/>
    <w:rsid w:val="00580D10"/>
    <w:rsid w:val="00581236"/>
    <w:rsid w:val="00583B01"/>
    <w:rsid w:val="00584184"/>
    <w:rsid w:val="005841E3"/>
    <w:rsid w:val="005844C7"/>
    <w:rsid w:val="00584F94"/>
    <w:rsid w:val="005859A1"/>
    <w:rsid w:val="00585E56"/>
    <w:rsid w:val="0058644B"/>
    <w:rsid w:val="00587DD1"/>
    <w:rsid w:val="0059024A"/>
    <w:rsid w:val="00590B9D"/>
    <w:rsid w:val="00591E12"/>
    <w:rsid w:val="005927C6"/>
    <w:rsid w:val="00592835"/>
    <w:rsid w:val="0059306C"/>
    <w:rsid w:val="005932A6"/>
    <w:rsid w:val="00593609"/>
    <w:rsid w:val="00594D11"/>
    <w:rsid w:val="00595E70"/>
    <w:rsid w:val="0059684A"/>
    <w:rsid w:val="00597C7A"/>
    <w:rsid w:val="00597D70"/>
    <w:rsid w:val="005A3F81"/>
    <w:rsid w:val="005A48FC"/>
    <w:rsid w:val="005A5ED2"/>
    <w:rsid w:val="005A6B0C"/>
    <w:rsid w:val="005A74B7"/>
    <w:rsid w:val="005A7F11"/>
    <w:rsid w:val="005B025B"/>
    <w:rsid w:val="005B05B4"/>
    <w:rsid w:val="005B17D0"/>
    <w:rsid w:val="005B18BC"/>
    <w:rsid w:val="005B308C"/>
    <w:rsid w:val="005B327E"/>
    <w:rsid w:val="005B3347"/>
    <w:rsid w:val="005B46BA"/>
    <w:rsid w:val="005B4ACF"/>
    <w:rsid w:val="005B58A8"/>
    <w:rsid w:val="005B5FF1"/>
    <w:rsid w:val="005C0265"/>
    <w:rsid w:val="005C09A8"/>
    <w:rsid w:val="005C1A0B"/>
    <w:rsid w:val="005C1ED2"/>
    <w:rsid w:val="005C2064"/>
    <w:rsid w:val="005C2B1C"/>
    <w:rsid w:val="005C4117"/>
    <w:rsid w:val="005C45D2"/>
    <w:rsid w:val="005C57D1"/>
    <w:rsid w:val="005C57F4"/>
    <w:rsid w:val="005D0223"/>
    <w:rsid w:val="005D040F"/>
    <w:rsid w:val="005D094E"/>
    <w:rsid w:val="005D0B8A"/>
    <w:rsid w:val="005D1357"/>
    <w:rsid w:val="005D3706"/>
    <w:rsid w:val="005D3BEF"/>
    <w:rsid w:val="005D41E6"/>
    <w:rsid w:val="005D4889"/>
    <w:rsid w:val="005D638D"/>
    <w:rsid w:val="005D6C03"/>
    <w:rsid w:val="005D6FE0"/>
    <w:rsid w:val="005E2188"/>
    <w:rsid w:val="005E2282"/>
    <w:rsid w:val="005E4DDA"/>
    <w:rsid w:val="005E5745"/>
    <w:rsid w:val="005E6D4E"/>
    <w:rsid w:val="005E7D28"/>
    <w:rsid w:val="005F2189"/>
    <w:rsid w:val="005F35B4"/>
    <w:rsid w:val="005F3989"/>
    <w:rsid w:val="005F3DEB"/>
    <w:rsid w:val="005F4360"/>
    <w:rsid w:val="005F5386"/>
    <w:rsid w:val="005F5B80"/>
    <w:rsid w:val="006003A2"/>
    <w:rsid w:val="00603B6C"/>
    <w:rsid w:val="00603BC6"/>
    <w:rsid w:val="00605C93"/>
    <w:rsid w:val="006065EF"/>
    <w:rsid w:val="00606C8E"/>
    <w:rsid w:val="00607756"/>
    <w:rsid w:val="006113F8"/>
    <w:rsid w:val="00611C3D"/>
    <w:rsid w:val="00613D64"/>
    <w:rsid w:val="00614D1A"/>
    <w:rsid w:val="00614D43"/>
    <w:rsid w:val="00615DE5"/>
    <w:rsid w:val="006160F8"/>
    <w:rsid w:val="00617AC7"/>
    <w:rsid w:val="00621EBE"/>
    <w:rsid w:val="00623EF3"/>
    <w:rsid w:val="00626FF5"/>
    <w:rsid w:val="0062707A"/>
    <w:rsid w:val="00630747"/>
    <w:rsid w:val="0063200D"/>
    <w:rsid w:val="006339CC"/>
    <w:rsid w:val="00633CD0"/>
    <w:rsid w:val="00634194"/>
    <w:rsid w:val="00634766"/>
    <w:rsid w:val="00635055"/>
    <w:rsid w:val="0063644D"/>
    <w:rsid w:val="00641F55"/>
    <w:rsid w:val="006426A4"/>
    <w:rsid w:val="00642D24"/>
    <w:rsid w:val="00645400"/>
    <w:rsid w:val="00645BC8"/>
    <w:rsid w:val="00646CCE"/>
    <w:rsid w:val="006473D8"/>
    <w:rsid w:val="0065012D"/>
    <w:rsid w:val="00650F67"/>
    <w:rsid w:val="0065224B"/>
    <w:rsid w:val="006529AD"/>
    <w:rsid w:val="00652CE3"/>
    <w:rsid w:val="00653B43"/>
    <w:rsid w:val="00653DB0"/>
    <w:rsid w:val="00655174"/>
    <w:rsid w:val="006562EA"/>
    <w:rsid w:val="00656384"/>
    <w:rsid w:val="00656F98"/>
    <w:rsid w:val="006577B8"/>
    <w:rsid w:val="00657B23"/>
    <w:rsid w:val="006603A1"/>
    <w:rsid w:val="006604AB"/>
    <w:rsid w:val="00660C79"/>
    <w:rsid w:val="00660EEB"/>
    <w:rsid w:val="00661D17"/>
    <w:rsid w:val="00661D5F"/>
    <w:rsid w:val="00662333"/>
    <w:rsid w:val="0066261B"/>
    <w:rsid w:val="0066277D"/>
    <w:rsid w:val="00662A01"/>
    <w:rsid w:val="00663054"/>
    <w:rsid w:val="00663C89"/>
    <w:rsid w:val="0066417B"/>
    <w:rsid w:val="0066456E"/>
    <w:rsid w:val="00664AD4"/>
    <w:rsid w:val="00664EA9"/>
    <w:rsid w:val="00665931"/>
    <w:rsid w:val="00665D7F"/>
    <w:rsid w:val="006676CD"/>
    <w:rsid w:val="0067272E"/>
    <w:rsid w:val="006736B1"/>
    <w:rsid w:val="006742CC"/>
    <w:rsid w:val="006752BF"/>
    <w:rsid w:val="006770E8"/>
    <w:rsid w:val="006773F8"/>
    <w:rsid w:val="00681477"/>
    <w:rsid w:val="006819BF"/>
    <w:rsid w:val="0068237D"/>
    <w:rsid w:val="0068275E"/>
    <w:rsid w:val="006829A5"/>
    <w:rsid w:val="00682CC1"/>
    <w:rsid w:val="00684117"/>
    <w:rsid w:val="00685BD9"/>
    <w:rsid w:val="00685DB8"/>
    <w:rsid w:val="00685EB1"/>
    <w:rsid w:val="00685FC7"/>
    <w:rsid w:val="00687167"/>
    <w:rsid w:val="006907B5"/>
    <w:rsid w:val="0069097B"/>
    <w:rsid w:val="006912C7"/>
    <w:rsid w:val="006917F6"/>
    <w:rsid w:val="00691EB8"/>
    <w:rsid w:val="0069404E"/>
    <w:rsid w:val="00694098"/>
    <w:rsid w:val="0069630C"/>
    <w:rsid w:val="0069765B"/>
    <w:rsid w:val="006A1D0E"/>
    <w:rsid w:val="006A2B91"/>
    <w:rsid w:val="006A3885"/>
    <w:rsid w:val="006A3C7F"/>
    <w:rsid w:val="006A45D5"/>
    <w:rsid w:val="006A4839"/>
    <w:rsid w:val="006A59BA"/>
    <w:rsid w:val="006A5C29"/>
    <w:rsid w:val="006A61C3"/>
    <w:rsid w:val="006A6F19"/>
    <w:rsid w:val="006A72CB"/>
    <w:rsid w:val="006B026C"/>
    <w:rsid w:val="006B1AC1"/>
    <w:rsid w:val="006B1BDC"/>
    <w:rsid w:val="006B2F81"/>
    <w:rsid w:val="006B3C92"/>
    <w:rsid w:val="006B3D1E"/>
    <w:rsid w:val="006B4D50"/>
    <w:rsid w:val="006B5304"/>
    <w:rsid w:val="006B6C88"/>
    <w:rsid w:val="006B7609"/>
    <w:rsid w:val="006C15E8"/>
    <w:rsid w:val="006C169E"/>
    <w:rsid w:val="006C2CF5"/>
    <w:rsid w:val="006C38EA"/>
    <w:rsid w:val="006C5AF8"/>
    <w:rsid w:val="006C5D81"/>
    <w:rsid w:val="006C68ED"/>
    <w:rsid w:val="006C72C7"/>
    <w:rsid w:val="006D1EC4"/>
    <w:rsid w:val="006D2160"/>
    <w:rsid w:val="006D24BB"/>
    <w:rsid w:val="006D2A4D"/>
    <w:rsid w:val="006D3938"/>
    <w:rsid w:val="006D3FE4"/>
    <w:rsid w:val="006D4803"/>
    <w:rsid w:val="006D6242"/>
    <w:rsid w:val="006D640F"/>
    <w:rsid w:val="006E0E6A"/>
    <w:rsid w:val="006E26EE"/>
    <w:rsid w:val="006E3237"/>
    <w:rsid w:val="006F167F"/>
    <w:rsid w:val="006F195D"/>
    <w:rsid w:val="006F1C34"/>
    <w:rsid w:val="006F1D68"/>
    <w:rsid w:val="006F1E7E"/>
    <w:rsid w:val="006F360F"/>
    <w:rsid w:val="006F449A"/>
    <w:rsid w:val="00700993"/>
    <w:rsid w:val="00701B3D"/>
    <w:rsid w:val="00702930"/>
    <w:rsid w:val="00703421"/>
    <w:rsid w:val="0070468C"/>
    <w:rsid w:val="007054FF"/>
    <w:rsid w:val="00705500"/>
    <w:rsid w:val="0070677E"/>
    <w:rsid w:val="007106AF"/>
    <w:rsid w:val="00711009"/>
    <w:rsid w:val="00712717"/>
    <w:rsid w:val="00714ADB"/>
    <w:rsid w:val="00715CC6"/>
    <w:rsid w:val="00715CD8"/>
    <w:rsid w:val="00716467"/>
    <w:rsid w:val="00716B9F"/>
    <w:rsid w:val="00721C8E"/>
    <w:rsid w:val="00722773"/>
    <w:rsid w:val="0072373C"/>
    <w:rsid w:val="0072413C"/>
    <w:rsid w:val="0072598D"/>
    <w:rsid w:val="007267A1"/>
    <w:rsid w:val="007267DB"/>
    <w:rsid w:val="00726E61"/>
    <w:rsid w:val="007301DA"/>
    <w:rsid w:val="00730BF3"/>
    <w:rsid w:val="00732056"/>
    <w:rsid w:val="00732368"/>
    <w:rsid w:val="007351D2"/>
    <w:rsid w:val="00735296"/>
    <w:rsid w:val="00737350"/>
    <w:rsid w:val="00737F13"/>
    <w:rsid w:val="00740C63"/>
    <w:rsid w:val="007427A3"/>
    <w:rsid w:val="00742A70"/>
    <w:rsid w:val="00744A6E"/>
    <w:rsid w:val="00745892"/>
    <w:rsid w:val="00746189"/>
    <w:rsid w:val="0074621A"/>
    <w:rsid w:val="007474FD"/>
    <w:rsid w:val="007477BB"/>
    <w:rsid w:val="00751C91"/>
    <w:rsid w:val="00751D6A"/>
    <w:rsid w:val="00751E30"/>
    <w:rsid w:val="00752C42"/>
    <w:rsid w:val="00752DF6"/>
    <w:rsid w:val="00753DEE"/>
    <w:rsid w:val="00753EA1"/>
    <w:rsid w:val="007547DB"/>
    <w:rsid w:val="00755603"/>
    <w:rsid w:val="00755AA6"/>
    <w:rsid w:val="007564F1"/>
    <w:rsid w:val="00761B41"/>
    <w:rsid w:val="00761E90"/>
    <w:rsid w:val="00762A41"/>
    <w:rsid w:val="00764765"/>
    <w:rsid w:val="00764C1A"/>
    <w:rsid w:val="00764EA3"/>
    <w:rsid w:val="00764F2C"/>
    <w:rsid w:val="00764F39"/>
    <w:rsid w:val="00765E17"/>
    <w:rsid w:val="00765F59"/>
    <w:rsid w:val="007704B6"/>
    <w:rsid w:val="00774274"/>
    <w:rsid w:val="00775085"/>
    <w:rsid w:val="007751EC"/>
    <w:rsid w:val="007755F4"/>
    <w:rsid w:val="00776363"/>
    <w:rsid w:val="00780802"/>
    <w:rsid w:val="00780A8B"/>
    <w:rsid w:val="00783AE1"/>
    <w:rsid w:val="00784461"/>
    <w:rsid w:val="0078484B"/>
    <w:rsid w:val="00786169"/>
    <w:rsid w:val="00787E27"/>
    <w:rsid w:val="0079077E"/>
    <w:rsid w:val="00791ACC"/>
    <w:rsid w:val="00792B19"/>
    <w:rsid w:val="007931BE"/>
    <w:rsid w:val="007932A5"/>
    <w:rsid w:val="007934AA"/>
    <w:rsid w:val="0079388A"/>
    <w:rsid w:val="007938BE"/>
    <w:rsid w:val="00793CA2"/>
    <w:rsid w:val="00797DAA"/>
    <w:rsid w:val="007A0E5D"/>
    <w:rsid w:val="007A157F"/>
    <w:rsid w:val="007A1DCD"/>
    <w:rsid w:val="007A2876"/>
    <w:rsid w:val="007A3E79"/>
    <w:rsid w:val="007A4B97"/>
    <w:rsid w:val="007A6C1C"/>
    <w:rsid w:val="007A75DE"/>
    <w:rsid w:val="007B024C"/>
    <w:rsid w:val="007B0409"/>
    <w:rsid w:val="007B48A6"/>
    <w:rsid w:val="007B4F7B"/>
    <w:rsid w:val="007B652B"/>
    <w:rsid w:val="007B6699"/>
    <w:rsid w:val="007B6710"/>
    <w:rsid w:val="007B7009"/>
    <w:rsid w:val="007C0ACA"/>
    <w:rsid w:val="007C29B6"/>
    <w:rsid w:val="007C2BDA"/>
    <w:rsid w:val="007C5312"/>
    <w:rsid w:val="007C5800"/>
    <w:rsid w:val="007D14EF"/>
    <w:rsid w:val="007D2FBB"/>
    <w:rsid w:val="007D365B"/>
    <w:rsid w:val="007D4DFF"/>
    <w:rsid w:val="007D509A"/>
    <w:rsid w:val="007D72B1"/>
    <w:rsid w:val="007E19A6"/>
    <w:rsid w:val="007E1FC6"/>
    <w:rsid w:val="007E2A97"/>
    <w:rsid w:val="007E382D"/>
    <w:rsid w:val="007E3ED0"/>
    <w:rsid w:val="007E41E9"/>
    <w:rsid w:val="007E5057"/>
    <w:rsid w:val="007E542F"/>
    <w:rsid w:val="007E7A18"/>
    <w:rsid w:val="007F174F"/>
    <w:rsid w:val="007F422C"/>
    <w:rsid w:val="007F7244"/>
    <w:rsid w:val="00800716"/>
    <w:rsid w:val="008021E3"/>
    <w:rsid w:val="00803304"/>
    <w:rsid w:val="00804398"/>
    <w:rsid w:val="00804743"/>
    <w:rsid w:val="00804FC2"/>
    <w:rsid w:val="008052E7"/>
    <w:rsid w:val="00805E48"/>
    <w:rsid w:val="0080678B"/>
    <w:rsid w:val="008070B3"/>
    <w:rsid w:val="008077BA"/>
    <w:rsid w:val="00810D74"/>
    <w:rsid w:val="00811FD5"/>
    <w:rsid w:val="00812554"/>
    <w:rsid w:val="008127A5"/>
    <w:rsid w:val="00812F77"/>
    <w:rsid w:val="00813026"/>
    <w:rsid w:val="0081460B"/>
    <w:rsid w:val="00815762"/>
    <w:rsid w:val="008171FE"/>
    <w:rsid w:val="00817ACD"/>
    <w:rsid w:val="00820402"/>
    <w:rsid w:val="00820541"/>
    <w:rsid w:val="008208E4"/>
    <w:rsid w:val="00820B30"/>
    <w:rsid w:val="0082445C"/>
    <w:rsid w:val="00825FB1"/>
    <w:rsid w:val="00826758"/>
    <w:rsid w:val="00826E4B"/>
    <w:rsid w:val="00826F31"/>
    <w:rsid w:val="00827100"/>
    <w:rsid w:val="00830485"/>
    <w:rsid w:val="008319E2"/>
    <w:rsid w:val="008349B8"/>
    <w:rsid w:val="008377D0"/>
    <w:rsid w:val="0084112A"/>
    <w:rsid w:val="00842508"/>
    <w:rsid w:val="00842B8E"/>
    <w:rsid w:val="00843984"/>
    <w:rsid w:val="00844F09"/>
    <w:rsid w:val="00846BBA"/>
    <w:rsid w:val="0085021D"/>
    <w:rsid w:val="008516B3"/>
    <w:rsid w:val="008545A4"/>
    <w:rsid w:val="00854B12"/>
    <w:rsid w:val="00854FA9"/>
    <w:rsid w:val="008554B5"/>
    <w:rsid w:val="0085583A"/>
    <w:rsid w:val="00855934"/>
    <w:rsid w:val="008559D6"/>
    <w:rsid w:val="00856DDD"/>
    <w:rsid w:val="008571FF"/>
    <w:rsid w:val="00857952"/>
    <w:rsid w:val="00857ADD"/>
    <w:rsid w:val="008623C0"/>
    <w:rsid w:val="0086255A"/>
    <w:rsid w:val="00862C3B"/>
    <w:rsid w:val="00862FB1"/>
    <w:rsid w:val="00865308"/>
    <w:rsid w:val="00865BED"/>
    <w:rsid w:val="00866569"/>
    <w:rsid w:val="00866869"/>
    <w:rsid w:val="00866A71"/>
    <w:rsid w:val="008674E9"/>
    <w:rsid w:val="0086767B"/>
    <w:rsid w:val="00867F94"/>
    <w:rsid w:val="00870B9E"/>
    <w:rsid w:val="008731D9"/>
    <w:rsid w:val="008733DA"/>
    <w:rsid w:val="008735DE"/>
    <w:rsid w:val="00874325"/>
    <w:rsid w:val="00874347"/>
    <w:rsid w:val="008744E6"/>
    <w:rsid w:val="00874BCB"/>
    <w:rsid w:val="00875088"/>
    <w:rsid w:val="0087637E"/>
    <w:rsid w:val="008779E2"/>
    <w:rsid w:val="00877C55"/>
    <w:rsid w:val="00880E10"/>
    <w:rsid w:val="008824BA"/>
    <w:rsid w:val="00882977"/>
    <w:rsid w:val="00883133"/>
    <w:rsid w:val="00885C5A"/>
    <w:rsid w:val="0088727A"/>
    <w:rsid w:val="008916FE"/>
    <w:rsid w:val="00893AC6"/>
    <w:rsid w:val="0089428A"/>
    <w:rsid w:val="0089586F"/>
    <w:rsid w:val="008A014F"/>
    <w:rsid w:val="008A125D"/>
    <w:rsid w:val="008A39CF"/>
    <w:rsid w:val="008A3E7F"/>
    <w:rsid w:val="008A4AA7"/>
    <w:rsid w:val="008A67A4"/>
    <w:rsid w:val="008A74CA"/>
    <w:rsid w:val="008A7ED8"/>
    <w:rsid w:val="008B11C5"/>
    <w:rsid w:val="008B17B3"/>
    <w:rsid w:val="008B257F"/>
    <w:rsid w:val="008B25F0"/>
    <w:rsid w:val="008B28B3"/>
    <w:rsid w:val="008B373E"/>
    <w:rsid w:val="008B4C5D"/>
    <w:rsid w:val="008B6563"/>
    <w:rsid w:val="008B7B6B"/>
    <w:rsid w:val="008C1791"/>
    <w:rsid w:val="008C204C"/>
    <w:rsid w:val="008C2A20"/>
    <w:rsid w:val="008C39AF"/>
    <w:rsid w:val="008C69A9"/>
    <w:rsid w:val="008C6EF8"/>
    <w:rsid w:val="008C7074"/>
    <w:rsid w:val="008D06FE"/>
    <w:rsid w:val="008D2577"/>
    <w:rsid w:val="008D2A1B"/>
    <w:rsid w:val="008D6CC9"/>
    <w:rsid w:val="008E058E"/>
    <w:rsid w:val="008E07E7"/>
    <w:rsid w:val="008E181F"/>
    <w:rsid w:val="008E2E9B"/>
    <w:rsid w:val="008E33EA"/>
    <w:rsid w:val="008E3703"/>
    <w:rsid w:val="008E448B"/>
    <w:rsid w:val="008E5C19"/>
    <w:rsid w:val="008E67D2"/>
    <w:rsid w:val="008E6C41"/>
    <w:rsid w:val="008E7F19"/>
    <w:rsid w:val="008F15D8"/>
    <w:rsid w:val="008F1C43"/>
    <w:rsid w:val="008F2141"/>
    <w:rsid w:val="008F4ABC"/>
    <w:rsid w:val="008F6803"/>
    <w:rsid w:val="008F69BE"/>
    <w:rsid w:val="008F702D"/>
    <w:rsid w:val="00900176"/>
    <w:rsid w:val="009011C3"/>
    <w:rsid w:val="009028ED"/>
    <w:rsid w:val="009035D5"/>
    <w:rsid w:val="00905071"/>
    <w:rsid w:val="009050D8"/>
    <w:rsid w:val="0090537A"/>
    <w:rsid w:val="00905C49"/>
    <w:rsid w:val="00910880"/>
    <w:rsid w:val="00910E60"/>
    <w:rsid w:val="00913AA9"/>
    <w:rsid w:val="00913D08"/>
    <w:rsid w:val="0091555A"/>
    <w:rsid w:val="0092128B"/>
    <w:rsid w:val="0092195B"/>
    <w:rsid w:val="00922A93"/>
    <w:rsid w:val="0092365E"/>
    <w:rsid w:val="00923900"/>
    <w:rsid w:val="00923E49"/>
    <w:rsid w:val="00924198"/>
    <w:rsid w:val="009243CF"/>
    <w:rsid w:val="009252C3"/>
    <w:rsid w:val="00925A3E"/>
    <w:rsid w:val="00926397"/>
    <w:rsid w:val="00926686"/>
    <w:rsid w:val="00926D22"/>
    <w:rsid w:val="00926FB6"/>
    <w:rsid w:val="00927F33"/>
    <w:rsid w:val="0093020F"/>
    <w:rsid w:val="0093040A"/>
    <w:rsid w:val="009305A2"/>
    <w:rsid w:val="0093075B"/>
    <w:rsid w:val="00930F08"/>
    <w:rsid w:val="00930F50"/>
    <w:rsid w:val="0093222F"/>
    <w:rsid w:val="009322C9"/>
    <w:rsid w:val="0093295D"/>
    <w:rsid w:val="00932AFB"/>
    <w:rsid w:val="009401BD"/>
    <w:rsid w:val="00940273"/>
    <w:rsid w:val="0094069A"/>
    <w:rsid w:val="00941896"/>
    <w:rsid w:val="0094196F"/>
    <w:rsid w:val="00941A4E"/>
    <w:rsid w:val="009444C5"/>
    <w:rsid w:val="00944938"/>
    <w:rsid w:val="009466F6"/>
    <w:rsid w:val="00951721"/>
    <w:rsid w:val="00952811"/>
    <w:rsid w:val="009539CB"/>
    <w:rsid w:val="00955A5B"/>
    <w:rsid w:val="00955B04"/>
    <w:rsid w:val="009572AB"/>
    <w:rsid w:val="009573B5"/>
    <w:rsid w:val="00961328"/>
    <w:rsid w:val="009621C2"/>
    <w:rsid w:val="00962D4F"/>
    <w:rsid w:val="009649B4"/>
    <w:rsid w:val="00965EBB"/>
    <w:rsid w:val="00967FC2"/>
    <w:rsid w:val="0097247D"/>
    <w:rsid w:val="00974AD3"/>
    <w:rsid w:val="009755FE"/>
    <w:rsid w:val="00975CE3"/>
    <w:rsid w:val="009760FC"/>
    <w:rsid w:val="00976312"/>
    <w:rsid w:val="0097663C"/>
    <w:rsid w:val="0097672A"/>
    <w:rsid w:val="00977435"/>
    <w:rsid w:val="00977718"/>
    <w:rsid w:val="00980283"/>
    <w:rsid w:val="0098049D"/>
    <w:rsid w:val="00980D96"/>
    <w:rsid w:val="00981277"/>
    <w:rsid w:val="009821B1"/>
    <w:rsid w:val="00982233"/>
    <w:rsid w:val="0098227B"/>
    <w:rsid w:val="00982BB7"/>
    <w:rsid w:val="00982D89"/>
    <w:rsid w:val="00983D7C"/>
    <w:rsid w:val="00985A6C"/>
    <w:rsid w:val="009861CD"/>
    <w:rsid w:val="00986BA3"/>
    <w:rsid w:val="00986C75"/>
    <w:rsid w:val="009874C9"/>
    <w:rsid w:val="0099046A"/>
    <w:rsid w:val="0099092E"/>
    <w:rsid w:val="00992228"/>
    <w:rsid w:val="00996E80"/>
    <w:rsid w:val="009978D3"/>
    <w:rsid w:val="009A0776"/>
    <w:rsid w:val="009A0D5E"/>
    <w:rsid w:val="009A123B"/>
    <w:rsid w:val="009A251B"/>
    <w:rsid w:val="009A26F0"/>
    <w:rsid w:val="009A2B53"/>
    <w:rsid w:val="009A3F90"/>
    <w:rsid w:val="009A65E2"/>
    <w:rsid w:val="009A7801"/>
    <w:rsid w:val="009B1DDE"/>
    <w:rsid w:val="009B2048"/>
    <w:rsid w:val="009B2230"/>
    <w:rsid w:val="009B4438"/>
    <w:rsid w:val="009B576E"/>
    <w:rsid w:val="009C0192"/>
    <w:rsid w:val="009C086B"/>
    <w:rsid w:val="009C1D4E"/>
    <w:rsid w:val="009C3E57"/>
    <w:rsid w:val="009C60CA"/>
    <w:rsid w:val="009C67D3"/>
    <w:rsid w:val="009C7888"/>
    <w:rsid w:val="009D0CE7"/>
    <w:rsid w:val="009D2998"/>
    <w:rsid w:val="009D2B61"/>
    <w:rsid w:val="009D4E9C"/>
    <w:rsid w:val="009D5767"/>
    <w:rsid w:val="009D634A"/>
    <w:rsid w:val="009D68DA"/>
    <w:rsid w:val="009D6DFE"/>
    <w:rsid w:val="009E0DB4"/>
    <w:rsid w:val="009E1060"/>
    <w:rsid w:val="009E1507"/>
    <w:rsid w:val="009E19E4"/>
    <w:rsid w:val="009E1E58"/>
    <w:rsid w:val="009E3207"/>
    <w:rsid w:val="009E4540"/>
    <w:rsid w:val="009E5064"/>
    <w:rsid w:val="009E5F04"/>
    <w:rsid w:val="009E6263"/>
    <w:rsid w:val="009E6640"/>
    <w:rsid w:val="009E7007"/>
    <w:rsid w:val="009E7028"/>
    <w:rsid w:val="009E720C"/>
    <w:rsid w:val="009E7502"/>
    <w:rsid w:val="009E7720"/>
    <w:rsid w:val="009F05BD"/>
    <w:rsid w:val="009F0BC2"/>
    <w:rsid w:val="009F1056"/>
    <w:rsid w:val="009F1C3A"/>
    <w:rsid w:val="009F41FC"/>
    <w:rsid w:val="009F6A62"/>
    <w:rsid w:val="009F6A96"/>
    <w:rsid w:val="009F6E7A"/>
    <w:rsid w:val="00A0047C"/>
    <w:rsid w:val="00A00D74"/>
    <w:rsid w:val="00A01F2F"/>
    <w:rsid w:val="00A02513"/>
    <w:rsid w:val="00A02EAA"/>
    <w:rsid w:val="00A03E3D"/>
    <w:rsid w:val="00A04834"/>
    <w:rsid w:val="00A049C7"/>
    <w:rsid w:val="00A0586F"/>
    <w:rsid w:val="00A063A3"/>
    <w:rsid w:val="00A070CD"/>
    <w:rsid w:val="00A07F42"/>
    <w:rsid w:val="00A119C3"/>
    <w:rsid w:val="00A11ED4"/>
    <w:rsid w:val="00A148FD"/>
    <w:rsid w:val="00A15401"/>
    <w:rsid w:val="00A15998"/>
    <w:rsid w:val="00A15B67"/>
    <w:rsid w:val="00A15E20"/>
    <w:rsid w:val="00A1753E"/>
    <w:rsid w:val="00A17555"/>
    <w:rsid w:val="00A20D77"/>
    <w:rsid w:val="00A214FC"/>
    <w:rsid w:val="00A21CBE"/>
    <w:rsid w:val="00A21F72"/>
    <w:rsid w:val="00A2218D"/>
    <w:rsid w:val="00A227D4"/>
    <w:rsid w:val="00A22B0D"/>
    <w:rsid w:val="00A22D73"/>
    <w:rsid w:val="00A2318D"/>
    <w:rsid w:val="00A25489"/>
    <w:rsid w:val="00A260EE"/>
    <w:rsid w:val="00A26BE6"/>
    <w:rsid w:val="00A27725"/>
    <w:rsid w:val="00A30931"/>
    <w:rsid w:val="00A32EA2"/>
    <w:rsid w:val="00A34F66"/>
    <w:rsid w:val="00A35D9B"/>
    <w:rsid w:val="00A36708"/>
    <w:rsid w:val="00A3679C"/>
    <w:rsid w:val="00A37FB2"/>
    <w:rsid w:val="00A41186"/>
    <w:rsid w:val="00A4118D"/>
    <w:rsid w:val="00A412B8"/>
    <w:rsid w:val="00A41B3E"/>
    <w:rsid w:val="00A4310A"/>
    <w:rsid w:val="00A4431E"/>
    <w:rsid w:val="00A45062"/>
    <w:rsid w:val="00A454FB"/>
    <w:rsid w:val="00A45738"/>
    <w:rsid w:val="00A45A9B"/>
    <w:rsid w:val="00A46864"/>
    <w:rsid w:val="00A46CD3"/>
    <w:rsid w:val="00A46FDC"/>
    <w:rsid w:val="00A51DBE"/>
    <w:rsid w:val="00A52B2E"/>
    <w:rsid w:val="00A52DAF"/>
    <w:rsid w:val="00A53B02"/>
    <w:rsid w:val="00A54BC1"/>
    <w:rsid w:val="00A556AE"/>
    <w:rsid w:val="00A56C2B"/>
    <w:rsid w:val="00A56DE1"/>
    <w:rsid w:val="00A5756D"/>
    <w:rsid w:val="00A57DB8"/>
    <w:rsid w:val="00A60166"/>
    <w:rsid w:val="00A60E67"/>
    <w:rsid w:val="00A61BA0"/>
    <w:rsid w:val="00A622C1"/>
    <w:rsid w:val="00A63BF2"/>
    <w:rsid w:val="00A64309"/>
    <w:rsid w:val="00A6481F"/>
    <w:rsid w:val="00A64C88"/>
    <w:rsid w:val="00A660DC"/>
    <w:rsid w:val="00A667BF"/>
    <w:rsid w:val="00A67580"/>
    <w:rsid w:val="00A67993"/>
    <w:rsid w:val="00A704FD"/>
    <w:rsid w:val="00A71224"/>
    <w:rsid w:val="00A7344C"/>
    <w:rsid w:val="00A74131"/>
    <w:rsid w:val="00A742D2"/>
    <w:rsid w:val="00A745BF"/>
    <w:rsid w:val="00A75109"/>
    <w:rsid w:val="00A7646F"/>
    <w:rsid w:val="00A76642"/>
    <w:rsid w:val="00A76F7A"/>
    <w:rsid w:val="00A76FB4"/>
    <w:rsid w:val="00A770B5"/>
    <w:rsid w:val="00A772B9"/>
    <w:rsid w:val="00A7735E"/>
    <w:rsid w:val="00A776ED"/>
    <w:rsid w:val="00A80925"/>
    <w:rsid w:val="00A80E60"/>
    <w:rsid w:val="00A8143B"/>
    <w:rsid w:val="00A8232F"/>
    <w:rsid w:val="00A83F91"/>
    <w:rsid w:val="00A84BAB"/>
    <w:rsid w:val="00A85A1B"/>
    <w:rsid w:val="00A85AAC"/>
    <w:rsid w:val="00A85D9D"/>
    <w:rsid w:val="00A91DB3"/>
    <w:rsid w:val="00A92BCE"/>
    <w:rsid w:val="00A930F3"/>
    <w:rsid w:val="00A9371C"/>
    <w:rsid w:val="00A93B5C"/>
    <w:rsid w:val="00A94345"/>
    <w:rsid w:val="00A95E31"/>
    <w:rsid w:val="00A9603D"/>
    <w:rsid w:val="00A960B3"/>
    <w:rsid w:val="00A972F2"/>
    <w:rsid w:val="00A97BB7"/>
    <w:rsid w:val="00AA389C"/>
    <w:rsid w:val="00AA3C2C"/>
    <w:rsid w:val="00AA4852"/>
    <w:rsid w:val="00AA5121"/>
    <w:rsid w:val="00AA6B50"/>
    <w:rsid w:val="00AA6F72"/>
    <w:rsid w:val="00AB023A"/>
    <w:rsid w:val="00AB1743"/>
    <w:rsid w:val="00AB29AE"/>
    <w:rsid w:val="00AB539B"/>
    <w:rsid w:val="00AC02FC"/>
    <w:rsid w:val="00AC0442"/>
    <w:rsid w:val="00AC0800"/>
    <w:rsid w:val="00AC19E2"/>
    <w:rsid w:val="00AC1D52"/>
    <w:rsid w:val="00AC1EDF"/>
    <w:rsid w:val="00AC28F6"/>
    <w:rsid w:val="00AC4303"/>
    <w:rsid w:val="00AC478A"/>
    <w:rsid w:val="00AC4794"/>
    <w:rsid w:val="00AC4B79"/>
    <w:rsid w:val="00AC6261"/>
    <w:rsid w:val="00AC6CD2"/>
    <w:rsid w:val="00AD043B"/>
    <w:rsid w:val="00AD04A6"/>
    <w:rsid w:val="00AD129C"/>
    <w:rsid w:val="00AD15B0"/>
    <w:rsid w:val="00AD2F58"/>
    <w:rsid w:val="00AD360D"/>
    <w:rsid w:val="00AD45FA"/>
    <w:rsid w:val="00AD52FB"/>
    <w:rsid w:val="00AD78C4"/>
    <w:rsid w:val="00AE01EE"/>
    <w:rsid w:val="00AE0243"/>
    <w:rsid w:val="00AE0B05"/>
    <w:rsid w:val="00AE10DC"/>
    <w:rsid w:val="00AE13B1"/>
    <w:rsid w:val="00AE2727"/>
    <w:rsid w:val="00AE3438"/>
    <w:rsid w:val="00AE4D82"/>
    <w:rsid w:val="00AE6028"/>
    <w:rsid w:val="00AE63F5"/>
    <w:rsid w:val="00AE7362"/>
    <w:rsid w:val="00AF011C"/>
    <w:rsid w:val="00AF01BC"/>
    <w:rsid w:val="00AF0552"/>
    <w:rsid w:val="00AF1256"/>
    <w:rsid w:val="00AF1DCE"/>
    <w:rsid w:val="00AF5275"/>
    <w:rsid w:val="00AF5A56"/>
    <w:rsid w:val="00AF6154"/>
    <w:rsid w:val="00B0267C"/>
    <w:rsid w:val="00B04D03"/>
    <w:rsid w:val="00B05E93"/>
    <w:rsid w:val="00B062A1"/>
    <w:rsid w:val="00B07835"/>
    <w:rsid w:val="00B07EEC"/>
    <w:rsid w:val="00B1047E"/>
    <w:rsid w:val="00B10F90"/>
    <w:rsid w:val="00B116B8"/>
    <w:rsid w:val="00B11D56"/>
    <w:rsid w:val="00B12511"/>
    <w:rsid w:val="00B12D35"/>
    <w:rsid w:val="00B13341"/>
    <w:rsid w:val="00B13DE0"/>
    <w:rsid w:val="00B15727"/>
    <w:rsid w:val="00B163AF"/>
    <w:rsid w:val="00B16415"/>
    <w:rsid w:val="00B169B2"/>
    <w:rsid w:val="00B17980"/>
    <w:rsid w:val="00B17C13"/>
    <w:rsid w:val="00B201AF"/>
    <w:rsid w:val="00B203CF"/>
    <w:rsid w:val="00B21E79"/>
    <w:rsid w:val="00B227E7"/>
    <w:rsid w:val="00B22AB5"/>
    <w:rsid w:val="00B22AE0"/>
    <w:rsid w:val="00B23D17"/>
    <w:rsid w:val="00B24A30"/>
    <w:rsid w:val="00B24F6C"/>
    <w:rsid w:val="00B25143"/>
    <w:rsid w:val="00B2547F"/>
    <w:rsid w:val="00B274C6"/>
    <w:rsid w:val="00B27BC8"/>
    <w:rsid w:val="00B3069C"/>
    <w:rsid w:val="00B31323"/>
    <w:rsid w:val="00B36E61"/>
    <w:rsid w:val="00B41C20"/>
    <w:rsid w:val="00B41DBA"/>
    <w:rsid w:val="00B42112"/>
    <w:rsid w:val="00B42B29"/>
    <w:rsid w:val="00B4326A"/>
    <w:rsid w:val="00B433D0"/>
    <w:rsid w:val="00B44973"/>
    <w:rsid w:val="00B45DE8"/>
    <w:rsid w:val="00B475AA"/>
    <w:rsid w:val="00B50B63"/>
    <w:rsid w:val="00B50D83"/>
    <w:rsid w:val="00B513D3"/>
    <w:rsid w:val="00B528EB"/>
    <w:rsid w:val="00B52F76"/>
    <w:rsid w:val="00B56275"/>
    <w:rsid w:val="00B60988"/>
    <w:rsid w:val="00B60F29"/>
    <w:rsid w:val="00B6144F"/>
    <w:rsid w:val="00B62FC8"/>
    <w:rsid w:val="00B63620"/>
    <w:rsid w:val="00B637DD"/>
    <w:rsid w:val="00B64B65"/>
    <w:rsid w:val="00B64F8B"/>
    <w:rsid w:val="00B661BC"/>
    <w:rsid w:val="00B66504"/>
    <w:rsid w:val="00B71990"/>
    <w:rsid w:val="00B71D2A"/>
    <w:rsid w:val="00B72421"/>
    <w:rsid w:val="00B73370"/>
    <w:rsid w:val="00B73D57"/>
    <w:rsid w:val="00B7456F"/>
    <w:rsid w:val="00B749E2"/>
    <w:rsid w:val="00B76FF6"/>
    <w:rsid w:val="00B77A00"/>
    <w:rsid w:val="00B809F1"/>
    <w:rsid w:val="00B82677"/>
    <w:rsid w:val="00B82757"/>
    <w:rsid w:val="00B82B68"/>
    <w:rsid w:val="00B85FD3"/>
    <w:rsid w:val="00B868C3"/>
    <w:rsid w:val="00B868FE"/>
    <w:rsid w:val="00B870C9"/>
    <w:rsid w:val="00B91311"/>
    <w:rsid w:val="00B913AF"/>
    <w:rsid w:val="00B92C7D"/>
    <w:rsid w:val="00B93AA0"/>
    <w:rsid w:val="00B946DB"/>
    <w:rsid w:val="00B94B15"/>
    <w:rsid w:val="00B95B3F"/>
    <w:rsid w:val="00B95B55"/>
    <w:rsid w:val="00B95EB2"/>
    <w:rsid w:val="00B96103"/>
    <w:rsid w:val="00B966C9"/>
    <w:rsid w:val="00B971C6"/>
    <w:rsid w:val="00BA0513"/>
    <w:rsid w:val="00BA2217"/>
    <w:rsid w:val="00BA3C48"/>
    <w:rsid w:val="00BA4AE1"/>
    <w:rsid w:val="00BA6269"/>
    <w:rsid w:val="00BA6CAC"/>
    <w:rsid w:val="00BA7A07"/>
    <w:rsid w:val="00BB01DA"/>
    <w:rsid w:val="00BB2B08"/>
    <w:rsid w:val="00BB4D58"/>
    <w:rsid w:val="00BB4D9C"/>
    <w:rsid w:val="00BB53BB"/>
    <w:rsid w:val="00BB6174"/>
    <w:rsid w:val="00BC03E6"/>
    <w:rsid w:val="00BC1184"/>
    <w:rsid w:val="00BC1456"/>
    <w:rsid w:val="00BC2BB5"/>
    <w:rsid w:val="00BC3157"/>
    <w:rsid w:val="00BC3E9D"/>
    <w:rsid w:val="00BC41F1"/>
    <w:rsid w:val="00BC4799"/>
    <w:rsid w:val="00BC498F"/>
    <w:rsid w:val="00BC5CAC"/>
    <w:rsid w:val="00BC66A3"/>
    <w:rsid w:val="00BC6876"/>
    <w:rsid w:val="00BD1623"/>
    <w:rsid w:val="00BD1E35"/>
    <w:rsid w:val="00BD31C1"/>
    <w:rsid w:val="00BD3FCE"/>
    <w:rsid w:val="00BD61FF"/>
    <w:rsid w:val="00BD667E"/>
    <w:rsid w:val="00BD6B46"/>
    <w:rsid w:val="00BD6DE1"/>
    <w:rsid w:val="00BD710C"/>
    <w:rsid w:val="00BD75FB"/>
    <w:rsid w:val="00BD79F6"/>
    <w:rsid w:val="00BE014E"/>
    <w:rsid w:val="00BE069E"/>
    <w:rsid w:val="00BE0985"/>
    <w:rsid w:val="00BE14FD"/>
    <w:rsid w:val="00BE19E0"/>
    <w:rsid w:val="00BE1B16"/>
    <w:rsid w:val="00BE2305"/>
    <w:rsid w:val="00BE24DA"/>
    <w:rsid w:val="00BE2A62"/>
    <w:rsid w:val="00BE38C0"/>
    <w:rsid w:val="00BE4583"/>
    <w:rsid w:val="00BE5BFF"/>
    <w:rsid w:val="00BE68BB"/>
    <w:rsid w:val="00BE749F"/>
    <w:rsid w:val="00BE74C3"/>
    <w:rsid w:val="00BF08C8"/>
    <w:rsid w:val="00BF09D4"/>
    <w:rsid w:val="00BF18DF"/>
    <w:rsid w:val="00BF395B"/>
    <w:rsid w:val="00BF3E0D"/>
    <w:rsid w:val="00BF4574"/>
    <w:rsid w:val="00BF46AE"/>
    <w:rsid w:val="00BF5D9C"/>
    <w:rsid w:val="00BF5E69"/>
    <w:rsid w:val="00BF61E0"/>
    <w:rsid w:val="00BF6BCD"/>
    <w:rsid w:val="00BF6DE8"/>
    <w:rsid w:val="00BF7A67"/>
    <w:rsid w:val="00C007BA"/>
    <w:rsid w:val="00C0101B"/>
    <w:rsid w:val="00C012F7"/>
    <w:rsid w:val="00C01592"/>
    <w:rsid w:val="00C02C23"/>
    <w:rsid w:val="00C0453C"/>
    <w:rsid w:val="00C045C7"/>
    <w:rsid w:val="00C06BB4"/>
    <w:rsid w:val="00C0766B"/>
    <w:rsid w:val="00C1114B"/>
    <w:rsid w:val="00C123CF"/>
    <w:rsid w:val="00C1242F"/>
    <w:rsid w:val="00C125B4"/>
    <w:rsid w:val="00C14A18"/>
    <w:rsid w:val="00C14B78"/>
    <w:rsid w:val="00C202A0"/>
    <w:rsid w:val="00C22C13"/>
    <w:rsid w:val="00C2381A"/>
    <w:rsid w:val="00C23E39"/>
    <w:rsid w:val="00C25D03"/>
    <w:rsid w:val="00C25D5C"/>
    <w:rsid w:val="00C27B3A"/>
    <w:rsid w:val="00C27C1B"/>
    <w:rsid w:val="00C27F0C"/>
    <w:rsid w:val="00C348E1"/>
    <w:rsid w:val="00C36AAB"/>
    <w:rsid w:val="00C422B0"/>
    <w:rsid w:val="00C4300E"/>
    <w:rsid w:val="00C43425"/>
    <w:rsid w:val="00C43B06"/>
    <w:rsid w:val="00C44295"/>
    <w:rsid w:val="00C451F9"/>
    <w:rsid w:val="00C50C8F"/>
    <w:rsid w:val="00C519BC"/>
    <w:rsid w:val="00C527AE"/>
    <w:rsid w:val="00C53C11"/>
    <w:rsid w:val="00C53E22"/>
    <w:rsid w:val="00C54728"/>
    <w:rsid w:val="00C57549"/>
    <w:rsid w:val="00C5765B"/>
    <w:rsid w:val="00C6073C"/>
    <w:rsid w:val="00C615D2"/>
    <w:rsid w:val="00C61DB6"/>
    <w:rsid w:val="00C62EE0"/>
    <w:rsid w:val="00C648A6"/>
    <w:rsid w:val="00C64CFC"/>
    <w:rsid w:val="00C64D24"/>
    <w:rsid w:val="00C65123"/>
    <w:rsid w:val="00C65A9B"/>
    <w:rsid w:val="00C66240"/>
    <w:rsid w:val="00C66C8F"/>
    <w:rsid w:val="00C672A6"/>
    <w:rsid w:val="00C713CA"/>
    <w:rsid w:val="00C7166F"/>
    <w:rsid w:val="00C71FB4"/>
    <w:rsid w:val="00C7322A"/>
    <w:rsid w:val="00C73BA7"/>
    <w:rsid w:val="00C74E07"/>
    <w:rsid w:val="00C754C3"/>
    <w:rsid w:val="00C7585A"/>
    <w:rsid w:val="00C761D4"/>
    <w:rsid w:val="00C76F53"/>
    <w:rsid w:val="00C77F15"/>
    <w:rsid w:val="00C80D16"/>
    <w:rsid w:val="00C81B2E"/>
    <w:rsid w:val="00C82A52"/>
    <w:rsid w:val="00C83251"/>
    <w:rsid w:val="00C83AE5"/>
    <w:rsid w:val="00C83D51"/>
    <w:rsid w:val="00C84AB4"/>
    <w:rsid w:val="00C84E0E"/>
    <w:rsid w:val="00C854EC"/>
    <w:rsid w:val="00C8615C"/>
    <w:rsid w:val="00C8615D"/>
    <w:rsid w:val="00C863B8"/>
    <w:rsid w:val="00C87274"/>
    <w:rsid w:val="00C903DD"/>
    <w:rsid w:val="00C905AE"/>
    <w:rsid w:val="00C9468E"/>
    <w:rsid w:val="00C95E5B"/>
    <w:rsid w:val="00C960DD"/>
    <w:rsid w:val="00C9622F"/>
    <w:rsid w:val="00C965FE"/>
    <w:rsid w:val="00CA1989"/>
    <w:rsid w:val="00CA2483"/>
    <w:rsid w:val="00CA2A58"/>
    <w:rsid w:val="00CA2AD5"/>
    <w:rsid w:val="00CA2F37"/>
    <w:rsid w:val="00CA3A46"/>
    <w:rsid w:val="00CA606C"/>
    <w:rsid w:val="00CA6764"/>
    <w:rsid w:val="00CA75F3"/>
    <w:rsid w:val="00CA7F5A"/>
    <w:rsid w:val="00CB2A04"/>
    <w:rsid w:val="00CB2B64"/>
    <w:rsid w:val="00CB3912"/>
    <w:rsid w:val="00CB48A4"/>
    <w:rsid w:val="00CB4B07"/>
    <w:rsid w:val="00CB5AB8"/>
    <w:rsid w:val="00CB7712"/>
    <w:rsid w:val="00CC04B1"/>
    <w:rsid w:val="00CC04E7"/>
    <w:rsid w:val="00CC147D"/>
    <w:rsid w:val="00CC1972"/>
    <w:rsid w:val="00CC1E0F"/>
    <w:rsid w:val="00CC29A3"/>
    <w:rsid w:val="00CC40AE"/>
    <w:rsid w:val="00CC4EE3"/>
    <w:rsid w:val="00CC5AA7"/>
    <w:rsid w:val="00CC6842"/>
    <w:rsid w:val="00CC6E17"/>
    <w:rsid w:val="00CD00F0"/>
    <w:rsid w:val="00CD48C0"/>
    <w:rsid w:val="00CD4AAE"/>
    <w:rsid w:val="00CD6DAF"/>
    <w:rsid w:val="00CE1454"/>
    <w:rsid w:val="00CE1E24"/>
    <w:rsid w:val="00CE39F3"/>
    <w:rsid w:val="00CE3C9D"/>
    <w:rsid w:val="00CE3E65"/>
    <w:rsid w:val="00CE4ABD"/>
    <w:rsid w:val="00CE5129"/>
    <w:rsid w:val="00CE6421"/>
    <w:rsid w:val="00CE75B8"/>
    <w:rsid w:val="00CE798E"/>
    <w:rsid w:val="00CE7D74"/>
    <w:rsid w:val="00CE7DDE"/>
    <w:rsid w:val="00CE7FC5"/>
    <w:rsid w:val="00CF10B7"/>
    <w:rsid w:val="00CF28B3"/>
    <w:rsid w:val="00CF2EB2"/>
    <w:rsid w:val="00CF3291"/>
    <w:rsid w:val="00CF3451"/>
    <w:rsid w:val="00CF37E6"/>
    <w:rsid w:val="00CF3C68"/>
    <w:rsid w:val="00CF48E6"/>
    <w:rsid w:val="00CF5A37"/>
    <w:rsid w:val="00CF62A9"/>
    <w:rsid w:val="00CF6CFC"/>
    <w:rsid w:val="00CF74A8"/>
    <w:rsid w:val="00D003C6"/>
    <w:rsid w:val="00D02616"/>
    <w:rsid w:val="00D0403A"/>
    <w:rsid w:val="00D07D97"/>
    <w:rsid w:val="00D07E69"/>
    <w:rsid w:val="00D10DBF"/>
    <w:rsid w:val="00D11529"/>
    <w:rsid w:val="00D12810"/>
    <w:rsid w:val="00D1466C"/>
    <w:rsid w:val="00D15418"/>
    <w:rsid w:val="00D1597D"/>
    <w:rsid w:val="00D1599E"/>
    <w:rsid w:val="00D15E32"/>
    <w:rsid w:val="00D1686A"/>
    <w:rsid w:val="00D171A0"/>
    <w:rsid w:val="00D17F7C"/>
    <w:rsid w:val="00D20403"/>
    <w:rsid w:val="00D21B45"/>
    <w:rsid w:val="00D221A7"/>
    <w:rsid w:val="00D228C5"/>
    <w:rsid w:val="00D229BA"/>
    <w:rsid w:val="00D2472F"/>
    <w:rsid w:val="00D26570"/>
    <w:rsid w:val="00D26AC4"/>
    <w:rsid w:val="00D26D4A"/>
    <w:rsid w:val="00D27173"/>
    <w:rsid w:val="00D27681"/>
    <w:rsid w:val="00D27B72"/>
    <w:rsid w:val="00D33AB3"/>
    <w:rsid w:val="00D34518"/>
    <w:rsid w:val="00D35782"/>
    <w:rsid w:val="00D36094"/>
    <w:rsid w:val="00D376A0"/>
    <w:rsid w:val="00D408C2"/>
    <w:rsid w:val="00D41DE3"/>
    <w:rsid w:val="00D41E7A"/>
    <w:rsid w:val="00D4381D"/>
    <w:rsid w:val="00D45BA0"/>
    <w:rsid w:val="00D47A69"/>
    <w:rsid w:val="00D47BAA"/>
    <w:rsid w:val="00D501A3"/>
    <w:rsid w:val="00D52843"/>
    <w:rsid w:val="00D52BB2"/>
    <w:rsid w:val="00D52BF7"/>
    <w:rsid w:val="00D54DFE"/>
    <w:rsid w:val="00D56A1F"/>
    <w:rsid w:val="00D57738"/>
    <w:rsid w:val="00D60DD1"/>
    <w:rsid w:val="00D612E4"/>
    <w:rsid w:val="00D61C3E"/>
    <w:rsid w:val="00D63754"/>
    <w:rsid w:val="00D667E5"/>
    <w:rsid w:val="00D7039E"/>
    <w:rsid w:val="00D70459"/>
    <w:rsid w:val="00D71C67"/>
    <w:rsid w:val="00D7361B"/>
    <w:rsid w:val="00D74106"/>
    <w:rsid w:val="00D745DB"/>
    <w:rsid w:val="00D75200"/>
    <w:rsid w:val="00D766BA"/>
    <w:rsid w:val="00D76BA5"/>
    <w:rsid w:val="00D76D3D"/>
    <w:rsid w:val="00D8012C"/>
    <w:rsid w:val="00D808D2"/>
    <w:rsid w:val="00D80F3F"/>
    <w:rsid w:val="00D82817"/>
    <w:rsid w:val="00D82C47"/>
    <w:rsid w:val="00D83143"/>
    <w:rsid w:val="00D838FF"/>
    <w:rsid w:val="00D83B6F"/>
    <w:rsid w:val="00D83F05"/>
    <w:rsid w:val="00D84ECA"/>
    <w:rsid w:val="00D8735F"/>
    <w:rsid w:val="00D901DA"/>
    <w:rsid w:val="00D91405"/>
    <w:rsid w:val="00D91955"/>
    <w:rsid w:val="00D91E5D"/>
    <w:rsid w:val="00D92500"/>
    <w:rsid w:val="00D92875"/>
    <w:rsid w:val="00D947B8"/>
    <w:rsid w:val="00D95ABA"/>
    <w:rsid w:val="00DA08C4"/>
    <w:rsid w:val="00DA0BCD"/>
    <w:rsid w:val="00DA2F5E"/>
    <w:rsid w:val="00DA404E"/>
    <w:rsid w:val="00DA553F"/>
    <w:rsid w:val="00DA5CB3"/>
    <w:rsid w:val="00DA6BEC"/>
    <w:rsid w:val="00DA71E2"/>
    <w:rsid w:val="00DB0C49"/>
    <w:rsid w:val="00DB1D9E"/>
    <w:rsid w:val="00DB3440"/>
    <w:rsid w:val="00DB3577"/>
    <w:rsid w:val="00DB4509"/>
    <w:rsid w:val="00DB4B4E"/>
    <w:rsid w:val="00DB4D3A"/>
    <w:rsid w:val="00DB4F59"/>
    <w:rsid w:val="00DB4FFA"/>
    <w:rsid w:val="00DB786B"/>
    <w:rsid w:val="00DB7ADE"/>
    <w:rsid w:val="00DB7BC6"/>
    <w:rsid w:val="00DB7FB1"/>
    <w:rsid w:val="00DC0164"/>
    <w:rsid w:val="00DC18D4"/>
    <w:rsid w:val="00DC193B"/>
    <w:rsid w:val="00DC3F63"/>
    <w:rsid w:val="00DC4DA9"/>
    <w:rsid w:val="00DC5267"/>
    <w:rsid w:val="00DC5A83"/>
    <w:rsid w:val="00DC6487"/>
    <w:rsid w:val="00DC7AA7"/>
    <w:rsid w:val="00DD0929"/>
    <w:rsid w:val="00DD0C36"/>
    <w:rsid w:val="00DD12FD"/>
    <w:rsid w:val="00DD1C42"/>
    <w:rsid w:val="00DD2750"/>
    <w:rsid w:val="00DD434A"/>
    <w:rsid w:val="00DD44C9"/>
    <w:rsid w:val="00DD4DEB"/>
    <w:rsid w:val="00DD50CC"/>
    <w:rsid w:val="00DD565B"/>
    <w:rsid w:val="00DD686A"/>
    <w:rsid w:val="00DE2831"/>
    <w:rsid w:val="00DE37CD"/>
    <w:rsid w:val="00DE5085"/>
    <w:rsid w:val="00DE530E"/>
    <w:rsid w:val="00DE621A"/>
    <w:rsid w:val="00DF0F18"/>
    <w:rsid w:val="00DF4CB5"/>
    <w:rsid w:val="00DF5910"/>
    <w:rsid w:val="00DF630E"/>
    <w:rsid w:val="00DF6CD3"/>
    <w:rsid w:val="00DF7698"/>
    <w:rsid w:val="00DF7A0F"/>
    <w:rsid w:val="00E00174"/>
    <w:rsid w:val="00E00DA6"/>
    <w:rsid w:val="00E00FC6"/>
    <w:rsid w:val="00E01267"/>
    <w:rsid w:val="00E01BC2"/>
    <w:rsid w:val="00E01BF3"/>
    <w:rsid w:val="00E0246C"/>
    <w:rsid w:val="00E0387F"/>
    <w:rsid w:val="00E04303"/>
    <w:rsid w:val="00E04AEF"/>
    <w:rsid w:val="00E06A6B"/>
    <w:rsid w:val="00E06EA1"/>
    <w:rsid w:val="00E10250"/>
    <w:rsid w:val="00E1284A"/>
    <w:rsid w:val="00E153F4"/>
    <w:rsid w:val="00E157A9"/>
    <w:rsid w:val="00E17A4C"/>
    <w:rsid w:val="00E17A9B"/>
    <w:rsid w:val="00E207A8"/>
    <w:rsid w:val="00E20FA9"/>
    <w:rsid w:val="00E22FC2"/>
    <w:rsid w:val="00E2367C"/>
    <w:rsid w:val="00E24C80"/>
    <w:rsid w:val="00E24F2C"/>
    <w:rsid w:val="00E261D7"/>
    <w:rsid w:val="00E274F4"/>
    <w:rsid w:val="00E30610"/>
    <w:rsid w:val="00E306B4"/>
    <w:rsid w:val="00E310B9"/>
    <w:rsid w:val="00E31789"/>
    <w:rsid w:val="00E32762"/>
    <w:rsid w:val="00E33C87"/>
    <w:rsid w:val="00E3413F"/>
    <w:rsid w:val="00E3420D"/>
    <w:rsid w:val="00E343D8"/>
    <w:rsid w:val="00E34844"/>
    <w:rsid w:val="00E3637E"/>
    <w:rsid w:val="00E36696"/>
    <w:rsid w:val="00E3723C"/>
    <w:rsid w:val="00E37DEE"/>
    <w:rsid w:val="00E40072"/>
    <w:rsid w:val="00E43B5D"/>
    <w:rsid w:val="00E43E6D"/>
    <w:rsid w:val="00E45B7B"/>
    <w:rsid w:val="00E45F45"/>
    <w:rsid w:val="00E45FE4"/>
    <w:rsid w:val="00E472D9"/>
    <w:rsid w:val="00E47615"/>
    <w:rsid w:val="00E5045D"/>
    <w:rsid w:val="00E50AF9"/>
    <w:rsid w:val="00E510DC"/>
    <w:rsid w:val="00E514A5"/>
    <w:rsid w:val="00E52E87"/>
    <w:rsid w:val="00E534AE"/>
    <w:rsid w:val="00E53C08"/>
    <w:rsid w:val="00E53EAE"/>
    <w:rsid w:val="00E545E2"/>
    <w:rsid w:val="00E55508"/>
    <w:rsid w:val="00E57E45"/>
    <w:rsid w:val="00E603FE"/>
    <w:rsid w:val="00E62914"/>
    <w:rsid w:val="00E62952"/>
    <w:rsid w:val="00E638C7"/>
    <w:rsid w:val="00E63931"/>
    <w:rsid w:val="00E701C0"/>
    <w:rsid w:val="00E708C2"/>
    <w:rsid w:val="00E70CF8"/>
    <w:rsid w:val="00E7150A"/>
    <w:rsid w:val="00E7227D"/>
    <w:rsid w:val="00E72579"/>
    <w:rsid w:val="00E7258F"/>
    <w:rsid w:val="00E747B5"/>
    <w:rsid w:val="00E74A43"/>
    <w:rsid w:val="00E74D25"/>
    <w:rsid w:val="00E76997"/>
    <w:rsid w:val="00E7781F"/>
    <w:rsid w:val="00E8042D"/>
    <w:rsid w:val="00E80663"/>
    <w:rsid w:val="00E8113C"/>
    <w:rsid w:val="00E81DEA"/>
    <w:rsid w:val="00E8371C"/>
    <w:rsid w:val="00E85E62"/>
    <w:rsid w:val="00E864DC"/>
    <w:rsid w:val="00E86A2F"/>
    <w:rsid w:val="00E86B1C"/>
    <w:rsid w:val="00E86FA0"/>
    <w:rsid w:val="00E878E7"/>
    <w:rsid w:val="00E87BF0"/>
    <w:rsid w:val="00E909A0"/>
    <w:rsid w:val="00E910E1"/>
    <w:rsid w:val="00E9140A"/>
    <w:rsid w:val="00E918F8"/>
    <w:rsid w:val="00E92402"/>
    <w:rsid w:val="00E92986"/>
    <w:rsid w:val="00E931D8"/>
    <w:rsid w:val="00E95714"/>
    <w:rsid w:val="00E96102"/>
    <w:rsid w:val="00E9621D"/>
    <w:rsid w:val="00E97013"/>
    <w:rsid w:val="00EA077A"/>
    <w:rsid w:val="00EA12C2"/>
    <w:rsid w:val="00EA14A2"/>
    <w:rsid w:val="00EA1679"/>
    <w:rsid w:val="00EA256B"/>
    <w:rsid w:val="00EA3C63"/>
    <w:rsid w:val="00EA411E"/>
    <w:rsid w:val="00EA4DD7"/>
    <w:rsid w:val="00EA552C"/>
    <w:rsid w:val="00EA5DA9"/>
    <w:rsid w:val="00EB08E8"/>
    <w:rsid w:val="00EB0F40"/>
    <w:rsid w:val="00EB29A7"/>
    <w:rsid w:val="00EB41F6"/>
    <w:rsid w:val="00EB4CC3"/>
    <w:rsid w:val="00EB5599"/>
    <w:rsid w:val="00EB5668"/>
    <w:rsid w:val="00EB5C92"/>
    <w:rsid w:val="00EC0627"/>
    <w:rsid w:val="00EC0794"/>
    <w:rsid w:val="00EC3E77"/>
    <w:rsid w:val="00EC4162"/>
    <w:rsid w:val="00EC5AA1"/>
    <w:rsid w:val="00EC6052"/>
    <w:rsid w:val="00EC63C3"/>
    <w:rsid w:val="00EC6EFF"/>
    <w:rsid w:val="00EC7B59"/>
    <w:rsid w:val="00ED0669"/>
    <w:rsid w:val="00ED1D28"/>
    <w:rsid w:val="00ED1FF1"/>
    <w:rsid w:val="00ED28B4"/>
    <w:rsid w:val="00ED3173"/>
    <w:rsid w:val="00ED351C"/>
    <w:rsid w:val="00ED6925"/>
    <w:rsid w:val="00ED7B6E"/>
    <w:rsid w:val="00EE0C60"/>
    <w:rsid w:val="00EE0F96"/>
    <w:rsid w:val="00EE15C1"/>
    <w:rsid w:val="00EE1656"/>
    <w:rsid w:val="00EE339B"/>
    <w:rsid w:val="00EE3C85"/>
    <w:rsid w:val="00EE58A7"/>
    <w:rsid w:val="00EE5927"/>
    <w:rsid w:val="00EE5D62"/>
    <w:rsid w:val="00EF2C32"/>
    <w:rsid w:val="00EF2F1B"/>
    <w:rsid w:val="00EF3E5C"/>
    <w:rsid w:val="00EF4800"/>
    <w:rsid w:val="00EF4D24"/>
    <w:rsid w:val="00EF546F"/>
    <w:rsid w:val="00F006CA"/>
    <w:rsid w:val="00F01337"/>
    <w:rsid w:val="00F013BD"/>
    <w:rsid w:val="00F0245D"/>
    <w:rsid w:val="00F02D30"/>
    <w:rsid w:val="00F034AF"/>
    <w:rsid w:val="00F042F8"/>
    <w:rsid w:val="00F04AB1"/>
    <w:rsid w:val="00F05C14"/>
    <w:rsid w:val="00F05FC8"/>
    <w:rsid w:val="00F06C07"/>
    <w:rsid w:val="00F0709A"/>
    <w:rsid w:val="00F07F39"/>
    <w:rsid w:val="00F10161"/>
    <w:rsid w:val="00F1241F"/>
    <w:rsid w:val="00F155A8"/>
    <w:rsid w:val="00F15F5A"/>
    <w:rsid w:val="00F16C2E"/>
    <w:rsid w:val="00F20027"/>
    <w:rsid w:val="00F201EE"/>
    <w:rsid w:val="00F207DE"/>
    <w:rsid w:val="00F250A5"/>
    <w:rsid w:val="00F2532B"/>
    <w:rsid w:val="00F26395"/>
    <w:rsid w:val="00F26485"/>
    <w:rsid w:val="00F2750D"/>
    <w:rsid w:val="00F275E3"/>
    <w:rsid w:val="00F27801"/>
    <w:rsid w:val="00F30482"/>
    <w:rsid w:val="00F30904"/>
    <w:rsid w:val="00F30C7E"/>
    <w:rsid w:val="00F30F3C"/>
    <w:rsid w:val="00F3136F"/>
    <w:rsid w:val="00F316AE"/>
    <w:rsid w:val="00F31A6A"/>
    <w:rsid w:val="00F32A34"/>
    <w:rsid w:val="00F3320B"/>
    <w:rsid w:val="00F334BB"/>
    <w:rsid w:val="00F35133"/>
    <w:rsid w:val="00F36E4C"/>
    <w:rsid w:val="00F40CAB"/>
    <w:rsid w:val="00F41C43"/>
    <w:rsid w:val="00F42403"/>
    <w:rsid w:val="00F42FD2"/>
    <w:rsid w:val="00F43224"/>
    <w:rsid w:val="00F43905"/>
    <w:rsid w:val="00F4398E"/>
    <w:rsid w:val="00F43991"/>
    <w:rsid w:val="00F44475"/>
    <w:rsid w:val="00F449F5"/>
    <w:rsid w:val="00F46DA3"/>
    <w:rsid w:val="00F47E88"/>
    <w:rsid w:val="00F47E9A"/>
    <w:rsid w:val="00F50052"/>
    <w:rsid w:val="00F504C6"/>
    <w:rsid w:val="00F506AE"/>
    <w:rsid w:val="00F529BB"/>
    <w:rsid w:val="00F5410C"/>
    <w:rsid w:val="00F5604C"/>
    <w:rsid w:val="00F56AC2"/>
    <w:rsid w:val="00F57F10"/>
    <w:rsid w:val="00F61929"/>
    <w:rsid w:val="00F61C72"/>
    <w:rsid w:val="00F621BF"/>
    <w:rsid w:val="00F624A7"/>
    <w:rsid w:val="00F62DE6"/>
    <w:rsid w:val="00F633A1"/>
    <w:rsid w:val="00F644A3"/>
    <w:rsid w:val="00F6459B"/>
    <w:rsid w:val="00F6569A"/>
    <w:rsid w:val="00F658B7"/>
    <w:rsid w:val="00F66791"/>
    <w:rsid w:val="00F669A6"/>
    <w:rsid w:val="00F67557"/>
    <w:rsid w:val="00F70AD8"/>
    <w:rsid w:val="00F72A19"/>
    <w:rsid w:val="00F73245"/>
    <w:rsid w:val="00F7424A"/>
    <w:rsid w:val="00F7499D"/>
    <w:rsid w:val="00F76DBA"/>
    <w:rsid w:val="00F77209"/>
    <w:rsid w:val="00F77CF2"/>
    <w:rsid w:val="00F803C5"/>
    <w:rsid w:val="00F80B35"/>
    <w:rsid w:val="00F8116C"/>
    <w:rsid w:val="00F83B7E"/>
    <w:rsid w:val="00F8451A"/>
    <w:rsid w:val="00F85089"/>
    <w:rsid w:val="00F85586"/>
    <w:rsid w:val="00F85A73"/>
    <w:rsid w:val="00F862F7"/>
    <w:rsid w:val="00F87073"/>
    <w:rsid w:val="00F871F5"/>
    <w:rsid w:val="00F9243E"/>
    <w:rsid w:val="00F92BA8"/>
    <w:rsid w:val="00F92EB6"/>
    <w:rsid w:val="00F932A6"/>
    <w:rsid w:val="00F9373F"/>
    <w:rsid w:val="00F93EE7"/>
    <w:rsid w:val="00F93FD7"/>
    <w:rsid w:val="00F9539B"/>
    <w:rsid w:val="00F96A87"/>
    <w:rsid w:val="00F97C71"/>
    <w:rsid w:val="00FA171B"/>
    <w:rsid w:val="00FA28F5"/>
    <w:rsid w:val="00FA3E28"/>
    <w:rsid w:val="00FA452D"/>
    <w:rsid w:val="00FA4E31"/>
    <w:rsid w:val="00FA58A4"/>
    <w:rsid w:val="00FA5FE0"/>
    <w:rsid w:val="00FA690F"/>
    <w:rsid w:val="00FA78AB"/>
    <w:rsid w:val="00FB01B4"/>
    <w:rsid w:val="00FB2E23"/>
    <w:rsid w:val="00FB4F85"/>
    <w:rsid w:val="00FB6947"/>
    <w:rsid w:val="00FB7037"/>
    <w:rsid w:val="00FB761D"/>
    <w:rsid w:val="00FC0010"/>
    <w:rsid w:val="00FC02AF"/>
    <w:rsid w:val="00FC08A5"/>
    <w:rsid w:val="00FC129A"/>
    <w:rsid w:val="00FC2D81"/>
    <w:rsid w:val="00FC2F25"/>
    <w:rsid w:val="00FC35F1"/>
    <w:rsid w:val="00FC3F64"/>
    <w:rsid w:val="00FC6210"/>
    <w:rsid w:val="00FC6A50"/>
    <w:rsid w:val="00FC6C2A"/>
    <w:rsid w:val="00FD031F"/>
    <w:rsid w:val="00FD2DE0"/>
    <w:rsid w:val="00FD384E"/>
    <w:rsid w:val="00FD4B50"/>
    <w:rsid w:val="00FD790B"/>
    <w:rsid w:val="00FE0051"/>
    <w:rsid w:val="00FE086B"/>
    <w:rsid w:val="00FE0FCD"/>
    <w:rsid w:val="00FE1781"/>
    <w:rsid w:val="00FE1C90"/>
    <w:rsid w:val="00FE2B6A"/>
    <w:rsid w:val="00FE2CB9"/>
    <w:rsid w:val="00FE2EEF"/>
    <w:rsid w:val="00FE54A0"/>
    <w:rsid w:val="00FE6F79"/>
    <w:rsid w:val="00FF027F"/>
    <w:rsid w:val="00FF0B4D"/>
    <w:rsid w:val="00FF114B"/>
    <w:rsid w:val="00FF1E9F"/>
    <w:rsid w:val="00FF25A9"/>
    <w:rsid w:val="00FF323A"/>
    <w:rsid w:val="00FF3A5D"/>
    <w:rsid w:val="00FF5334"/>
    <w:rsid w:val="00FF78CF"/>
    <w:rsid w:val="00FF7D0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176"/>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1">
    <w:name w:val="st1"/>
    <w:basedOn w:val="Policepardfaut"/>
    <w:rsid w:val="00FE1C90"/>
  </w:style>
  <w:style w:type="character" w:styleId="Lienhypertexte">
    <w:name w:val="Hyperlink"/>
    <w:basedOn w:val="Policepardfaut"/>
    <w:rsid w:val="0098227B"/>
    <w:rPr>
      <w:color w:val="0000FF"/>
      <w:u w:val="single"/>
    </w:rPr>
  </w:style>
  <w:style w:type="paragraph" w:styleId="En-tte">
    <w:name w:val="header"/>
    <w:basedOn w:val="Normal"/>
    <w:link w:val="En-tteCar"/>
    <w:rsid w:val="006A5C29"/>
    <w:pPr>
      <w:tabs>
        <w:tab w:val="center" w:pos="4536"/>
        <w:tab w:val="right" w:pos="9072"/>
      </w:tabs>
    </w:pPr>
  </w:style>
  <w:style w:type="character" w:customStyle="1" w:styleId="En-tteCar">
    <w:name w:val="En-tête Car"/>
    <w:basedOn w:val="Policepardfaut"/>
    <w:link w:val="En-tte"/>
    <w:rsid w:val="006A5C29"/>
    <w:rPr>
      <w:sz w:val="24"/>
      <w:szCs w:val="24"/>
      <w:lang w:val="fr-FR" w:eastAsia="fr-FR"/>
    </w:rPr>
  </w:style>
  <w:style w:type="paragraph" w:styleId="Pieddepage">
    <w:name w:val="footer"/>
    <w:basedOn w:val="Normal"/>
    <w:link w:val="PieddepageCar"/>
    <w:uiPriority w:val="99"/>
    <w:rsid w:val="006A5C29"/>
    <w:pPr>
      <w:tabs>
        <w:tab w:val="center" w:pos="4536"/>
        <w:tab w:val="right" w:pos="9072"/>
      </w:tabs>
    </w:pPr>
  </w:style>
  <w:style w:type="character" w:customStyle="1" w:styleId="PieddepageCar">
    <w:name w:val="Pied de page Car"/>
    <w:basedOn w:val="Policepardfaut"/>
    <w:link w:val="Pieddepage"/>
    <w:uiPriority w:val="99"/>
    <w:rsid w:val="006A5C29"/>
    <w:rPr>
      <w:sz w:val="24"/>
      <w:szCs w:val="24"/>
      <w:lang w:val="fr-FR" w:eastAsia="fr-FR"/>
    </w:rPr>
  </w:style>
  <w:style w:type="paragraph" w:styleId="Paragraphedeliste">
    <w:name w:val="List Paragraph"/>
    <w:basedOn w:val="Normal"/>
    <w:uiPriority w:val="34"/>
    <w:qFormat/>
    <w:rsid w:val="008623C0"/>
    <w:pPr>
      <w:ind w:left="720"/>
      <w:contextualSpacing/>
    </w:pPr>
  </w:style>
</w:styles>
</file>

<file path=word/webSettings.xml><?xml version="1.0" encoding="utf-8"?>
<w:webSettings xmlns:r="http://schemas.openxmlformats.org/officeDocument/2006/relationships" xmlns:w="http://schemas.openxmlformats.org/wordprocessingml/2006/main">
  <w:divs>
    <w:div w:id="623194113">
      <w:bodyDiv w:val="1"/>
      <w:marLeft w:val="0"/>
      <w:marRight w:val="0"/>
      <w:marTop w:val="0"/>
      <w:marBottom w:val="0"/>
      <w:divBdr>
        <w:top w:val="none" w:sz="0" w:space="0" w:color="auto"/>
        <w:left w:val="none" w:sz="0" w:space="0" w:color="auto"/>
        <w:bottom w:val="none" w:sz="0" w:space="0" w:color="auto"/>
        <w:right w:val="none" w:sz="0" w:space="0" w:color="auto"/>
      </w:divBdr>
      <w:divsChild>
        <w:div w:id="548539821">
          <w:marLeft w:val="0"/>
          <w:marRight w:val="0"/>
          <w:marTop w:val="0"/>
          <w:marBottom w:val="0"/>
          <w:divBdr>
            <w:top w:val="none" w:sz="0" w:space="0" w:color="auto"/>
            <w:left w:val="none" w:sz="0" w:space="0" w:color="auto"/>
            <w:bottom w:val="none" w:sz="0" w:space="0" w:color="auto"/>
            <w:right w:val="none" w:sz="0" w:space="0" w:color="auto"/>
          </w:divBdr>
          <w:divsChild>
            <w:div w:id="2220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8415">
      <w:bodyDiv w:val="1"/>
      <w:marLeft w:val="0"/>
      <w:marRight w:val="0"/>
      <w:marTop w:val="0"/>
      <w:marBottom w:val="0"/>
      <w:divBdr>
        <w:top w:val="none" w:sz="0" w:space="0" w:color="auto"/>
        <w:left w:val="none" w:sz="0" w:space="0" w:color="auto"/>
        <w:bottom w:val="none" w:sz="0" w:space="0" w:color="auto"/>
        <w:right w:val="none" w:sz="0" w:space="0" w:color="auto"/>
      </w:divBdr>
      <w:divsChild>
        <w:div w:id="60641014">
          <w:marLeft w:val="0"/>
          <w:marRight w:val="0"/>
          <w:marTop w:val="0"/>
          <w:marBottom w:val="0"/>
          <w:divBdr>
            <w:top w:val="none" w:sz="0" w:space="0" w:color="auto"/>
            <w:left w:val="none" w:sz="0" w:space="0" w:color="auto"/>
            <w:bottom w:val="none" w:sz="0" w:space="0" w:color="auto"/>
            <w:right w:val="none" w:sz="0" w:space="0" w:color="auto"/>
          </w:divBdr>
        </w:div>
      </w:divsChild>
    </w:div>
    <w:div w:id="1742679938">
      <w:bodyDiv w:val="1"/>
      <w:marLeft w:val="0"/>
      <w:marRight w:val="0"/>
      <w:marTop w:val="0"/>
      <w:marBottom w:val="0"/>
      <w:divBdr>
        <w:top w:val="none" w:sz="0" w:space="0" w:color="auto"/>
        <w:left w:val="none" w:sz="0" w:space="0" w:color="auto"/>
        <w:bottom w:val="none" w:sz="0" w:space="0" w:color="auto"/>
        <w:right w:val="none" w:sz="0" w:space="0" w:color="auto"/>
      </w:divBdr>
      <w:divsChild>
        <w:div w:id="1941057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5222</TotalTime>
  <Pages>8</Pages>
  <Words>1820</Words>
  <Characters>33377</Characters>
  <Application>Microsoft Office Word</Application>
  <DocSecurity>0</DocSecurity>
  <Lines>278</Lines>
  <Paragraphs>70</Paragraphs>
  <ScaleCrop>false</ScaleCrop>
  <HeadingPairs>
    <vt:vector size="2" baseType="variant">
      <vt:variant>
        <vt:lpstr>Titre</vt:lpstr>
      </vt:variant>
      <vt:variant>
        <vt:i4>1</vt:i4>
      </vt:variant>
    </vt:vector>
  </HeadingPairs>
  <TitlesOfParts>
    <vt:vector size="1" baseType="lpstr">
      <vt:lpstr>Introduction</vt:lpstr>
    </vt:vector>
  </TitlesOfParts>
  <Company>C.H.U. de Liège</Company>
  <LinksUpToDate>false</LinksUpToDate>
  <CharactersWithSpaces>35127</CharactersWithSpaces>
  <SharedDoc>false</SharedDoc>
  <HLinks>
    <vt:vector size="12" baseType="variant">
      <vt:variant>
        <vt:i4>4390923</vt:i4>
      </vt:variant>
      <vt:variant>
        <vt:i4>10</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C.H.U. de Liège</dc:creator>
  <cp:lastModifiedBy>Etienne Cavalier</cp:lastModifiedBy>
  <cp:revision>4</cp:revision>
  <dcterms:created xsi:type="dcterms:W3CDTF">2014-05-09T15:58:00Z</dcterms:created>
  <dcterms:modified xsi:type="dcterms:W3CDTF">2014-05-13T07:28:00Z</dcterms:modified>
</cp:coreProperties>
</file>