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8D" w:rsidRDefault="00D2238D">
      <w:pPr>
        <w:rPr>
          <w:b/>
          <w:sz w:val="24"/>
          <w:szCs w:val="24"/>
          <w:u w:val="single"/>
        </w:rPr>
      </w:pPr>
    </w:p>
    <w:p w:rsidR="003D2F85" w:rsidRDefault="003D2F85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3D2F85">
        <w:rPr>
          <w:b/>
          <w:sz w:val="24"/>
          <w:szCs w:val="24"/>
          <w:u w:val="single"/>
        </w:rPr>
        <w:t>TRAPPIST monitoring of comets C/2012 S1(</w:t>
      </w:r>
      <w:proofErr w:type="spellStart"/>
      <w:r w:rsidRPr="003D2F85">
        <w:rPr>
          <w:b/>
          <w:sz w:val="24"/>
          <w:szCs w:val="24"/>
          <w:u w:val="single"/>
        </w:rPr>
        <w:t>Ison</w:t>
      </w:r>
      <w:proofErr w:type="spellEnd"/>
      <w:r w:rsidRPr="003D2F85">
        <w:rPr>
          <w:b/>
          <w:sz w:val="24"/>
          <w:szCs w:val="24"/>
          <w:u w:val="single"/>
        </w:rPr>
        <w:t>) and C/2013 R1(Lovejoy)</w:t>
      </w:r>
    </w:p>
    <w:p w:rsidR="00BB3AD8" w:rsidRPr="00BB3AD8" w:rsidRDefault="00BB3AD8">
      <w:pPr>
        <w:rPr>
          <w:b/>
          <w:color w:val="000000" w:themeColor="text1"/>
          <w:sz w:val="24"/>
          <w:szCs w:val="24"/>
          <w:u w:val="single"/>
        </w:rPr>
      </w:pPr>
    </w:p>
    <w:p w:rsidR="00BB3AD8" w:rsidRPr="00BB3AD8" w:rsidRDefault="00BB3AD8" w:rsidP="00BB3AD8">
      <w:pPr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</w:pPr>
      <w:r w:rsidRPr="00BB3AD8">
        <w:rPr>
          <w:rFonts w:ascii="Arial" w:hAnsi="Arial" w:cs="Arial"/>
          <w:b/>
          <w:color w:val="000000" w:themeColor="text1"/>
          <w:sz w:val="24"/>
          <w:szCs w:val="24"/>
        </w:rPr>
        <w:t>C. Opitom</w:t>
      </w:r>
      <w:r w:rsidRPr="00BB3AD8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1</w:t>
      </w:r>
      <w:r w:rsidRPr="00BB3AD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smartTag w:uri="urn:schemas-microsoft-com:office:smarttags" w:element="place">
        <w:r w:rsidRPr="00BB3AD8">
          <w:rPr>
            <w:rFonts w:ascii="Arial" w:hAnsi="Arial" w:cs="Arial"/>
            <w:b/>
            <w:color w:val="000000" w:themeColor="text1"/>
            <w:sz w:val="24"/>
            <w:szCs w:val="24"/>
          </w:rPr>
          <w:t>E. Jehin</w:t>
        </w:r>
        <w:r w:rsidRPr="00BB3AD8">
          <w:rPr>
            <w:rFonts w:ascii="Arial" w:hAnsi="Arial" w:cs="Arial"/>
            <w:b/>
            <w:color w:val="000000" w:themeColor="text1"/>
            <w:sz w:val="24"/>
            <w:szCs w:val="24"/>
            <w:vertAlign w:val="superscript"/>
          </w:rPr>
          <w:t>1</w:t>
        </w:r>
      </w:smartTag>
      <w:r w:rsidRPr="00BB3AD8">
        <w:rPr>
          <w:rFonts w:ascii="Arial" w:hAnsi="Arial" w:cs="Arial"/>
          <w:b/>
          <w:color w:val="000000" w:themeColor="text1"/>
          <w:sz w:val="24"/>
          <w:szCs w:val="24"/>
        </w:rPr>
        <w:t>, J. Manfroid</w:t>
      </w:r>
      <w:r w:rsidRPr="00BB3AD8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1</w:t>
      </w:r>
      <w:r w:rsidRPr="00BB3AD8">
        <w:rPr>
          <w:rFonts w:ascii="Arial" w:hAnsi="Arial" w:cs="Arial"/>
          <w:b/>
          <w:color w:val="000000" w:themeColor="text1"/>
          <w:sz w:val="24"/>
          <w:szCs w:val="24"/>
        </w:rPr>
        <w:t>, M. Gillon</w:t>
      </w:r>
      <w:r w:rsidRPr="00BB3AD8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1</w:t>
      </w:r>
    </w:p>
    <w:p w:rsidR="00BB3AD8" w:rsidRPr="00BB3AD8" w:rsidRDefault="00BB3AD8">
      <w:pPr>
        <w:rPr>
          <w:rFonts w:ascii="Arial" w:hAnsi="Arial" w:cs="Arial"/>
          <w:b/>
          <w:color w:val="000000" w:themeColor="text1"/>
          <w:sz w:val="24"/>
          <w:szCs w:val="24"/>
          <w:lang w:val="fr-FR"/>
        </w:rPr>
      </w:pPr>
      <w:r w:rsidRPr="00BB3AD8">
        <w:rPr>
          <w:rFonts w:ascii="Arial" w:hAnsi="Arial" w:cs="Arial"/>
          <w:color w:val="000000" w:themeColor="text1"/>
          <w:sz w:val="24"/>
          <w:szCs w:val="24"/>
          <w:vertAlign w:val="superscript"/>
          <w:lang w:val="fr-FR"/>
        </w:rPr>
        <w:t>1</w:t>
      </w:r>
      <w:r w:rsidRPr="00BB3AD8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Institut d’Astrophysique et de </w:t>
      </w:r>
      <w:proofErr w:type="spellStart"/>
      <w:r w:rsidRPr="00BB3AD8">
        <w:rPr>
          <w:rFonts w:ascii="Arial" w:hAnsi="Arial" w:cs="Arial"/>
          <w:color w:val="000000" w:themeColor="text1"/>
          <w:sz w:val="24"/>
          <w:szCs w:val="24"/>
          <w:lang w:val="fr-FR"/>
        </w:rPr>
        <w:t>Geophysique</w:t>
      </w:r>
      <w:proofErr w:type="spellEnd"/>
      <w:r w:rsidRPr="00BB3AD8">
        <w:rPr>
          <w:rFonts w:ascii="Arial" w:hAnsi="Arial" w:cs="Arial"/>
          <w:color w:val="000000" w:themeColor="text1"/>
          <w:sz w:val="24"/>
          <w:szCs w:val="24"/>
          <w:lang w:val="fr-FR"/>
        </w:rPr>
        <w:t>, Sart-</w:t>
      </w:r>
      <w:proofErr w:type="spellStart"/>
      <w:r w:rsidRPr="00BB3AD8">
        <w:rPr>
          <w:rFonts w:ascii="Arial" w:hAnsi="Arial" w:cs="Arial"/>
          <w:color w:val="000000" w:themeColor="text1"/>
          <w:sz w:val="24"/>
          <w:szCs w:val="24"/>
          <w:lang w:val="fr-FR"/>
        </w:rPr>
        <w:t>Tilman</w:t>
      </w:r>
      <w:proofErr w:type="spellEnd"/>
      <w:r w:rsidRPr="00BB3AD8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, B-4000, </w:t>
      </w:r>
      <w:proofErr w:type="spellStart"/>
      <w:r w:rsidRPr="00BB3AD8">
        <w:rPr>
          <w:rFonts w:ascii="Arial" w:hAnsi="Arial" w:cs="Arial"/>
          <w:color w:val="000000" w:themeColor="text1"/>
          <w:sz w:val="24"/>
          <w:szCs w:val="24"/>
          <w:lang w:val="fr-FR"/>
        </w:rPr>
        <w:t>Liege</w:t>
      </w:r>
      <w:proofErr w:type="spellEnd"/>
      <w:r w:rsidRPr="00BB3AD8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BB3AD8">
        <w:rPr>
          <w:rFonts w:ascii="Arial" w:hAnsi="Arial" w:cs="Arial"/>
          <w:color w:val="000000" w:themeColor="text1"/>
          <w:sz w:val="24"/>
          <w:szCs w:val="24"/>
          <w:lang w:val="fr-FR"/>
        </w:rPr>
        <w:t>Belgium</w:t>
      </w:r>
      <w:proofErr w:type="spellEnd"/>
    </w:p>
    <w:p w:rsidR="003D2F85" w:rsidRPr="00BB3AD8" w:rsidRDefault="003D2F85">
      <w:pPr>
        <w:rPr>
          <w:b/>
          <w:sz w:val="24"/>
          <w:szCs w:val="24"/>
          <w:u w:val="single"/>
          <w:lang w:val="fr-BE"/>
        </w:rPr>
      </w:pPr>
    </w:p>
    <w:p w:rsidR="003D2F85" w:rsidRDefault="003D2F85" w:rsidP="00546D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present the results of </w:t>
      </w:r>
      <w:r w:rsidR="00094F2D">
        <w:rPr>
          <w:sz w:val="24"/>
          <w:szCs w:val="24"/>
        </w:rPr>
        <w:t>a dense photometric</w:t>
      </w:r>
      <w:r>
        <w:rPr>
          <w:sz w:val="24"/>
          <w:szCs w:val="24"/>
        </w:rPr>
        <w:t xml:space="preserve"> monitoring of comets C/2012 S1 (</w:t>
      </w:r>
      <w:proofErr w:type="spellStart"/>
      <w:r>
        <w:rPr>
          <w:sz w:val="24"/>
          <w:szCs w:val="24"/>
        </w:rPr>
        <w:t>Ison</w:t>
      </w:r>
      <w:proofErr w:type="spellEnd"/>
      <w:r>
        <w:rPr>
          <w:sz w:val="24"/>
          <w:szCs w:val="24"/>
        </w:rPr>
        <w:t>) and C/2013 R1 (Lovejoy)</w:t>
      </w:r>
      <w:r w:rsidR="00094F2D">
        <w:rPr>
          <w:sz w:val="24"/>
          <w:szCs w:val="24"/>
        </w:rPr>
        <w:t xml:space="preserve"> using narrow band </w:t>
      </w:r>
      <w:proofErr w:type="spellStart"/>
      <w:r w:rsidR="00094F2D">
        <w:rPr>
          <w:sz w:val="24"/>
          <w:szCs w:val="24"/>
        </w:rPr>
        <w:t>cometary</w:t>
      </w:r>
      <w:proofErr w:type="spellEnd"/>
      <w:r w:rsidR="00094F2D">
        <w:rPr>
          <w:sz w:val="24"/>
          <w:szCs w:val="24"/>
        </w:rPr>
        <w:t xml:space="preserve"> filters and</w:t>
      </w:r>
      <w:r>
        <w:rPr>
          <w:sz w:val="24"/>
          <w:szCs w:val="24"/>
        </w:rPr>
        <w:t xml:space="preserve"> the 60-cm TRAPPIST robotic telescope</w:t>
      </w:r>
      <w:r w:rsidR="0065037F">
        <w:rPr>
          <w:sz w:val="24"/>
          <w:szCs w:val="24"/>
        </w:rPr>
        <w:t xml:space="preserve"> [1]</w:t>
      </w:r>
      <w:r>
        <w:rPr>
          <w:sz w:val="24"/>
          <w:szCs w:val="24"/>
        </w:rPr>
        <w:t xml:space="preserve">. </w:t>
      </w:r>
      <w:r w:rsidR="00094F2D">
        <w:rPr>
          <w:sz w:val="24"/>
          <w:szCs w:val="24"/>
        </w:rPr>
        <w:t xml:space="preserve">We </w:t>
      </w:r>
      <w:r w:rsidR="001F2F8F">
        <w:rPr>
          <w:sz w:val="24"/>
          <w:szCs w:val="24"/>
        </w:rPr>
        <w:t xml:space="preserve">were able to isolate the emission of </w:t>
      </w:r>
      <w:r w:rsidR="00094F2D">
        <w:rPr>
          <w:sz w:val="24"/>
          <w:szCs w:val="24"/>
        </w:rPr>
        <w:t xml:space="preserve">the </w:t>
      </w:r>
      <w:r w:rsidR="001F2F8F">
        <w:rPr>
          <w:sz w:val="24"/>
          <w:szCs w:val="24"/>
        </w:rPr>
        <w:t>OH, NH, CN, C</w:t>
      </w:r>
      <w:r w:rsidR="001F2F8F" w:rsidRPr="0097624C">
        <w:rPr>
          <w:sz w:val="24"/>
          <w:szCs w:val="24"/>
          <w:vertAlign w:val="subscript"/>
        </w:rPr>
        <w:t>2</w:t>
      </w:r>
      <w:r w:rsidR="001F2F8F">
        <w:rPr>
          <w:sz w:val="24"/>
          <w:szCs w:val="24"/>
        </w:rPr>
        <w:t xml:space="preserve"> and</w:t>
      </w:r>
      <w:r w:rsidR="00F24E00">
        <w:rPr>
          <w:sz w:val="24"/>
          <w:szCs w:val="24"/>
        </w:rPr>
        <w:t xml:space="preserve"> C</w:t>
      </w:r>
      <w:r w:rsidR="00F24E00" w:rsidRPr="0097624C">
        <w:rPr>
          <w:sz w:val="24"/>
          <w:szCs w:val="24"/>
          <w:vertAlign w:val="subscript"/>
        </w:rPr>
        <w:t>3</w:t>
      </w:r>
      <w:r w:rsidR="00094F2D">
        <w:rPr>
          <w:sz w:val="24"/>
          <w:szCs w:val="24"/>
        </w:rPr>
        <w:t xml:space="preserve"> radicals for both comets</w:t>
      </w:r>
      <w:r w:rsidR="00F24E00">
        <w:rPr>
          <w:sz w:val="24"/>
          <w:szCs w:val="24"/>
        </w:rPr>
        <w:t xml:space="preserve"> as well</w:t>
      </w:r>
      <w:r w:rsidR="001F2F8F">
        <w:rPr>
          <w:sz w:val="24"/>
          <w:szCs w:val="24"/>
        </w:rPr>
        <w:t xml:space="preserve"> as the dust continuum </w:t>
      </w:r>
      <w:r w:rsidR="00094F2D">
        <w:rPr>
          <w:sz w:val="24"/>
          <w:szCs w:val="24"/>
        </w:rPr>
        <w:t xml:space="preserve">in four bands. By applying a </w:t>
      </w:r>
      <w:proofErr w:type="spellStart"/>
      <w:r w:rsidR="00094F2D">
        <w:rPr>
          <w:sz w:val="24"/>
          <w:szCs w:val="24"/>
        </w:rPr>
        <w:t>Haser</w:t>
      </w:r>
      <w:proofErr w:type="spellEnd"/>
      <w:r w:rsidR="00094F2D">
        <w:rPr>
          <w:sz w:val="24"/>
          <w:szCs w:val="24"/>
        </w:rPr>
        <w:t xml:space="preserve"> model [2] and fitting the observed profiles we derive gas production rates</w:t>
      </w:r>
      <w:r w:rsidR="00BB3AD8">
        <w:rPr>
          <w:sz w:val="24"/>
          <w:szCs w:val="24"/>
        </w:rPr>
        <w:t>. F</w:t>
      </w:r>
      <w:r w:rsidR="00094F2D">
        <w:rPr>
          <w:sz w:val="24"/>
          <w:szCs w:val="24"/>
        </w:rPr>
        <w:t>rom the continuum bands</w:t>
      </w:r>
      <w:r w:rsidR="00BB3AD8">
        <w:rPr>
          <w:sz w:val="24"/>
          <w:szCs w:val="24"/>
        </w:rPr>
        <w:t>,</w:t>
      </w:r>
      <w:r w:rsidR="00094F2D">
        <w:rPr>
          <w:sz w:val="24"/>
          <w:szCs w:val="24"/>
        </w:rPr>
        <w:t xml:space="preserve"> we computed the dust </w:t>
      </w:r>
      <w:proofErr w:type="spellStart"/>
      <w:r w:rsidR="00094F2D">
        <w:rPr>
          <w:sz w:val="24"/>
          <w:szCs w:val="24"/>
        </w:rPr>
        <w:t>Afρ</w:t>
      </w:r>
      <w:proofErr w:type="spellEnd"/>
      <w:r w:rsidR="00094F2D">
        <w:rPr>
          <w:sz w:val="24"/>
          <w:szCs w:val="24"/>
        </w:rPr>
        <w:t xml:space="preserve"> parameters [3]. We were able to follow</w:t>
      </w:r>
      <w:r w:rsidR="0065037F">
        <w:rPr>
          <w:sz w:val="24"/>
          <w:szCs w:val="24"/>
        </w:rPr>
        <w:t xml:space="preserve"> the evolution of the gas and dust activity </w:t>
      </w:r>
      <w:r w:rsidR="0082365C">
        <w:rPr>
          <w:sz w:val="24"/>
          <w:szCs w:val="24"/>
        </w:rPr>
        <w:t>of these</w:t>
      </w:r>
      <w:r w:rsidR="0065037F">
        <w:rPr>
          <w:sz w:val="24"/>
          <w:szCs w:val="24"/>
        </w:rPr>
        <w:t xml:space="preserve"> comets</w:t>
      </w:r>
      <w:r w:rsidR="0082365C">
        <w:rPr>
          <w:sz w:val="24"/>
          <w:szCs w:val="24"/>
        </w:rPr>
        <w:t xml:space="preserve"> for weeks, looking for changes</w:t>
      </w:r>
      <w:r w:rsidR="0065037F">
        <w:rPr>
          <w:sz w:val="24"/>
          <w:szCs w:val="24"/>
        </w:rPr>
        <w:t xml:space="preserve"> with</w:t>
      </w:r>
      <w:r w:rsidR="0082365C">
        <w:rPr>
          <w:sz w:val="24"/>
          <w:szCs w:val="24"/>
        </w:rPr>
        <w:t xml:space="preserve"> the heliocentric distance, study</w:t>
      </w:r>
      <w:r w:rsidR="0065037F">
        <w:rPr>
          <w:sz w:val="24"/>
          <w:szCs w:val="24"/>
        </w:rPr>
        <w:t xml:space="preserve"> the coma morphology</w:t>
      </w:r>
      <w:r w:rsidR="005B1006">
        <w:rPr>
          <w:sz w:val="24"/>
          <w:szCs w:val="24"/>
        </w:rPr>
        <w:t xml:space="preserve"> and analyse</w:t>
      </w:r>
      <w:r w:rsidR="0065037F">
        <w:rPr>
          <w:sz w:val="24"/>
          <w:szCs w:val="24"/>
        </w:rPr>
        <w:t xml:space="preserve"> their composition</w:t>
      </w:r>
      <w:r w:rsidR="001F2F8F">
        <w:rPr>
          <w:sz w:val="24"/>
          <w:szCs w:val="24"/>
        </w:rPr>
        <w:t xml:space="preserve"> and dust coma properties</w:t>
      </w:r>
      <w:r w:rsidR="0065037F">
        <w:rPr>
          <w:sz w:val="24"/>
          <w:szCs w:val="24"/>
        </w:rPr>
        <w:t>.</w:t>
      </w:r>
    </w:p>
    <w:p w:rsidR="00F501ED" w:rsidRDefault="0082365C" w:rsidP="00546DF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5037F">
        <w:rPr>
          <w:sz w:val="24"/>
          <w:szCs w:val="24"/>
        </w:rPr>
        <w:t>omet C/2012 S1 (</w:t>
      </w:r>
      <w:proofErr w:type="spellStart"/>
      <w:r w:rsidR="0065037F">
        <w:rPr>
          <w:sz w:val="24"/>
          <w:szCs w:val="24"/>
        </w:rPr>
        <w:t>Ison</w:t>
      </w:r>
      <w:proofErr w:type="spellEnd"/>
      <w:r w:rsidR="0065037F">
        <w:rPr>
          <w:sz w:val="24"/>
          <w:szCs w:val="24"/>
        </w:rPr>
        <w:t>)</w:t>
      </w:r>
      <w:r w:rsidR="00F24E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observed about </w:t>
      </w:r>
      <w:r w:rsidR="00F24E00">
        <w:rPr>
          <w:sz w:val="24"/>
          <w:szCs w:val="24"/>
        </w:rPr>
        <w:t>three times a week</w:t>
      </w:r>
      <w:r w:rsidR="001F2F8F">
        <w:rPr>
          <w:sz w:val="24"/>
          <w:szCs w:val="24"/>
        </w:rPr>
        <w:t xml:space="preserve"> from October 12</w:t>
      </w:r>
      <w:r w:rsidR="002A7767">
        <w:rPr>
          <w:sz w:val="24"/>
          <w:szCs w:val="24"/>
        </w:rPr>
        <w:t xml:space="preserve"> (r=1.43)</w:t>
      </w:r>
      <w:r w:rsidR="001F2F8F">
        <w:rPr>
          <w:sz w:val="24"/>
          <w:szCs w:val="24"/>
        </w:rPr>
        <w:t xml:space="preserve"> to November 23</w:t>
      </w:r>
      <w:r>
        <w:rPr>
          <w:sz w:val="24"/>
          <w:szCs w:val="24"/>
        </w:rPr>
        <w:t>,</w:t>
      </w:r>
      <w:r w:rsidR="0065037F">
        <w:rPr>
          <w:sz w:val="24"/>
          <w:szCs w:val="24"/>
        </w:rPr>
        <w:t xml:space="preserve"> 2013</w:t>
      </w:r>
      <w:r>
        <w:rPr>
          <w:sz w:val="24"/>
          <w:szCs w:val="24"/>
        </w:rPr>
        <w:t>. It was then at a</w:t>
      </w:r>
      <w:r w:rsidR="001F2F8F">
        <w:rPr>
          <w:sz w:val="24"/>
          <w:szCs w:val="24"/>
        </w:rPr>
        <w:t xml:space="preserve"> </w:t>
      </w:r>
      <w:r>
        <w:rPr>
          <w:sz w:val="24"/>
          <w:szCs w:val="24"/>
        </w:rPr>
        <w:t>heliocentric distance of</w:t>
      </w:r>
      <w:r w:rsidR="001F2F8F">
        <w:rPr>
          <w:sz w:val="24"/>
          <w:szCs w:val="24"/>
        </w:rPr>
        <w:t xml:space="preserve"> 0.33 AU</w:t>
      </w:r>
      <w:r>
        <w:rPr>
          <w:sz w:val="24"/>
          <w:szCs w:val="24"/>
        </w:rPr>
        <w:t xml:space="preserve">, only five days before </w:t>
      </w:r>
      <w:r w:rsidR="00546DFE">
        <w:rPr>
          <w:sz w:val="24"/>
          <w:szCs w:val="24"/>
        </w:rPr>
        <w:t>perihelion</w:t>
      </w:r>
      <w:r>
        <w:rPr>
          <w:sz w:val="24"/>
          <w:szCs w:val="24"/>
        </w:rPr>
        <w:t xml:space="preserve"> when it disintegrated</w:t>
      </w:r>
      <w:r w:rsidR="00546DFE">
        <w:rPr>
          <w:sz w:val="24"/>
          <w:szCs w:val="24"/>
        </w:rPr>
        <w:t xml:space="preserve">. </w:t>
      </w:r>
      <w:r>
        <w:rPr>
          <w:sz w:val="24"/>
          <w:szCs w:val="24"/>
        </w:rPr>
        <w:t>This dense monitoring</w:t>
      </w:r>
      <w:r w:rsidR="00F24E00">
        <w:rPr>
          <w:sz w:val="24"/>
          <w:szCs w:val="24"/>
        </w:rPr>
        <w:t xml:space="preserve"> allowed</w:t>
      </w:r>
      <w:r>
        <w:rPr>
          <w:sz w:val="24"/>
          <w:szCs w:val="24"/>
        </w:rPr>
        <w:t xml:space="preserve"> us to detect fast</w:t>
      </w:r>
      <w:r w:rsidR="00F24E00">
        <w:rPr>
          <w:sz w:val="24"/>
          <w:szCs w:val="24"/>
        </w:rPr>
        <w:t xml:space="preserve"> chan</w:t>
      </w:r>
      <w:r>
        <w:rPr>
          <w:sz w:val="24"/>
          <w:szCs w:val="24"/>
        </w:rPr>
        <w:t>ges of the comet activity. We observed</w:t>
      </w:r>
      <w:r w:rsidR="00546DFE">
        <w:rPr>
          <w:sz w:val="24"/>
          <w:szCs w:val="24"/>
        </w:rPr>
        <w:t xml:space="preserve"> </w:t>
      </w:r>
      <w:r w:rsidR="00A55646">
        <w:rPr>
          <w:sz w:val="24"/>
          <w:szCs w:val="24"/>
        </w:rPr>
        <w:t>a slowly rising activity in Oct</w:t>
      </w:r>
      <w:r w:rsidR="00F24E00">
        <w:rPr>
          <w:sz w:val="24"/>
          <w:szCs w:val="24"/>
        </w:rPr>
        <w:t>ober and early November and</w:t>
      </w:r>
      <w:r w:rsidR="00A55646">
        <w:rPr>
          <w:sz w:val="24"/>
          <w:szCs w:val="24"/>
        </w:rPr>
        <w:t xml:space="preserve"> </w:t>
      </w:r>
      <w:r w:rsidR="00546DFE">
        <w:rPr>
          <w:sz w:val="24"/>
          <w:szCs w:val="24"/>
        </w:rPr>
        <w:t>two major outbursts around</w:t>
      </w:r>
      <w:r w:rsidR="00F501ED">
        <w:rPr>
          <w:sz w:val="24"/>
          <w:szCs w:val="24"/>
        </w:rPr>
        <w:t xml:space="preserve"> November 13 and November 19</w:t>
      </w:r>
      <w:r>
        <w:rPr>
          <w:sz w:val="24"/>
          <w:szCs w:val="24"/>
        </w:rPr>
        <w:t xml:space="preserve"> [4]</w:t>
      </w:r>
      <w:r w:rsidR="007D4953">
        <w:rPr>
          <w:sz w:val="24"/>
          <w:szCs w:val="24"/>
        </w:rPr>
        <w:t>, the gas</w:t>
      </w:r>
      <w:r>
        <w:rPr>
          <w:sz w:val="24"/>
          <w:szCs w:val="24"/>
        </w:rPr>
        <w:t xml:space="preserve"> and dust </w:t>
      </w:r>
      <w:r w:rsidR="00A55646">
        <w:rPr>
          <w:sz w:val="24"/>
          <w:szCs w:val="24"/>
        </w:rPr>
        <w:t>production rates being multiplied by at least a factor five</w:t>
      </w:r>
      <w:r w:rsidR="00F24E00">
        <w:rPr>
          <w:sz w:val="24"/>
          <w:szCs w:val="24"/>
        </w:rPr>
        <w:t xml:space="preserve"> during each outburst and then slowly decreasing</w:t>
      </w:r>
      <w:r>
        <w:rPr>
          <w:sz w:val="24"/>
          <w:szCs w:val="24"/>
        </w:rPr>
        <w:t xml:space="preserve"> in the next days</w:t>
      </w:r>
      <w:r w:rsidR="00F501ED">
        <w:rPr>
          <w:sz w:val="24"/>
          <w:szCs w:val="24"/>
        </w:rPr>
        <w:t>.</w:t>
      </w:r>
      <w:r w:rsidR="0097624C">
        <w:rPr>
          <w:sz w:val="24"/>
          <w:szCs w:val="24"/>
        </w:rPr>
        <w:t xml:space="preserve"> These outbur</w:t>
      </w:r>
      <w:r w:rsidR="007D4953">
        <w:rPr>
          <w:sz w:val="24"/>
          <w:szCs w:val="24"/>
        </w:rPr>
        <w:t>sts were</w:t>
      </w:r>
      <w:r w:rsidR="0097624C">
        <w:rPr>
          <w:sz w:val="24"/>
          <w:szCs w:val="24"/>
        </w:rPr>
        <w:t xml:space="preserve"> correlated with changes in gas production rates ratios</w:t>
      </w:r>
      <w:r w:rsidR="00B065A7">
        <w:rPr>
          <w:sz w:val="24"/>
          <w:szCs w:val="24"/>
        </w:rPr>
        <w:t>.</w:t>
      </w:r>
      <w:r w:rsidR="006D2526">
        <w:rPr>
          <w:sz w:val="24"/>
          <w:szCs w:val="24"/>
        </w:rPr>
        <w:t xml:space="preserve"> The coma morphology study revealed strong jet</w:t>
      </w:r>
      <w:r w:rsidR="001F2F8F">
        <w:rPr>
          <w:sz w:val="24"/>
          <w:szCs w:val="24"/>
        </w:rPr>
        <w:t xml:space="preserve">s in both gas and dust filters. </w:t>
      </w:r>
      <w:r w:rsidR="008C1115">
        <w:rPr>
          <w:sz w:val="24"/>
          <w:szCs w:val="24"/>
        </w:rPr>
        <w:t>Since the comet was very</w:t>
      </w:r>
      <w:r w:rsidR="00F24E00">
        <w:rPr>
          <w:sz w:val="24"/>
          <w:szCs w:val="24"/>
        </w:rPr>
        <w:t xml:space="preserve"> active in November, we were </w:t>
      </w:r>
      <w:r w:rsidR="0097624C">
        <w:rPr>
          <w:sz w:val="24"/>
          <w:szCs w:val="24"/>
        </w:rPr>
        <w:t xml:space="preserve">even </w:t>
      </w:r>
      <w:r w:rsidR="00F24E00">
        <w:rPr>
          <w:sz w:val="24"/>
          <w:szCs w:val="24"/>
        </w:rPr>
        <w:t xml:space="preserve">able to detect OH jets in our images. </w:t>
      </w:r>
    </w:p>
    <w:p w:rsidR="002F0CCF" w:rsidRDefault="00F501ED" w:rsidP="002F0CCF">
      <w:pPr>
        <w:jc w:val="both"/>
        <w:rPr>
          <w:sz w:val="24"/>
          <w:szCs w:val="24"/>
        </w:rPr>
      </w:pPr>
      <w:r>
        <w:rPr>
          <w:sz w:val="24"/>
          <w:szCs w:val="24"/>
        </w:rPr>
        <w:t>Comet C/2013 R1 (Lovejoy)</w:t>
      </w:r>
      <w:r w:rsidR="00546D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observed before perihelion </w:t>
      </w:r>
      <w:r w:rsidR="001E077E">
        <w:rPr>
          <w:sz w:val="24"/>
          <w:szCs w:val="24"/>
        </w:rPr>
        <w:t>from September 9</w:t>
      </w:r>
      <w:r w:rsidR="002A7767">
        <w:rPr>
          <w:sz w:val="24"/>
          <w:szCs w:val="24"/>
        </w:rPr>
        <w:t xml:space="preserve"> (r=-1.94)</w:t>
      </w:r>
      <w:r w:rsidR="001E077E">
        <w:rPr>
          <w:sz w:val="24"/>
          <w:szCs w:val="24"/>
        </w:rPr>
        <w:t xml:space="preserve"> to November 16</w:t>
      </w:r>
      <w:r w:rsidR="002A7767">
        <w:rPr>
          <w:sz w:val="24"/>
          <w:szCs w:val="24"/>
        </w:rPr>
        <w:t xml:space="preserve"> (r=-1.12),</w:t>
      </w:r>
      <w:r>
        <w:rPr>
          <w:sz w:val="24"/>
          <w:szCs w:val="24"/>
        </w:rPr>
        <w:t xml:space="preserve"> 2013 </w:t>
      </w:r>
      <w:r w:rsidR="00D70184">
        <w:rPr>
          <w:sz w:val="24"/>
          <w:szCs w:val="24"/>
        </w:rPr>
        <w:t>when the comet</w:t>
      </w:r>
      <w:r>
        <w:rPr>
          <w:sz w:val="24"/>
          <w:szCs w:val="24"/>
        </w:rPr>
        <w:t xml:space="preserve"> was too far North. We recover</w:t>
      </w:r>
      <w:r w:rsidR="001E077E">
        <w:rPr>
          <w:sz w:val="24"/>
          <w:szCs w:val="24"/>
        </w:rPr>
        <w:t>ed th</w:t>
      </w:r>
      <w:r>
        <w:rPr>
          <w:sz w:val="24"/>
          <w:szCs w:val="24"/>
        </w:rPr>
        <w:t>e comet post-perihelion on February 13</w:t>
      </w:r>
      <w:r w:rsidR="002A7767">
        <w:rPr>
          <w:sz w:val="24"/>
          <w:szCs w:val="24"/>
        </w:rPr>
        <w:t xml:space="preserve"> (r=1.24)</w:t>
      </w:r>
      <w:r>
        <w:rPr>
          <w:sz w:val="24"/>
          <w:szCs w:val="24"/>
        </w:rPr>
        <w:t xml:space="preserve">, 2014 and will </w:t>
      </w:r>
      <w:r w:rsidR="00D70184">
        <w:rPr>
          <w:sz w:val="24"/>
          <w:szCs w:val="24"/>
        </w:rPr>
        <w:t>observe it</w:t>
      </w:r>
      <w:r>
        <w:rPr>
          <w:sz w:val="24"/>
          <w:szCs w:val="24"/>
        </w:rPr>
        <w:t xml:space="preserve"> </w:t>
      </w:r>
      <w:r w:rsidR="001E077E">
        <w:rPr>
          <w:sz w:val="24"/>
          <w:szCs w:val="24"/>
        </w:rPr>
        <w:t>until May</w:t>
      </w:r>
      <w:r w:rsidR="00D46E75">
        <w:rPr>
          <w:sz w:val="24"/>
          <w:szCs w:val="24"/>
        </w:rPr>
        <w:t xml:space="preserve"> (r=2.5)</w:t>
      </w:r>
      <w:r w:rsidR="001E077E">
        <w:rPr>
          <w:sz w:val="24"/>
          <w:szCs w:val="24"/>
        </w:rPr>
        <w:t xml:space="preserve"> with narrow band filters</w:t>
      </w:r>
      <w:r w:rsidR="007E398A">
        <w:rPr>
          <w:sz w:val="24"/>
          <w:szCs w:val="24"/>
        </w:rPr>
        <w:t>.</w:t>
      </w:r>
      <w:r w:rsidR="0097624C">
        <w:rPr>
          <w:sz w:val="24"/>
          <w:szCs w:val="24"/>
        </w:rPr>
        <w:t xml:space="preserve"> We compare the evolution of gas and dust activity as well as the evolution of gas production rates ratios on both sides of perihelion</w:t>
      </w:r>
      <w:r w:rsidR="002F0CC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F0CCF">
        <w:rPr>
          <w:sz w:val="24"/>
          <w:szCs w:val="24"/>
        </w:rPr>
        <w:t xml:space="preserve">The morphological study of both gas and dust coma </w:t>
      </w:r>
      <w:r w:rsidR="002A7767">
        <w:rPr>
          <w:sz w:val="24"/>
          <w:szCs w:val="24"/>
        </w:rPr>
        <w:t xml:space="preserve">we already </w:t>
      </w:r>
      <w:r w:rsidR="002F0CCF">
        <w:rPr>
          <w:sz w:val="24"/>
          <w:szCs w:val="24"/>
        </w:rPr>
        <w:t>performed on pre-perihelion images revealed structures in gas and dust filters</w:t>
      </w:r>
      <w:r w:rsidR="007D4953">
        <w:rPr>
          <w:sz w:val="24"/>
          <w:szCs w:val="24"/>
        </w:rPr>
        <w:t>. We</w:t>
      </w:r>
      <w:r w:rsidR="002A7767">
        <w:rPr>
          <w:sz w:val="24"/>
          <w:szCs w:val="24"/>
        </w:rPr>
        <w:t xml:space="preserve"> c</w:t>
      </w:r>
      <w:r w:rsidR="007D4953">
        <w:rPr>
          <w:sz w:val="24"/>
          <w:szCs w:val="24"/>
        </w:rPr>
        <w:t>ompare the gas and dust features in all filters and</w:t>
      </w:r>
      <w:r w:rsidR="002A7767">
        <w:rPr>
          <w:sz w:val="24"/>
          <w:szCs w:val="24"/>
        </w:rPr>
        <w:t xml:space="preserve"> study their evolution.</w:t>
      </w:r>
      <w:r w:rsidR="0097624C">
        <w:rPr>
          <w:sz w:val="24"/>
          <w:szCs w:val="24"/>
        </w:rPr>
        <w:t xml:space="preserve"> </w:t>
      </w:r>
      <w:r w:rsidR="002F0CCF">
        <w:rPr>
          <w:sz w:val="24"/>
          <w:szCs w:val="24"/>
        </w:rPr>
        <w:t xml:space="preserve"> </w:t>
      </w:r>
    </w:p>
    <w:p w:rsidR="0065037F" w:rsidRDefault="0065037F">
      <w:pPr>
        <w:rPr>
          <w:sz w:val="24"/>
          <w:szCs w:val="24"/>
        </w:rPr>
      </w:pPr>
    </w:p>
    <w:p w:rsidR="0065037F" w:rsidRDefault="0065037F" w:rsidP="00650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[1] </w:t>
      </w:r>
      <w:proofErr w:type="spellStart"/>
      <w:r>
        <w:rPr>
          <w:rFonts w:ascii="Century" w:eastAsia="Century" w:hAnsi="Century" w:cs="Century"/>
        </w:rPr>
        <w:t>Jehin</w:t>
      </w:r>
      <w:proofErr w:type="spellEnd"/>
      <w:r>
        <w:rPr>
          <w:rFonts w:ascii="Century" w:eastAsia="Century" w:hAnsi="Century" w:cs="Century"/>
        </w:rPr>
        <w:t xml:space="preserve"> et al., </w:t>
      </w:r>
      <w:r w:rsidRPr="00DE3AA3">
        <w:rPr>
          <w:rFonts w:ascii="Century" w:eastAsia="Century" w:hAnsi="Century" w:cs="Century"/>
          <w:i/>
        </w:rPr>
        <w:t>The Messenger</w:t>
      </w:r>
      <w:r>
        <w:rPr>
          <w:rFonts w:ascii="Century" w:eastAsia="Century" w:hAnsi="Century" w:cs="Century"/>
        </w:rPr>
        <w:t xml:space="preserve">, </w:t>
      </w:r>
      <w:r w:rsidRPr="00DE3AA3">
        <w:rPr>
          <w:rFonts w:ascii="Century" w:eastAsia="Century" w:hAnsi="Century" w:cs="Century"/>
          <w:b/>
        </w:rPr>
        <w:t>145</w:t>
      </w:r>
      <w:proofErr w:type="gramStart"/>
      <w:r>
        <w:rPr>
          <w:rFonts w:ascii="Century" w:eastAsia="Century" w:hAnsi="Century" w:cs="Century"/>
        </w:rPr>
        <w:t>,2</w:t>
      </w:r>
      <w:proofErr w:type="gramEnd"/>
      <w:r>
        <w:rPr>
          <w:rFonts w:ascii="Century" w:eastAsia="Century" w:hAnsi="Century" w:cs="Century"/>
        </w:rPr>
        <w:t>-6, 2011.</w:t>
      </w:r>
    </w:p>
    <w:p w:rsidR="0065037F" w:rsidRDefault="0065037F" w:rsidP="00650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[2] </w:t>
      </w:r>
      <w:proofErr w:type="spellStart"/>
      <w:r>
        <w:rPr>
          <w:rFonts w:ascii="Century" w:eastAsia="Century" w:hAnsi="Century" w:cs="Century"/>
        </w:rPr>
        <w:t>Haser</w:t>
      </w:r>
      <w:proofErr w:type="spellEnd"/>
      <w:r>
        <w:rPr>
          <w:rFonts w:ascii="Century" w:eastAsia="Century" w:hAnsi="Century" w:cs="Century"/>
        </w:rPr>
        <w:t xml:space="preserve">, </w:t>
      </w:r>
      <w:r w:rsidRPr="0098367E">
        <w:rPr>
          <w:rFonts w:ascii="Century" w:eastAsia="Century" w:hAnsi="Century" w:cs="Century"/>
          <w:i/>
        </w:rPr>
        <w:t>Bull. Acad. R. Sci. Liège</w:t>
      </w:r>
      <w:r>
        <w:rPr>
          <w:rFonts w:ascii="Century" w:eastAsia="Century" w:hAnsi="Century" w:cs="Century"/>
        </w:rPr>
        <w:t xml:space="preserve">, </w:t>
      </w:r>
      <w:r w:rsidRPr="0098367E">
        <w:rPr>
          <w:rFonts w:ascii="Century" w:eastAsia="Century" w:hAnsi="Century" w:cs="Century"/>
          <w:b/>
        </w:rPr>
        <w:t>43</w:t>
      </w:r>
      <w:r>
        <w:rPr>
          <w:rFonts w:ascii="Century" w:eastAsia="Century" w:hAnsi="Century" w:cs="Century"/>
        </w:rPr>
        <w:t>, 740-750, 1957</w:t>
      </w:r>
    </w:p>
    <w:p w:rsidR="00F24E00" w:rsidRDefault="00F24E00" w:rsidP="00F2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lastRenderedPageBreak/>
        <w:t xml:space="preserve">[3] </w:t>
      </w:r>
      <w:proofErr w:type="spellStart"/>
      <w:r>
        <w:rPr>
          <w:rFonts w:ascii="Century" w:eastAsia="Century" w:hAnsi="Century" w:cs="Century"/>
        </w:rPr>
        <w:t>A’Hearn</w:t>
      </w:r>
      <w:proofErr w:type="spellEnd"/>
      <w:r>
        <w:rPr>
          <w:rFonts w:ascii="Century" w:eastAsia="Century" w:hAnsi="Century" w:cs="Century"/>
        </w:rPr>
        <w:t xml:space="preserve"> et al., </w:t>
      </w:r>
      <w:proofErr w:type="gramStart"/>
      <w:r w:rsidRPr="00325B85">
        <w:rPr>
          <w:rFonts w:ascii="Century" w:eastAsia="Century" w:hAnsi="Century" w:cs="Century"/>
          <w:i/>
        </w:rPr>
        <w:t>The</w:t>
      </w:r>
      <w:proofErr w:type="gramEnd"/>
      <w:r w:rsidRPr="00325B85">
        <w:rPr>
          <w:rFonts w:ascii="Century" w:eastAsia="Century" w:hAnsi="Century" w:cs="Century"/>
          <w:i/>
        </w:rPr>
        <w:t xml:space="preserve"> Astronomical Journal</w:t>
      </w:r>
      <w:r>
        <w:rPr>
          <w:rFonts w:ascii="Century" w:eastAsia="Century" w:hAnsi="Century" w:cs="Century"/>
        </w:rPr>
        <w:t xml:space="preserve">, </w:t>
      </w:r>
      <w:r w:rsidRPr="00325B85">
        <w:rPr>
          <w:rFonts w:ascii="Century" w:eastAsia="Century" w:hAnsi="Century" w:cs="Century"/>
          <w:b/>
        </w:rPr>
        <w:t>89</w:t>
      </w:r>
      <w:r>
        <w:rPr>
          <w:rFonts w:ascii="Century" w:eastAsia="Century" w:hAnsi="Century" w:cs="Century"/>
        </w:rPr>
        <w:t>, 579-591, 1984</w:t>
      </w:r>
    </w:p>
    <w:p w:rsidR="0082365C" w:rsidRDefault="0082365C" w:rsidP="00F24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[4] </w:t>
      </w:r>
      <w:proofErr w:type="spellStart"/>
      <w:r>
        <w:rPr>
          <w:rFonts w:ascii="Century" w:eastAsia="Century" w:hAnsi="Century" w:cs="Century"/>
        </w:rPr>
        <w:t>Opitom</w:t>
      </w:r>
      <w:proofErr w:type="spellEnd"/>
      <w:r>
        <w:rPr>
          <w:rFonts w:ascii="Century" w:eastAsia="Century" w:hAnsi="Century" w:cs="Century"/>
        </w:rPr>
        <w:t xml:space="preserve"> et al.,</w:t>
      </w:r>
      <w:r w:rsidR="00BB3AD8">
        <w:rPr>
          <w:rFonts w:ascii="Century" w:eastAsia="Century" w:hAnsi="Century" w:cs="Century"/>
        </w:rPr>
        <w:t xml:space="preserve"> CBET 3719</w:t>
      </w:r>
    </w:p>
    <w:p w:rsidR="00F24E00" w:rsidRDefault="00F24E00" w:rsidP="00650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" w:eastAsia="Century" w:hAnsi="Century" w:cs="Century"/>
        </w:rPr>
      </w:pPr>
    </w:p>
    <w:p w:rsidR="0065037F" w:rsidRDefault="0065037F" w:rsidP="00650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entury" w:eastAsia="Century" w:hAnsi="Century" w:cs="Century"/>
        </w:rPr>
      </w:pPr>
    </w:p>
    <w:p w:rsidR="0065037F" w:rsidRPr="003D2F85" w:rsidRDefault="0065037F">
      <w:pPr>
        <w:rPr>
          <w:sz w:val="24"/>
          <w:szCs w:val="24"/>
        </w:rPr>
      </w:pPr>
    </w:p>
    <w:sectPr w:rsidR="0065037F" w:rsidRPr="003D2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85"/>
    <w:rsid w:val="00046094"/>
    <w:rsid w:val="00094F2D"/>
    <w:rsid w:val="001E077E"/>
    <w:rsid w:val="001F2F8F"/>
    <w:rsid w:val="002A7767"/>
    <w:rsid w:val="002F0CCF"/>
    <w:rsid w:val="003D2F85"/>
    <w:rsid w:val="003F3857"/>
    <w:rsid w:val="00546DFE"/>
    <w:rsid w:val="00565783"/>
    <w:rsid w:val="005B1006"/>
    <w:rsid w:val="0065037F"/>
    <w:rsid w:val="006D2526"/>
    <w:rsid w:val="007D4953"/>
    <w:rsid w:val="007E398A"/>
    <w:rsid w:val="0082365C"/>
    <w:rsid w:val="00832E8E"/>
    <w:rsid w:val="008B6D6F"/>
    <w:rsid w:val="008C1115"/>
    <w:rsid w:val="0097624C"/>
    <w:rsid w:val="009F1AA1"/>
    <w:rsid w:val="00A55646"/>
    <w:rsid w:val="00B065A7"/>
    <w:rsid w:val="00BB3AD8"/>
    <w:rsid w:val="00D2238D"/>
    <w:rsid w:val="00D46E75"/>
    <w:rsid w:val="00D70184"/>
    <w:rsid w:val="00D770F1"/>
    <w:rsid w:val="00F24E00"/>
    <w:rsid w:val="00F5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Cyrielle</dc:creator>
  <cp:lastModifiedBy>Cyrielle</cp:lastModifiedBy>
  <cp:revision>12</cp:revision>
  <dcterms:created xsi:type="dcterms:W3CDTF">2014-03-25T10:12:00Z</dcterms:created>
  <dcterms:modified xsi:type="dcterms:W3CDTF">2014-04-28T12:15:00Z</dcterms:modified>
</cp:coreProperties>
</file>