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89" w:rsidRDefault="00652C89" w:rsidP="00652C89">
      <w:pPr>
        <w:pStyle w:val="cyan"/>
        <w:rPr>
          <w:rFonts w:ascii="Arial" w:hAnsi="Arial" w:cs="Arial"/>
          <w:color w:val="0099FF"/>
          <w:sz w:val="20"/>
          <w:szCs w:val="20"/>
        </w:rPr>
      </w:pPr>
      <w:r>
        <w:rPr>
          <w:rStyle w:val="lev"/>
          <w:rFonts w:ascii="Arial" w:hAnsi="Arial" w:cs="Arial"/>
          <w:color w:val="0099FF"/>
          <w:sz w:val="20"/>
          <w:szCs w:val="20"/>
        </w:rPr>
        <w:t>N° 686 May 2006</w:t>
      </w:r>
    </w:p>
    <w:p w:rsidR="00652C89" w:rsidRDefault="00652C89" w:rsidP="00652C89">
      <w:pPr>
        <w:pStyle w:val="titre"/>
        <w:spacing w:before="0" w:beforeAutospacing="0" w:after="0" w:afterAutospacing="0"/>
        <w:rPr>
          <w:rFonts w:ascii="Arial" w:hAnsi="Arial" w:cs="Arial"/>
          <w:b/>
          <w:bCs/>
          <w:color w:val="0F4778"/>
          <w:sz w:val="23"/>
          <w:szCs w:val="23"/>
        </w:rPr>
      </w:pPr>
      <w:r>
        <w:rPr>
          <w:rFonts w:ascii="Arial" w:hAnsi="Arial" w:cs="Arial"/>
          <w:b/>
          <w:bCs/>
          <w:color w:val="0F4778"/>
          <w:sz w:val="23"/>
          <w:szCs w:val="23"/>
        </w:rPr>
        <w:t>France and NATO: between political distrust and doctrinal rapprochement</w:t>
      </w:r>
    </w:p>
    <w:p w:rsidR="00652C89" w:rsidRDefault="00652C89" w:rsidP="00652C89">
      <w:pPr>
        <w:pStyle w:val="auteur"/>
        <w:spacing w:before="0" w:beforeAutospacing="0" w:after="150" w:afterAutospacing="0"/>
        <w:rPr>
          <w:rFonts w:ascii="Arial" w:hAnsi="Arial" w:cs="Arial"/>
          <w:i/>
          <w:iCs/>
          <w:color w:val="000000"/>
          <w:sz w:val="20"/>
          <w:szCs w:val="20"/>
        </w:rPr>
      </w:pPr>
      <w:hyperlink r:id="rId4" w:history="1">
        <w:r>
          <w:rPr>
            <w:rStyle w:val="Lienhypertexte"/>
            <w:rFonts w:ascii="Arial" w:hAnsi="Arial" w:cs="Arial"/>
            <w:i/>
            <w:iCs/>
            <w:color w:val="F9B12F"/>
            <w:sz w:val="20"/>
            <w:szCs w:val="20"/>
            <w:u w:val="none"/>
          </w:rPr>
          <w:t>André Dumoulin</w:t>
        </w:r>
      </w:hyperlink>
    </w:p>
    <w:p w:rsidR="00652C89" w:rsidRDefault="00652C89" w:rsidP="00652C89">
      <w:pPr>
        <w:pStyle w:val="NormalWeb"/>
        <w:jc w:val="both"/>
        <w:rPr>
          <w:rFonts w:ascii="Arial" w:hAnsi="Arial" w:cs="Arial"/>
          <w:color w:val="000000"/>
          <w:sz w:val="20"/>
          <w:szCs w:val="20"/>
        </w:rPr>
      </w:pPr>
      <w:r>
        <w:rPr>
          <w:rFonts w:ascii="Arial" w:hAnsi="Arial" w:cs="Arial"/>
          <w:color w:val="000000"/>
          <w:sz w:val="20"/>
          <w:szCs w:val="20"/>
        </w:rPr>
        <w:t>French diplomatic criticism of a NATO which is tending to become a sort of catch-all organisation, if not the ‘world policeman’, is consistent with France’s repeated refusals to rejoin NATO’s integrated military structure. But these days France declines to turn in on itself, whether in the military, operational, doctrinal or technological fields. There exist points of consensus, areas of influence, attempts to share, doctrinal interactions. It is a question of marking out its territory inside NATO itself. The French ‘game’ of competition between NATO and the EU, and then the strategy of swinging towards one and then the other, have been succeeded by the military and diplomatic flexibility of working in a spirit of complementarity between the Alliance and the European Union, of making sure of command appointments on an opportunity basis, and if necessary of acquiring experience from the Americans in specific operations.</w:t>
      </w:r>
    </w:p>
    <w:p w:rsidR="00652C89" w:rsidRDefault="00652C89" w:rsidP="00652C89">
      <w:pPr>
        <w:pStyle w:val="NormalWeb"/>
        <w:jc w:val="both"/>
        <w:rPr>
          <w:rFonts w:ascii="Arial" w:hAnsi="Arial" w:cs="Arial"/>
          <w:color w:val="000000"/>
          <w:sz w:val="20"/>
          <w:szCs w:val="20"/>
        </w:rPr>
      </w:pPr>
      <w:r>
        <w:rPr>
          <w:rFonts w:ascii="Arial" w:hAnsi="Arial" w:cs="Arial"/>
          <w:color w:val="000000"/>
          <w:sz w:val="20"/>
          <w:szCs w:val="20"/>
        </w:rPr>
        <w:t> </w:t>
      </w:r>
    </w:p>
    <w:p w:rsidR="00A520AB" w:rsidRDefault="00A520AB"/>
    <w:sectPr w:rsidR="00A520AB" w:rsidSect="00A520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compat/>
  <w:rsids>
    <w:rsidRoot w:val="00652C89"/>
    <w:rsid w:val="00083054"/>
    <w:rsid w:val="002035EF"/>
    <w:rsid w:val="00281B17"/>
    <w:rsid w:val="00283108"/>
    <w:rsid w:val="003E4480"/>
    <w:rsid w:val="00652C89"/>
    <w:rsid w:val="00687930"/>
    <w:rsid w:val="006E236E"/>
    <w:rsid w:val="0072475C"/>
    <w:rsid w:val="007812D9"/>
    <w:rsid w:val="008902B1"/>
    <w:rsid w:val="009B44D0"/>
    <w:rsid w:val="00A50837"/>
    <w:rsid w:val="00A520AB"/>
    <w:rsid w:val="00A62D97"/>
    <w:rsid w:val="00B86C2B"/>
    <w:rsid w:val="00C9056E"/>
    <w:rsid w:val="00CA28A9"/>
    <w:rsid w:val="00DD16CF"/>
    <w:rsid w:val="00F1723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6E"/>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yan">
    <w:name w:val="cyan"/>
    <w:basedOn w:val="Normal"/>
    <w:rsid w:val="00652C89"/>
    <w:pPr>
      <w:spacing w:before="100" w:beforeAutospacing="1" w:after="100" w:afterAutospacing="1"/>
      <w:jc w:val="left"/>
    </w:pPr>
    <w:rPr>
      <w:rFonts w:eastAsia="Times New Roman"/>
      <w:szCs w:val="24"/>
      <w:lang w:val="fr-BE" w:eastAsia="fr-BE"/>
    </w:rPr>
  </w:style>
  <w:style w:type="character" w:styleId="lev">
    <w:name w:val="Strong"/>
    <w:basedOn w:val="Policepardfaut"/>
    <w:uiPriority w:val="22"/>
    <w:qFormat/>
    <w:rsid w:val="00652C89"/>
    <w:rPr>
      <w:b/>
      <w:bCs/>
    </w:rPr>
  </w:style>
  <w:style w:type="paragraph" w:customStyle="1" w:styleId="titre">
    <w:name w:val="titre"/>
    <w:basedOn w:val="Normal"/>
    <w:rsid w:val="00652C89"/>
    <w:pPr>
      <w:spacing w:before="100" w:beforeAutospacing="1" w:after="100" w:afterAutospacing="1"/>
      <w:jc w:val="left"/>
    </w:pPr>
    <w:rPr>
      <w:rFonts w:eastAsia="Times New Roman"/>
      <w:szCs w:val="24"/>
      <w:lang w:val="fr-BE" w:eastAsia="fr-BE"/>
    </w:rPr>
  </w:style>
  <w:style w:type="paragraph" w:customStyle="1" w:styleId="auteur">
    <w:name w:val="auteur"/>
    <w:basedOn w:val="Normal"/>
    <w:rsid w:val="00652C89"/>
    <w:pPr>
      <w:spacing w:before="100" w:beforeAutospacing="1" w:after="100" w:afterAutospacing="1"/>
      <w:jc w:val="left"/>
    </w:pPr>
    <w:rPr>
      <w:rFonts w:eastAsia="Times New Roman"/>
      <w:szCs w:val="24"/>
      <w:lang w:val="fr-BE" w:eastAsia="fr-BE"/>
    </w:rPr>
  </w:style>
  <w:style w:type="character" w:styleId="Lienhypertexte">
    <w:name w:val="Hyperlink"/>
    <w:basedOn w:val="Policepardfaut"/>
    <w:uiPriority w:val="99"/>
    <w:semiHidden/>
    <w:unhideWhenUsed/>
    <w:rsid w:val="00652C89"/>
    <w:rPr>
      <w:color w:val="0000FF"/>
      <w:u w:val="single"/>
    </w:rPr>
  </w:style>
  <w:style w:type="paragraph" w:styleId="NormalWeb">
    <w:name w:val="Normal (Web)"/>
    <w:basedOn w:val="Normal"/>
    <w:uiPriority w:val="99"/>
    <w:semiHidden/>
    <w:unhideWhenUsed/>
    <w:rsid w:val="00652C89"/>
    <w:pPr>
      <w:spacing w:before="100" w:beforeAutospacing="1" w:after="100" w:afterAutospacing="1"/>
      <w:jc w:val="left"/>
    </w:pPr>
    <w:rPr>
      <w:rFonts w:eastAsia="Times New Roman"/>
      <w:szCs w:val="24"/>
      <w:lang w:val="fr-BE" w:eastAsia="fr-BE"/>
    </w:rPr>
  </w:style>
</w:styles>
</file>

<file path=word/webSettings.xml><?xml version="1.0" encoding="utf-8"?>
<w:webSettings xmlns:r="http://schemas.openxmlformats.org/officeDocument/2006/relationships" xmlns:w="http://schemas.openxmlformats.org/wordprocessingml/2006/main">
  <w:divs>
    <w:div w:id="18687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fnat.fr/site_en/archives/res_auteurs.php?caut=5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946</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DUMOULIN</dc:creator>
  <cp:lastModifiedBy>DUMOULIN</cp:lastModifiedBy>
  <cp:revision>1</cp:revision>
  <dcterms:created xsi:type="dcterms:W3CDTF">2014-02-12T12:33:00Z</dcterms:created>
  <dcterms:modified xsi:type="dcterms:W3CDTF">2014-02-12T12:34:00Z</dcterms:modified>
</cp:coreProperties>
</file>