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10" w:rsidRDefault="00421410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:rsidR="00421410" w:rsidRDefault="00421410">
      <w:pPr>
        <w:rPr>
          <w:rFonts w:ascii="Arial" w:hAnsi="Arial" w:cs="Arial"/>
          <w:b/>
          <w:bCs/>
          <w:color w:val="0F4778"/>
          <w:sz w:val="20"/>
          <w:szCs w:val="20"/>
          <w:lang w:val="en-US"/>
        </w:rPr>
      </w:pPr>
      <w:r w:rsidRPr="00421410">
        <w:rPr>
          <w:rFonts w:ascii="Arial" w:hAnsi="Arial" w:cs="Arial"/>
          <w:b/>
          <w:bCs/>
          <w:color w:val="0F4778"/>
          <w:sz w:val="20"/>
          <w:szCs w:val="20"/>
          <w:lang w:val="en-US"/>
        </w:rPr>
        <w:t>Belgium, nuclear weapons and public opinion</w:t>
      </w:r>
    </w:p>
    <w:p w:rsidR="00421410" w:rsidRPr="00421410" w:rsidRDefault="00421410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:rsidR="00A520AB" w:rsidRPr="00421410" w:rsidRDefault="00421410">
      <w:pPr>
        <w:rPr>
          <w:lang w:val="en-US"/>
        </w:rPr>
      </w:pPr>
      <w:r w:rsidRPr="00421410">
        <w:rPr>
          <w:rFonts w:ascii="Arial" w:hAnsi="Arial" w:cs="Arial"/>
          <w:color w:val="000000"/>
          <w:sz w:val="20"/>
          <w:szCs w:val="20"/>
          <w:lang w:val="en-US"/>
        </w:rPr>
        <w:t xml:space="preserve">The launching of a cautious French initiative to extend its vital interests to include its close </w:t>
      </w:r>
      <w:proofErr w:type="spellStart"/>
      <w:r w:rsidRPr="00421410">
        <w:rPr>
          <w:rFonts w:ascii="Arial" w:hAnsi="Arial" w:cs="Arial"/>
          <w:color w:val="000000"/>
          <w:sz w:val="20"/>
          <w:szCs w:val="20"/>
          <w:lang w:val="en-US"/>
        </w:rPr>
        <w:t>neighbours</w:t>
      </w:r>
      <w:proofErr w:type="spellEnd"/>
      <w:r w:rsidRPr="00421410">
        <w:rPr>
          <w:rFonts w:ascii="Arial" w:hAnsi="Arial" w:cs="Arial"/>
          <w:color w:val="000000"/>
          <w:sz w:val="20"/>
          <w:szCs w:val="20"/>
          <w:lang w:val="en-US"/>
        </w:rPr>
        <w:t xml:space="preserve"> raises the nuclear weapons issue once again. In Belgium, perception of the deterrence question is diverse, ambiguous and of a wait-and-see nature, hovering between NATO assurances, French testing of the water, the restrained daring of parliamentary resolutions and American uncertainty as the Atlantic Alliance’s 60th anniversary approaches.</w:t>
      </w:r>
    </w:p>
    <w:sectPr w:rsidR="00A520AB" w:rsidRPr="00421410" w:rsidSect="00A52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/>
  <w:rsids>
    <w:rsidRoot w:val="00421410"/>
    <w:rsid w:val="00083054"/>
    <w:rsid w:val="002035EF"/>
    <w:rsid w:val="00281B17"/>
    <w:rsid w:val="00283108"/>
    <w:rsid w:val="003E4480"/>
    <w:rsid w:val="00421410"/>
    <w:rsid w:val="00687930"/>
    <w:rsid w:val="006E236E"/>
    <w:rsid w:val="0072475C"/>
    <w:rsid w:val="007812D9"/>
    <w:rsid w:val="008902B1"/>
    <w:rsid w:val="009B44D0"/>
    <w:rsid w:val="00A14DA0"/>
    <w:rsid w:val="00A50837"/>
    <w:rsid w:val="00A520AB"/>
    <w:rsid w:val="00A62D97"/>
    <w:rsid w:val="00B86C2B"/>
    <w:rsid w:val="00CA28A9"/>
    <w:rsid w:val="00DD16CF"/>
    <w:rsid w:val="00F1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fr-BE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36E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DUMOULIN</dc:creator>
  <cp:lastModifiedBy>DUMOULIN</cp:lastModifiedBy>
  <cp:revision>1</cp:revision>
  <dcterms:created xsi:type="dcterms:W3CDTF">2014-02-12T12:31:00Z</dcterms:created>
  <dcterms:modified xsi:type="dcterms:W3CDTF">2014-02-12T12:32:00Z</dcterms:modified>
</cp:coreProperties>
</file>