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83" w:rsidRPr="00846D83" w:rsidRDefault="00846D83" w:rsidP="00846D8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F4A7D"/>
          <w:sz w:val="28"/>
          <w:szCs w:val="28"/>
        </w:rPr>
      </w:pPr>
      <w:r w:rsidRPr="00846D83">
        <w:rPr>
          <w:rFonts w:ascii="Arial" w:hAnsi="Arial" w:cs="Arial"/>
          <w:b/>
          <w:bCs/>
          <w:color w:val="0F4A7D"/>
          <w:sz w:val="28"/>
          <w:szCs w:val="28"/>
        </w:rPr>
        <w:t xml:space="preserve">Use of </w:t>
      </w:r>
      <w:proofErr w:type="spellStart"/>
      <w:r w:rsidRPr="00846D83">
        <w:rPr>
          <w:rFonts w:ascii="Arial" w:hAnsi="Arial" w:cs="Arial"/>
          <w:b/>
          <w:bCs/>
          <w:color w:val="0F4A7D"/>
          <w:sz w:val="28"/>
          <w:szCs w:val="28"/>
        </w:rPr>
        <w:t>complementary</w:t>
      </w:r>
      <w:proofErr w:type="spellEnd"/>
      <w:r w:rsidRPr="00846D83">
        <w:rPr>
          <w:rFonts w:ascii="Arial" w:hAnsi="Arial" w:cs="Arial"/>
          <w:b/>
          <w:bCs/>
          <w:color w:val="0F4A7D"/>
          <w:sz w:val="28"/>
          <w:szCs w:val="28"/>
        </w:rPr>
        <w:t xml:space="preserve"> "</w:t>
      </w:r>
      <w:proofErr w:type="spellStart"/>
      <w:r w:rsidRPr="00846D83">
        <w:rPr>
          <w:rFonts w:ascii="Arial" w:hAnsi="Arial" w:cs="Arial"/>
          <w:b/>
          <w:bCs/>
          <w:color w:val="0F4A7D"/>
          <w:sz w:val="28"/>
          <w:szCs w:val="28"/>
        </w:rPr>
        <w:t>omic</w:t>
      </w:r>
      <w:proofErr w:type="spellEnd"/>
      <w:r w:rsidRPr="00846D83">
        <w:rPr>
          <w:rFonts w:ascii="Arial" w:hAnsi="Arial" w:cs="Arial"/>
          <w:b/>
          <w:bCs/>
          <w:color w:val="0F4A7D"/>
          <w:sz w:val="28"/>
          <w:szCs w:val="28"/>
        </w:rPr>
        <w:t xml:space="preserve">" </w:t>
      </w:r>
      <w:proofErr w:type="spellStart"/>
      <w:r w:rsidRPr="00846D83">
        <w:rPr>
          <w:rFonts w:ascii="Arial" w:hAnsi="Arial" w:cs="Arial"/>
          <w:b/>
          <w:bCs/>
          <w:color w:val="0F4A7D"/>
          <w:sz w:val="28"/>
          <w:szCs w:val="28"/>
        </w:rPr>
        <w:t>approaches</w:t>
      </w:r>
      <w:proofErr w:type="spellEnd"/>
      <w:r w:rsidRPr="00846D83">
        <w:rPr>
          <w:rFonts w:ascii="Arial" w:hAnsi="Arial" w:cs="Arial"/>
          <w:b/>
          <w:bCs/>
          <w:color w:val="0F4A7D"/>
          <w:sz w:val="28"/>
          <w:szCs w:val="28"/>
        </w:rPr>
        <w:t xml:space="preserve"> to </w:t>
      </w:r>
      <w:proofErr w:type="spellStart"/>
      <w:r w:rsidRPr="00846D83">
        <w:rPr>
          <w:rFonts w:ascii="Arial" w:hAnsi="Arial" w:cs="Arial"/>
          <w:b/>
          <w:bCs/>
          <w:color w:val="0F4A7D"/>
          <w:sz w:val="28"/>
          <w:szCs w:val="28"/>
        </w:rPr>
        <w:t>identify</w:t>
      </w:r>
      <w:proofErr w:type="spellEnd"/>
      <w:r w:rsidRPr="00846D83">
        <w:rPr>
          <w:rFonts w:ascii="Arial" w:hAnsi="Arial" w:cs="Arial"/>
          <w:b/>
          <w:bCs/>
          <w:color w:val="0F4A7D"/>
          <w:sz w:val="28"/>
          <w:szCs w:val="28"/>
        </w:rPr>
        <w:t xml:space="preserve"> </w:t>
      </w:r>
      <w:proofErr w:type="spellStart"/>
      <w:r w:rsidRPr="00846D83">
        <w:rPr>
          <w:rFonts w:ascii="Arial" w:hAnsi="Arial" w:cs="Arial"/>
          <w:b/>
          <w:bCs/>
          <w:color w:val="0F4A7D"/>
          <w:sz w:val="28"/>
          <w:szCs w:val="28"/>
        </w:rPr>
        <w:t>bacterial</w:t>
      </w:r>
      <w:proofErr w:type="spellEnd"/>
      <w:r w:rsidRPr="00846D83">
        <w:rPr>
          <w:rFonts w:ascii="Arial" w:hAnsi="Arial" w:cs="Arial"/>
          <w:b/>
          <w:bCs/>
          <w:color w:val="0F4A7D"/>
          <w:sz w:val="28"/>
          <w:szCs w:val="28"/>
        </w:rPr>
        <w:t xml:space="preserve"> </w:t>
      </w:r>
      <w:proofErr w:type="spellStart"/>
      <w:r w:rsidRPr="00846D83">
        <w:rPr>
          <w:rFonts w:ascii="Arial" w:hAnsi="Arial" w:cs="Arial"/>
          <w:b/>
          <w:bCs/>
          <w:color w:val="0F4A7D"/>
          <w:sz w:val="28"/>
          <w:szCs w:val="28"/>
        </w:rPr>
        <w:t>symbionts</w:t>
      </w:r>
      <w:proofErr w:type="spellEnd"/>
      <w:r w:rsidRPr="00846D83">
        <w:rPr>
          <w:rFonts w:ascii="Arial" w:hAnsi="Arial" w:cs="Arial"/>
          <w:b/>
          <w:bCs/>
          <w:color w:val="0F4A7D"/>
          <w:sz w:val="28"/>
          <w:szCs w:val="28"/>
        </w:rPr>
        <w:t xml:space="preserve"> in </w:t>
      </w:r>
      <w:proofErr w:type="spellStart"/>
      <w:r w:rsidRPr="00846D83">
        <w:rPr>
          <w:rFonts w:ascii="Arial" w:hAnsi="Arial" w:cs="Arial"/>
          <w:b/>
          <w:bCs/>
          <w:color w:val="0F4A7D"/>
          <w:sz w:val="28"/>
          <w:szCs w:val="28"/>
        </w:rPr>
        <w:t>aphid</w:t>
      </w:r>
      <w:proofErr w:type="spellEnd"/>
      <w:r w:rsidRPr="00846D83">
        <w:rPr>
          <w:rFonts w:ascii="Arial" w:hAnsi="Arial" w:cs="Arial"/>
          <w:b/>
          <w:bCs/>
          <w:color w:val="0F4A7D"/>
          <w:sz w:val="28"/>
          <w:szCs w:val="28"/>
        </w:rPr>
        <w:t xml:space="preserve"> and </w:t>
      </w:r>
      <w:proofErr w:type="spellStart"/>
      <w:r w:rsidRPr="00846D83">
        <w:rPr>
          <w:rFonts w:ascii="Arial" w:hAnsi="Arial" w:cs="Arial"/>
          <w:b/>
          <w:bCs/>
          <w:color w:val="0F4A7D"/>
          <w:sz w:val="28"/>
          <w:szCs w:val="28"/>
        </w:rPr>
        <w:t>related</w:t>
      </w:r>
      <w:proofErr w:type="spellEnd"/>
      <w:r w:rsidRPr="00846D83">
        <w:rPr>
          <w:rFonts w:ascii="Arial" w:hAnsi="Arial" w:cs="Arial"/>
          <w:b/>
          <w:bCs/>
          <w:color w:val="0F4A7D"/>
          <w:sz w:val="28"/>
          <w:szCs w:val="28"/>
        </w:rPr>
        <w:t xml:space="preserve"> impact in </w:t>
      </w:r>
      <w:proofErr w:type="spellStart"/>
      <w:r w:rsidRPr="00846D83">
        <w:rPr>
          <w:rFonts w:ascii="Arial" w:hAnsi="Arial" w:cs="Arial"/>
          <w:b/>
          <w:bCs/>
          <w:color w:val="0F4A7D"/>
          <w:sz w:val="28"/>
          <w:szCs w:val="28"/>
        </w:rPr>
        <w:t>multitrophic</w:t>
      </w:r>
      <w:proofErr w:type="spellEnd"/>
      <w:r w:rsidRPr="00846D83">
        <w:rPr>
          <w:rFonts w:ascii="Arial" w:hAnsi="Arial" w:cs="Arial"/>
          <w:b/>
          <w:bCs/>
          <w:color w:val="0F4A7D"/>
          <w:sz w:val="28"/>
          <w:szCs w:val="28"/>
        </w:rPr>
        <w:t xml:space="preserve"> interactions</w:t>
      </w:r>
    </w:p>
    <w:p w:rsidR="00846D83" w:rsidRPr="00846D83" w:rsidRDefault="00846D83" w:rsidP="00846D83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color w:val="262626"/>
          <w:sz w:val="22"/>
          <w:szCs w:val="22"/>
        </w:rPr>
      </w:pPr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Tuesday,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November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12, 2013: 9:48 AM</w:t>
      </w:r>
    </w:p>
    <w:p w:rsidR="00846D83" w:rsidRPr="00846D83" w:rsidRDefault="00846D83" w:rsidP="00846D83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color w:val="262626"/>
          <w:sz w:val="22"/>
          <w:szCs w:val="22"/>
        </w:rPr>
      </w:pPr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Meeting Room 18 D (Austin Convention Center)</w:t>
      </w:r>
    </w:p>
    <w:p w:rsidR="00846D83" w:rsidRPr="00846D83" w:rsidRDefault="00846D83" w:rsidP="00846D83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color w:val="262626"/>
          <w:sz w:val="22"/>
          <w:szCs w:val="22"/>
        </w:rPr>
      </w:pPr>
      <w:r w:rsidRPr="00846D83">
        <w:rPr>
          <w:rFonts w:ascii="Arial" w:hAnsi="Arial" w:cs="Arial"/>
          <w:b/>
          <w:bCs/>
          <w:i/>
          <w:iCs/>
          <w:color w:val="262626"/>
          <w:sz w:val="22"/>
          <w:szCs w:val="22"/>
        </w:rPr>
        <w:t xml:space="preserve">Frederic </w:t>
      </w:r>
      <w:proofErr w:type="gramStart"/>
      <w:r w:rsidRPr="00846D83">
        <w:rPr>
          <w:rFonts w:ascii="Arial" w:hAnsi="Arial" w:cs="Arial"/>
          <w:b/>
          <w:bCs/>
          <w:i/>
          <w:iCs/>
          <w:color w:val="262626"/>
          <w:sz w:val="22"/>
          <w:szCs w:val="22"/>
        </w:rPr>
        <w:t xml:space="preserve">Francis </w:t>
      </w:r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,</w:t>
      </w:r>
      <w:proofErr w:type="gram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Functional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&amp;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Evolutionary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Entomology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, Gembloux Agricultural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University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, Gembloux, Gembloux,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Belgium</w:t>
      </w:r>
      <w:proofErr w:type="spellEnd"/>
    </w:p>
    <w:p w:rsidR="00846D83" w:rsidRPr="00846D83" w:rsidRDefault="00846D83" w:rsidP="00846D83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color w:val="262626"/>
          <w:sz w:val="22"/>
          <w:szCs w:val="22"/>
        </w:rPr>
      </w:pPr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Emilie </w:t>
      </w:r>
      <w:proofErr w:type="spellStart"/>
      <w:proofErr w:type="gram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Bosquee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,</w:t>
      </w:r>
      <w:proofErr w:type="gram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Functional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&amp;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evolutionary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Entomology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,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University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of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Liege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, Gembloux Agro-Bio Tech, Gembloux,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Belgium</w:t>
      </w:r>
      <w:proofErr w:type="spellEnd"/>
    </w:p>
    <w:p w:rsidR="00846D83" w:rsidRPr="00846D83" w:rsidRDefault="00846D83" w:rsidP="00846D83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color w:val="262626"/>
          <w:sz w:val="22"/>
          <w:szCs w:val="22"/>
        </w:rPr>
      </w:pPr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Sophie </w:t>
      </w:r>
      <w:proofErr w:type="spellStart"/>
      <w:proofErr w:type="gram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Vandermoten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,</w:t>
      </w:r>
      <w:proofErr w:type="gram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Functional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&amp;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evolutionary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Entomology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,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University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of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Liege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, Gembloux Agro-Bio Tech, Gembloux,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Belgium</w:t>
      </w:r>
      <w:proofErr w:type="spellEnd"/>
    </w:p>
    <w:p w:rsidR="00846D83" w:rsidRPr="00846D83" w:rsidRDefault="00846D83" w:rsidP="00846D83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color w:val="262626"/>
          <w:sz w:val="22"/>
          <w:szCs w:val="22"/>
        </w:rPr>
      </w:pPr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Edwin De </w:t>
      </w:r>
      <w:proofErr w:type="spellStart"/>
      <w:proofErr w:type="gram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Pauw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,</w:t>
      </w:r>
      <w:proofErr w:type="gram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Mass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spectrometry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Laboratory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,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University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of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Liege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,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Liege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,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Belgium</w:t>
      </w:r>
      <w:proofErr w:type="spellEnd"/>
    </w:p>
    <w:p w:rsidR="00846D83" w:rsidRPr="00846D83" w:rsidRDefault="00846D83" w:rsidP="00846D83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color w:val="262626"/>
          <w:sz w:val="22"/>
          <w:szCs w:val="22"/>
        </w:rPr>
      </w:pPr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Eric </w:t>
      </w:r>
      <w:proofErr w:type="spellStart"/>
      <w:proofErr w:type="gram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Haubruge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,</w:t>
      </w:r>
      <w:proofErr w:type="gram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Department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of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Functional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and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Evolutionary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Entomology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, Gembloux Agricultural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University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,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Genbloux</w:t>
      </w:r>
      <w:proofErr w:type="spellEnd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 xml:space="preserve">, KS, </w:t>
      </w:r>
      <w:proofErr w:type="spellStart"/>
      <w:r w:rsidRPr="00846D83">
        <w:rPr>
          <w:rFonts w:ascii="Arial" w:hAnsi="Arial" w:cs="Arial"/>
          <w:i/>
          <w:iCs/>
          <w:color w:val="262626"/>
          <w:sz w:val="22"/>
          <w:szCs w:val="22"/>
        </w:rPr>
        <w:t>Belgium</w:t>
      </w:r>
      <w:proofErr w:type="spellEnd"/>
    </w:p>
    <w:p w:rsidR="00846D83" w:rsidRPr="00846D83" w:rsidRDefault="00846D83" w:rsidP="00846D8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:rsidR="005A403D" w:rsidRPr="00846D83" w:rsidRDefault="00846D83" w:rsidP="00846D83">
      <w:pPr>
        <w:rPr>
          <w:sz w:val="22"/>
          <w:szCs w:val="22"/>
        </w:rPr>
      </w:pP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Proteomics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found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recent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developments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due to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significant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improvement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and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availability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of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both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protein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separation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and identification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methods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.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Moreover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,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functional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information’s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linked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to the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studied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proteins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was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brought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when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compared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to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genomic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approach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. For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these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reasons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, a panel of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tools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is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available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to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determine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the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proteome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patterns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related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to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differential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adaptation of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insects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to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cope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with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plant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defence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mechanisms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or to transmit virus. The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aphid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-plant-virus relations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represent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interesting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case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studies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.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Indeed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,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aphids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represent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a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wonderful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model in the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study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of plant adaptation. The adaptation and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metabolic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changes of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aphids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in relation to host plants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focusing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on the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role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of the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bacterial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endosymbionts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was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investigated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. Use of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artificial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diet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including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diverse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antibiotics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but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also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the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comparison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of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proteomes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related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to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whole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aphid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and respective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purified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bacterial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symbionts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were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studied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to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identify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the respective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origin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and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function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of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proteins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constituting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the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studied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proteomes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. Diverse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methods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including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traditional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two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dimension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electrophoresis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, 2D-Differencial In Gel Expression (2D-Dige),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liquid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chromatography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(LC)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coupled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with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mass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spectrometry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(ESI-MS-MS and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Maldi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>-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Tof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-MS-MS) and data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bank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investigations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were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developed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>. 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From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the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proteome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investigation,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characterisation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of good and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bad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virus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vectors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were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also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performed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in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different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aphid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- plant - virus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models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.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Particular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proteins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of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interest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were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selected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and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accurately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characterised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with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both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fundamental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but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also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applied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views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. This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broad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proteomic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approach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will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be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discussed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as an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interesting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and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reliable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tool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to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study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the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biologically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involved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proteins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from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aphids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in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response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to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several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environmental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changes, and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particularly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</w:t>
      </w:r>
      <w:bookmarkStart w:id="0" w:name="_GoBack"/>
      <w:r w:rsidRPr="00846D83">
        <w:rPr>
          <w:rFonts w:ascii="Arial" w:hAnsi="Arial" w:cs="Arial"/>
          <w:color w:val="262626"/>
          <w:sz w:val="22"/>
          <w:szCs w:val="22"/>
        </w:rPr>
        <w:t xml:space="preserve">the </w:t>
      </w:r>
      <w:proofErr w:type="spellStart"/>
      <w:r w:rsidRPr="00846D83">
        <w:rPr>
          <w:rFonts w:ascii="Arial" w:hAnsi="Arial" w:cs="Arial"/>
          <w:color w:val="262626"/>
          <w:sz w:val="22"/>
          <w:szCs w:val="22"/>
        </w:rPr>
        <w:t>insect</w:t>
      </w:r>
      <w:proofErr w:type="spellEnd"/>
      <w:r w:rsidRPr="00846D83">
        <w:rPr>
          <w:rFonts w:ascii="Arial" w:hAnsi="Arial" w:cs="Arial"/>
          <w:color w:val="262626"/>
          <w:sz w:val="22"/>
          <w:szCs w:val="22"/>
        </w:rPr>
        <w:t xml:space="preserve"> - virus - host plant interactions.</w:t>
      </w:r>
    </w:p>
    <w:bookmarkEnd w:id="0"/>
    <w:sectPr w:rsidR="005A403D" w:rsidRPr="00846D83" w:rsidSect="005D33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83"/>
    <w:rsid w:val="005A403D"/>
    <w:rsid w:val="005D33A3"/>
    <w:rsid w:val="0084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073D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2146</Characters>
  <Application>Microsoft Macintosh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Francis</dc:creator>
  <cp:keywords/>
  <dc:description/>
  <cp:lastModifiedBy>Frederic Francis</cp:lastModifiedBy>
  <cp:revision>1</cp:revision>
  <dcterms:created xsi:type="dcterms:W3CDTF">2013-11-18T20:48:00Z</dcterms:created>
  <dcterms:modified xsi:type="dcterms:W3CDTF">2013-11-18T20:49:00Z</dcterms:modified>
</cp:coreProperties>
</file>