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DB" w:rsidRPr="00CD74F9" w:rsidRDefault="00EE7EDB" w:rsidP="00EE7EDB">
      <w:pPr>
        <w:autoSpaceDE w:val="0"/>
        <w:autoSpaceDN w:val="0"/>
        <w:adjustRightInd w:val="0"/>
        <w:spacing w:line="480" w:lineRule="auto"/>
        <w:rPr>
          <w:rFonts w:cs="Times New Roman"/>
          <w:lang w:val="en-US" w:eastAsia="en-US"/>
        </w:rPr>
      </w:pPr>
      <w:bookmarkStart w:id="0" w:name="_GoBack"/>
      <w:r w:rsidRPr="00CD74F9">
        <w:rPr>
          <w:rFonts w:cs="Times New Roman"/>
          <w:lang w:val="en-US"/>
        </w:rPr>
        <w:t>Background: Chronic kidney disease (CKD) is associated with m</w:t>
      </w:r>
      <w:r w:rsidRPr="00CD74F9">
        <w:rPr>
          <w:rStyle w:val="st"/>
          <w:rFonts w:cs="Times New Roman"/>
          <w:lang w:val="en-US"/>
        </w:rPr>
        <w:t xml:space="preserve">ineral and bone disorders (MBD). International </w:t>
      </w:r>
      <w:r w:rsidRPr="00CD74F9">
        <w:rPr>
          <w:rFonts w:cs="Times New Roman"/>
          <w:lang w:val="en-US"/>
        </w:rPr>
        <w:t xml:space="preserve">guidelines </w:t>
      </w:r>
      <w:r w:rsidRPr="00CD74F9">
        <w:rPr>
          <w:rFonts w:cs="Times New Roman"/>
          <w:lang w:val="en-US" w:eastAsia="en-US"/>
        </w:rPr>
        <w:t xml:space="preserve">suggest that levels of serum parathormone (PTH) or bone-specific alkaline </w:t>
      </w:r>
      <w:proofErr w:type="spellStart"/>
      <w:r w:rsidRPr="00CD74F9">
        <w:rPr>
          <w:rFonts w:cs="Times New Roman"/>
          <w:lang w:val="en-US" w:eastAsia="en-US"/>
        </w:rPr>
        <w:t>phosphatase</w:t>
      </w:r>
      <w:proofErr w:type="spellEnd"/>
      <w:r w:rsidRPr="00CD74F9">
        <w:rPr>
          <w:rFonts w:cs="Times New Roman"/>
          <w:lang w:val="en-US" w:eastAsia="en-US"/>
        </w:rPr>
        <w:t xml:space="preserve"> (b-ALP) can be used to evaluate MBD in dialysis patients. The evidence remains moderate and based on transversal studies.</w:t>
      </w:r>
    </w:p>
    <w:p w:rsidR="00EE7EDB" w:rsidRPr="00CD74F9" w:rsidRDefault="00EE7EDB" w:rsidP="00EE7EDB">
      <w:pPr>
        <w:autoSpaceDE w:val="0"/>
        <w:autoSpaceDN w:val="0"/>
        <w:adjustRightInd w:val="0"/>
        <w:spacing w:line="480" w:lineRule="auto"/>
        <w:rPr>
          <w:rFonts w:cs="Times New Roman"/>
          <w:lang w:val="en-US" w:eastAsia="en-US"/>
        </w:rPr>
      </w:pPr>
      <w:r w:rsidRPr="00CD74F9">
        <w:rPr>
          <w:rFonts w:cs="Times New Roman"/>
          <w:lang w:val="en-US" w:eastAsia="en-US"/>
        </w:rPr>
        <w:t>Methods: We retrospectively investigated the variations of PTH (ΔPTH) and b-ALP (</w:t>
      </w:r>
      <w:proofErr w:type="spellStart"/>
      <w:r w:rsidRPr="00CD74F9">
        <w:rPr>
          <w:rFonts w:cs="Times New Roman"/>
          <w:lang w:val="en-US" w:eastAsia="en-US"/>
        </w:rPr>
        <w:t>Δb</w:t>
      </w:r>
      <w:proofErr w:type="spellEnd"/>
      <w:r w:rsidRPr="00CD74F9">
        <w:rPr>
          <w:rFonts w:cs="Times New Roman"/>
          <w:lang w:val="en-US" w:eastAsia="en-US"/>
        </w:rPr>
        <w:t xml:space="preserve">-ALP) serum concentrations over a short (6-weeks) and a long (one-year) period in a </w:t>
      </w:r>
      <w:proofErr w:type="spellStart"/>
      <w:r w:rsidRPr="00CD74F9">
        <w:rPr>
          <w:rFonts w:cs="Times New Roman"/>
          <w:lang w:val="en-US" w:eastAsia="en-US"/>
        </w:rPr>
        <w:t>monocentric</w:t>
      </w:r>
      <w:proofErr w:type="spellEnd"/>
      <w:r w:rsidRPr="00CD74F9">
        <w:rPr>
          <w:rFonts w:cs="Times New Roman"/>
          <w:lang w:val="en-US" w:eastAsia="en-US"/>
        </w:rPr>
        <w:t xml:space="preserve"> hemodialysis population. The proportion of patients reaching the </w:t>
      </w:r>
      <w:r w:rsidRPr="00CD74F9">
        <w:rPr>
          <w:rFonts w:cs="Times New Roman"/>
          <w:lang w:val="en-GB"/>
        </w:rPr>
        <w:t>critical difference (CD) (50% for PTH and 25% for b-ALP) was calculated.</w:t>
      </w:r>
    </w:p>
    <w:p w:rsidR="00EE7EDB" w:rsidRPr="00CD74F9" w:rsidRDefault="00EE7EDB" w:rsidP="00EE7EDB">
      <w:pPr>
        <w:autoSpaceDE w:val="0"/>
        <w:autoSpaceDN w:val="0"/>
        <w:adjustRightInd w:val="0"/>
        <w:spacing w:line="480" w:lineRule="auto"/>
        <w:rPr>
          <w:rFonts w:cs="Times New Roman"/>
          <w:lang w:val="en-US" w:eastAsia="en-US"/>
        </w:rPr>
      </w:pPr>
      <w:r w:rsidRPr="00CD74F9">
        <w:rPr>
          <w:rFonts w:cs="Times New Roman"/>
          <w:lang w:val="en-US" w:eastAsia="en-US"/>
        </w:rPr>
        <w:t xml:space="preserve">Results: Seventy-seven patients were included. A significant correlation between PTH and b-ALP levels was found at baseline (r=0.51). By contrast, no correlation was observed between ΔPTH and </w:t>
      </w:r>
      <w:proofErr w:type="spellStart"/>
      <w:r w:rsidRPr="00CD74F9">
        <w:rPr>
          <w:rFonts w:cs="Times New Roman"/>
          <w:lang w:val="en-US" w:eastAsia="en-US"/>
        </w:rPr>
        <w:t>Δb</w:t>
      </w:r>
      <w:proofErr w:type="spellEnd"/>
      <w:r w:rsidRPr="00CD74F9">
        <w:rPr>
          <w:rFonts w:cs="Times New Roman"/>
          <w:lang w:val="en-US" w:eastAsia="en-US"/>
        </w:rPr>
        <w:t xml:space="preserve">-ALP over a 6-week interval (r=0.07). The CD for PTH and b-ALP was reached by 19 and 11 patients, respectively, with 2 patients showing consistent variations of both biomarkers. One year later, measurements were repeated in 48 survivors. No correlation was found between ΔPTH and </w:t>
      </w:r>
      <w:proofErr w:type="spellStart"/>
      <w:r w:rsidRPr="00CD74F9">
        <w:rPr>
          <w:rFonts w:cs="Times New Roman"/>
          <w:lang w:val="en-US" w:eastAsia="en-US"/>
        </w:rPr>
        <w:t>Δb</w:t>
      </w:r>
      <w:proofErr w:type="spellEnd"/>
      <w:r w:rsidRPr="00CD74F9">
        <w:rPr>
          <w:rFonts w:cs="Times New Roman"/>
          <w:lang w:val="en-US" w:eastAsia="en-US"/>
        </w:rPr>
        <w:t xml:space="preserve">-ALP (r=0.27). The CD for PTH or b-ALP was reached by 24 patients and 28 patients, respectively, with 6 patients (12.5%) showing opposite results for both biomarkers. </w:t>
      </w:r>
    </w:p>
    <w:p w:rsidR="00EE7EDB" w:rsidRPr="00CD74F9" w:rsidRDefault="00EE7EDB" w:rsidP="00EE7EDB">
      <w:pPr>
        <w:autoSpaceDE w:val="0"/>
        <w:autoSpaceDN w:val="0"/>
        <w:adjustRightInd w:val="0"/>
        <w:spacing w:line="480" w:lineRule="auto"/>
        <w:rPr>
          <w:rFonts w:cs="Times New Roman"/>
          <w:lang w:val="en-US" w:eastAsia="en-US"/>
        </w:rPr>
      </w:pPr>
      <w:r w:rsidRPr="00CD74F9">
        <w:rPr>
          <w:rFonts w:cs="Times New Roman"/>
          <w:lang w:val="en-US" w:eastAsia="en-US"/>
        </w:rPr>
        <w:t xml:space="preserve"> Conclusion: This study shows the lack of correlation between ΔPTH and </w:t>
      </w:r>
      <w:proofErr w:type="spellStart"/>
      <w:r w:rsidRPr="00CD74F9">
        <w:rPr>
          <w:rFonts w:cs="Times New Roman"/>
          <w:lang w:val="en-US" w:eastAsia="en-US"/>
        </w:rPr>
        <w:t>Δb</w:t>
      </w:r>
      <w:proofErr w:type="spellEnd"/>
      <w:r w:rsidRPr="00CD74F9">
        <w:rPr>
          <w:rFonts w:cs="Times New Roman"/>
          <w:lang w:val="en-US" w:eastAsia="en-US"/>
        </w:rPr>
        <w:t xml:space="preserve">-ALP over time in patients under chronic hemodialysis.  </w:t>
      </w:r>
    </w:p>
    <w:bookmarkEnd w:id="0"/>
    <w:p w:rsidR="00241832" w:rsidRPr="00DF334A" w:rsidRDefault="00241832">
      <w:pPr>
        <w:rPr>
          <w:lang w:val="en-US"/>
        </w:rPr>
      </w:pPr>
    </w:p>
    <w:sectPr w:rsidR="00241832" w:rsidRPr="00DF334A" w:rsidSect="0024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334A"/>
    <w:rsid w:val="0006761D"/>
    <w:rsid w:val="0020699A"/>
    <w:rsid w:val="00241832"/>
    <w:rsid w:val="002E7707"/>
    <w:rsid w:val="00711903"/>
    <w:rsid w:val="00AB5EBB"/>
    <w:rsid w:val="00C16414"/>
    <w:rsid w:val="00DF334A"/>
    <w:rsid w:val="00EE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34A"/>
    <w:pPr>
      <w:spacing w:after="0" w:line="240" w:lineRule="auto"/>
    </w:pPr>
    <w:rPr>
      <w:rFonts w:cstheme="minorBidi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7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6761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6761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6761D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6761D"/>
    <w:pPr>
      <w:keepNext/>
      <w:outlineLvl w:val="4"/>
    </w:pPr>
    <w:rPr>
      <w:rFonts w:eastAsia="Times New Roman" w:cs="Times New Roman"/>
      <w:color w:val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06761D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06761D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rsid w:val="0006761D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06761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6761D"/>
    <w:pPr>
      <w:spacing w:line="480" w:lineRule="auto"/>
      <w:jc w:val="center"/>
    </w:pPr>
    <w:rPr>
      <w:rFonts w:eastAsia="Times New Roman" w:cs="Times New Roman"/>
      <w:b/>
      <w:bCs/>
      <w:lang w:val="en-GB"/>
    </w:rPr>
  </w:style>
  <w:style w:type="character" w:customStyle="1" w:styleId="TitreCar">
    <w:name w:val="Titre Car"/>
    <w:basedOn w:val="Policepardfaut"/>
    <w:link w:val="Titre"/>
    <w:rsid w:val="0006761D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styleId="lev">
    <w:name w:val="Strong"/>
    <w:basedOn w:val="Policepardfaut"/>
    <w:qFormat/>
    <w:rsid w:val="0006761D"/>
    <w:rPr>
      <w:b/>
      <w:bCs/>
    </w:rPr>
  </w:style>
  <w:style w:type="character" w:styleId="Accentuation">
    <w:name w:val="Emphasis"/>
    <w:basedOn w:val="Policepardfaut"/>
    <w:qFormat/>
    <w:rsid w:val="0006761D"/>
    <w:rPr>
      <w:i/>
      <w:iCs/>
    </w:rPr>
  </w:style>
  <w:style w:type="paragraph" w:styleId="Paragraphedeliste">
    <w:name w:val="List Paragraph"/>
    <w:basedOn w:val="Normal"/>
    <w:uiPriority w:val="34"/>
    <w:qFormat/>
    <w:rsid w:val="000676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Sansinterligne1">
    <w:name w:val="Sans interligne1"/>
    <w:uiPriority w:val="1"/>
    <w:qFormat/>
    <w:rsid w:val="0006761D"/>
    <w:pPr>
      <w:spacing w:after="0" w:line="240" w:lineRule="auto"/>
    </w:pPr>
    <w:rPr>
      <w:rFonts w:ascii="Calibri" w:eastAsia="Calibri" w:hAnsi="Calibri"/>
      <w:lang w:val="en-US"/>
    </w:rPr>
  </w:style>
  <w:style w:type="character" w:customStyle="1" w:styleId="st">
    <w:name w:val="st"/>
    <w:rsid w:val="00DF3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1201</Characters>
  <Application>Microsoft Office Word</Application>
  <DocSecurity>0</DocSecurity>
  <Lines>10</Lines>
  <Paragraphs>2</Paragraphs>
  <ScaleCrop>false</ScaleCrop>
  <Company>ULg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2</cp:revision>
  <dcterms:created xsi:type="dcterms:W3CDTF">2013-03-29T08:34:00Z</dcterms:created>
  <dcterms:modified xsi:type="dcterms:W3CDTF">2013-03-29T08:34:00Z</dcterms:modified>
</cp:coreProperties>
</file>