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F8" w:rsidRPr="00D20D2D" w:rsidRDefault="001255F8" w:rsidP="00A95392">
      <w:pPr>
        <w:spacing w:after="0" w:line="240" w:lineRule="auto"/>
        <w:ind w:firstLine="90"/>
        <w:jc w:val="center"/>
        <w:rPr>
          <w:rFonts w:ascii="Times New Roman" w:hAnsi="Times New Roman"/>
          <w:sz w:val="24"/>
          <w:szCs w:val="24"/>
          <w:u w:val="single"/>
          <w:lang w:val="fr-FR"/>
        </w:rPr>
      </w:pPr>
      <w:r w:rsidRPr="00D20D2D">
        <w:rPr>
          <w:rFonts w:ascii="Times New Roman" w:hAnsi="Times New Roman"/>
          <w:sz w:val="24"/>
          <w:szCs w:val="24"/>
          <w:u w:val="single"/>
          <w:lang w:val="fr-FR"/>
        </w:rPr>
        <w:t>Quelques idées saussuriennes chez Jorge Luis Borges</w:t>
      </w:r>
    </w:p>
    <w:p w:rsidR="001255F8" w:rsidRPr="00D20D2D" w:rsidRDefault="001255F8" w:rsidP="001830B2">
      <w:pPr>
        <w:spacing w:after="0" w:line="240" w:lineRule="auto"/>
        <w:ind w:firstLine="90"/>
        <w:jc w:val="both"/>
        <w:rPr>
          <w:rFonts w:ascii="Times New Roman" w:hAnsi="Times New Roman"/>
          <w:sz w:val="24"/>
          <w:szCs w:val="24"/>
          <w:lang w:val="fr-FR"/>
        </w:rPr>
      </w:pPr>
    </w:p>
    <w:p w:rsidR="001255F8" w:rsidRPr="00D20D2D" w:rsidRDefault="001255F8" w:rsidP="001830B2">
      <w:pPr>
        <w:spacing w:after="0" w:line="240" w:lineRule="auto"/>
        <w:ind w:firstLine="90"/>
        <w:jc w:val="both"/>
        <w:rPr>
          <w:rFonts w:ascii="Times New Roman" w:hAnsi="Times New Roman"/>
          <w:sz w:val="24"/>
          <w:szCs w:val="24"/>
          <w:lang w:val="fr-FR"/>
        </w:rPr>
      </w:pPr>
    </w:p>
    <w:p w:rsidR="00C26EDF" w:rsidRDefault="00610679" w:rsidP="001830B2">
      <w:pPr>
        <w:spacing w:after="0" w:line="240" w:lineRule="auto"/>
        <w:ind w:firstLine="90"/>
        <w:jc w:val="both"/>
        <w:rPr>
          <w:rFonts w:ascii="Times New Roman" w:hAnsi="Times New Roman"/>
          <w:sz w:val="24"/>
          <w:szCs w:val="24"/>
          <w:lang w:val="fr-FR"/>
        </w:rPr>
      </w:pPr>
      <w:r>
        <w:rPr>
          <w:rFonts w:ascii="Times New Roman" w:hAnsi="Times New Roman"/>
          <w:sz w:val="24"/>
          <w:szCs w:val="24"/>
          <w:lang w:val="fr-FR"/>
        </w:rPr>
        <w:t>A ma connaissance</w:t>
      </w:r>
      <w:r w:rsidR="001255F8" w:rsidRPr="00D20D2D">
        <w:rPr>
          <w:rFonts w:ascii="Times New Roman" w:hAnsi="Times New Roman"/>
          <w:sz w:val="24"/>
          <w:szCs w:val="24"/>
          <w:lang w:val="fr-FR"/>
        </w:rPr>
        <w:t xml:space="preserve">, </w:t>
      </w:r>
      <w:r w:rsidR="003733AE">
        <w:rPr>
          <w:rFonts w:ascii="Times New Roman" w:hAnsi="Times New Roman"/>
          <w:sz w:val="24"/>
          <w:szCs w:val="24"/>
          <w:lang w:val="fr-FR"/>
        </w:rPr>
        <w:t>B</w:t>
      </w:r>
      <w:r w:rsidR="00C66686">
        <w:rPr>
          <w:rFonts w:ascii="Times New Roman" w:hAnsi="Times New Roman"/>
          <w:sz w:val="24"/>
          <w:szCs w:val="24"/>
          <w:lang w:val="fr-FR"/>
        </w:rPr>
        <w:t>orges n’a jamais cité Saussure. N</w:t>
      </w:r>
      <w:r w:rsidR="001255F8" w:rsidRPr="00D20D2D">
        <w:rPr>
          <w:rFonts w:ascii="Times New Roman" w:hAnsi="Times New Roman"/>
          <w:sz w:val="24"/>
          <w:szCs w:val="24"/>
          <w:lang w:val="fr-FR"/>
        </w:rPr>
        <w:t xml:space="preserve">i Saussure ni le </w:t>
      </w:r>
      <w:r w:rsidR="001255F8" w:rsidRPr="00D20D2D">
        <w:rPr>
          <w:rFonts w:ascii="Times New Roman" w:hAnsi="Times New Roman"/>
          <w:i/>
          <w:sz w:val="24"/>
          <w:szCs w:val="24"/>
          <w:lang w:val="fr-FR"/>
        </w:rPr>
        <w:t>Cours de linguistique générale</w:t>
      </w:r>
      <w:r w:rsidR="001255F8" w:rsidRPr="00D20D2D">
        <w:rPr>
          <w:rFonts w:ascii="Times New Roman" w:hAnsi="Times New Roman"/>
          <w:sz w:val="24"/>
          <w:szCs w:val="24"/>
          <w:lang w:val="fr-FR"/>
        </w:rPr>
        <w:t xml:space="preserve"> (désormais </w:t>
      </w:r>
      <w:r w:rsidR="001255F8" w:rsidRPr="00D20D2D">
        <w:rPr>
          <w:rFonts w:ascii="Times New Roman" w:hAnsi="Times New Roman"/>
          <w:i/>
          <w:sz w:val="24"/>
          <w:szCs w:val="24"/>
          <w:lang w:val="fr-FR"/>
        </w:rPr>
        <w:t>CLG</w:t>
      </w:r>
      <w:r w:rsidR="001255F8" w:rsidRPr="00D20D2D">
        <w:rPr>
          <w:rFonts w:ascii="Times New Roman" w:hAnsi="Times New Roman"/>
          <w:sz w:val="24"/>
          <w:szCs w:val="24"/>
          <w:lang w:val="fr-FR"/>
        </w:rPr>
        <w:t xml:space="preserve">). </w:t>
      </w:r>
      <w:r w:rsidR="003733AE">
        <w:rPr>
          <w:rFonts w:ascii="Times New Roman" w:hAnsi="Times New Roman"/>
          <w:sz w:val="24"/>
          <w:szCs w:val="24"/>
          <w:lang w:val="fr-FR"/>
        </w:rPr>
        <w:t>I</w:t>
      </w:r>
      <w:r w:rsidR="001255F8" w:rsidRPr="00D20D2D">
        <w:rPr>
          <w:rFonts w:ascii="Times New Roman" w:hAnsi="Times New Roman"/>
          <w:sz w:val="24"/>
          <w:szCs w:val="24"/>
          <w:lang w:val="fr-FR"/>
        </w:rPr>
        <w:t>l aurait</w:t>
      </w:r>
      <w:r w:rsidR="009E61DB">
        <w:rPr>
          <w:rFonts w:ascii="Times New Roman" w:hAnsi="Times New Roman"/>
          <w:sz w:val="24"/>
          <w:szCs w:val="24"/>
          <w:lang w:val="fr-FR"/>
        </w:rPr>
        <w:t xml:space="preserve"> </w:t>
      </w:r>
      <w:r w:rsidR="001255F8" w:rsidRPr="00D20D2D">
        <w:rPr>
          <w:rFonts w:ascii="Times New Roman" w:hAnsi="Times New Roman"/>
          <w:sz w:val="24"/>
          <w:szCs w:val="24"/>
          <w:lang w:val="fr-FR"/>
        </w:rPr>
        <w:t>pu entendre parler</w:t>
      </w:r>
      <w:r w:rsidR="003733AE">
        <w:rPr>
          <w:rFonts w:ascii="Times New Roman" w:hAnsi="Times New Roman"/>
          <w:sz w:val="24"/>
          <w:szCs w:val="24"/>
          <w:lang w:val="fr-FR"/>
        </w:rPr>
        <w:t xml:space="preserve"> d</w:t>
      </w:r>
      <w:r w:rsidR="003733AE" w:rsidRPr="00D20D2D">
        <w:rPr>
          <w:rFonts w:ascii="Times New Roman" w:hAnsi="Times New Roman"/>
          <w:sz w:val="24"/>
          <w:szCs w:val="24"/>
          <w:lang w:val="fr-FR"/>
        </w:rPr>
        <w:t>e cet ouvrage</w:t>
      </w:r>
      <w:r w:rsidR="009E61DB">
        <w:rPr>
          <w:rFonts w:ascii="Times New Roman" w:hAnsi="Times New Roman"/>
          <w:sz w:val="24"/>
          <w:szCs w:val="24"/>
          <w:lang w:val="fr-FR"/>
        </w:rPr>
        <w:t>,</w:t>
      </w:r>
      <w:r w:rsidR="001255F8" w:rsidRPr="00D20D2D">
        <w:rPr>
          <w:rFonts w:ascii="Times New Roman" w:hAnsi="Times New Roman"/>
          <w:sz w:val="24"/>
          <w:szCs w:val="24"/>
          <w:lang w:val="fr-FR"/>
        </w:rPr>
        <w:t xml:space="preserve"> car il habitait à Genève lors de sa parution, en 1916</w:t>
      </w:r>
      <w:r w:rsidR="001255F8" w:rsidRPr="00D20D2D">
        <w:rPr>
          <w:rStyle w:val="FootnoteReference"/>
          <w:rFonts w:ascii="Times New Roman" w:hAnsi="Times New Roman"/>
          <w:sz w:val="24"/>
          <w:szCs w:val="24"/>
          <w:lang w:val="fr-FR"/>
        </w:rPr>
        <w:footnoteReference w:id="2"/>
      </w:r>
      <w:r w:rsidR="00B46820">
        <w:rPr>
          <w:rFonts w:ascii="Times New Roman" w:hAnsi="Times New Roman"/>
          <w:sz w:val="24"/>
          <w:szCs w:val="24"/>
          <w:lang w:val="fr-FR"/>
        </w:rPr>
        <w:t>.</w:t>
      </w:r>
      <w:r w:rsidR="000F4974">
        <w:rPr>
          <w:rFonts w:ascii="Times New Roman" w:hAnsi="Times New Roman"/>
          <w:sz w:val="24"/>
          <w:szCs w:val="24"/>
          <w:lang w:val="fr-FR"/>
        </w:rPr>
        <w:t xml:space="preserve"> L</w:t>
      </w:r>
      <w:r w:rsidR="00130326">
        <w:rPr>
          <w:rFonts w:ascii="Times New Roman" w:hAnsi="Times New Roman"/>
          <w:sz w:val="24"/>
          <w:szCs w:val="24"/>
          <w:lang w:val="fr-FR"/>
        </w:rPr>
        <w:t xml:space="preserve">e fait, </w:t>
      </w:r>
      <w:r>
        <w:rPr>
          <w:rFonts w:ascii="Times New Roman" w:hAnsi="Times New Roman"/>
          <w:sz w:val="24"/>
          <w:szCs w:val="24"/>
          <w:lang w:val="fr-FR"/>
        </w:rPr>
        <w:t>à ce qu’il semble</w:t>
      </w:r>
      <w:r w:rsidR="001255F8" w:rsidRPr="00D20D2D">
        <w:rPr>
          <w:rFonts w:ascii="Times New Roman" w:hAnsi="Times New Roman"/>
          <w:sz w:val="24"/>
          <w:szCs w:val="24"/>
          <w:lang w:val="fr-FR"/>
        </w:rPr>
        <w:t>, est passé pour lui</w:t>
      </w:r>
      <w:r w:rsidR="00130326">
        <w:rPr>
          <w:rFonts w:ascii="Times New Roman" w:hAnsi="Times New Roman"/>
          <w:sz w:val="24"/>
          <w:szCs w:val="24"/>
          <w:lang w:val="fr-FR"/>
        </w:rPr>
        <w:t xml:space="preserve"> </w:t>
      </w:r>
      <w:r w:rsidR="001255F8" w:rsidRPr="00D20D2D">
        <w:rPr>
          <w:rFonts w:ascii="Times New Roman" w:hAnsi="Times New Roman"/>
          <w:sz w:val="24"/>
          <w:szCs w:val="24"/>
          <w:lang w:val="fr-FR"/>
        </w:rPr>
        <w:t>inaperçu.</w:t>
      </w:r>
    </w:p>
    <w:p w:rsidR="00C66686" w:rsidRDefault="001255F8" w:rsidP="00BB6976">
      <w:pPr>
        <w:spacing w:after="0" w:line="240" w:lineRule="auto"/>
        <w:ind w:firstLine="90"/>
        <w:jc w:val="both"/>
        <w:rPr>
          <w:rFonts w:ascii="Times New Roman" w:hAnsi="Times New Roman"/>
          <w:sz w:val="24"/>
          <w:szCs w:val="24"/>
          <w:lang w:val="fr-FR"/>
        </w:rPr>
      </w:pPr>
      <w:r w:rsidRPr="009E61DB">
        <w:rPr>
          <w:rFonts w:ascii="Times New Roman" w:hAnsi="Times New Roman"/>
          <w:sz w:val="24"/>
          <w:szCs w:val="24"/>
          <w:lang w:val="fr-FR"/>
        </w:rPr>
        <w:t>Trent</w:t>
      </w:r>
      <w:r w:rsidR="003733AE">
        <w:rPr>
          <w:rFonts w:ascii="Times New Roman" w:hAnsi="Times New Roman"/>
          <w:sz w:val="24"/>
          <w:szCs w:val="24"/>
          <w:lang w:val="fr-FR"/>
        </w:rPr>
        <w:t>e</w:t>
      </w:r>
      <w:r w:rsidRPr="009E61DB">
        <w:rPr>
          <w:rFonts w:ascii="Times New Roman" w:hAnsi="Times New Roman"/>
          <w:sz w:val="24"/>
          <w:szCs w:val="24"/>
          <w:lang w:val="fr-FR"/>
        </w:rPr>
        <w:t xml:space="preserve"> ans plus tard l’histoire donnerait à Borges une deuxième opportunité d’ignorer Saussure. En 1945, en eff</w:t>
      </w:r>
      <w:r w:rsidR="00610679">
        <w:rPr>
          <w:rFonts w:ascii="Times New Roman" w:hAnsi="Times New Roman"/>
          <w:sz w:val="24"/>
          <w:szCs w:val="24"/>
          <w:lang w:val="fr-FR"/>
        </w:rPr>
        <w:t>et, paraissait à Buenos Aires la traduction</w:t>
      </w:r>
      <w:r w:rsidR="00041019">
        <w:rPr>
          <w:rFonts w:ascii="Times New Roman" w:hAnsi="Times New Roman"/>
          <w:sz w:val="24"/>
          <w:szCs w:val="24"/>
          <w:lang w:val="fr-FR"/>
        </w:rPr>
        <w:t xml:space="preserve"> </w:t>
      </w:r>
      <w:r w:rsidRPr="009E61DB">
        <w:rPr>
          <w:rFonts w:ascii="Times New Roman" w:hAnsi="Times New Roman"/>
          <w:sz w:val="24"/>
          <w:szCs w:val="24"/>
          <w:lang w:val="fr-FR"/>
        </w:rPr>
        <w:t xml:space="preserve">espagnole du </w:t>
      </w:r>
      <w:r w:rsidRPr="009E61DB">
        <w:rPr>
          <w:rFonts w:ascii="Times New Roman" w:hAnsi="Times New Roman"/>
          <w:i/>
          <w:sz w:val="24"/>
          <w:szCs w:val="24"/>
          <w:lang w:val="fr-FR"/>
        </w:rPr>
        <w:t>CLG</w:t>
      </w:r>
      <w:r w:rsidR="00610679">
        <w:rPr>
          <w:rStyle w:val="FootnoteReference"/>
          <w:rFonts w:ascii="Times New Roman" w:hAnsi="Times New Roman"/>
          <w:sz w:val="24"/>
          <w:szCs w:val="24"/>
          <w:lang w:val="fr-FR"/>
        </w:rPr>
        <w:footnoteReference w:id="3"/>
      </w:r>
      <w:r w:rsidR="003733AE" w:rsidRPr="00610679">
        <w:rPr>
          <w:rFonts w:ascii="Times New Roman" w:hAnsi="Times New Roman"/>
          <w:sz w:val="24"/>
          <w:szCs w:val="24"/>
          <w:lang w:val="fr-FR"/>
        </w:rPr>
        <w:t>,</w:t>
      </w:r>
      <w:r w:rsidRPr="009E61DB">
        <w:rPr>
          <w:rFonts w:ascii="Times New Roman" w:hAnsi="Times New Roman"/>
          <w:sz w:val="24"/>
          <w:szCs w:val="24"/>
          <w:lang w:val="fr-FR"/>
        </w:rPr>
        <w:t xml:space="preserve"> préparée et préfacée par Amado Alonso, auteur extrêmement proche de Borges, linguiste et grand divulgateur du saussurisme dans le monde hispan</w:t>
      </w:r>
      <w:r w:rsidR="008267A7">
        <w:rPr>
          <w:rFonts w:ascii="Times New Roman" w:hAnsi="Times New Roman"/>
          <w:sz w:val="24"/>
          <w:szCs w:val="24"/>
          <w:lang w:val="fr-FR"/>
        </w:rPr>
        <w:t>ique</w:t>
      </w:r>
      <w:r w:rsidR="00EC32F0">
        <w:rPr>
          <w:rFonts w:ascii="Times New Roman" w:hAnsi="Times New Roman"/>
          <w:sz w:val="24"/>
          <w:szCs w:val="24"/>
          <w:lang w:val="fr-FR"/>
        </w:rPr>
        <w:t>. Borges et Alonso avaient</w:t>
      </w:r>
      <w:r w:rsidR="00CA6E4B">
        <w:rPr>
          <w:rFonts w:ascii="Times New Roman" w:hAnsi="Times New Roman"/>
          <w:sz w:val="24"/>
          <w:szCs w:val="24"/>
          <w:lang w:val="fr-FR"/>
        </w:rPr>
        <w:t xml:space="preserve"> </w:t>
      </w:r>
      <w:r w:rsidRPr="009E61DB">
        <w:rPr>
          <w:rFonts w:ascii="Times New Roman" w:hAnsi="Times New Roman"/>
          <w:sz w:val="24"/>
          <w:szCs w:val="24"/>
          <w:lang w:val="fr-FR"/>
        </w:rPr>
        <w:t xml:space="preserve">entretenu, au début des années trente, une sorte de dialogue à propos de problèmes langagiers. Ils </w:t>
      </w:r>
      <w:r w:rsidR="004C2C6A">
        <w:rPr>
          <w:rFonts w:ascii="Times New Roman" w:hAnsi="Times New Roman"/>
          <w:sz w:val="24"/>
          <w:szCs w:val="24"/>
          <w:lang w:val="fr-FR"/>
        </w:rPr>
        <w:t xml:space="preserve">avaient </w:t>
      </w:r>
      <w:r w:rsidR="003733AE">
        <w:rPr>
          <w:rFonts w:ascii="Times New Roman" w:hAnsi="Times New Roman"/>
          <w:sz w:val="24"/>
          <w:szCs w:val="24"/>
          <w:lang w:val="fr-FR"/>
        </w:rPr>
        <w:t>tous deux</w:t>
      </w:r>
      <w:r w:rsidR="004C2C6A">
        <w:rPr>
          <w:rFonts w:ascii="Times New Roman" w:hAnsi="Times New Roman"/>
          <w:sz w:val="24"/>
          <w:szCs w:val="24"/>
          <w:lang w:val="fr-FR"/>
        </w:rPr>
        <w:t xml:space="preserve"> </w:t>
      </w:r>
      <w:r w:rsidRPr="009E61DB">
        <w:rPr>
          <w:rFonts w:ascii="Times New Roman" w:hAnsi="Times New Roman"/>
          <w:sz w:val="24"/>
          <w:szCs w:val="24"/>
          <w:lang w:val="fr-FR"/>
        </w:rPr>
        <w:t>participé</w:t>
      </w:r>
      <w:r w:rsidR="00CA6E4B" w:rsidRPr="00CA6E4B">
        <w:rPr>
          <w:rFonts w:ascii="Times New Roman" w:hAnsi="Times New Roman"/>
          <w:sz w:val="24"/>
          <w:szCs w:val="24"/>
          <w:lang w:val="fr-FR"/>
        </w:rPr>
        <w:t xml:space="preserve"> </w:t>
      </w:r>
      <w:r w:rsidRPr="009E61DB">
        <w:rPr>
          <w:rFonts w:ascii="Times New Roman" w:hAnsi="Times New Roman"/>
          <w:sz w:val="24"/>
          <w:szCs w:val="24"/>
          <w:lang w:val="fr-FR"/>
        </w:rPr>
        <w:t xml:space="preserve">à la gestation de la mythique revue </w:t>
      </w:r>
      <w:r w:rsidRPr="009E61DB">
        <w:rPr>
          <w:rFonts w:ascii="Times New Roman" w:hAnsi="Times New Roman"/>
          <w:i/>
          <w:sz w:val="24"/>
          <w:szCs w:val="24"/>
          <w:lang w:val="fr-FR"/>
        </w:rPr>
        <w:t>Sur</w:t>
      </w:r>
      <w:r w:rsidRPr="009E61DB">
        <w:rPr>
          <w:rFonts w:ascii="Times New Roman" w:hAnsi="Times New Roman"/>
          <w:sz w:val="24"/>
          <w:szCs w:val="24"/>
          <w:lang w:val="fr-FR"/>
        </w:rPr>
        <w:t xml:space="preserve"> (1931-1970),</w:t>
      </w:r>
      <w:r w:rsidRPr="009E61DB">
        <w:rPr>
          <w:rFonts w:ascii="Times New Roman" w:hAnsi="Times New Roman"/>
          <w:i/>
          <w:sz w:val="24"/>
          <w:szCs w:val="24"/>
          <w:lang w:val="fr-FR"/>
        </w:rPr>
        <w:t xml:space="preserve"> </w:t>
      </w:r>
      <w:r w:rsidR="003733AE">
        <w:rPr>
          <w:rFonts w:ascii="Times New Roman" w:hAnsi="Times New Roman"/>
          <w:sz w:val="24"/>
          <w:szCs w:val="24"/>
          <w:lang w:val="fr-FR"/>
        </w:rPr>
        <w:t>à laquelle</w:t>
      </w:r>
      <w:r w:rsidRPr="009E61DB">
        <w:rPr>
          <w:rFonts w:ascii="Times New Roman" w:hAnsi="Times New Roman"/>
          <w:sz w:val="24"/>
          <w:szCs w:val="24"/>
          <w:lang w:val="fr-FR"/>
        </w:rPr>
        <w:t xml:space="preserve"> Borges collaborerait sans interruption dès le premier numéro et dans laquelle Alonso publie, </w:t>
      </w:r>
      <w:r w:rsidR="00BB6976">
        <w:rPr>
          <w:rFonts w:ascii="Times New Roman" w:hAnsi="Times New Roman"/>
          <w:sz w:val="24"/>
          <w:szCs w:val="24"/>
          <w:lang w:val="fr-FR"/>
        </w:rPr>
        <w:t>dans l’</w:t>
      </w:r>
      <w:r w:rsidRPr="009E61DB">
        <w:rPr>
          <w:rFonts w:ascii="Times New Roman" w:hAnsi="Times New Roman"/>
          <w:sz w:val="24"/>
          <w:szCs w:val="24"/>
          <w:lang w:val="fr-FR"/>
        </w:rPr>
        <w:t xml:space="preserve">automne </w:t>
      </w:r>
      <w:r w:rsidR="00BB6976">
        <w:rPr>
          <w:rFonts w:ascii="Times New Roman" w:hAnsi="Times New Roman"/>
          <w:sz w:val="24"/>
          <w:szCs w:val="24"/>
          <w:lang w:val="fr-FR"/>
        </w:rPr>
        <w:t xml:space="preserve">de </w:t>
      </w:r>
      <w:r w:rsidRPr="009E61DB">
        <w:rPr>
          <w:rFonts w:ascii="Times New Roman" w:hAnsi="Times New Roman"/>
          <w:sz w:val="24"/>
          <w:szCs w:val="24"/>
          <w:lang w:val="fr-FR"/>
        </w:rPr>
        <w:t>1932, « El probl</w:t>
      </w:r>
      <w:r w:rsidR="00BB6976">
        <w:rPr>
          <w:rFonts w:ascii="Times New Roman" w:hAnsi="Times New Roman"/>
          <w:sz w:val="24"/>
          <w:szCs w:val="24"/>
          <w:lang w:val="fr-FR"/>
        </w:rPr>
        <w:t>ema arg</w:t>
      </w:r>
      <w:r w:rsidR="00EC32F0">
        <w:rPr>
          <w:rFonts w:ascii="Times New Roman" w:hAnsi="Times New Roman"/>
          <w:sz w:val="24"/>
          <w:szCs w:val="24"/>
          <w:lang w:val="fr-FR"/>
        </w:rPr>
        <w:t xml:space="preserve">entino de la lengua », </w:t>
      </w:r>
      <w:r w:rsidR="001F6ABE">
        <w:rPr>
          <w:rFonts w:ascii="Times New Roman" w:hAnsi="Times New Roman"/>
          <w:sz w:val="24"/>
          <w:szCs w:val="24"/>
          <w:lang w:val="fr-FR"/>
        </w:rPr>
        <w:t>artic</w:t>
      </w:r>
      <w:r w:rsidR="00C66686">
        <w:rPr>
          <w:rFonts w:ascii="Times New Roman" w:hAnsi="Times New Roman"/>
          <w:sz w:val="24"/>
          <w:szCs w:val="24"/>
          <w:lang w:val="fr-FR"/>
        </w:rPr>
        <w:t>le dont le titre et le texte faisaien</w:t>
      </w:r>
      <w:r w:rsidR="001F6ABE">
        <w:rPr>
          <w:rFonts w:ascii="Times New Roman" w:hAnsi="Times New Roman"/>
          <w:sz w:val="24"/>
          <w:szCs w:val="24"/>
          <w:lang w:val="fr-FR"/>
        </w:rPr>
        <w:t xml:space="preserve">t allusion au recueil publié par Borges en 1928, </w:t>
      </w:r>
      <w:r w:rsidRPr="009E61DB">
        <w:rPr>
          <w:rFonts w:ascii="Times New Roman" w:hAnsi="Times New Roman"/>
          <w:i/>
          <w:sz w:val="24"/>
          <w:szCs w:val="24"/>
          <w:lang w:val="fr-FR"/>
        </w:rPr>
        <w:t>El idioma de los argentinos</w:t>
      </w:r>
      <w:r w:rsidR="00DD5399" w:rsidRPr="00DD5399">
        <w:rPr>
          <w:rFonts w:ascii="Times New Roman" w:hAnsi="Times New Roman"/>
          <w:sz w:val="24"/>
          <w:szCs w:val="24"/>
          <w:lang w:val="fr-FR"/>
        </w:rPr>
        <w:t>.</w:t>
      </w:r>
      <w:r w:rsidR="009203F9">
        <w:rPr>
          <w:rFonts w:ascii="Times New Roman" w:hAnsi="Times New Roman"/>
          <w:sz w:val="24"/>
          <w:szCs w:val="24"/>
          <w:lang w:val="fr-FR"/>
        </w:rPr>
        <w:t xml:space="preserve"> </w:t>
      </w:r>
      <w:r w:rsidR="00E50386" w:rsidRPr="001F3F0A">
        <w:rPr>
          <w:rFonts w:ascii="Times New Roman" w:hAnsi="Times New Roman"/>
          <w:sz w:val="24"/>
          <w:szCs w:val="24"/>
          <w:lang w:val="es-AR"/>
        </w:rPr>
        <w:t>En 1935,</w:t>
      </w:r>
      <w:r w:rsidR="00243BC3" w:rsidRPr="001F3F0A">
        <w:rPr>
          <w:rFonts w:ascii="Times New Roman" w:hAnsi="Times New Roman"/>
          <w:sz w:val="24"/>
          <w:szCs w:val="24"/>
          <w:lang w:val="es-AR"/>
        </w:rPr>
        <w:t xml:space="preserve"> </w:t>
      </w:r>
      <w:r w:rsidR="00C26EDF" w:rsidRPr="001F3F0A">
        <w:rPr>
          <w:rFonts w:ascii="Times New Roman" w:hAnsi="Times New Roman"/>
          <w:sz w:val="24"/>
          <w:szCs w:val="24"/>
          <w:lang w:val="es-AR"/>
        </w:rPr>
        <w:t>lors</w:t>
      </w:r>
      <w:r w:rsidR="00B46820">
        <w:rPr>
          <w:rFonts w:ascii="Times New Roman" w:hAnsi="Times New Roman"/>
          <w:sz w:val="24"/>
          <w:szCs w:val="24"/>
          <w:lang w:val="es-AR"/>
        </w:rPr>
        <w:t>qu’il publie</w:t>
      </w:r>
      <w:r w:rsidR="00C26EDF" w:rsidRPr="001F3F0A">
        <w:rPr>
          <w:rFonts w:ascii="Times New Roman" w:hAnsi="Times New Roman"/>
          <w:sz w:val="24"/>
          <w:szCs w:val="24"/>
          <w:lang w:val="es-AR"/>
        </w:rPr>
        <w:t xml:space="preserve"> </w:t>
      </w:r>
      <w:r w:rsidRPr="001F3F0A">
        <w:rPr>
          <w:rFonts w:ascii="Times New Roman" w:hAnsi="Times New Roman"/>
          <w:i/>
          <w:sz w:val="24"/>
          <w:szCs w:val="24"/>
          <w:lang w:val="es-AR"/>
        </w:rPr>
        <w:t>El problema de la lengua en América</w:t>
      </w:r>
      <w:r w:rsidR="0067268B" w:rsidRPr="001F3F0A">
        <w:rPr>
          <w:rFonts w:ascii="Times New Roman" w:hAnsi="Times New Roman"/>
          <w:sz w:val="24"/>
          <w:szCs w:val="24"/>
          <w:lang w:val="es-AR"/>
        </w:rPr>
        <w:t xml:space="preserve">, </w:t>
      </w:r>
      <w:r w:rsidR="00C26EDF" w:rsidRPr="001F3F0A">
        <w:rPr>
          <w:rFonts w:ascii="Times New Roman" w:hAnsi="Times New Roman"/>
          <w:sz w:val="24"/>
          <w:szCs w:val="24"/>
          <w:lang w:val="es-AR"/>
        </w:rPr>
        <w:t xml:space="preserve">Alonso </w:t>
      </w:r>
      <w:r w:rsidR="00E50386" w:rsidRPr="001F3F0A">
        <w:rPr>
          <w:rFonts w:ascii="Times New Roman" w:hAnsi="Times New Roman"/>
          <w:sz w:val="24"/>
          <w:szCs w:val="24"/>
          <w:lang w:val="es-AR"/>
        </w:rPr>
        <w:t xml:space="preserve">le </w:t>
      </w:r>
      <w:r w:rsidR="003733AE" w:rsidRPr="001F3F0A">
        <w:rPr>
          <w:rFonts w:ascii="Times New Roman" w:hAnsi="Times New Roman"/>
          <w:sz w:val="24"/>
          <w:szCs w:val="24"/>
          <w:lang w:val="es-AR"/>
        </w:rPr>
        <w:t xml:space="preserve">dédie </w:t>
      </w:r>
      <w:r w:rsidRPr="001F3F0A">
        <w:rPr>
          <w:rFonts w:ascii="Times New Roman" w:hAnsi="Times New Roman"/>
          <w:sz w:val="24"/>
          <w:szCs w:val="24"/>
          <w:lang w:val="es-AR"/>
        </w:rPr>
        <w:t>“a Jorge Luis Borges, compañero en estas preocupaciones”</w:t>
      </w:r>
      <w:r w:rsidR="004B2FDC" w:rsidRPr="001F3F0A">
        <w:rPr>
          <w:rFonts w:ascii="Times New Roman" w:hAnsi="Times New Roman"/>
          <w:sz w:val="24"/>
          <w:szCs w:val="24"/>
          <w:lang w:val="es-AR"/>
        </w:rPr>
        <w:t>.</w:t>
      </w:r>
      <w:r w:rsidR="00C26EDF" w:rsidRPr="001F3F0A">
        <w:rPr>
          <w:rFonts w:ascii="Times New Roman" w:hAnsi="Times New Roman"/>
          <w:sz w:val="24"/>
          <w:szCs w:val="24"/>
          <w:lang w:val="es-AR"/>
        </w:rPr>
        <w:t xml:space="preserve"> </w:t>
      </w:r>
      <w:r w:rsidRPr="00D20D2D">
        <w:rPr>
          <w:rFonts w:ascii="Times New Roman" w:hAnsi="Times New Roman"/>
          <w:sz w:val="24"/>
          <w:szCs w:val="24"/>
          <w:lang w:val="fr-FR"/>
        </w:rPr>
        <w:t>J</w:t>
      </w:r>
      <w:r w:rsidR="004C2C6A">
        <w:rPr>
          <w:rFonts w:ascii="Times New Roman" w:hAnsi="Times New Roman"/>
          <w:sz w:val="24"/>
          <w:szCs w:val="24"/>
          <w:lang w:val="fr-FR"/>
        </w:rPr>
        <w:t>e ne sais</w:t>
      </w:r>
      <w:r w:rsidRPr="00D20D2D">
        <w:rPr>
          <w:rFonts w:ascii="Times New Roman" w:hAnsi="Times New Roman"/>
          <w:sz w:val="24"/>
          <w:szCs w:val="24"/>
          <w:lang w:val="fr-FR"/>
        </w:rPr>
        <w:t xml:space="preserve"> si le terme “</w:t>
      </w:r>
      <w:r w:rsidRPr="00775BAA">
        <w:rPr>
          <w:rFonts w:ascii="Times New Roman" w:hAnsi="Times New Roman"/>
          <w:sz w:val="24"/>
          <w:szCs w:val="24"/>
          <w:lang w:val="fr-FR"/>
        </w:rPr>
        <w:t xml:space="preserve">compagnon” évoquait pour </w:t>
      </w:r>
      <w:r w:rsidR="00C66686">
        <w:rPr>
          <w:rFonts w:ascii="Times New Roman" w:hAnsi="Times New Roman"/>
          <w:sz w:val="24"/>
          <w:szCs w:val="24"/>
          <w:lang w:val="fr-FR"/>
        </w:rPr>
        <w:t>lui</w:t>
      </w:r>
      <w:r w:rsidRPr="00775BAA">
        <w:rPr>
          <w:rFonts w:ascii="Times New Roman" w:hAnsi="Times New Roman"/>
          <w:sz w:val="24"/>
          <w:szCs w:val="24"/>
          <w:lang w:val="fr-FR"/>
        </w:rPr>
        <w:t xml:space="preserve"> des conversations de café ou s’il était juste une référence à des intérêts communs. En tout cas, si ces conversations ont eu lieu, </w:t>
      </w:r>
      <w:r w:rsidR="00847BC4" w:rsidRPr="00775BAA">
        <w:rPr>
          <w:rFonts w:ascii="Times New Roman" w:hAnsi="Times New Roman"/>
          <w:sz w:val="24"/>
          <w:szCs w:val="24"/>
          <w:lang w:val="fr-FR"/>
        </w:rPr>
        <w:t>au</w:t>
      </w:r>
      <w:r w:rsidRPr="00775BAA">
        <w:rPr>
          <w:rFonts w:ascii="Times New Roman" w:hAnsi="Times New Roman"/>
          <w:sz w:val="24"/>
          <w:szCs w:val="24"/>
          <w:lang w:val="fr-FR"/>
        </w:rPr>
        <w:t xml:space="preserve"> café Tortoni ou par correspondance, Alonso aurait pu transmettre à Borges des rudiments de </w:t>
      </w:r>
      <w:r w:rsidR="004C2C6A" w:rsidRPr="00775BAA">
        <w:rPr>
          <w:rFonts w:ascii="Times New Roman" w:hAnsi="Times New Roman"/>
          <w:sz w:val="24"/>
          <w:szCs w:val="24"/>
          <w:lang w:val="fr-FR"/>
        </w:rPr>
        <w:t>linguistique saussurienne</w:t>
      </w:r>
      <w:r w:rsidRPr="00775BAA">
        <w:rPr>
          <w:rFonts w:ascii="Times New Roman" w:hAnsi="Times New Roman"/>
          <w:sz w:val="24"/>
          <w:szCs w:val="24"/>
          <w:lang w:val="fr-FR"/>
        </w:rPr>
        <w:t xml:space="preserve">. Des rudiments que, </w:t>
      </w:r>
      <w:r w:rsidR="00CA6E4B" w:rsidRPr="00775BAA">
        <w:rPr>
          <w:rFonts w:ascii="Times New Roman" w:hAnsi="Times New Roman"/>
          <w:sz w:val="24"/>
          <w:szCs w:val="24"/>
          <w:lang w:val="fr-FR"/>
        </w:rPr>
        <w:t>de toute façon,</w:t>
      </w:r>
      <w:r w:rsidRPr="00775BAA">
        <w:rPr>
          <w:rFonts w:ascii="Times New Roman" w:hAnsi="Times New Roman"/>
          <w:sz w:val="24"/>
          <w:szCs w:val="24"/>
          <w:lang w:val="fr-FR"/>
        </w:rPr>
        <w:t xml:space="preserve"> Borges aurait négligés, car il est</w:t>
      </w:r>
      <w:r w:rsidR="00B46820">
        <w:rPr>
          <w:rFonts w:ascii="Times New Roman" w:hAnsi="Times New Roman"/>
          <w:sz w:val="24"/>
          <w:szCs w:val="24"/>
          <w:lang w:val="fr-FR"/>
        </w:rPr>
        <w:t xml:space="preserve"> </w:t>
      </w:r>
      <w:r w:rsidR="00B46820" w:rsidRPr="000753F6">
        <w:rPr>
          <w:rFonts w:ascii="Times New Roman" w:hAnsi="Times New Roman"/>
          <w:sz w:val="24"/>
          <w:szCs w:val="24"/>
          <w:lang w:val="fr-FR"/>
        </w:rPr>
        <w:t>toujours</w:t>
      </w:r>
      <w:r w:rsidRPr="00775BAA">
        <w:rPr>
          <w:rFonts w:ascii="Times New Roman" w:hAnsi="Times New Roman"/>
          <w:sz w:val="24"/>
          <w:szCs w:val="24"/>
          <w:lang w:val="fr-FR"/>
        </w:rPr>
        <w:t xml:space="preserve"> incontestable que Saussure </w:t>
      </w:r>
      <w:r w:rsidR="008267A7" w:rsidRPr="00775BAA">
        <w:rPr>
          <w:rFonts w:ascii="Times New Roman" w:hAnsi="Times New Roman"/>
          <w:sz w:val="24"/>
          <w:szCs w:val="24"/>
          <w:lang w:val="fr-FR"/>
        </w:rPr>
        <w:t xml:space="preserve">n’est </w:t>
      </w:r>
      <w:r w:rsidR="00E50386" w:rsidRPr="00775BAA">
        <w:rPr>
          <w:rFonts w:ascii="Times New Roman" w:hAnsi="Times New Roman"/>
          <w:sz w:val="24"/>
          <w:szCs w:val="24"/>
          <w:lang w:val="fr-FR"/>
        </w:rPr>
        <w:t xml:space="preserve">pas </w:t>
      </w:r>
      <w:r w:rsidR="008267A7" w:rsidRPr="00775BAA">
        <w:rPr>
          <w:rFonts w:ascii="Times New Roman" w:hAnsi="Times New Roman"/>
          <w:sz w:val="24"/>
          <w:szCs w:val="24"/>
          <w:lang w:val="fr-FR"/>
        </w:rPr>
        <w:t xml:space="preserve">parmi les </w:t>
      </w:r>
      <w:r w:rsidRPr="00775BAA">
        <w:rPr>
          <w:rFonts w:ascii="Times New Roman" w:hAnsi="Times New Roman"/>
          <w:sz w:val="24"/>
          <w:szCs w:val="24"/>
          <w:lang w:val="fr-FR"/>
        </w:rPr>
        <w:t xml:space="preserve">penseurs </w:t>
      </w:r>
      <w:r w:rsidR="008267A7" w:rsidRPr="00775BAA">
        <w:rPr>
          <w:rFonts w:ascii="Times New Roman" w:hAnsi="Times New Roman"/>
          <w:sz w:val="24"/>
          <w:szCs w:val="24"/>
          <w:lang w:val="fr-FR"/>
        </w:rPr>
        <w:t>qui ont marqué son œuvre</w:t>
      </w:r>
      <w:r w:rsidR="00827CA9">
        <w:rPr>
          <w:rFonts w:ascii="Times New Roman" w:hAnsi="Times New Roman"/>
          <w:sz w:val="24"/>
          <w:szCs w:val="24"/>
          <w:lang w:val="fr-FR"/>
        </w:rPr>
        <w:t>.</w:t>
      </w:r>
      <w:r w:rsidR="00041019">
        <w:rPr>
          <w:rFonts w:ascii="Times New Roman" w:hAnsi="Times New Roman"/>
          <w:sz w:val="24"/>
          <w:szCs w:val="24"/>
          <w:lang w:val="fr-FR"/>
        </w:rPr>
        <w:t xml:space="preserve"> </w:t>
      </w:r>
      <w:r w:rsidR="001C45AA">
        <w:rPr>
          <w:rFonts w:ascii="Times New Roman" w:hAnsi="Times New Roman"/>
          <w:sz w:val="24"/>
          <w:szCs w:val="24"/>
          <w:lang w:val="fr-FR"/>
        </w:rPr>
        <w:t>Les</w:t>
      </w:r>
      <w:r w:rsidR="00C66686">
        <w:rPr>
          <w:rFonts w:ascii="Times New Roman" w:hAnsi="Times New Roman"/>
          <w:sz w:val="24"/>
          <w:szCs w:val="24"/>
          <w:lang w:val="fr-FR"/>
        </w:rPr>
        <w:t xml:space="preserve"> source</w:t>
      </w:r>
      <w:r w:rsidR="001C45AA">
        <w:rPr>
          <w:rFonts w:ascii="Times New Roman" w:hAnsi="Times New Roman"/>
          <w:sz w:val="24"/>
          <w:szCs w:val="24"/>
          <w:lang w:val="fr-FR"/>
        </w:rPr>
        <w:t>s</w:t>
      </w:r>
      <w:r w:rsidR="00C66686">
        <w:rPr>
          <w:rFonts w:ascii="Times New Roman" w:hAnsi="Times New Roman"/>
          <w:sz w:val="24"/>
          <w:szCs w:val="24"/>
          <w:lang w:val="fr-FR"/>
        </w:rPr>
        <w:t xml:space="preserve"> </w:t>
      </w:r>
      <w:r w:rsidR="002B51A6">
        <w:rPr>
          <w:rFonts w:ascii="Times New Roman" w:hAnsi="Times New Roman"/>
          <w:sz w:val="24"/>
          <w:szCs w:val="24"/>
          <w:lang w:val="fr-FR"/>
        </w:rPr>
        <w:t>de</w:t>
      </w:r>
      <w:r w:rsidR="00526D9C">
        <w:rPr>
          <w:rFonts w:ascii="Times New Roman" w:hAnsi="Times New Roman"/>
          <w:sz w:val="24"/>
          <w:szCs w:val="24"/>
          <w:lang w:val="fr-FR"/>
        </w:rPr>
        <w:t xml:space="preserve"> </w:t>
      </w:r>
      <w:r w:rsidR="002B51A6">
        <w:rPr>
          <w:rFonts w:ascii="Times New Roman" w:hAnsi="Times New Roman"/>
          <w:sz w:val="24"/>
          <w:szCs w:val="24"/>
          <w:lang w:val="fr-FR"/>
        </w:rPr>
        <w:t>réflexion</w:t>
      </w:r>
      <w:r w:rsidRPr="00775BAA">
        <w:rPr>
          <w:rFonts w:ascii="Times New Roman" w:hAnsi="Times New Roman"/>
          <w:sz w:val="24"/>
          <w:szCs w:val="24"/>
          <w:lang w:val="fr-FR"/>
        </w:rPr>
        <w:t xml:space="preserve"> borgésiennes autour du lang</w:t>
      </w:r>
      <w:r w:rsidR="008267A7" w:rsidRPr="00775BAA">
        <w:rPr>
          <w:rFonts w:ascii="Times New Roman" w:hAnsi="Times New Roman"/>
          <w:sz w:val="24"/>
          <w:szCs w:val="24"/>
          <w:lang w:val="fr-FR"/>
        </w:rPr>
        <w:t>age</w:t>
      </w:r>
      <w:r w:rsidR="00526D9C">
        <w:rPr>
          <w:rFonts w:ascii="Times New Roman" w:hAnsi="Times New Roman"/>
          <w:sz w:val="24"/>
          <w:szCs w:val="24"/>
          <w:lang w:val="fr-FR"/>
        </w:rPr>
        <w:t xml:space="preserve"> se trouvent plutôt du côté de</w:t>
      </w:r>
      <w:r w:rsidR="008267A7" w:rsidRPr="00775BAA">
        <w:rPr>
          <w:rFonts w:ascii="Times New Roman" w:hAnsi="Times New Roman"/>
          <w:sz w:val="24"/>
          <w:szCs w:val="24"/>
          <w:lang w:val="fr-FR"/>
        </w:rPr>
        <w:t xml:space="preserve"> philosophes </w:t>
      </w:r>
      <w:r w:rsidRPr="00775BAA">
        <w:rPr>
          <w:rFonts w:ascii="Times New Roman" w:hAnsi="Times New Roman"/>
          <w:sz w:val="24"/>
          <w:szCs w:val="24"/>
          <w:lang w:val="fr-FR"/>
        </w:rPr>
        <w:t xml:space="preserve">tels que Condillac ou John Locke (cf. Luis, </w:t>
      </w:r>
      <w:r w:rsidR="003733AE" w:rsidRPr="00775BAA">
        <w:rPr>
          <w:rFonts w:ascii="Times New Roman" w:hAnsi="Times New Roman"/>
          <w:i/>
          <w:sz w:val="24"/>
          <w:szCs w:val="24"/>
          <w:lang w:val="fr-FR"/>
        </w:rPr>
        <w:t>à paraî</w:t>
      </w:r>
      <w:r w:rsidRPr="00775BAA">
        <w:rPr>
          <w:rFonts w:ascii="Times New Roman" w:hAnsi="Times New Roman"/>
          <w:i/>
          <w:sz w:val="24"/>
          <w:szCs w:val="24"/>
          <w:lang w:val="fr-FR"/>
        </w:rPr>
        <w:t>tre</w:t>
      </w:r>
      <w:r w:rsidR="00E50386" w:rsidRPr="00775BAA">
        <w:rPr>
          <w:rFonts w:ascii="Times New Roman" w:hAnsi="Times New Roman"/>
          <w:sz w:val="24"/>
          <w:szCs w:val="24"/>
          <w:lang w:val="fr-FR"/>
        </w:rPr>
        <w:t>),</w:t>
      </w:r>
      <w:r w:rsidR="001F6ABE">
        <w:rPr>
          <w:rFonts w:ascii="Times New Roman" w:hAnsi="Times New Roman"/>
          <w:sz w:val="24"/>
          <w:szCs w:val="24"/>
          <w:lang w:val="fr-FR"/>
        </w:rPr>
        <w:t xml:space="preserve"> </w:t>
      </w:r>
      <w:r w:rsidR="00526D9C">
        <w:rPr>
          <w:rFonts w:ascii="Times New Roman" w:hAnsi="Times New Roman"/>
          <w:sz w:val="24"/>
          <w:szCs w:val="24"/>
          <w:lang w:val="fr-FR"/>
        </w:rPr>
        <w:t>P</w:t>
      </w:r>
      <w:r w:rsidR="00115A43">
        <w:rPr>
          <w:rFonts w:ascii="Times New Roman" w:hAnsi="Times New Roman"/>
          <w:sz w:val="24"/>
          <w:szCs w:val="24"/>
          <w:lang w:val="fr-FR"/>
        </w:rPr>
        <w:t>laton, Berkeley ou Schopenhauer,</w:t>
      </w:r>
      <w:r w:rsidR="00526D9C">
        <w:rPr>
          <w:rFonts w:ascii="Times New Roman" w:hAnsi="Times New Roman"/>
          <w:sz w:val="24"/>
          <w:szCs w:val="24"/>
          <w:lang w:val="fr-FR"/>
        </w:rPr>
        <w:t xml:space="preserve"> </w:t>
      </w:r>
      <w:r w:rsidR="00115A43">
        <w:rPr>
          <w:rFonts w:ascii="Times New Roman" w:hAnsi="Times New Roman"/>
          <w:sz w:val="24"/>
          <w:szCs w:val="24"/>
          <w:lang w:val="fr-FR"/>
        </w:rPr>
        <w:t>i</w:t>
      </w:r>
      <w:r w:rsidR="002B51A6">
        <w:rPr>
          <w:rFonts w:ascii="Times New Roman" w:hAnsi="Times New Roman"/>
          <w:sz w:val="24"/>
          <w:szCs w:val="24"/>
          <w:lang w:val="fr-FR"/>
        </w:rPr>
        <w:t xml:space="preserve">nventaire dont le caractère hétéroclite </w:t>
      </w:r>
      <w:r w:rsidR="00827CA9">
        <w:rPr>
          <w:rFonts w:ascii="Times New Roman" w:hAnsi="Times New Roman"/>
          <w:sz w:val="24"/>
          <w:szCs w:val="24"/>
          <w:lang w:val="fr-FR"/>
        </w:rPr>
        <w:t xml:space="preserve">suggère </w:t>
      </w:r>
      <w:r w:rsidR="00CA0410">
        <w:rPr>
          <w:rFonts w:ascii="Times New Roman" w:hAnsi="Times New Roman"/>
          <w:sz w:val="24"/>
          <w:szCs w:val="24"/>
          <w:lang w:val="fr-FR"/>
        </w:rPr>
        <w:t xml:space="preserve">peut-être </w:t>
      </w:r>
      <w:r w:rsidR="00526D9C">
        <w:rPr>
          <w:rFonts w:ascii="Times New Roman" w:hAnsi="Times New Roman"/>
          <w:sz w:val="24"/>
          <w:szCs w:val="24"/>
          <w:lang w:val="fr-FR"/>
        </w:rPr>
        <w:t>que</w:t>
      </w:r>
      <w:r w:rsidR="00827CA9">
        <w:rPr>
          <w:rFonts w:ascii="Times New Roman" w:hAnsi="Times New Roman"/>
          <w:sz w:val="24"/>
          <w:szCs w:val="24"/>
          <w:lang w:val="fr-FR"/>
        </w:rPr>
        <w:t>,</w:t>
      </w:r>
      <w:r w:rsidR="00526D9C">
        <w:rPr>
          <w:rFonts w:ascii="Times New Roman" w:hAnsi="Times New Roman"/>
          <w:sz w:val="24"/>
          <w:szCs w:val="24"/>
          <w:lang w:val="fr-FR"/>
        </w:rPr>
        <w:t xml:space="preserve"> </w:t>
      </w:r>
      <w:r w:rsidR="004C6A80">
        <w:rPr>
          <w:rFonts w:ascii="Times New Roman" w:hAnsi="Times New Roman"/>
          <w:sz w:val="24"/>
          <w:szCs w:val="24"/>
          <w:lang w:val="fr-FR"/>
        </w:rPr>
        <w:t xml:space="preserve">plutôt </w:t>
      </w:r>
      <w:r w:rsidR="00827CA9">
        <w:rPr>
          <w:rFonts w:ascii="Times New Roman" w:hAnsi="Times New Roman"/>
          <w:sz w:val="24"/>
          <w:szCs w:val="24"/>
          <w:lang w:val="fr-FR"/>
        </w:rPr>
        <w:t>que l</w:t>
      </w:r>
      <w:r w:rsidR="00526D9C">
        <w:rPr>
          <w:rFonts w:ascii="Times New Roman" w:hAnsi="Times New Roman"/>
          <w:sz w:val="24"/>
          <w:szCs w:val="24"/>
          <w:lang w:val="fr-FR"/>
        </w:rPr>
        <w:t xml:space="preserve">es auteurs eux-mêmes, </w:t>
      </w:r>
      <w:r w:rsidR="00827CA9">
        <w:rPr>
          <w:rFonts w:ascii="Times New Roman" w:hAnsi="Times New Roman"/>
          <w:sz w:val="24"/>
          <w:szCs w:val="24"/>
          <w:lang w:val="fr-FR"/>
        </w:rPr>
        <w:t xml:space="preserve">c’étaient </w:t>
      </w:r>
      <w:r w:rsidR="004C6A80">
        <w:rPr>
          <w:rFonts w:ascii="Times New Roman" w:hAnsi="Times New Roman"/>
          <w:sz w:val="24"/>
          <w:szCs w:val="24"/>
          <w:lang w:val="fr-FR"/>
        </w:rPr>
        <w:t xml:space="preserve">les </w:t>
      </w:r>
      <w:r w:rsidR="00526D9C">
        <w:rPr>
          <w:rFonts w:ascii="Times New Roman" w:hAnsi="Times New Roman"/>
          <w:sz w:val="24"/>
          <w:szCs w:val="24"/>
          <w:lang w:val="fr-FR"/>
        </w:rPr>
        <w:t>problèmes</w:t>
      </w:r>
      <w:r w:rsidR="00CA0410" w:rsidRPr="00CA0410">
        <w:rPr>
          <w:rFonts w:ascii="Times New Roman" w:hAnsi="Times New Roman"/>
          <w:sz w:val="24"/>
          <w:szCs w:val="24"/>
          <w:lang w:val="fr-FR"/>
        </w:rPr>
        <w:t xml:space="preserve"> </w:t>
      </w:r>
      <w:r w:rsidR="002B51A6">
        <w:rPr>
          <w:rFonts w:ascii="Times New Roman" w:hAnsi="Times New Roman"/>
          <w:sz w:val="24"/>
          <w:szCs w:val="24"/>
          <w:lang w:val="fr-FR"/>
        </w:rPr>
        <w:t xml:space="preserve">qu’ils abordaient </w:t>
      </w:r>
      <w:r w:rsidR="00827CA9">
        <w:rPr>
          <w:rFonts w:ascii="Times New Roman" w:hAnsi="Times New Roman"/>
          <w:sz w:val="24"/>
          <w:szCs w:val="24"/>
          <w:lang w:val="fr-FR"/>
        </w:rPr>
        <w:t xml:space="preserve">qui intéressaient Borges, problèmes </w:t>
      </w:r>
      <w:r w:rsidR="00526D9C">
        <w:rPr>
          <w:rFonts w:ascii="Times New Roman" w:hAnsi="Times New Roman"/>
          <w:sz w:val="24"/>
          <w:szCs w:val="24"/>
          <w:lang w:val="fr-FR"/>
        </w:rPr>
        <w:t xml:space="preserve">auxquels </w:t>
      </w:r>
      <w:r w:rsidR="00827CA9">
        <w:rPr>
          <w:rFonts w:ascii="Times New Roman" w:hAnsi="Times New Roman"/>
          <w:sz w:val="24"/>
          <w:szCs w:val="24"/>
          <w:lang w:val="fr-FR"/>
        </w:rPr>
        <w:t xml:space="preserve">il </w:t>
      </w:r>
      <w:r w:rsidR="00B46820">
        <w:rPr>
          <w:rFonts w:ascii="Times New Roman" w:hAnsi="Times New Roman"/>
          <w:sz w:val="24"/>
          <w:szCs w:val="24"/>
          <w:lang w:val="fr-FR"/>
        </w:rPr>
        <w:t>semble</w:t>
      </w:r>
      <w:r w:rsidR="00C66686">
        <w:rPr>
          <w:rFonts w:ascii="Times New Roman" w:hAnsi="Times New Roman"/>
          <w:sz w:val="24"/>
          <w:szCs w:val="24"/>
          <w:lang w:val="fr-FR"/>
        </w:rPr>
        <w:t xml:space="preserve"> </w:t>
      </w:r>
      <w:r w:rsidR="00B46820">
        <w:rPr>
          <w:rFonts w:ascii="Times New Roman" w:hAnsi="Times New Roman"/>
          <w:sz w:val="24"/>
          <w:szCs w:val="24"/>
          <w:lang w:val="fr-FR"/>
        </w:rPr>
        <w:t xml:space="preserve">avoir accédé </w:t>
      </w:r>
      <w:r w:rsidR="00931B86" w:rsidRPr="00775BAA">
        <w:rPr>
          <w:rFonts w:ascii="Times New Roman" w:hAnsi="Times New Roman"/>
          <w:sz w:val="24"/>
          <w:szCs w:val="24"/>
          <w:lang w:val="fr-FR"/>
        </w:rPr>
        <w:t>à travers de</w:t>
      </w:r>
      <w:r w:rsidR="003733AE" w:rsidRPr="00775BAA">
        <w:rPr>
          <w:rFonts w:ascii="Times New Roman" w:hAnsi="Times New Roman"/>
          <w:sz w:val="24"/>
          <w:szCs w:val="24"/>
          <w:lang w:val="fr-FR"/>
        </w:rPr>
        <w:t>s</w:t>
      </w:r>
      <w:r w:rsidR="00931B86" w:rsidRPr="00775BAA">
        <w:rPr>
          <w:rFonts w:ascii="Times New Roman" w:hAnsi="Times New Roman"/>
          <w:sz w:val="24"/>
          <w:szCs w:val="24"/>
          <w:lang w:val="fr-FR"/>
        </w:rPr>
        <w:t xml:space="preserve"> s</w:t>
      </w:r>
      <w:r w:rsidR="00BE2822">
        <w:rPr>
          <w:rFonts w:ascii="Times New Roman" w:hAnsi="Times New Roman"/>
          <w:sz w:val="24"/>
          <w:szCs w:val="24"/>
          <w:lang w:val="fr-FR"/>
        </w:rPr>
        <w:t xml:space="preserve">ources secondaires telles que </w:t>
      </w:r>
      <w:r w:rsidR="00F04014">
        <w:rPr>
          <w:rFonts w:ascii="Times New Roman" w:hAnsi="Times New Roman"/>
          <w:sz w:val="24"/>
          <w:szCs w:val="24"/>
          <w:lang w:val="fr-FR"/>
        </w:rPr>
        <w:t>la</w:t>
      </w:r>
      <w:r w:rsidR="00931B86" w:rsidRPr="00775BAA">
        <w:rPr>
          <w:rFonts w:ascii="Times New Roman" w:hAnsi="Times New Roman"/>
          <w:sz w:val="24"/>
          <w:szCs w:val="24"/>
          <w:lang w:val="fr-FR"/>
        </w:rPr>
        <w:t xml:space="preserve"> </w:t>
      </w:r>
      <w:r w:rsidR="00931B86" w:rsidRPr="00775BAA">
        <w:rPr>
          <w:rFonts w:ascii="Times New Roman" w:hAnsi="Times New Roman"/>
          <w:i/>
          <w:sz w:val="24"/>
          <w:szCs w:val="24"/>
          <w:lang w:val="fr-FR"/>
        </w:rPr>
        <w:t>Encyclopaedia Britannica</w:t>
      </w:r>
      <w:r w:rsidR="00F04014">
        <w:rPr>
          <w:rFonts w:ascii="Times New Roman" w:hAnsi="Times New Roman"/>
          <w:i/>
          <w:sz w:val="24"/>
          <w:szCs w:val="24"/>
          <w:lang w:val="fr-FR"/>
        </w:rPr>
        <w:t xml:space="preserve"> </w:t>
      </w:r>
      <w:r w:rsidR="00F04014">
        <w:rPr>
          <w:rFonts w:ascii="Times New Roman" w:hAnsi="Times New Roman"/>
          <w:sz w:val="24"/>
          <w:szCs w:val="24"/>
          <w:lang w:val="fr-FR"/>
        </w:rPr>
        <w:t xml:space="preserve">ou le </w:t>
      </w:r>
      <w:r w:rsidR="00931B86" w:rsidRPr="00775BAA">
        <w:rPr>
          <w:rFonts w:ascii="Times New Roman" w:hAnsi="Times New Roman"/>
          <w:i/>
          <w:sz w:val="24"/>
          <w:szCs w:val="24"/>
          <w:lang w:val="fr-FR"/>
        </w:rPr>
        <w:t>Wörterbuch der Philosophie</w:t>
      </w:r>
      <w:r w:rsidR="00F04014" w:rsidRPr="00F04014">
        <w:rPr>
          <w:rFonts w:ascii="Times New Roman" w:hAnsi="Times New Roman"/>
          <w:sz w:val="24"/>
          <w:szCs w:val="24"/>
          <w:lang w:val="fr-FR"/>
        </w:rPr>
        <w:t>,</w:t>
      </w:r>
      <w:r w:rsidR="00F04014">
        <w:rPr>
          <w:rFonts w:ascii="Times New Roman" w:hAnsi="Times New Roman"/>
          <w:sz w:val="24"/>
          <w:szCs w:val="24"/>
          <w:lang w:val="fr-FR"/>
        </w:rPr>
        <w:t xml:space="preserve"> de Fritz Mauthner.</w:t>
      </w:r>
    </w:p>
    <w:p w:rsidR="00827CA9" w:rsidRPr="00C2393E" w:rsidRDefault="006A4C51" w:rsidP="001830B2">
      <w:pPr>
        <w:spacing w:after="0" w:line="240" w:lineRule="auto"/>
        <w:ind w:firstLine="90"/>
        <w:jc w:val="both"/>
        <w:rPr>
          <w:rFonts w:ascii="Times New Roman" w:hAnsi="Times New Roman"/>
          <w:sz w:val="24"/>
          <w:szCs w:val="24"/>
          <w:lang w:val="fr-FR"/>
        </w:rPr>
      </w:pPr>
      <w:r>
        <w:rPr>
          <w:rFonts w:ascii="Times New Roman" w:hAnsi="Times New Roman"/>
          <w:sz w:val="24"/>
          <w:szCs w:val="24"/>
          <w:lang w:val="fr-FR"/>
        </w:rPr>
        <w:t>C</w:t>
      </w:r>
      <w:r w:rsidR="00827CA9" w:rsidRPr="00775BAA">
        <w:rPr>
          <w:rFonts w:ascii="Times New Roman" w:hAnsi="Times New Roman"/>
          <w:sz w:val="24"/>
          <w:szCs w:val="24"/>
          <w:lang w:val="fr-FR"/>
        </w:rPr>
        <w:t>es influences ou non-influences ne devraient</w:t>
      </w:r>
      <w:r>
        <w:rPr>
          <w:rFonts w:ascii="Times New Roman" w:hAnsi="Times New Roman"/>
          <w:sz w:val="24"/>
          <w:szCs w:val="24"/>
          <w:lang w:val="fr-FR"/>
        </w:rPr>
        <w:t xml:space="preserve"> </w:t>
      </w:r>
      <w:r w:rsidR="00827CA9" w:rsidRPr="00775BAA">
        <w:rPr>
          <w:rFonts w:ascii="Times New Roman" w:hAnsi="Times New Roman"/>
          <w:sz w:val="24"/>
          <w:szCs w:val="24"/>
          <w:lang w:val="fr-FR"/>
        </w:rPr>
        <w:t>pas</w:t>
      </w:r>
      <w:r w:rsidR="00CA2E30">
        <w:rPr>
          <w:rFonts w:ascii="Times New Roman" w:hAnsi="Times New Roman"/>
          <w:sz w:val="24"/>
          <w:szCs w:val="24"/>
          <w:lang w:val="fr-FR"/>
        </w:rPr>
        <w:t xml:space="preserve">, </w:t>
      </w:r>
      <w:r w:rsidR="008C6021">
        <w:rPr>
          <w:rFonts w:ascii="Times New Roman" w:hAnsi="Times New Roman"/>
          <w:sz w:val="24"/>
          <w:szCs w:val="24"/>
          <w:lang w:val="fr-FR"/>
        </w:rPr>
        <w:t>cependant</w:t>
      </w:r>
      <w:r w:rsidR="00CA2E30">
        <w:rPr>
          <w:rFonts w:ascii="Times New Roman" w:hAnsi="Times New Roman"/>
          <w:sz w:val="24"/>
          <w:szCs w:val="24"/>
          <w:lang w:val="fr-FR"/>
        </w:rPr>
        <w:t>,</w:t>
      </w:r>
      <w:r w:rsidR="00827CA9" w:rsidRPr="00775BAA">
        <w:rPr>
          <w:rFonts w:ascii="Times New Roman" w:hAnsi="Times New Roman"/>
          <w:sz w:val="24"/>
          <w:szCs w:val="24"/>
          <w:lang w:val="fr-FR"/>
        </w:rPr>
        <w:t xml:space="preserve"> recevoir une attention exagérée. Borges </w:t>
      </w:r>
      <w:r w:rsidR="00194570">
        <w:rPr>
          <w:rFonts w:ascii="Times New Roman" w:hAnsi="Times New Roman"/>
          <w:sz w:val="24"/>
          <w:szCs w:val="24"/>
          <w:lang w:val="fr-FR"/>
        </w:rPr>
        <w:t xml:space="preserve">avouait </w:t>
      </w:r>
      <w:r w:rsidR="00827CA9" w:rsidRPr="00775BAA">
        <w:rPr>
          <w:rFonts w:ascii="Times New Roman" w:hAnsi="Times New Roman"/>
          <w:sz w:val="24"/>
          <w:szCs w:val="24"/>
          <w:lang w:val="fr-FR"/>
        </w:rPr>
        <w:t xml:space="preserve">qu’il estimait « les idées religieuses ou philosophiques pour leur valeur esthétique » et </w:t>
      </w:r>
      <w:r w:rsidR="00CA2E30">
        <w:rPr>
          <w:rFonts w:ascii="Times New Roman" w:hAnsi="Times New Roman"/>
          <w:sz w:val="24"/>
          <w:szCs w:val="24"/>
          <w:lang w:val="fr-FR"/>
        </w:rPr>
        <w:t xml:space="preserve">même </w:t>
      </w:r>
      <w:r w:rsidR="00827CA9" w:rsidRPr="00775BAA">
        <w:rPr>
          <w:rFonts w:ascii="Times New Roman" w:hAnsi="Times New Roman"/>
          <w:sz w:val="24"/>
          <w:szCs w:val="24"/>
          <w:lang w:val="fr-FR"/>
        </w:rPr>
        <w:t>pour ce « qu’elles renferment de singulier et merveilleux », et non pou</w:t>
      </w:r>
      <w:r w:rsidR="00CA2E30">
        <w:rPr>
          <w:rFonts w:ascii="Times New Roman" w:hAnsi="Times New Roman"/>
          <w:sz w:val="24"/>
          <w:szCs w:val="24"/>
          <w:lang w:val="fr-FR"/>
        </w:rPr>
        <w:t xml:space="preserve">r sa prétendue valeur de vérité. </w:t>
      </w:r>
      <w:r w:rsidR="00827CA9">
        <w:rPr>
          <w:rFonts w:ascii="Times New Roman" w:hAnsi="Times New Roman"/>
          <w:sz w:val="24"/>
          <w:szCs w:val="24"/>
          <w:lang w:val="fr-FR"/>
        </w:rPr>
        <w:t>« </w:t>
      </w:r>
      <w:r w:rsidR="00827CA9" w:rsidRPr="006760DC">
        <w:rPr>
          <w:rFonts w:ascii="Times New Roman" w:hAnsi="Times New Roman"/>
          <w:sz w:val="24"/>
          <w:szCs w:val="24"/>
          <w:lang w:val="fr-FR"/>
        </w:rPr>
        <w:t xml:space="preserve">Je ne suis pas un philosophe </w:t>
      </w:r>
      <w:r w:rsidR="00827CA9">
        <w:rPr>
          <w:rFonts w:ascii="Times New Roman" w:hAnsi="Times New Roman"/>
          <w:sz w:val="24"/>
          <w:szCs w:val="24"/>
          <w:lang w:val="fr-FR"/>
        </w:rPr>
        <w:t>ni</w:t>
      </w:r>
      <w:r w:rsidR="00827CA9" w:rsidRPr="006760DC">
        <w:rPr>
          <w:rFonts w:ascii="Times New Roman" w:hAnsi="Times New Roman"/>
          <w:sz w:val="24"/>
          <w:szCs w:val="24"/>
          <w:lang w:val="fr-FR"/>
        </w:rPr>
        <w:t xml:space="preserve"> un </w:t>
      </w:r>
      <w:r w:rsidR="00827CA9">
        <w:rPr>
          <w:rFonts w:ascii="Times New Roman" w:hAnsi="Times New Roman"/>
          <w:sz w:val="24"/>
          <w:szCs w:val="24"/>
          <w:lang w:val="fr-FR"/>
        </w:rPr>
        <w:t>métaphysicien</w:t>
      </w:r>
      <w:r w:rsidR="00827CA9" w:rsidRPr="006760DC">
        <w:rPr>
          <w:rFonts w:ascii="Times New Roman" w:hAnsi="Times New Roman"/>
          <w:sz w:val="24"/>
          <w:szCs w:val="24"/>
          <w:lang w:val="fr-FR"/>
        </w:rPr>
        <w:t xml:space="preserve">, a-t-il dit, tout ce que j’ai fait c’est exploiter, ou explorer – c’est un </w:t>
      </w:r>
      <w:r w:rsidR="00C2393E">
        <w:rPr>
          <w:rFonts w:ascii="Times New Roman" w:hAnsi="Times New Roman"/>
          <w:sz w:val="24"/>
          <w:szCs w:val="24"/>
          <w:lang w:val="fr-FR"/>
        </w:rPr>
        <w:t xml:space="preserve">mot </w:t>
      </w:r>
      <w:r w:rsidR="00827CA9" w:rsidRPr="006760DC">
        <w:rPr>
          <w:rFonts w:ascii="Times New Roman" w:hAnsi="Times New Roman"/>
          <w:sz w:val="24"/>
          <w:szCs w:val="24"/>
          <w:lang w:val="fr-FR"/>
        </w:rPr>
        <w:t>plus noble – les possibilité</w:t>
      </w:r>
      <w:r w:rsidR="00C2393E">
        <w:rPr>
          <w:rFonts w:ascii="Times New Roman" w:hAnsi="Times New Roman"/>
          <w:sz w:val="24"/>
          <w:szCs w:val="24"/>
          <w:lang w:val="fr-FR"/>
        </w:rPr>
        <w:t>s littéraires de la philosophie</w:t>
      </w:r>
      <w:r w:rsidR="00827CA9" w:rsidRPr="006760DC">
        <w:rPr>
          <w:rFonts w:ascii="Times New Roman" w:hAnsi="Times New Roman"/>
          <w:sz w:val="24"/>
          <w:szCs w:val="24"/>
          <w:lang w:val="fr-FR"/>
        </w:rPr>
        <w:t> »</w:t>
      </w:r>
      <w:r w:rsidR="00827CA9">
        <w:rPr>
          <w:rFonts w:ascii="Times New Roman" w:hAnsi="Times New Roman"/>
          <w:color w:val="BFBFBF" w:themeColor="background1" w:themeShade="BF"/>
          <w:sz w:val="24"/>
          <w:szCs w:val="24"/>
          <w:lang w:val="fr-FR"/>
        </w:rPr>
        <w:t xml:space="preserve"> </w:t>
      </w:r>
      <w:r w:rsidR="00827CA9" w:rsidRPr="00C2393E">
        <w:rPr>
          <w:rFonts w:ascii="Times New Roman" w:hAnsi="Times New Roman"/>
          <w:sz w:val="24"/>
          <w:szCs w:val="24"/>
          <w:lang w:val="fr-FR"/>
        </w:rPr>
        <w:t>(</w:t>
      </w:r>
      <w:r w:rsidR="00CA2E30">
        <w:rPr>
          <w:rFonts w:ascii="Times New Roman" w:hAnsi="Times New Roman"/>
          <w:sz w:val="24"/>
          <w:szCs w:val="24"/>
          <w:lang w:val="fr-FR"/>
        </w:rPr>
        <w:t xml:space="preserve">cf. </w:t>
      </w:r>
      <w:r w:rsidR="00827CA9" w:rsidRPr="00C2393E">
        <w:rPr>
          <w:rFonts w:ascii="Times New Roman" w:hAnsi="Times New Roman"/>
          <w:sz w:val="24"/>
          <w:szCs w:val="24"/>
          <w:lang w:val="fr-FR"/>
        </w:rPr>
        <w:t>Vázquez, 1977 : 107)</w:t>
      </w:r>
      <w:r w:rsidR="00C2393E">
        <w:rPr>
          <w:rFonts w:ascii="Times New Roman" w:hAnsi="Times New Roman"/>
          <w:sz w:val="24"/>
          <w:szCs w:val="24"/>
          <w:lang w:val="fr-FR"/>
        </w:rPr>
        <w:t>.</w:t>
      </w:r>
    </w:p>
    <w:p w:rsidR="00A94A57" w:rsidRPr="00775BAA" w:rsidRDefault="004C6A80" w:rsidP="001830B2">
      <w:pPr>
        <w:spacing w:after="0" w:line="240" w:lineRule="auto"/>
        <w:ind w:firstLine="90"/>
        <w:jc w:val="both"/>
        <w:rPr>
          <w:rFonts w:ascii="Times New Roman" w:hAnsi="Times New Roman"/>
          <w:sz w:val="24"/>
          <w:szCs w:val="24"/>
          <w:lang w:val="fr-FR"/>
        </w:rPr>
      </w:pPr>
      <w:r>
        <w:rPr>
          <w:rFonts w:ascii="Times New Roman" w:hAnsi="Times New Roman"/>
          <w:sz w:val="24"/>
          <w:szCs w:val="24"/>
          <w:lang w:val="fr-FR"/>
        </w:rPr>
        <w:t>Aucun linguiste n’est donc cité par Borges, s</w:t>
      </w:r>
      <w:r w:rsidR="00E50386" w:rsidRPr="00775BAA">
        <w:rPr>
          <w:rFonts w:ascii="Times New Roman" w:hAnsi="Times New Roman"/>
          <w:sz w:val="24"/>
          <w:szCs w:val="24"/>
          <w:lang w:val="fr-FR"/>
        </w:rPr>
        <w:t xml:space="preserve">auf </w:t>
      </w:r>
      <w:r w:rsidR="005842A8" w:rsidRPr="00775BAA">
        <w:rPr>
          <w:rFonts w:ascii="Times New Roman" w:hAnsi="Times New Roman"/>
          <w:sz w:val="24"/>
          <w:szCs w:val="24"/>
          <w:lang w:val="fr-FR"/>
        </w:rPr>
        <w:t xml:space="preserve">Amado </w:t>
      </w:r>
      <w:r w:rsidR="00E50386" w:rsidRPr="00775BAA">
        <w:rPr>
          <w:rFonts w:ascii="Times New Roman" w:hAnsi="Times New Roman"/>
          <w:sz w:val="24"/>
          <w:szCs w:val="24"/>
          <w:lang w:val="fr-FR"/>
        </w:rPr>
        <w:t>Alonso</w:t>
      </w:r>
      <w:r w:rsidR="00C26EDF" w:rsidRPr="00775BAA">
        <w:rPr>
          <w:rFonts w:ascii="Times New Roman" w:hAnsi="Times New Roman"/>
          <w:sz w:val="24"/>
          <w:szCs w:val="24"/>
          <w:lang w:val="fr-FR"/>
        </w:rPr>
        <w:t xml:space="preserve"> et</w:t>
      </w:r>
      <w:r w:rsidR="00CA0410">
        <w:rPr>
          <w:rFonts w:ascii="Times New Roman" w:hAnsi="Times New Roman"/>
          <w:sz w:val="24"/>
          <w:szCs w:val="24"/>
          <w:lang w:val="fr-FR"/>
        </w:rPr>
        <w:t xml:space="preserve"> </w:t>
      </w:r>
      <w:r w:rsidR="00B46820">
        <w:rPr>
          <w:rFonts w:ascii="Times New Roman" w:hAnsi="Times New Roman"/>
          <w:sz w:val="24"/>
          <w:szCs w:val="24"/>
          <w:lang w:val="fr-FR"/>
        </w:rPr>
        <w:t>Pedro</w:t>
      </w:r>
      <w:r w:rsidR="00C26EDF" w:rsidRPr="00775BAA">
        <w:rPr>
          <w:rFonts w:ascii="Times New Roman" w:hAnsi="Times New Roman"/>
          <w:sz w:val="24"/>
          <w:szCs w:val="24"/>
          <w:lang w:val="fr-FR"/>
        </w:rPr>
        <w:t xml:space="preserve"> </w:t>
      </w:r>
      <w:r w:rsidR="008F11CE" w:rsidRPr="00775BAA">
        <w:rPr>
          <w:rFonts w:ascii="Times New Roman" w:hAnsi="Times New Roman"/>
          <w:sz w:val="24"/>
          <w:szCs w:val="24"/>
          <w:lang w:val="fr-FR"/>
        </w:rPr>
        <w:t>He</w:t>
      </w:r>
      <w:r w:rsidR="00EC32F0">
        <w:rPr>
          <w:rFonts w:ascii="Times New Roman" w:hAnsi="Times New Roman"/>
          <w:sz w:val="24"/>
          <w:szCs w:val="24"/>
          <w:lang w:val="fr-FR"/>
        </w:rPr>
        <w:t>nrí</w:t>
      </w:r>
      <w:r w:rsidR="00C26EDF" w:rsidRPr="00775BAA">
        <w:rPr>
          <w:rFonts w:ascii="Times New Roman" w:hAnsi="Times New Roman"/>
          <w:sz w:val="24"/>
          <w:szCs w:val="24"/>
          <w:lang w:val="fr-FR"/>
        </w:rPr>
        <w:t xml:space="preserve">quez Ureña, qui faisaient partie de ses </w:t>
      </w:r>
      <w:r w:rsidR="00C53EF8">
        <w:rPr>
          <w:rFonts w:ascii="Times New Roman" w:hAnsi="Times New Roman"/>
          <w:sz w:val="24"/>
          <w:szCs w:val="24"/>
          <w:lang w:val="fr-FR"/>
        </w:rPr>
        <w:t>« </w:t>
      </w:r>
      <w:r w:rsidR="00C26EDF" w:rsidRPr="00775BAA">
        <w:rPr>
          <w:rFonts w:ascii="Times New Roman" w:hAnsi="Times New Roman"/>
          <w:sz w:val="24"/>
          <w:szCs w:val="24"/>
          <w:lang w:val="fr-FR"/>
        </w:rPr>
        <w:t>proches</w:t>
      </w:r>
      <w:r w:rsidR="00C53EF8">
        <w:rPr>
          <w:rFonts w:ascii="Times New Roman" w:hAnsi="Times New Roman"/>
          <w:sz w:val="24"/>
          <w:szCs w:val="24"/>
          <w:lang w:val="fr-FR"/>
        </w:rPr>
        <w:t> »</w:t>
      </w:r>
      <w:r w:rsidR="00C26EDF" w:rsidRPr="00775BAA">
        <w:rPr>
          <w:rFonts w:ascii="Times New Roman" w:hAnsi="Times New Roman"/>
          <w:sz w:val="24"/>
          <w:szCs w:val="24"/>
          <w:lang w:val="fr-FR"/>
        </w:rPr>
        <w:t xml:space="preserve">, </w:t>
      </w:r>
      <w:r w:rsidR="00C2393E">
        <w:rPr>
          <w:rFonts w:ascii="Times New Roman" w:hAnsi="Times New Roman"/>
          <w:sz w:val="24"/>
          <w:szCs w:val="24"/>
          <w:lang w:val="fr-FR"/>
        </w:rPr>
        <w:t xml:space="preserve">et </w:t>
      </w:r>
      <w:r w:rsidR="00CA0410">
        <w:rPr>
          <w:rFonts w:ascii="Times New Roman" w:hAnsi="Times New Roman"/>
          <w:sz w:val="24"/>
          <w:szCs w:val="24"/>
          <w:lang w:val="fr-FR"/>
        </w:rPr>
        <w:t>peut-être</w:t>
      </w:r>
      <w:r w:rsidR="00C70E9F">
        <w:rPr>
          <w:rFonts w:ascii="Times New Roman" w:hAnsi="Times New Roman"/>
          <w:sz w:val="24"/>
          <w:szCs w:val="24"/>
          <w:lang w:val="fr-FR"/>
        </w:rPr>
        <w:t xml:space="preserve"> de temps en temps </w:t>
      </w:r>
      <w:r w:rsidR="00E50386" w:rsidRPr="00775BAA">
        <w:rPr>
          <w:rFonts w:ascii="Times New Roman" w:hAnsi="Times New Roman"/>
          <w:sz w:val="24"/>
          <w:szCs w:val="24"/>
          <w:lang w:val="fr-FR"/>
        </w:rPr>
        <w:t xml:space="preserve">Andrés Bello, </w:t>
      </w:r>
      <w:r w:rsidR="00C26EDF" w:rsidRPr="00775BAA">
        <w:rPr>
          <w:rFonts w:ascii="Times New Roman" w:hAnsi="Times New Roman"/>
          <w:sz w:val="24"/>
          <w:szCs w:val="24"/>
          <w:lang w:val="fr-FR"/>
        </w:rPr>
        <w:t xml:space="preserve">tous </w:t>
      </w:r>
      <w:r w:rsidR="00E50386" w:rsidRPr="00775BAA">
        <w:rPr>
          <w:rFonts w:ascii="Times New Roman" w:hAnsi="Times New Roman"/>
          <w:sz w:val="24"/>
          <w:szCs w:val="24"/>
          <w:lang w:val="fr-FR"/>
        </w:rPr>
        <w:t>cité</w:t>
      </w:r>
      <w:r w:rsidR="00C70E9F">
        <w:rPr>
          <w:rFonts w:ascii="Times New Roman" w:hAnsi="Times New Roman"/>
          <w:sz w:val="24"/>
          <w:szCs w:val="24"/>
          <w:lang w:val="fr-FR"/>
        </w:rPr>
        <w:t>s</w:t>
      </w:r>
      <w:r w:rsidR="00F47281" w:rsidRPr="00775BAA">
        <w:rPr>
          <w:rFonts w:ascii="Times New Roman" w:hAnsi="Times New Roman"/>
          <w:sz w:val="24"/>
          <w:szCs w:val="24"/>
          <w:lang w:val="fr-FR"/>
        </w:rPr>
        <w:t xml:space="preserve"> </w:t>
      </w:r>
      <w:r w:rsidR="00C53EF8">
        <w:rPr>
          <w:rFonts w:ascii="Times New Roman" w:hAnsi="Times New Roman"/>
          <w:sz w:val="24"/>
          <w:szCs w:val="24"/>
          <w:lang w:val="fr-FR"/>
        </w:rPr>
        <w:t xml:space="preserve">très </w:t>
      </w:r>
      <w:r w:rsidR="00F47281" w:rsidRPr="00775BAA">
        <w:rPr>
          <w:rFonts w:ascii="Times New Roman" w:hAnsi="Times New Roman"/>
          <w:sz w:val="24"/>
          <w:szCs w:val="24"/>
          <w:lang w:val="fr-FR"/>
        </w:rPr>
        <w:t>peu de fois</w:t>
      </w:r>
      <w:r w:rsidR="005C241F">
        <w:rPr>
          <w:rFonts w:ascii="Times New Roman" w:hAnsi="Times New Roman"/>
          <w:sz w:val="24"/>
          <w:szCs w:val="24"/>
          <w:lang w:val="fr-FR"/>
        </w:rPr>
        <w:t>,</w:t>
      </w:r>
      <w:r w:rsidR="000F4974" w:rsidRPr="00775BAA">
        <w:rPr>
          <w:rFonts w:ascii="Times New Roman" w:hAnsi="Times New Roman"/>
          <w:sz w:val="24"/>
          <w:szCs w:val="24"/>
          <w:lang w:val="fr-FR"/>
        </w:rPr>
        <w:t xml:space="preserve"> en tant qu’hispanistes</w:t>
      </w:r>
      <w:r w:rsidR="00F47281" w:rsidRPr="00775BAA">
        <w:rPr>
          <w:rFonts w:ascii="Times New Roman" w:hAnsi="Times New Roman"/>
          <w:sz w:val="24"/>
          <w:szCs w:val="24"/>
          <w:lang w:val="fr-FR"/>
        </w:rPr>
        <w:t xml:space="preserve"> </w:t>
      </w:r>
      <w:r w:rsidR="006760DC">
        <w:rPr>
          <w:rFonts w:ascii="Times New Roman" w:hAnsi="Times New Roman"/>
          <w:sz w:val="24"/>
          <w:szCs w:val="24"/>
          <w:lang w:val="fr-FR"/>
        </w:rPr>
        <w:t>et</w:t>
      </w:r>
      <w:r w:rsidR="000F4974" w:rsidRPr="00775BAA">
        <w:rPr>
          <w:rFonts w:ascii="Times New Roman" w:hAnsi="Times New Roman"/>
          <w:sz w:val="24"/>
          <w:szCs w:val="24"/>
          <w:lang w:val="fr-FR"/>
        </w:rPr>
        <w:t xml:space="preserve"> </w:t>
      </w:r>
      <w:r w:rsidR="00E50386" w:rsidRPr="00775BAA">
        <w:rPr>
          <w:rFonts w:ascii="Times New Roman" w:hAnsi="Times New Roman"/>
          <w:sz w:val="24"/>
          <w:szCs w:val="24"/>
          <w:lang w:val="fr-FR"/>
        </w:rPr>
        <w:t>à titre</w:t>
      </w:r>
      <w:r w:rsidR="00C53EF8">
        <w:rPr>
          <w:rFonts w:ascii="Times New Roman" w:hAnsi="Times New Roman"/>
          <w:sz w:val="24"/>
          <w:szCs w:val="24"/>
          <w:lang w:val="fr-FR"/>
        </w:rPr>
        <w:t xml:space="preserve"> purement</w:t>
      </w:r>
      <w:r w:rsidR="00E50386" w:rsidRPr="00775BAA">
        <w:rPr>
          <w:rFonts w:ascii="Times New Roman" w:hAnsi="Times New Roman"/>
          <w:sz w:val="24"/>
          <w:szCs w:val="24"/>
          <w:lang w:val="fr-FR"/>
        </w:rPr>
        <w:t xml:space="preserve"> anecdotique</w:t>
      </w:r>
      <w:r w:rsidR="00BE2822">
        <w:rPr>
          <w:rFonts w:ascii="Times New Roman" w:hAnsi="Times New Roman"/>
          <w:sz w:val="24"/>
          <w:szCs w:val="24"/>
          <w:lang w:val="fr-FR"/>
        </w:rPr>
        <w:t>, voire décoratif.</w:t>
      </w:r>
    </w:p>
    <w:p w:rsidR="001255F8" w:rsidRPr="00D20D2D" w:rsidRDefault="00436594" w:rsidP="001830B2">
      <w:pPr>
        <w:spacing w:after="0" w:line="240" w:lineRule="auto"/>
        <w:ind w:firstLine="90"/>
        <w:jc w:val="both"/>
        <w:rPr>
          <w:rFonts w:ascii="Times New Roman" w:hAnsi="Times New Roman"/>
          <w:sz w:val="24"/>
          <w:szCs w:val="24"/>
          <w:lang w:val="fr-FR"/>
        </w:rPr>
      </w:pPr>
      <w:r>
        <w:rPr>
          <w:rFonts w:ascii="Times New Roman" w:hAnsi="Times New Roman"/>
          <w:sz w:val="24"/>
          <w:szCs w:val="24"/>
          <w:lang w:val="fr-FR"/>
        </w:rPr>
        <w:t>Toutefois</w:t>
      </w:r>
      <w:r w:rsidR="00B27C9F">
        <w:rPr>
          <w:rFonts w:ascii="Times New Roman" w:hAnsi="Times New Roman"/>
          <w:sz w:val="24"/>
          <w:szCs w:val="24"/>
          <w:lang w:val="fr-FR"/>
        </w:rPr>
        <w:t>,</w:t>
      </w:r>
      <w:r w:rsidR="008267A7">
        <w:rPr>
          <w:rFonts w:ascii="Times New Roman" w:hAnsi="Times New Roman"/>
          <w:sz w:val="24"/>
          <w:szCs w:val="24"/>
          <w:lang w:val="fr-FR"/>
        </w:rPr>
        <w:t xml:space="preserve"> et</w:t>
      </w:r>
      <w:r>
        <w:rPr>
          <w:rFonts w:ascii="Times New Roman" w:hAnsi="Times New Roman"/>
          <w:sz w:val="24"/>
          <w:szCs w:val="24"/>
          <w:lang w:val="fr-FR"/>
        </w:rPr>
        <w:t xml:space="preserve"> </w:t>
      </w:r>
      <w:r w:rsidR="00B27C9F">
        <w:rPr>
          <w:rFonts w:ascii="Times New Roman" w:hAnsi="Times New Roman"/>
          <w:sz w:val="24"/>
          <w:szCs w:val="24"/>
          <w:lang w:val="fr-FR"/>
        </w:rPr>
        <w:t xml:space="preserve">malgré </w:t>
      </w:r>
      <w:r>
        <w:rPr>
          <w:rFonts w:ascii="Times New Roman" w:hAnsi="Times New Roman"/>
          <w:sz w:val="24"/>
          <w:szCs w:val="24"/>
          <w:lang w:val="fr-FR"/>
        </w:rPr>
        <w:t>le</w:t>
      </w:r>
      <w:r w:rsidR="00B27C9F">
        <w:rPr>
          <w:rFonts w:ascii="Times New Roman" w:hAnsi="Times New Roman"/>
          <w:sz w:val="24"/>
          <w:szCs w:val="24"/>
          <w:lang w:val="fr-FR"/>
        </w:rPr>
        <w:t xml:space="preserve"> manque de rapport direct entre</w:t>
      </w:r>
      <w:r w:rsidR="001255F8" w:rsidRPr="00D20D2D">
        <w:rPr>
          <w:rFonts w:ascii="Times New Roman" w:hAnsi="Times New Roman"/>
          <w:sz w:val="24"/>
          <w:szCs w:val="24"/>
          <w:lang w:val="fr-FR"/>
        </w:rPr>
        <w:t xml:space="preserve"> Borges et Saussure</w:t>
      </w:r>
      <w:r w:rsidR="00B27C9F">
        <w:rPr>
          <w:rFonts w:ascii="Times New Roman" w:hAnsi="Times New Roman"/>
          <w:sz w:val="24"/>
          <w:szCs w:val="24"/>
          <w:lang w:val="fr-FR"/>
        </w:rPr>
        <w:t xml:space="preserve">, </w:t>
      </w:r>
      <w:r w:rsidR="002B51A6">
        <w:rPr>
          <w:rFonts w:ascii="Times New Roman" w:hAnsi="Times New Roman"/>
          <w:sz w:val="24"/>
          <w:szCs w:val="24"/>
          <w:lang w:val="fr-FR"/>
        </w:rPr>
        <w:t xml:space="preserve">il est </w:t>
      </w:r>
      <w:r w:rsidR="00B27C9F">
        <w:rPr>
          <w:rFonts w:ascii="Times New Roman" w:hAnsi="Times New Roman"/>
          <w:sz w:val="24"/>
          <w:szCs w:val="24"/>
          <w:lang w:val="fr-FR"/>
        </w:rPr>
        <w:t>relativement facile pour un lecteur</w:t>
      </w:r>
      <w:r w:rsidR="001255F8" w:rsidRPr="00D20D2D">
        <w:rPr>
          <w:rFonts w:ascii="Times New Roman" w:hAnsi="Times New Roman"/>
          <w:sz w:val="24"/>
          <w:szCs w:val="24"/>
          <w:lang w:val="fr-FR"/>
        </w:rPr>
        <w:t xml:space="preserve"> </w:t>
      </w:r>
      <w:r w:rsidR="00B27C9F">
        <w:rPr>
          <w:rFonts w:ascii="Times New Roman" w:hAnsi="Times New Roman"/>
          <w:sz w:val="24"/>
          <w:szCs w:val="24"/>
          <w:lang w:val="fr-FR"/>
        </w:rPr>
        <w:t>un peu attentif de trouver</w:t>
      </w:r>
      <w:r w:rsidR="00243BC3">
        <w:rPr>
          <w:rFonts w:ascii="Times New Roman" w:hAnsi="Times New Roman"/>
          <w:sz w:val="24"/>
          <w:szCs w:val="24"/>
          <w:lang w:val="fr-FR"/>
        </w:rPr>
        <w:t xml:space="preserve"> </w:t>
      </w:r>
      <w:r w:rsidR="001255F8" w:rsidRPr="00D20D2D">
        <w:rPr>
          <w:rFonts w:ascii="Times New Roman" w:hAnsi="Times New Roman"/>
          <w:sz w:val="24"/>
          <w:szCs w:val="24"/>
          <w:lang w:val="fr-FR"/>
        </w:rPr>
        <w:t>des « résonances »</w:t>
      </w:r>
      <w:r w:rsidR="001255F8" w:rsidRPr="00D20D2D">
        <w:rPr>
          <w:rStyle w:val="FootnoteReference"/>
          <w:rFonts w:ascii="Times New Roman" w:hAnsi="Times New Roman"/>
          <w:sz w:val="24"/>
          <w:szCs w:val="24"/>
          <w:lang w:val="fr-FR"/>
        </w:rPr>
        <w:footnoteReference w:id="4"/>
      </w:r>
      <w:r w:rsidR="00DD5399">
        <w:rPr>
          <w:rFonts w:ascii="Times New Roman" w:hAnsi="Times New Roman"/>
          <w:sz w:val="24"/>
          <w:szCs w:val="24"/>
          <w:lang w:val="fr-FR"/>
        </w:rPr>
        <w:t xml:space="preserve"> entre ces deux auteurs.</w:t>
      </w:r>
      <w:r w:rsidR="001255F8" w:rsidRPr="00D20D2D">
        <w:rPr>
          <w:rFonts w:ascii="Times New Roman" w:hAnsi="Times New Roman"/>
          <w:sz w:val="24"/>
          <w:szCs w:val="24"/>
          <w:lang w:val="fr-FR"/>
        </w:rPr>
        <w:t xml:space="preserve"> </w:t>
      </w:r>
      <w:r w:rsidR="00DD5399">
        <w:rPr>
          <w:rFonts w:ascii="Times New Roman" w:hAnsi="Times New Roman"/>
          <w:sz w:val="24"/>
          <w:szCs w:val="24"/>
          <w:lang w:val="fr-FR"/>
        </w:rPr>
        <w:t>C</w:t>
      </w:r>
      <w:r w:rsidR="000D1FC5">
        <w:rPr>
          <w:rFonts w:ascii="Times New Roman" w:hAnsi="Times New Roman"/>
          <w:sz w:val="24"/>
          <w:szCs w:val="24"/>
          <w:lang w:val="fr-FR"/>
        </w:rPr>
        <w:t>’est</w:t>
      </w:r>
      <w:r w:rsidR="001255F8" w:rsidRPr="00D20D2D">
        <w:rPr>
          <w:rFonts w:ascii="Times New Roman" w:hAnsi="Times New Roman"/>
          <w:sz w:val="24"/>
          <w:szCs w:val="24"/>
          <w:lang w:val="fr-FR"/>
        </w:rPr>
        <w:t xml:space="preserve"> </w:t>
      </w:r>
      <w:r w:rsidR="008267A7">
        <w:rPr>
          <w:rFonts w:ascii="Times New Roman" w:hAnsi="Times New Roman"/>
          <w:sz w:val="24"/>
          <w:szCs w:val="24"/>
          <w:lang w:val="fr-FR"/>
        </w:rPr>
        <w:t>à</w:t>
      </w:r>
      <w:r w:rsidR="001255F8" w:rsidRPr="00D20D2D">
        <w:rPr>
          <w:rFonts w:ascii="Times New Roman" w:hAnsi="Times New Roman"/>
          <w:sz w:val="24"/>
          <w:szCs w:val="24"/>
          <w:lang w:val="fr-FR"/>
        </w:rPr>
        <w:t xml:space="preserve"> </w:t>
      </w:r>
      <w:r w:rsidR="00610679">
        <w:rPr>
          <w:rFonts w:ascii="Times New Roman" w:hAnsi="Times New Roman"/>
          <w:sz w:val="24"/>
          <w:szCs w:val="24"/>
          <w:lang w:val="fr-FR"/>
        </w:rPr>
        <w:t xml:space="preserve">quelques unes de </w:t>
      </w:r>
      <w:r w:rsidR="001255F8" w:rsidRPr="00D20D2D">
        <w:rPr>
          <w:rFonts w:ascii="Times New Roman" w:hAnsi="Times New Roman"/>
          <w:sz w:val="24"/>
          <w:szCs w:val="24"/>
          <w:lang w:val="fr-FR"/>
        </w:rPr>
        <w:t xml:space="preserve">ces </w:t>
      </w:r>
      <w:r w:rsidR="00847BC4">
        <w:rPr>
          <w:rFonts w:ascii="Times New Roman" w:hAnsi="Times New Roman"/>
          <w:sz w:val="24"/>
          <w:szCs w:val="24"/>
          <w:lang w:val="fr-FR"/>
        </w:rPr>
        <w:t>affinités</w:t>
      </w:r>
      <w:r w:rsidR="001255F8" w:rsidRPr="00D20D2D">
        <w:rPr>
          <w:rFonts w:ascii="Times New Roman" w:hAnsi="Times New Roman"/>
          <w:sz w:val="24"/>
          <w:szCs w:val="24"/>
          <w:lang w:val="fr-FR"/>
        </w:rPr>
        <w:t xml:space="preserve"> que je dédierai les lignes qui suivent.</w:t>
      </w:r>
    </w:p>
    <w:p w:rsidR="00345FAE" w:rsidRDefault="00345FAE" w:rsidP="001830B2">
      <w:pPr>
        <w:spacing w:after="0" w:line="240" w:lineRule="auto"/>
        <w:ind w:firstLine="90"/>
        <w:jc w:val="both"/>
        <w:rPr>
          <w:rFonts w:ascii="Times New Roman" w:hAnsi="Times New Roman"/>
          <w:sz w:val="24"/>
          <w:szCs w:val="24"/>
          <w:lang w:val="fr-FR"/>
        </w:rPr>
      </w:pPr>
    </w:p>
    <w:p w:rsidR="00345FAE" w:rsidRDefault="00345FAE" w:rsidP="001830B2">
      <w:pPr>
        <w:spacing w:after="0" w:line="240" w:lineRule="auto"/>
        <w:ind w:firstLine="90"/>
        <w:jc w:val="both"/>
        <w:rPr>
          <w:rFonts w:ascii="Times New Roman" w:hAnsi="Times New Roman"/>
          <w:sz w:val="24"/>
          <w:szCs w:val="24"/>
          <w:lang w:val="fr-FR"/>
        </w:rPr>
      </w:pPr>
    </w:p>
    <w:p w:rsidR="00345FAE" w:rsidRDefault="00345FAE" w:rsidP="001830B2">
      <w:pPr>
        <w:spacing w:after="0" w:line="240" w:lineRule="auto"/>
        <w:ind w:firstLine="90"/>
        <w:jc w:val="both"/>
        <w:rPr>
          <w:rFonts w:ascii="Times New Roman" w:hAnsi="Times New Roman"/>
          <w:sz w:val="24"/>
          <w:szCs w:val="24"/>
          <w:lang w:val="fr-FR"/>
        </w:rPr>
      </w:pPr>
    </w:p>
    <w:p w:rsidR="00345FAE" w:rsidRDefault="00345FAE" w:rsidP="001830B2">
      <w:pPr>
        <w:spacing w:after="0" w:line="240" w:lineRule="auto"/>
        <w:ind w:firstLine="90"/>
        <w:jc w:val="both"/>
        <w:rPr>
          <w:rFonts w:ascii="Times New Roman" w:hAnsi="Times New Roman"/>
          <w:sz w:val="24"/>
          <w:szCs w:val="24"/>
          <w:lang w:val="fr-FR"/>
        </w:rPr>
      </w:pPr>
    </w:p>
    <w:p w:rsidR="001255F8" w:rsidRDefault="001255F8" w:rsidP="001830B2">
      <w:pPr>
        <w:spacing w:after="0" w:line="240" w:lineRule="auto"/>
        <w:ind w:firstLine="90"/>
        <w:jc w:val="both"/>
        <w:rPr>
          <w:rFonts w:ascii="Times New Roman" w:hAnsi="Times New Roman"/>
          <w:sz w:val="24"/>
          <w:szCs w:val="24"/>
          <w:lang w:val="fr-FR"/>
        </w:rPr>
      </w:pPr>
      <w:r w:rsidRPr="00D20D2D">
        <w:rPr>
          <w:rFonts w:ascii="Times New Roman" w:hAnsi="Times New Roman"/>
          <w:sz w:val="24"/>
          <w:szCs w:val="24"/>
          <w:lang w:val="fr-FR"/>
        </w:rPr>
        <w:lastRenderedPageBreak/>
        <w:t>Prenons par exemple ce fragment de « El idioma analítico de John Wilkins »</w:t>
      </w:r>
      <w:r w:rsidRPr="00D20D2D">
        <w:rPr>
          <w:rStyle w:val="FootnoteReference"/>
          <w:rFonts w:ascii="Times New Roman" w:hAnsi="Times New Roman"/>
          <w:sz w:val="24"/>
          <w:szCs w:val="24"/>
          <w:lang w:val="fr-FR"/>
        </w:rPr>
        <w:footnoteReference w:id="5"/>
      </w:r>
      <w:r w:rsidRPr="00D20D2D">
        <w:rPr>
          <w:rFonts w:ascii="Times New Roman" w:hAnsi="Times New Roman"/>
          <w:sz w:val="24"/>
          <w:szCs w:val="24"/>
          <w:lang w:val="fr-FR"/>
        </w:rPr>
        <w:t> :</w:t>
      </w:r>
    </w:p>
    <w:p w:rsidR="00345FAE" w:rsidRPr="00D5329F" w:rsidRDefault="00345FAE" w:rsidP="001830B2">
      <w:pPr>
        <w:spacing w:after="0" w:line="240" w:lineRule="auto"/>
        <w:ind w:firstLine="90"/>
        <w:jc w:val="both"/>
        <w:rPr>
          <w:rFonts w:ascii="Times New Roman" w:hAnsi="Times New Roman"/>
          <w:b/>
          <w:sz w:val="24"/>
          <w:szCs w:val="24"/>
          <w:lang w:val="es-AR"/>
        </w:rPr>
      </w:pPr>
      <w:r w:rsidRPr="00D5329F">
        <w:rPr>
          <w:rFonts w:ascii="Times New Roman" w:hAnsi="Times New Roman"/>
          <w:b/>
          <w:sz w:val="24"/>
          <w:szCs w:val="24"/>
          <w:highlight w:val="yellow"/>
          <w:lang w:val="es-AR"/>
        </w:rPr>
        <w:t>[!]</w:t>
      </w:r>
    </w:p>
    <w:p w:rsidR="00345FAE" w:rsidRPr="00D5329F" w:rsidRDefault="00345FAE" w:rsidP="001830B2">
      <w:pPr>
        <w:spacing w:after="0" w:line="240" w:lineRule="auto"/>
        <w:ind w:firstLine="90"/>
        <w:jc w:val="both"/>
        <w:rPr>
          <w:rFonts w:ascii="Times New Roman" w:hAnsi="Times New Roman"/>
          <w:b/>
          <w:sz w:val="24"/>
          <w:szCs w:val="24"/>
          <w:lang w:val="es-AR"/>
        </w:rPr>
      </w:pPr>
      <w:r w:rsidRPr="00D5329F">
        <w:rPr>
          <w:rFonts w:ascii="Times New Roman" w:hAnsi="Times New Roman"/>
          <w:b/>
          <w:sz w:val="24"/>
          <w:szCs w:val="24"/>
          <w:lang w:val="es-AR"/>
        </w:rPr>
        <w:t>[texto1]</w:t>
      </w:r>
    </w:p>
    <w:p w:rsidR="001255F8" w:rsidRPr="00D5329F" w:rsidRDefault="001255F8" w:rsidP="001830B2">
      <w:pPr>
        <w:spacing w:after="0" w:line="240" w:lineRule="auto"/>
        <w:ind w:left="1350" w:firstLine="90"/>
        <w:jc w:val="both"/>
        <w:rPr>
          <w:rFonts w:ascii="Times New Roman" w:eastAsia="Times New Roman" w:hAnsi="Times New Roman"/>
          <w:sz w:val="24"/>
          <w:szCs w:val="24"/>
          <w:lang w:val="es-AR"/>
        </w:rPr>
      </w:pPr>
    </w:p>
    <w:p w:rsidR="001255F8" w:rsidRPr="00D20D2D" w:rsidRDefault="001255F8" w:rsidP="001830B2">
      <w:pPr>
        <w:spacing w:after="0" w:line="240" w:lineRule="auto"/>
        <w:ind w:left="1350" w:firstLine="90"/>
        <w:jc w:val="both"/>
        <w:rPr>
          <w:rFonts w:ascii="Times New Roman" w:eastAsia="Times New Roman" w:hAnsi="Times New Roman"/>
          <w:lang w:val="fr-FR"/>
        </w:rPr>
      </w:pPr>
      <w:r w:rsidRPr="009203F9">
        <w:rPr>
          <w:rFonts w:ascii="Times New Roman" w:eastAsia="Times New Roman" w:hAnsi="Times New Roman"/>
          <w:lang w:val="es-AR"/>
        </w:rPr>
        <w:t>Todos, alguna vez, hemos padecido eso</w:t>
      </w:r>
      <w:r w:rsidRPr="00D20D2D">
        <w:rPr>
          <w:rFonts w:ascii="Times New Roman" w:eastAsia="Times New Roman" w:hAnsi="Times New Roman"/>
          <w:lang w:val="es-AR"/>
        </w:rPr>
        <w:t xml:space="preserve">s debates inapelables en que una dama, con acopio de interjecciones y de anacolutos, jura que la palabra luna es más (o menos) expresiva que la palabra </w:t>
      </w:r>
      <w:r w:rsidRPr="00D20D2D">
        <w:rPr>
          <w:rFonts w:ascii="Times New Roman" w:eastAsia="Times New Roman" w:hAnsi="Times New Roman"/>
          <w:i/>
          <w:iCs/>
          <w:lang w:val="es-AR"/>
        </w:rPr>
        <w:t>moon</w:t>
      </w:r>
      <w:r w:rsidRPr="00D20D2D">
        <w:rPr>
          <w:rFonts w:ascii="Times New Roman" w:eastAsia="Times New Roman" w:hAnsi="Times New Roman"/>
          <w:lang w:val="es-AR"/>
        </w:rPr>
        <w:t xml:space="preserve">. Fuera de la evidente observación de que el monosílabo </w:t>
      </w:r>
      <w:r w:rsidRPr="00D20D2D">
        <w:rPr>
          <w:rFonts w:ascii="Times New Roman" w:eastAsia="Times New Roman" w:hAnsi="Times New Roman"/>
          <w:i/>
          <w:iCs/>
          <w:lang w:val="es-AR"/>
        </w:rPr>
        <w:t>moon</w:t>
      </w:r>
      <w:r w:rsidRPr="00D20D2D">
        <w:rPr>
          <w:rFonts w:ascii="Times New Roman" w:eastAsia="Times New Roman" w:hAnsi="Times New Roman"/>
          <w:lang w:val="es-AR"/>
        </w:rPr>
        <w:t xml:space="preserve"> es tal vez más apto para representar un objeto muy simple que la palabra bisilábica luna, nada es posible contribuir a tales debates; descontadas las palabras compuestas y las derivaciones, todos los idiomas del mundo (sin excluir el </w:t>
      </w:r>
      <w:r w:rsidRPr="00D20D2D">
        <w:rPr>
          <w:rFonts w:ascii="Times New Roman" w:eastAsia="Times New Roman" w:hAnsi="Times New Roman"/>
          <w:i/>
          <w:lang w:val="es-AR"/>
        </w:rPr>
        <w:t>volapük</w:t>
      </w:r>
      <w:r w:rsidRPr="00D20D2D">
        <w:rPr>
          <w:rFonts w:ascii="Times New Roman" w:eastAsia="Times New Roman" w:hAnsi="Times New Roman"/>
          <w:lang w:val="es-AR"/>
        </w:rPr>
        <w:t xml:space="preserve"> Johann Martin Schleyer y la romántica interlingua de Peano) son igualmente inexpresivos. </w:t>
      </w:r>
      <w:r w:rsidRPr="00D20D2D">
        <w:rPr>
          <w:rFonts w:ascii="Times New Roman" w:hAnsi="Times New Roman"/>
          <w:lang w:val="fr-FR"/>
        </w:rPr>
        <w:t>(</w:t>
      </w:r>
      <w:r w:rsidRPr="00D20D2D">
        <w:rPr>
          <w:rFonts w:ascii="Times New Roman" w:hAnsi="Times New Roman"/>
          <w:i/>
          <w:lang w:val="fr-FR"/>
        </w:rPr>
        <w:t>Wilkins</w:t>
      </w:r>
      <w:r w:rsidRPr="00D20D2D">
        <w:rPr>
          <w:rFonts w:ascii="Times New Roman" w:hAnsi="Times New Roman"/>
          <w:lang w:val="fr-FR"/>
        </w:rPr>
        <w:t>)</w:t>
      </w:r>
    </w:p>
    <w:p w:rsidR="001255F8" w:rsidRPr="00D20D2D" w:rsidRDefault="001255F8" w:rsidP="001830B2">
      <w:pPr>
        <w:spacing w:after="0" w:line="240" w:lineRule="auto"/>
        <w:ind w:left="1350" w:firstLine="90"/>
        <w:jc w:val="both"/>
        <w:rPr>
          <w:rFonts w:ascii="Times New Roman" w:hAnsi="Times New Roman"/>
          <w:lang w:val="fr-FR"/>
        </w:rPr>
      </w:pPr>
    </w:p>
    <w:p w:rsidR="001255F8" w:rsidRPr="00D20D2D" w:rsidRDefault="008A5525" w:rsidP="001830B2">
      <w:pPr>
        <w:spacing w:line="240" w:lineRule="auto"/>
        <w:ind w:left="1350"/>
        <w:jc w:val="both"/>
        <w:rPr>
          <w:rFonts w:ascii="Times New Roman" w:hAnsi="Times New Roman"/>
          <w:lang w:val="fr-FR"/>
        </w:rPr>
      </w:pPr>
      <w:r>
        <w:rPr>
          <w:rFonts w:ascii="Times New Roman" w:hAnsi="Times New Roman"/>
          <w:lang w:val="fr-FR"/>
        </w:rPr>
        <w:t>Nous avons</w:t>
      </w:r>
      <w:r w:rsidR="001255F8" w:rsidRPr="00D20D2D">
        <w:rPr>
          <w:rFonts w:ascii="Times New Roman" w:hAnsi="Times New Roman"/>
          <w:lang w:val="fr-FR"/>
        </w:rPr>
        <w:t xml:space="preserve"> tous</w:t>
      </w:r>
      <w:r>
        <w:rPr>
          <w:rFonts w:ascii="Times New Roman" w:hAnsi="Times New Roman"/>
          <w:lang w:val="fr-FR"/>
        </w:rPr>
        <w:t>,</w:t>
      </w:r>
      <w:r w:rsidR="001255F8" w:rsidRPr="00D20D2D">
        <w:rPr>
          <w:rFonts w:ascii="Times New Roman" w:hAnsi="Times New Roman"/>
          <w:lang w:val="fr-FR"/>
        </w:rPr>
        <w:t xml:space="preserve"> un jour</w:t>
      </w:r>
      <w:r w:rsidR="00FC05D6">
        <w:rPr>
          <w:rFonts w:ascii="Times New Roman" w:hAnsi="Times New Roman"/>
          <w:lang w:val="fr-FR"/>
        </w:rPr>
        <w:t xml:space="preserve"> ou l’</w:t>
      </w:r>
      <w:r>
        <w:rPr>
          <w:rFonts w:ascii="Times New Roman" w:hAnsi="Times New Roman"/>
          <w:lang w:val="fr-FR"/>
        </w:rPr>
        <w:t>autre,</w:t>
      </w:r>
      <w:r w:rsidR="001255F8" w:rsidRPr="00D20D2D">
        <w:rPr>
          <w:rFonts w:ascii="Times New Roman" w:hAnsi="Times New Roman"/>
          <w:lang w:val="fr-FR"/>
        </w:rPr>
        <w:t xml:space="preserve"> subit ces débats</w:t>
      </w:r>
      <w:r w:rsidRPr="008A5525">
        <w:rPr>
          <w:rFonts w:ascii="Times New Roman" w:hAnsi="Times New Roman"/>
          <w:lang w:val="fr-FR"/>
        </w:rPr>
        <w:t xml:space="preserve"> </w:t>
      </w:r>
      <w:r w:rsidRPr="00D20D2D">
        <w:rPr>
          <w:rFonts w:ascii="Times New Roman" w:hAnsi="Times New Roman"/>
          <w:lang w:val="fr-FR"/>
        </w:rPr>
        <w:t>inévitables</w:t>
      </w:r>
      <w:r w:rsidR="001255F8" w:rsidRPr="00D20D2D">
        <w:rPr>
          <w:rFonts w:ascii="Times New Roman" w:hAnsi="Times New Roman"/>
          <w:lang w:val="fr-FR"/>
        </w:rPr>
        <w:t xml:space="preserve"> où une dame, avec surabondance d’interjections et </w:t>
      </w:r>
      <w:r>
        <w:rPr>
          <w:rFonts w:ascii="Times New Roman" w:hAnsi="Times New Roman"/>
          <w:lang w:val="fr-FR"/>
        </w:rPr>
        <w:t>d’</w:t>
      </w:r>
      <w:r w:rsidR="001255F8" w:rsidRPr="00D20D2D">
        <w:rPr>
          <w:rFonts w:ascii="Times New Roman" w:hAnsi="Times New Roman"/>
          <w:lang w:val="fr-FR"/>
        </w:rPr>
        <w:t>anacoluthes</w:t>
      </w:r>
      <w:r w:rsidR="00D0643D">
        <w:rPr>
          <w:rStyle w:val="FootnoteReference"/>
          <w:rFonts w:ascii="Times New Roman" w:hAnsi="Times New Roman"/>
          <w:lang w:val="fr-FR"/>
        </w:rPr>
        <w:footnoteReference w:id="6"/>
      </w:r>
      <w:r w:rsidR="001255F8" w:rsidRPr="00D20D2D">
        <w:rPr>
          <w:rFonts w:ascii="Times New Roman" w:hAnsi="Times New Roman"/>
          <w:lang w:val="fr-FR"/>
        </w:rPr>
        <w:t xml:space="preserve">, jure que le mot </w:t>
      </w:r>
      <w:r w:rsidR="001255F8" w:rsidRPr="00D20D2D">
        <w:rPr>
          <w:rFonts w:ascii="Times New Roman" w:hAnsi="Times New Roman"/>
          <w:i/>
          <w:lang w:val="fr-FR"/>
        </w:rPr>
        <w:t>lune</w:t>
      </w:r>
      <w:r w:rsidR="001255F8" w:rsidRPr="00D20D2D">
        <w:rPr>
          <w:rFonts w:ascii="Times New Roman" w:hAnsi="Times New Roman"/>
          <w:lang w:val="fr-FR"/>
        </w:rPr>
        <w:t xml:space="preserve"> e</w:t>
      </w:r>
      <w:r w:rsidR="00FC05D6">
        <w:rPr>
          <w:rFonts w:ascii="Times New Roman" w:hAnsi="Times New Roman"/>
          <w:lang w:val="fr-FR"/>
        </w:rPr>
        <w:t>s</w:t>
      </w:r>
      <w:r w:rsidR="001255F8" w:rsidRPr="00D20D2D">
        <w:rPr>
          <w:rFonts w:ascii="Times New Roman" w:hAnsi="Times New Roman"/>
          <w:lang w:val="fr-FR"/>
        </w:rPr>
        <w:t xml:space="preserve">t plus (ou moins) expressif que le mot </w:t>
      </w:r>
      <w:r w:rsidR="001255F8" w:rsidRPr="00D20D2D">
        <w:rPr>
          <w:rFonts w:ascii="Times New Roman" w:hAnsi="Times New Roman"/>
          <w:i/>
          <w:lang w:val="fr-FR"/>
        </w:rPr>
        <w:t>moon</w:t>
      </w:r>
      <w:r w:rsidR="001255F8" w:rsidRPr="00D20D2D">
        <w:rPr>
          <w:rFonts w:ascii="Times New Roman" w:hAnsi="Times New Roman"/>
          <w:lang w:val="fr-FR"/>
        </w:rPr>
        <w:t>. Au-delà de l’observation</w:t>
      </w:r>
      <w:r w:rsidR="00FC05D6">
        <w:rPr>
          <w:rFonts w:ascii="Times New Roman" w:hAnsi="Times New Roman"/>
          <w:lang w:val="fr-FR"/>
        </w:rPr>
        <w:t xml:space="preserve"> </w:t>
      </w:r>
      <w:r w:rsidR="00FC05D6" w:rsidRPr="00D20D2D">
        <w:rPr>
          <w:rFonts w:ascii="Times New Roman" w:hAnsi="Times New Roman"/>
          <w:lang w:val="fr-FR"/>
        </w:rPr>
        <w:t>indéniable</w:t>
      </w:r>
      <w:r w:rsidR="001255F8" w:rsidRPr="00D20D2D">
        <w:rPr>
          <w:rFonts w:ascii="Times New Roman" w:hAnsi="Times New Roman"/>
          <w:lang w:val="fr-FR"/>
        </w:rPr>
        <w:t xml:space="preserve"> que le monosyllabique </w:t>
      </w:r>
      <w:r w:rsidR="001255F8" w:rsidRPr="00D20D2D">
        <w:rPr>
          <w:rFonts w:ascii="Times New Roman" w:hAnsi="Times New Roman"/>
          <w:i/>
          <w:lang w:val="fr-FR"/>
        </w:rPr>
        <w:t>moon</w:t>
      </w:r>
      <w:r w:rsidR="001255F8" w:rsidRPr="00D20D2D">
        <w:rPr>
          <w:rFonts w:ascii="Times New Roman" w:hAnsi="Times New Roman"/>
          <w:lang w:val="fr-FR"/>
        </w:rPr>
        <w:t xml:space="preserve"> est peut-être plus apte à représenter un objet très simple que le mot </w:t>
      </w:r>
      <w:r w:rsidR="00A02E8A" w:rsidRPr="00D20D2D">
        <w:rPr>
          <w:rFonts w:ascii="Times New Roman" w:hAnsi="Times New Roman"/>
          <w:lang w:val="fr-FR"/>
        </w:rPr>
        <w:t>dissyllabique</w:t>
      </w:r>
      <w:r w:rsidR="001255F8" w:rsidRPr="00D20D2D">
        <w:rPr>
          <w:rFonts w:ascii="Times New Roman" w:hAnsi="Times New Roman"/>
          <w:lang w:val="fr-FR"/>
        </w:rPr>
        <w:t xml:space="preserve"> </w:t>
      </w:r>
      <w:r w:rsidR="001255F8" w:rsidRPr="00D20D2D">
        <w:rPr>
          <w:rFonts w:ascii="Times New Roman" w:hAnsi="Times New Roman"/>
          <w:i/>
          <w:lang w:val="fr-FR"/>
        </w:rPr>
        <w:t>luna</w:t>
      </w:r>
      <w:r w:rsidR="001255F8" w:rsidRPr="00D20D2D">
        <w:rPr>
          <w:rFonts w:ascii="Times New Roman" w:hAnsi="Times New Roman"/>
          <w:lang w:val="fr-FR"/>
        </w:rPr>
        <w:t xml:space="preserve">, rien n’est possible d’ajouter à ces débats ; mis à part les mots composés et les dérivations, tous les </w:t>
      </w:r>
      <w:r w:rsidR="00FC05D6">
        <w:rPr>
          <w:rFonts w:ascii="Times New Roman" w:hAnsi="Times New Roman"/>
          <w:lang w:val="fr-FR"/>
        </w:rPr>
        <w:t>langues</w:t>
      </w:r>
      <w:r w:rsidR="001255F8" w:rsidRPr="00D20D2D">
        <w:rPr>
          <w:rFonts w:ascii="Times New Roman" w:hAnsi="Times New Roman"/>
          <w:lang w:val="fr-FR"/>
        </w:rPr>
        <w:t xml:space="preserve"> du monde (sans exclure le </w:t>
      </w:r>
      <w:r w:rsidR="001255F8" w:rsidRPr="00D20D2D">
        <w:rPr>
          <w:rFonts w:ascii="Times New Roman" w:hAnsi="Times New Roman"/>
          <w:i/>
          <w:lang w:val="fr-FR"/>
        </w:rPr>
        <w:t>volapük</w:t>
      </w:r>
      <w:r w:rsidR="001255F8" w:rsidRPr="00D20D2D">
        <w:rPr>
          <w:rFonts w:ascii="Times New Roman" w:hAnsi="Times New Roman"/>
          <w:lang w:val="fr-FR"/>
        </w:rPr>
        <w:t xml:space="preserve"> de Johann Martin Schleyer et l</w:t>
      </w:r>
      <w:r>
        <w:rPr>
          <w:rFonts w:ascii="Times New Roman" w:hAnsi="Times New Roman"/>
          <w:lang w:val="fr-FR"/>
        </w:rPr>
        <w:t>’</w:t>
      </w:r>
      <w:r w:rsidR="001255F8" w:rsidRPr="00D20D2D">
        <w:rPr>
          <w:rFonts w:ascii="Times New Roman" w:hAnsi="Times New Roman"/>
          <w:i/>
          <w:lang w:val="fr-FR"/>
        </w:rPr>
        <w:t>interlingua</w:t>
      </w:r>
      <w:r w:rsidR="001255F8" w:rsidRPr="00D20D2D">
        <w:rPr>
          <w:rFonts w:ascii="Times New Roman" w:hAnsi="Times New Roman"/>
          <w:lang w:val="fr-FR"/>
        </w:rPr>
        <w:t xml:space="preserve"> </w:t>
      </w:r>
      <w:r w:rsidRPr="00D20D2D">
        <w:rPr>
          <w:rFonts w:ascii="Times New Roman" w:hAnsi="Times New Roman"/>
          <w:lang w:val="fr-FR"/>
        </w:rPr>
        <w:t xml:space="preserve">romantique </w:t>
      </w:r>
      <w:r w:rsidR="001255F8" w:rsidRPr="00D20D2D">
        <w:rPr>
          <w:rFonts w:ascii="Times New Roman" w:hAnsi="Times New Roman"/>
          <w:lang w:val="fr-FR"/>
        </w:rPr>
        <w:t>de Peano) sont également inexpressifs.</w:t>
      </w:r>
    </w:p>
    <w:p w:rsidR="001255F8" w:rsidRPr="00D20D2D" w:rsidRDefault="001255F8" w:rsidP="001830B2">
      <w:pPr>
        <w:spacing w:after="0" w:line="240" w:lineRule="auto"/>
        <w:ind w:firstLine="90"/>
        <w:jc w:val="both"/>
        <w:rPr>
          <w:rFonts w:ascii="Times New Roman" w:hAnsi="Times New Roman"/>
          <w:sz w:val="24"/>
          <w:szCs w:val="24"/>
          <w:lang w:val="fr-FR"/>
        </w:rPr>
      </w:pPr>
    </w:p>
    <w:p w:rsidR="00A02E8A" w:rsidRDefault="001255F8" w:rsidP="001830B2">
      <w:pPr>
        <w:spacing w:after="0" w:line="240" w:lineRule="auto"/>
        <w:ind w:firstLine="270"/>
        <w:jc w:val="both"/>
        <w:rPr>
          <w:rFonts w:ascii="Times New Roman" w:hAnsi="Times New Roman"/>
          <w:sz w:val="24"/>
          <w:szCs w:val="24"/>
          <w:lang w:val="fr-FR"/>
        </w:rPr>
      </w:pPr>
      <w:r w:rsidRPr="00D20D2D">
        <w:rPr>
          <w:rFonts w:ascii="Times New Roman" w:hAnsi="Times New Roman"/>
          <w:sz w:val="24"/>
          <w:szCs w:val="24"/>
          <w:lang w:val="fr-FR"/>
        </w:rPr>
        <w:t>Nous voilà devant la formulation borgé</w:t>
      </w:r>
      <w:r w:rsidR="004B2FDC" w:rsidRPr="00D20D2D">
        <w:rPr>
          <w:rFonts w:ascii="Times New Roman" w:hAnsi="Times New Roman"/>
          <w:sz w:val="24"/>
          <w:szCs w:val="24"/>
          <w:lang w:val="fr-FR"/>
        </w:rPr>
        <w:t>si</w:t>
      </w:r>
      <w:r w:rsidR="00A11F87">
        <w:rPr>
          <w:rFonts w:ascii="Times New Roman" w:hAnsi="Times New Roman"/>
          <w:sz w:val="24"/>
          <w:szCs w:val="24"/>
          <w:lang w:val="fr-FR"/>
        </w:rPr>
        <w:t>enne de l’arbitraire du signe :</w:t>
      </w:r>
      <w:r w:rsidRPr="00D20D2D">
        <w:rPr>
          <w:rFonts w:ascii="Times New Roman" w:hAnsi="Times New Roman"/>
          <w:sz w:val="24"/>
          <w:szCs w:val="24"/>
          <w:lang w:val="fr-FR"/>
        </w:rPr>
        <w:t xml:space="preserve"> tous les mots de toutes les langues sont « ég</w:t>
      </w:r>
      <w:r w:rsidR="00E553D7">
        <w:rPr>
          <w:rFonts w:ascii="Times New Roman" w:hAnsi="Times New Roman"/>
          <w:sz w:val="24"/>
          <w:szCs w:val="24"/>
          <w:lang w:val="fr-FR"/>
        </w:rPr>
        <w:t>alement inexpressifs »</w:t>
      </w:r>
      <w:r w:rsidR="00A11F87">
        <w:rPr>
          <w:rFonts w:ascii="Times New Roman" w:hAnsi="Times New Roman"/>
          <w:sz w:val="24"/>
          <w:szCs w:val="24"/>
          <w:lang w:val="fr-FR"/>
        </w:rPr>
        <w:t>. L</w:t>
      </w:r>
      <w:r w:rsidR="008A5525">
        <w:rPr>
          <w:rFonts w:ascii="Times New Roman" w:hAnsi="Times New Roman"/>
          <w:sz w:val="24"/>
          <w:szCs w:val="24"/>
          <w:lang w:val="fr-FR"/>
        </w:rPr>
        <w:t>’idée d’« arbitraire »</w:t>
      </w:r>
      <w:r w:rsidR="00A02E8A">
        <w:rPr>
          <w:rFonts w:ascii="Times New Roman" w:hAnsi="Times New Roman"/>
          <w:sz w:val="24"/>
          <w:szCs w:val="24"/>
          <w:lang w:val="fr-FR"/>
        </w:rPr>
        <w:t xml:space="preserve"> </w:t>
      </w:r>
      <w:r w:rsidRPr="00D20D2D">
        <w:rPr>
          <w:rFonts w:ascii="Times New Roman" w:hAnsi="Times New Roman"/>
          <w:sz w:val="24"/>
          <w:szCs w:val="24"/>
          <w:lang w:val="fr-FR"/>
        </w:rPr>
        <w:t xml:space="preserve">est rendue non seulement au niveau de l’adjectif « inexpressif », qui capte </w:t>
      </w:r>
      <w:r w:rsidR="00A02E8A">
        <w:rPr>
          <w:rFonts w:ascii="Times New Roman" w:hAnsi="Times New Roman"/>
          <w:sz w:val="24"/>
          <w:szCs w:val="24"/>
          <w:lang w:val="fr-FR"/>
        </w:rPr>
        <w:t xml:space="preserve">si </w:t>
      </w:r>
      <w:r w:rsidRPr="00D20D2D">
        <w:rPr>
          <w:rFonts w:ascii="Times New Roman" w:hAnsi="Times New Roman"/>
          <w:sz w:val="24"/>
          <w:szCs w:val="24"/>
          <w:lang w:val="fr-FR"/>
        </w:rPr>
        <w:t xml:space="preserve">facilement </w:t>
      </w:r>
      <w:r w:rsidR="000D1FC5">
        <w:rPr>
          <w:rFonts w:ascii="Times New Roman" w:hAnsi="Times New Roman"/>
          <w:sz w:val="24"/>
          <w:szCs w:val="24"/>
          <w:lang w:val="fr-FR"/>
        </w:rPr>
        <w:t>l’</w:t>
      </w:r>
      <w:r w:rsidRPr="00D20D2D">
        <w:rPr>
          <w:rFonts w:ascii="Times New Roman" w:hAnsi="Times New Roman"/>
          <w:sz w:val="24"/>
          <w:szCs w:val="24"/>
          <w:lang w:val="fr-FR"/>
        </w:rPr>
        <w:t>attention, mais aussi et surtout au nive</w:t>
      </w:r>
      <w:r w:rsidR="00B27C9F">
        <w:rPr>
          <w:rFonts w:ascii="Times New Roman" w:hAnsi="Times New Roman"/>
          <w:sz w:val="24"/>
          <w:szCs w:val="24"/>
          <w:lang w:val="fr-FR"/>
        </w:rPr>
        <w:t>au de l’adverbe</w:t>
      </w:r>
      <w:r w:rsidR="000D1FC5">
        <w:rPr>
          <w:rFonts w:ascii="Times New Roman" w:hAnsi="Times New Roman"/>
          <w:sz w:val="24"/>
          <w:szCs w:val="24"/>
          <w:lang w:val="fr-FR"/>
        </w:rPr>
        <w:t xml:space="preserve"> « également »</w:t>
      </w:r>
      <w:r w:rsidR="00B27C9F">
        <w:rPr>
          <w:rFonts w:ascii="Times New Roman" w:hAnsi="Times New Roman"/>
          <w:sz w:val="24"/>
          <w:szCs w:val="24"/>
          <w:lang w:val="fr-FR"/>
        </w:rPr>
        <w:t xml:space="preserve"> qui le pré</w:t>
      </w:r>
      <w:r w:rsidR="000D1FC5">
        <w:rPr>
          <w:rFonts w:ascii="Times New Roman" w:hAnsi="Times New Roman"/>
          <w:sz w:val="24"/>
          <w:szCs w:val="24"/>
          <w:lang w:val="fr-FR"/>
        </w:rPr>
        <w:t>cède</w:t>
      </w:r>
      <w:r w:rsidRPr="00D20D2D">
        <w:rPr>
          <w:rFonts w:ascii="Times New Roman" w:hAnsi="Times New Roman"/>
          <w:sz w:val="24"/>
          <w:szCs w:val="24"/>
          <w:lang w:val="fr-FR"/>
        </w:rPr>
        <w:t xml:space="preserve">. Le fait que </w:t>
      </w:r>
      <w:r w:rsidRPr="00D20D2D">
        <w:rPr>
          <w:rFonts w:ascii="Times New Roman" w:hAnsi="Times New Roman"/>
          <w:i/>
          <w:sz w:val="24"/>
          <w:szCs w:val="24"/>
          <w:lang w:val="fr-FR"/>
        </w:rPr>
        <w:t>tous</w:t>
      </w:r>
      <w:r w:rsidRPr="00D20D2D">
        <w:rPr>
          <w:rFonts w:ascii="Times New Roman" w:hAnsi="Times New Roman"/>
          <w:sz w:val="24"/>
          <w:szCs w:val="24"/>
          <w:lang w:val="fr-FR"/>
        </w:rPr>
        <w:t xml:space="preserve"> les mots de </w:t>
      </w:r>
      <w:r w:rsidRPr="00D20D2D">
        <w:rPr>
          <w:rFonts w:ascii="Times New Roman" w:hAnsi="Times New Roman"/>
          <w:i/>
          <w:sz w:val="24"/>
          <w:szCs w:val="24"/>
          <w:lang w:val="fr-FR"/>
        </w:rPr>
        <w:t>toutes</w:t>
      </w:r>
      <w:r w:rsidRPr="00D20D2D">
        <w:rPr>
          <w:rFonts w:ascii="Times New Roman" w:hAnsi="Times New Roman"/>
          <w:sz w:val="24"/>
          <w:szCs w:val="24"/>
          <w:lang w:val="fr-FR"/>
        </w:rPr>
        <w:t xml:space="preserve"> les langues soient « également inexpressifs » signifie en effet deux choses. </w:t>
      </w:r>
      <w:r w:rsidR="00D0643D">
        <w:rPr>
          <w:rFonts w:ascii="Times New Roman" w:hAnsi="Times New Roman"/>
          <w:sz w:val="24"/>
          <w:szCs w:val="24"/>
          <w:lang w:val="fr-FR"/>
        </w:rPr>
        <w:t>D’abord</w:t>
      </w:r>
      <w:r w:rsidRPr="00D20D2D">
        <w:rPr>
          <w:rFonts w:ascii="Times New Roman" w:hAnsi="Times New Roman"/>
          <w:sz w:val="24"/>
          <w:szCs w:val="24"/>
          <w:lang w:val="fr-FR"/>
        </w:rPr>
        <w:t xml:space="preserve">, que n’importe quel signe n’est ni plus apte ni moins apte mais </w:t>
      </w:r>
      <w:r w:rsidRPr="00D20D2D">
        <w:rPr>
          <w:rFonts w:ascii="Times New Roman" w:hAnsi="Times New Roman"/>
          <w:i/>
          <w:sz w:val="24"/>
          <w:szCs w:val="24"/>
          <w:lang w:val="fr-FR"/>
        </w:rPr>
        <w:t>également</w:t>
      </w:r>
      <w:r w:rsidRPr="00D20D2D">
        <w:rPr>
          <w:rFonts w:ascii="Times New Roman" w:hAnsi="Times New Roman"/>
          <w:sz w:val="24"/>
          <w:szCs w:val="24"/>
          <w:lang w:val="fr-FR"/>
        </w:rPr>
        <w:t xml:space="preserve"> apte à représenter </w:t>
      </w:r>
      <w:r w:rsidRPr="00D20D2D">
        <w:rPr>
          <w:rFonts w:ascii="Times New Roman" w:hAnsi="Times New Roman"/>
          <w:i/>
          <w:sz w:val="24"/>
          <w:szCs w:val="24"/>
          <w:lang w:val="fr-FR"/>
        </w:rPr>
        <w:t>ce qu’il y a à représenter</w:t>
      </w:r>
      <w:r w:rsidRPr="00D20D2D">
        <w:rPr>
          <w:rFonts w:ascii="Times New Roman" w:hAnsi="Times New Roman"/>
          <w:sz w:val="24"/>
          <w:szCs w:val="24"/>
          <w:lang w:val="fr-FR"/>
        </w:rPr>
        <w:t xml:space="preserve"> que n’importe quel autre signe. On pourrait dire que toutes les langues sont également expressives ou également vagues et on serait toujours dans l’arbitraire, dans le sens où</w:t>
      </w:r>
      <w:r w:rsidR="00436594">
        <w:rPr>
          <w:rFonts w:ascii="Times New Roman" w:hAnsi="Times New Roman"/>
          <w:sz w:val="24"/>
          <w:szCs w:val="24"/>
          <w:lang w:val="fr-FR"/>
        </w:rPr>
        <w:t xml:space="preserve"> </w:t>
      </w:r>
      <w:r w:rsidR="00A94A57">
        <w:rPr>
          <w:rFonts w:ascii="Times New Roman" w:hAnsi="Times New Roman"/>
          <w:sz w:val="24"/>
          <w:szCs w:val="24"/>
          <w:lang w:val="fr-FR"/>
        </w:rPr>
        <w:t>il n’y a</w:t>
      </w:r>
      <w:r w:rsidR="008C6021">
        <w:rPr>
          <w:rFonts w:ascii="Times New Roman" w:hAnsi="Times New Roman"/>
          <w:sz w:val="24"/>
          <w:szCs w:val="24"/>
          <w:lang w:val="fr-FR"/>
        </w:rPr>
        <w:t>urait</w:t>
      </w:r>
      <w:r w:rsidR="00A94A57">
        <w:rPr>
          <w:rFonts w:ascii="Times New Roman" w:hAnsi="Times New Roman"/>
          <w:sz w:val="24"/>
          <w:szCs w:val="24"/>
          <w:lang w:val="fr-FR"/>
        </w:rPr>
        <w:t xml:space="preserve"> </w:t>
      </w:r>
      <w:r w:rsidR="008C6021">
        <w:rPr>
          <w:rFonts w:ascii="Times New Roman" w:hAnsi="Times New Roman"/>
          <w:sz w:val="24"/>
          <w:szCs w:val="24"/>
          <w:lang w:val="fr-FR"/>
        </w:rPr>
        <w:t>aucun critère de préférence valable qui nous fasse</w:t>
      </w:r>
      <w:r w:rsidR="00A94A57">
        <w:rPr>
          <w:rFonts w:ascii="Times New Roman" w:hAnsi="Times New Roman"/>
          <w:sz w:val="24"/>
          <w:szCs w:val="24"/>
          <w:lang w:val="fr-FR"/>
        </w:rPr>
        <w:t xml:space="preserve"> </w:t>
      </w:r>
      <w:r w:rsidR="00FC05D6">
        <w:rPr>
          <w:rFonts w:ascii="Times New Roman" w:hAnsi="Times New Roman"/>
          <w:sz w:val="24"/>
          <w:szCs w:val="24"/>
          <w:lang w:val="fr-FR"/>
        </w:rPr>
        <w:t xml:space="preserve">pencher </w:t>
      </w:r>
      <w:r w:rsidR="00A94A57">
        <w:rPr>
          <w:rFonts w:ascii="Times New Roman" w:hAnsi="Times New Roman"/>
          <w:sz w:val="24"/>
          <w:szCs w:val="24"/>
          <w:lang w:val="fr-FR"/>
        </w:rPr>
        <w:t>pour l’une ou l’autre</w:t>
      </w:r>
      <w:r w:rsidR="004B2FDC" w:rsidRPr="00D20D2D">
        <w:rPr>
          <w:rFonts w:ascii="Times New Roman" w:hAnsi="Times New Roman"/>
          <w:sz w:val="24"/>
          <w:szCs w:val="24"/>
          <w:lang w:val="fr-FR"/>
        </w:rPr>
        <w:t xml:space="preserve"> (</w:t>
      </w:r>
      <w:r w:rsidR="00A94A57">
        <w:rPr>
          <w:rFonts w:ascii="Times New Roman" w:hAnsi="Times New Roman"/>
          <w:sz w:val="24"/>
          <w:szCs w:val="24"/>
          <w:lang w:val="fr-FR"/>
        </w:rPr>
        <w:t xml:space="preserve">cf. </w:t>
      </w:r>
      <w:r w:rsidR="004B2FDC" w:rsidRPr="00D20D2D">
        <w:rPr>
          <w:rFonts w:ascii="Times New Roman" w:hAnsi="Times New Roman"/>
          <w:i/>
          <w:sz w:val="24"/>
          <w:szCs w:val="24"/>
          <w:lang w:val="fr-FR"/>
        </w:rPr>
        <w:t>CLG</w:t>
      </w:r>
      <w:r w:rsidR="004B2FDC" w:rsidRPr="00D20D2D">
        <w:rPr>
          <w:rFonts w:ascii="Times New Roman" w:hAnsi="Times New Roman"/>
          <w:sz w:val="24"/>
          <w:szCs w:val="24"/>
          <w:lang w:val="fr-FR"/>
        </w:rPr>
        <w:t> : 107)</w:t>
      </w:r>
      <w:r w:rsidRPr="00D20D2D">
        <w:rPr>
          <w:rFonts w:ascii="Times New Roman" w:hAnsi="Times New Roman"/>
          <w:sz w:val="24"/>
          <w:szCs w:val="24"/>
          <w:lang w:val="fr-FR"/>
        </w:rPr>
        <w:t xml:space="preserve">. </w:t>
      </w:r>
      <w:r w:rsidR="00D0643D">
        <w:rPr>
          <w:rFonts w:ascii="Times New Roman" w:hAnsi="Times New Roman"/>
          <w:sz w:val="24"/>
          <w:szCs w:val="24"/>
          <w:lang w:val="fr-FR"/>
        </w:rPr>
        <w:t>Ensuite</w:t>
      </w:r>
      <w:r w:rsidRPr="00D20D2D">
        <w:rPr>
          <w:rFonts w:ascii="Times New Roman" w:hAnsi="Times New Roman"/>
          <w:sz w:val="24"/>
          <w:szCs w:val="24"/>
          <w:lang w:val="fr-FR"/>
        </w:rPr>
        <w:t>, qu’aucun signe n’évoque</w:t>
      </w:r>
      <w:r w:rsidR="00B27C9F">
        <w:rPr>
          <w:rFonts w:ascii="Times New Roman" w:hAnsi="Times New Roman"/>
          <w:sz w:val="24"/>
          <w:szCs w:val="24"/>
          <w:lang w:val="fr-FR"/>
        </w:rPr>
        <w:t>,</w:t>
      </w:r>
      <w:r w:rsidRPr="00D20D2D">
        <w:rPr>
          <w:rFonts w:ascii="Times New Roman" w:hAnsi="Times New Roman"/>
          <w:sz w:val="24"/>
          <w:szCs w:val="24"/>
          <w:lang w:val="fr-FR"/>
        </w:rPr>
        <w:t xml:space="preserve"> en soi, </w:t>
      </w:r>
      <w:r w:rsidRPr="00D20D2D">
        <w:rPr>
          <w:rFonts w:ascii="Times New Roman" w:hAnsi="Times New Roman"/>
          <w:i/>
          <w:sz w:val="24"/>
          <w:szCs w:val="24"/>
          <w:lang w:val="fr-FR"/>
        </w:rPr>
        <w:t>naturellement</w:t>
      </w:r>
      <w:r w:rsidRPr="00D20D2D">
        <w:rPr>
          <w:rFonts w:ascii="Times New Roman" w:hAnsi="Times New Roman"/>
          <w:sz w:val="24"/>
          <w:szCs w:val="24"/>
          <w:lang w:val="fr-FR"/>
        </w:rPr>
        <w:t xml:space="preserve"> pour ainsi dire, ce qu’il veut</w:t>
      </w:r>
      <w:r w:rsidR="006A4C51">
        <w:rPr>
          <w:rFonts w:ascii="Times New Roman" w:hAnsi="Times New Roman"/>
          <w:sz w:val="24"/>
          <w:szCs w:val="24"/>
          <w:lang w:val="fr-FR"/>
        </w:rPr>
        <w:t xml:space="preserve"> </w:t>
      </w:r>
      <w:r w:rsidRPr="00D20D2D">
        <w:rPr>
          <w:rFonts w:ascii="Times New Roman" w:hAnsi="Times New Roman"/>
          <w:sz w:val="24"/>
          <w:szCs w:val="24"/>
          <w:lang w:val="fr-FR"/>
        </w:rPr>
        <w:t xml:space="preserve">représenter. Ceci est rendu par l’adjectif « inexpressif », </w:t>
      </w:r>
      <w:r w:rsidR="00436594">
        <w:rPr>
          <w:rFonts w:ascii="Times New Roman" w:hAnsi="Times New Roman"/>
          <w:sz w:val="24"/>
          <w:szCs w:val="24"/>
          <w:lang w:val="fr-FR"/>
        </w:rPr>
        <w:t xml:space="preserve">où il faut voir </w:t>
      </w:r>
      <w:r w:rsidR="00B27C9F">
        <w:rPr>
          <w:rFonts w:ascii="Times New Roman" w:hAnsi="Times New Roman"/>
          <w:sz w:val="24"/>
          <w:szCs w:val="24"/>
          <w:lang w:val="fr-FR"/>
        </w:rPr>
        <w:t xml:space="preserve">en même temps </w:t>
      </w:r>
      <w:r w:rsidR="000D1FC5">
        <w:rPr>
          <w:rFonts w:ascii="Times New Roman" w:hAnsi="Times New Roman"/>
          <w:sz w:val="24"/>
          <w:szCs w:val="24"/>
          <w:lang w:val="fr-FR"/>
        </w:rPr>
        <w:t>une</w:t>
      </w:r>
      <w:r w:rsidRPr="00D20D2D">
        <w:rPr>
          <w:rFonts w:ascii="Times New Roman" w:hAnsi="Times New Roman"/>
          <w:sz w:val="24"/>
          <w:szCs w:val="24"/>
          <w:lang w:val="fr-FR"/>
        </w:rPr>
        <w:t xml:space="preserve"> </w:t>
      </w:r>
      <w:r w:rsidR="00A02E8A">
        <w:rPr>
          <w:rFonts w:ascii="Times New Roman" w:hAnsi="Times New Roman"/>
          <w:sz w:val="24"/>
          <w:szCs w:val="24"/>
          <w:lang w:val="fr-FR"/>
        </w:rPr>
        <w:t xml:space="preserve">sorte de </w:t>
      </w:r>
      <w:r w:rsidR="000D1FC5">
        <w:rPr>
          <w:rFonts w:ascii="Times New Roman" w:hAnsi="Times New Roman"/>
          <w:sz w:val="24"/>
          <w:szCs w:val="24"/>
          <w:lang w:val="fr-FR"/>
        </w:rPr>
        <w:t xml:space="preserve">charge </w:t>
      </w:r>
      <w:r w:rsidR="00C70E9F">
        <w:rPr>
          <w:rFonts w:ascii="Times New Roman" w:hAnsi="Times New Roman"/>
          <w:sz w:val="24"/>
          <w:szCs w:val="24"/>
          <w:lang w:val="fr-FR"/>
        </w:rPr>
        <w:t xml:space="preserve">sémantique </w:t>
      </w:r>
      <w:r w:rsidRPr="00D20D2D">
        <w:rPr>
          <w:rFonts w:ascii="Times New Roman" w:hAnsi="Times New Roman"/>
          <w:sz w:val="24"/>
          <w:szCs w:val="24"/>
          <w:lang w:val="fr-FR"/>
        </w:rPr>
        <w:t>personnelle</w:t>
      </w:r>
      <w:r w:rsidR="00A94A57">
        <w:rPr>
          <w:rFonts w:ascii="Times New Roman" w:hAnsi="Times New Roman"/>
          <w:sz w:val="24"/>
          <w:szCs w:val="24"/>
          <w:lang w:val="fr-FR"/>
        </w:rPr>
        <w:t>. C</w:t>
      </w:r>
      <w:r w:rsidR="00C33F65">
        <w:rPr>
          <w:rFonts w:ascii="Times New Roman" w:hAnsi="Times New Roman"/>
          <w:sz w:val="24"/>
          <w:szCs w:val="24"/>
          <w:lang w:val="fr-FR"/>
        </w:rPr>
        <w:t>et adjectif</w:t>
      </w:r>
      <w:r w:rsidR="00D03E92">
        <w:rPr>
          <w:rFonts w:ascii="Times New Roman" w:hAnsi="Times New Roman"/>
          <w:sz w:val="24"/>
          <w:szCs w:val="24"/>
          <w:lang w:val="fr-FR"/>
        </w:rPr>
        <w:t>, en effet,</w:t>
      </w:r>
      <w:r w:rsidR="00C33F65">
        <w:rPr>
          <w:rFonts w:ascii="Times New Roman" w:hAnsi="Times New Roman"/>
          <w:sz w:val="24"/>
          <w:szCs w:val="24"/>
          <w:lang w:val="fr-FR"/>
        </w:rPr>
        <w:t xml:space="preserve"> témoigne chez </w:t>
      </w:r>
      <w:r w:rsidR="00012F65">
        <w:rPr>
          <w:rFonts w:ascii="Times New Roman" w:hAnsi="Times New Roman"/>
          <w:sz w:val="24"/>
          <w:szCs w:val="24"/>
          <w:lang w:val="fr-FR"/>
        </w:rPr>
        <w:t xml:space="preserve">Borges </w:t>
      </w:r>
      <w:r w:rsidR="00243BC3">
        <w:rPr>
          <w:rFonts w:ascii="Times New Roman" w:hAnsi="Times New Roman"/>
          <w:sz w:val="24"/>
          <w:szCs w:val="24"/>
          <w:lang w:val="fr-FR"/>
        </w:rPr>
        <w:t>d’</w:t>
      </w:r>
      <w:r w:rsidR="00C33F65">
        <w:rPr>
          <w:rFonts w:ascii="Times New Roman" w:hAnsi="Times New Roman"/>
          <w:sz w:val="24"/>
          <w:szCs w:val="24"/>
          <w:lang w:val="fr-FR"/>
        </w:rPr>
        <w:t xml:space="preserve">une sorte de malaise </w:t>
      </w:r>
      <w:r w:rsidR="00C33F65" w:rsidRPr="00D20D2D">
        <w:rPr>
          <w:rFonts w:ascii="Times New Roman" w:hAnsi="Times New Roman"/>
          <w:sz w:val="24"/>
          <w:szCs w:val="24"/>
          <w:lang w:val="fr-FR"/>
        </w:rPr>
        <w:t>éprouvé face à l’inaptitude du langage à représenter l’« univers »</w:t>
      </w:r>
      <w:r w:rsidR="00A02E8A">
        <w:rPr>
          <w:rFonts w:ascii="Times New Roman" w:hAnsi="Times New Roman"/>
          <w:sz w:val="24"/>
          <w:szCs w:val="24"/>
          <w:lang w:val="fr-FR"/>
        </w:rPr>
        <w:t>, malaise dont d</w:t>
      </w:r>
      <w:r w:rsidRPr="00D20D2D">
        <w:rPr>
          <w:rFonts w:ascii="Times New Roman" w:hAnsi="Times New Roman"/>
          <w:sz w:val="24"/>
          <w:szCs w:val="24"/>
          <w:lang w:val="fr-FR"/>
        </w:rPr>
        <w:t>es traces sont assez fréquentes</w:t>
      </w:r>
      <w:r w:rsidR="00C33F65">
        <w:rPr>
          <w:rFonts w:ascii="Times New Roman" w:hAnsi="Times New Roman"/>
          <w:sz w:val="24"/>
          <w:szCs w:val="24"/>
          <w:lang w:val="fr-FR"/>
        </w:rPr>
        <w:t xml:space="preserve"> dans son œuvre, surtout dans s</w:t>
      </w:r>
      <w:r w:rsidRPr="00D20D2D">
        <w:rPr>
          <w:rFonts w:ascii="Times New Roman" w:hAnsi="Times New Roman"/>
          <w:sz w:val="24"/>
          <w:szCs w:val="24"/>
          <w:lang w:val="fr-FR"/>
        </w:rPr>
        <w:t>es premiers écrits. L</w:t>
      </w:r>
      <w:r w:rsidR="00B73BDB" w:rsidRPr="00D20D2D">
        <w:rPr>
          <w:rFonts w:ascii="Times New Roman" w:hAnsi="Times New Roman"/>
          <w:sz w:val="24"/>
          <w:szCs w:val="24"/>
          <w:lang w:val="fr-FR"/>
        </w:rPr>
        <w:t xml:space="preserve">’instrument </w:t>
      </w:r>
      <w:r w:rsidRPr="00D20D2D">
        <w:rPr>
          <w:rFonts w:ascii="Times New Roman" w:hAnsi="Times New Roman"/>
          <w:sz w:val="24"/>
          <w:szCs w:val="24"/>
          <w:lang w:val="fr-FR"/>
        </w:rPr>
        <w:t xml:space="preserve">avec lequel </w:t>
      </w:r>
      <w:r w:rsidR="00C33F65">
        <w:rPr>
          <w:rFonts w:ascii="Times New Roman" w:hAnsi="Times New Roman"/>
          <w:sz w:val="24"/>
          <w:szCs w:val="24"/>
          <w:lang w:val="fr-FR"/>
        </w:rPr>
        <w:t>il</w:t>
      </w:r>
      <w:r w:rsidRPr="00D20D2D">
        <w:rPr>
          <w:rFonts w:ascii="Times New Roman" w:hAnsi="Times New Roman"/>
          <w:sz w:val="24"/>
          <w:szCs w:val="24"/>
          <w:lang w:val="fr-FR"/>
        </w:rPr>
        <w:t xml:space="preserve"> travaille</w:t>
      </w:r>
      <w:r w:rsidR="00C33F65">
        <w:rPr>
          <w:rFonts w:ascii="Times New Roman" w:hAnsi="Times New Roman"/>
          <w:sz w:val="24"/>
          <w:szCs w:val="24"/>
          <w:lang w:val="fr-FR"/>
        </w:rPr>
        <w:t>, la langue,</w:t>
      </w:r>
      <w:r w:rsidRPr="00D20D2D">
        <w:rPr>
          <w:rFonts w:ascii="Times New Roman" w:hAnsi="Times New Roman"/>
          <w:sz w:val="24"/>
          <w:szCs w:val="24"/>
          <w:lang w:val="fr-FR"/>
        </w:rPr>
        <w:t xml:space="preserve"> est</w:t>
      </w:r>
      <w:r w:rsidR="00B27C9F">
        <w:rPr>
          <w:rFonts w:ascii="Times New Roman" w:hAnsi="Times New Roman"/>
          <w:sz w:val="24"/>
          <w:szCs w:val="24"/>
          <w:lang w:val="fr-FR"/>
        </w:rPr>
        <w:t xml:space="preserve"> ressenti</w:t>
      </w:r>
      <w:r w:rsidR="00B73BDB" w:rsidRPr="00D20D2D">
        <w:rPr>
          <w:rFonts w:ascii="Times New Roman" w:hAnsi="Times New Roman"/>
          <w:sz w:val="24"/>
          <w:szCs w:val="24"/>
          <w:lang w:val="fr-FR"/>
        </w:rPr>
        <w:t xml:space="preserve"> </w:t>
      </w:r>
      <w:r w:rsidR="00C33F65">
        <w:rPr>
          <w:rFonts w:ascii="Times New Roman" w:hAnsi="Times New Roman"/>
          <w:sz w:val="24"/>
          <w:szCs w:val="24"/>
          <w:lang w:val="fr-FR"/>
        </w:rPr>
        <w:t xml:space="preserve">– </w:t>
      </w:r>
      <w:r w:rsidR="00B73BDB" w:rsidRPr="00D20D2D">
        <w:rPr>
          <w:rFonts w:ascii="Times New Roman" w:hAnsi="Times New Roman"/>
          <w:sz w:val="24"/>
          <w:szCs w:val="24"/>
          <w:lang w:val="fr-FR"/>
        </w:rPr>
        <w:t>semble</w:t>
      </w:r>
      <w:r w:rsidR="00C33F65">
        <w:rPr>
          <w:rFonts w:ascii="Times New Roman" w:hAnsi="Times New Roman"/>
          <w:sz w:val="24"/>
          <w:szCs w:val="24"/>
          <w:lang w:val="fr-FR"/>
        </w:rPr>
        <w:t>-t-il –</w:t>
      </w:r>
      <w:r w:rsidRPr="00D20D2D">
        <w:rPr>
          <w:rFonts w:ascii="Times New Roman" w:hAnsi="Times New Roman"/>
          <w:sz w:val="24"/>
          <w:szCs w:val="24"/>
          <w:lang w:val="fr-FR"/>
        </w:rPr>
        <w:t xml:space="preserve"> </w:t>
      </w:r>
      <w:r w:rsidR="00B27C9F">
        <w:rPr>
          <w:rFonts w:ascii="Times New Roman" w:hAnsi="Times New Roman"/>
          <w:sz w:val="24"/>
          <w:szCs w:val="24"/>
          <w:lang w:val="fr-FR"/>
        </w:rPr>
        <w:t xml:space="preserve">comme </w:t>
      </w:r>
      <w:r w:rsidR="00C33F65">
        <w:rPr>
          <w:rFonts w:ascii="Times New Roman" w:hAnsi="Times New Roman"/>
          <w:sz w:val="24"/>
          <w:szCs w:val="24"/>
          <w:lang w:val="fr-FR"/>
        </w:rPr>
        <w:t>un artefact gauche</w:t>
      </w:r>
      <w:r w:rsidR="00B73BDB" w:rsidRPr="00D20D2D">
        <w:rPr>
          <w:rFonts w:ascii="Times New Roman" w:hAnsi="Times New Roman"/>
          <w:sz w:val="24"/>
          <w:szCs w:val="24"/>
          <w:lang w:val="fr-FR"/>
        </w:rPr>
        <w:t xml:space="preserve">, </w:t>
      </w:r>
      <w:r w:rsidR="00A02E8A">
        <w:rPr>
          <w:rFonts w:ascii="Times New Roman" w:hAnsi="Times New Roman"/>
          <w:sz w:val="24"/>
          <w:szCs w:val="24"/>
          <w:lang w:val="fr-FR"/>
        </w:rPr>
        <w:t xml:space="preserve">plat, </w:t>
      </w:r>
      <w:r w:rsidR="00B73BDB" w:rsidRPr="00D20D2D">
        <w:rPr>
          <w:rFonts w:ascii="Times New Roman" w:hAnsi="Times New Roman"/>
          <w:sz w:val="24"/>
          <w:szCs w:val="24"/>
          <w:lang w:val="fr-FR"/>
        </w:rPr>
        <w:t xml:space="preserve">composé </w:t>
      </w:r>
      <w:r w:rsidRPr="00D20D2D">
        <w:rPr>
          <w:rFonts w:ascii="Times New Roman" w:hAnsi="Times New Roman"/>
          <w:sz w:val="24"/>
          <w:szCs w:val="24"/>
          <w:lang w:val="fr-FR"/>
        </w:rPr>
        <w:t>de « </w:t>
      </w:r>
      <w:r w:rsidRPr="00D20D2D">
        <w:rPr>
          <w:rFonts w:ascii="Times New Roman" w:hAnsi="Times New Roman"/>
          <w:i/>
          <w:sz w:val="24"/>
          <w:szCs w:val="24"/>
          <w:lang w:val="fr-FR"/>
        </w:rPr>
        <w:t>torpes símbolos arbitrarios </w:t>
      </w:r>
      <w:r w:rsidRPr="00D20D2D">
        <w:rPr>
          <w:rFonts w:ascii="Times New Roman" w:hAnsi="Times New Roman"/>
          <w:sz w:val="24"/>
          <w:szCs w:val="24"/>
          <w:lang w:val="fr-FR"/>
        </w:rPr>
        <w:t>»</w:t>
      </w:r>
      <w:r w:rsidR="00B73BDB" w:rsidRPr="00D20D2D">
        <w:rPr>
          <w:rFonts w:ascii="Times New Roman" w:hAnsi="Times New Roman"/>
          <w:sz w:val="24"/>
          <w:szCs w:val="24"/>
          <w:lang w:val="fr-FR"/>
        </w:rPr>
        <w:t>. D</w:t>
      </w:r>
      <w:r w:rsidRPr="00D20D2D">
        <w:rPr>
          <w:rFonts w:ascii="Times New Roman" w:hAnsi="Times New Roman"/>
          <w:sz w:val="24"/>
          <w:szCs w:val="24"/>
          <w:lang w:val="fr-FR"/>
        </w:rPr>
        <w:t>es symboles donc arbitraires, oui, mais aussi et surtout grossiers, maladroits, inaptes à la représentation.</w:t>
      </w:r>
    </w:p>
    <w:p w:rsidR="007A6A86" w:rsidRDefault="007A6A86" w:rsidP="001830B2">
      <w:pPr>
        <w:spacing w:after="0" w:line="240" w:lineRule="auto"/>
        <w:ind w:firstLine="270"/>
        <w:jc w:val="both"/>
        <w:rPr>
          <w:rFonts w:ascii="Times New Roman" w:hAnsi="Times New Roman"/>
          <w:sz w:val="24"/>
          <w:szCs w:val="24"/>
          <w:lang w:val="fr-FR"/>
        </w:rPr>
      </w:pPr>
      <w:r>
        <w:rPr>
          <w:rFonts w:ascii="Times New Roman" w:hAnsi="Times New Roman"/>
          <w:sz w:val="24"/>
          <w:szCs w:val="24"/>
          <w:lang w:val="fr-FR"/>
        </w:rPr>
        <w:t xml:space="preserve">Or, au-delà du parallèle avec le concept de l’arbitraire saussurien, </w:t>
      </w:r>
      <w:r w:rsidR="00D0643D">
        <w:rPr>
          <w:rFonts w:ascii="Times New Roman" w:hAnsi="Times New Roman"/>
          <w:sz w:val="24"/>
          <w:szCs w:val="24"/>
          <w:lang w:val="fr-FR"/>
        </w:rPr>
        <w:t xml:space="preserve">ce qu’il est intéressant de signaler dans ce passage </w:t>
      </w:r>
      <w:r>
        <w:rPr>
          <w:rFonts w:ascii="Times New Roman" w:hAnsi="Times New Roman"/>
          <w:sz w:val="24"/>
          <w:szCs w:val="24"/>
          <w:lang w:val="fr-FR"/>
        </w:rPr>
        <w:t>ce sont les co</w:t>
      </w:r>
      <w:r w:rsidR="00D0643D">
        <w:rPr>
          <w:rFonts w:ascii="Times New Roman" w:hAnsi="Times New Roman"/>
          <w:sz w:val="24"/>
          <w:szCs w:val="24"/>
          <w:lang w:val="fr-FR"/>
        </w:rPr>
        <w:t>nditions de sa limitation</w:t>
      </w:r>
      <w:r w:rsidR="00707768">
        <w:rPr>
          <w:rFonts w:ascii="Times New Roman" w:hAnsi="Times New Roman"/>
          <w:sz w:val="24"/>
          <w:szCs w:val="24"/>
          <w:lang w:val="fr-FR"/>
        </w:rPr>
        <w:t>, ce que Borges « met à part »</w:t>
      </w:r>
      <w:r w:rsidR="008C6021">
        <w:rPr>
          <w:rFonts w:ascii="Times New Roman" w:hAnsi="Times New Roman"/>
          <w:sz w:val="24"/>
          <w:szCs w:val="24"/>
          <w:lang w:val="fr-FR"/>
        </w:rPr>
        <w:t>.</w:t>
      </w:r>
    </w:p>
    <w:p w:rsidR="007A6A86" w:rsidRDefault="007A6A86" w:rsidP="001830B2">
      <w:pPr>
        <w:spacing w:after="0" w:line="240" w:lineRule="auto"/>
        <w:ind w:firstLine="270"/>
        <w:jc w:val="both"/>
        <w:rPr>
          <w:rFonts w:ascii="Times New Roman" w:hAnsi="Times New Roman"/>
          <w:b/>
          <w:sz w:val="24"/>
          <w:szCs w:val="24"/>
          <w:lang w:val="fr-FR"/>
        </w:rPr>
      </w:pPr>
    </w:p>
    <w:p w:rsidR="00526C8C" w:rsidRDefault="00D03E92" w:rsidP="001830B2">
      <w:pPr>
        <w:spacing w:after="0" w:line="240" w:lineRule="auto"/>
        <w:ind w:firstLine="270"/>
        <w:jc w:val="both"/>
        <w:rPr>
          <w:rFonts w:ascii="Times New Roman" w:hAnsi="Times New Roman"/>
          <w:b/>
          <w:sz w:val="24"/>
          <w:szCs w:val="24"/>
          <w:lang w:val="fr-FR"/>
        </w:rPr>
      </w:pPr>
      <w:r>
        <w:rPr>
          <w:rFonts w:ascii="Times New Roman" w:hAnsi="Times New Roman"/>
          <w:b/>
          <w:sz w:val="24"/>
          <w:szCs w:val="24"/>
          <w:lang w:val="fr-FR"/>
        </w:rPr>
        <w:t>Saussure</w:t>
      </w:r>
    </w:p>
    <w:p w:rsidR="001255F8" w:rsidRPr="00D20D2D" w:rsidRDefault="0076750C" w:rsidP="001830B2">
      <w:pPr>
        <w:spacing w:after="0" w:line="240" w:lineRule="auto"/>
        <w:ind w:firstLine="270"/>
        <w:jc w:val="both"/>
        <w:rPr>
          <w:rFonts w:ascii="Times New Roman" w:hAnsi="Times New Roman"/>
          <w:sz w:val="24"/>
          <w:szCs w:val="24"/>
          <w:lang w:val="fr-FR"/>
        </w:rPr>
      </w:pPr>
      <w:r>
        <w:rPr>
          <w:rFonts w:ascii="Times New Roman" w:hAnsi="Times New Roman"/>
          <w:sz w:val="24"/>
          <w:szCs w:val="24"/>
          <w:lang w:val="fr-FR"/>
        </w:rPr>
        <w:t>Saussure, a</w:t>
      </w:r>
      <w:r w:rsidR="001255F8" w:rsidRPr="00D20D2D">
        <w:rPr>
          <w:rFonts w:ascii="Times New Roman" w:hAnsi="Times New Roman"/>
          <w:sz w:val="24"/>
          <w:szCs w:val="24"/>
          <w:lang w:val="fr-FR"/>
        </w:rPr>
        <w:t xml:space="preserve">près avoir défini le signe en tant qu’« entité psychique à deux faces » intimement liées, à savoir, et selon la terminologie la plus tardive, le signifiant et le signifié, </w:t>
      </w:r>
      <w:r w:rsidR="001255F8" w:rsidRPr="00D20D2D">
        <w:rPr>
          <w:rFonts w:ascii="Times New Roman" w:hAnsi="Times New Roman"/>
          <w:sz w:val="24"/>
          <w:szCs w:val="24"/>
          <w:lang w:val="fr-FR"/>
        </w:rPr>
        <w:lastRenderedPageBreak/>
        <w:t>expli</w:t>
      </w:r>
      <w:r w:rsidR="002B3AA7">
        <w:rPr>
          <w:rFonts w:ascii="Times New Roman" w:hAnsi="Times New Roman"/>
          <w:sz w:val="24"/>
          <w:szCs w:val="24"/>
          <w:lang w:val="fr-FR"/>
        </w:rPr>
        <w:t>que que le lien qui</w:t>
      </w:r>
      <w:r w:rsidR="003733AE">
        <w:rPr>
          <w:rFonts w:ascii="Times New Roman" w:hAnsi="Times New Roman"/>
          <w:sz w:val="24"/>
          <w:szCs w:val="24"/>
          <w:lang w:val="fr-FR"/>
        </w:rPr>
        <w:t xml:space="preserve"> les unit</w:t>
      </w:r>
      <w:r w:rsidR="001255F8" w:rsidRPr="00D20D2D">
        <w:rPr>
          <w:rFonts w:ascii="Times New Roman" w:hAnsi="Times New Roman"/>
          <w:sz w:val="24"/>
          <w:szCs w:val="24"/>
          <w:lang w:val="fr-FR"/>
        </w:rPr>
        <w:t xml:space="preserve"> « est radicalement arbitraire »</w:t>
      </w:r>
      <w:r w:rsidR="001255F8" w:rsidRPr="00D20D2D">
        <w:rPr>
          <w:rStyle w:val="FootnoteReference"/>
          <w:rFonts w:ascii="Times New Roman" w:hAnsi="Times New Roman"/>
          <w:sz w:val="24"/>
          <w:szCs w:val="24"/>
          <w:lang w:val="fr-FR"/>
        </w:rPr>
        <w:footnoteReference w:id="7"/>
      </w:r>
      <w:r w:rsidR="001255F8" w:rsidRPr="00D20D2D">
        <w:rPr>
          <w:rFonts w:ascii="Times New Roman" w:hAnsi="Times New Roman"/>
          <w:sz w:val="24"/>
          <w:szCs w:val="24"/>
          <w:lang w:val="fr-FR"/>
        </w:rPr>
        <w:t>. Ainsi, dit-il, « l’idée de « sœur » n’est liée par aucun rapport intérieur avec la suite de sons s–ö–r qui lui sert de signifiant » (</w:t>
      </w:r>
      <w:r w:rsidR="001255F8" w:rsidRPr="00D20D2D">
        <w:rPr>
          <w:rFonts w:ascii="Times New Roman" w:hAnsi="Times New Roman"/>
          <w:i/>
          <w:sz w:val="24"/>
          <w:szCs w:val="24"/>
          <w:lang w:val="fr-FR"/>
        </w:rPr>
        <w:t>CLG</w:t>
      </w:r>
      <w:r w:rsidR="001255F8" w:rsidRPr="00D20D2D">
        <w:rPr>
          <w:rFonts w:ascii="Times New Roman" w:hAnsi="Times New Roman"/>
          <w:sz w:val="24"/>
          <w:szCs w:val="24"/>
          <w:lang w:val="fr-FR"/>
        </w:rPr>
        <w:t xml:space="preserve">, 100). Quelques pages plus loin, cependant, le </w:t>
      </w:r>
      <w:r w:rsidR="001255F8" w:rsidRPr="00D20D2D">
        <w:rPr>
          <w:rFonts w:ascii="Times New Roman" w:hAnsi="Times New Roman"/>
          <w:i/>
          <w:sz w:val="24"/>
          <w:szCs w:val="24"/>
          <w:lang w:val="fr-FR"/>
        </w:rPr>
        <w:t>CLG</w:t>
      </w:r>
      <w:r w:rsidR="001255F8" w:rsidRPr="00D20D2D">
        <w:rPr>
          <w:rFonts w:ascii="Times New Roman" w:hAnsi="Times New Roman"/>
          <w:sz w:val="24"/>
          <w:szCs w:val="24"/>
          <w:lang w:val="fr-FR"/>
        </w:rPr>
        <w:t xml:space="preserve"> introduit une restriction à ce « premier princip</w:t>
      </w:r>
      <w:r w:rsidR="006A4C51">
        <w:rPr>
          <w:rFonts w:ascii="Times New Roman" w:hAnsi="Times New Roman"/>
          <w:sz w:val="24"/>
          <w:szCs w:val="24"/>
          <w:lang w:val="fr-FR"/>
        </w:rPr>
        <w:t>e » qui avait été présenté p.100</w:t>
      </w:r>
      <w:r w:rsidR="001255F8" w:rsidRPr="00D20D2D">
        <w:rPr>
          <w:rFonts w:ascii="Times New Roman" w:hAnsi="Times New Roman"/>
          <w:sz w:val="24"/>
          <w:szCs w:val="24"/>
          <w:lang w:val="fr-FR"/>
        </w:rPr>
        <w:t xml:space="preserve"> comme dominant « toute la linguistique de la langue ». Cette restriction répond en réalité à une évo</w:t>
      </w:r>
      <w:r w:rsidR="00A348FB">
        <w:rPr>
          <w:rFonts w:ascii="Times New Roman" w:hAnsi="Times New Roman"/>
          <w:sz w:val="24"/>
          <w:szCs w:val="24"/>
          <w:lang w:val="fr-FR"/>
        </w:rPr>
        <w:t>lution de la pensée de Saussure</w:t>
      </w:r>
      <w:r w:rsidR="001255F8" w:rsidRPr="00D20D2D">
        <w:rPr>
          <w:rFonts w:ascii="Times New Roman" w:hAnsi="Times New Roman"/>
          <w:sz w:val="24"/>
          <w:szCs w:val="24"/>
          <w:lang w:val="fr-FR"/>
        </w:rPr>
        <w:t xml:space="preserve"> qui</w:t>
      </w:r>
      <w:r w:rsidR="00A348FB">
        <w:rPr>
          <w:rFonts w:ascii="Times New Roman" w:hAnsi="Times New Roman"/>
          <w:sz w:val="24"/>
          <w:szCs w:val="24"/>
          <w:lang w:val="fr-FR"/>
        </w:rPr>
        <w:t>,</w:t>
      </w:r>
      <w:r>
        <w:rPr>
          <w:rFonts w:ascii="Times New Roman" w:hAnsi="Times New Roman"/>
          <w:sz w:val="24"/>
          <w:szCs w:val="24"/>
          <w:lang w:val="fr-FR"/>
        </w:rPr>
        <w:t xml:space="preserve"> </w:t>
      </w:r>
      <w:r w:rsidRPr="00D20D2D">
        <w:rPr>
          <w:rFonts w:ascii="Times New Roman" w:hAnsi="Times New Roman"/>
          <w:sz w:val="24"/>
          <w:szCs w:val="24"/>
          <w:lang w:val="fr-FR"/>
        </w:rPr>
        <w:t>jusqu’au 12 mai 1911</w:t>
      </w:r>
      <w:r w:rsidR="00CD329F">
        <w:rPr>
          <w:rFonts w:ascii="Times New Roman" w:hAnsi="Times New Roman"/>
          <w:sz w:val="24"/>
          <w:szCs w:val="24"/>
          <w:lang w:val="fr-FR"/>
        </w:rPr>
        <w:t>,</w:t>
      </w:r>
      <w:r w:rsidR="00321C94">
        <w:rPr>
          <w:rFonts w:ascii="Times New Roman" w:hAnsi="Times New Roman"/>
          <w:sz w:val="24"/>
          <w:szCs w:val="24"/>
          <w:lang w:val="fr-FR"/>
        </w:rPr>
        <w:t xml:space="preserve"> </w:t>
      </w:r>
      <w:r w:rsidR="00A8072C">
        <w:rPr>
          <w:rFonts w:ascii="Times New Roman" w:hAnsi="Times New Roman"/>
          <w:sz w:val="24"/>
          <w:szCs w:val="24"/>
          <w:lang w:val="fr-FR"/>
        </w:rPr>
        <w:t>selon les notes de Constantin</w:t>
      </w:r>
      <w:r w:rsidR="00345FAE">
        <w:rPr>
          <w:rFonts w:ascii="Times New Roman" w:hAnsi="Times New Roman"/>
          <w:sz w:val="24"/>
          <w:szCs w:val="24"/>
          <w:lang w:val="fr-FR"/>
        </w:rPr>
        <w:t xml:space="preserve"> </w:t>
      </w:r>
      <w:r w:rsidR="00345FAE" w:rsidRPr="00345FAE">
        <w:rPr>
          <w:rFonts w:ascii="Times New Roman" w:hAnsi="Times New Roman"/>
          <w:b/>
          <w:sz w:val="24"/>
          <w:szCs w:val="24"/>
          <w:highlight w:val="yellow"/>
          <w:lang w:val="fr-FR"/>
        </w:rPr>
        <w:t>[!]</w:t>
      </w:r>
      <w:r w:rsidR="00A8072C">
        <w:rPr>
          <w:rFonts w:ascii="Times New Roman" w:hAnsi="Times New Roman"/>
          <w:sz w:val="24"/>
          <w:szCs w:val="24"/>
          <w:lang w:val="fr-FR"/>
        </w:rPr>
        <w:t>,</w:t>
      </w:r>
      <w:r>
        <w:rPr>
          <w:rFonts w:ascii="Times New Roman" w:hAnsi="Times New Roman"/>
          <w:sz w:val="24"/>
          <w:szCs w:val="24"/>
          <w:lang w:val="fr-FR"/>
        </w:rPr>
        <w:t xml:space="preserve"> </w:t>
      </w:r>
      <w:r w:rsidRPr="00D20D2D">
        <w:rPr>
          <w:rFonts w:ascii="Times New Roman" w:hAnsi="Times New Roman"/>
          <w:sz w:val="24"/>
          <w:szCs w:val="24"/>
          <w:lang w:val="fr-FR"/>
        </w:rPr>
        <w:t>avait</w:t>
      </w:r>
      <w:r w:rsidR="001255F8" w:rsidRPr="00D20D2D">
        <w:rPr>
          <w:rFonts w:ascii="Times New Roman" w:hAnsi="Times New Roman"/>
          <w:sz w:val="24"/>
          <w:szCs w:val="24"/>
          <w:lang w:val="fr-FR"/>
        </w:rPr>
        <w:t xml:space="preserve"> en effet « posé comme étant une vérité évidente que le lien du signe par rapport à l’idée représentée est radicalement arbitraire » (</w:t>
      </w:r>
      <w:r w:rsidR="001255F8" w:rsidRPr="00D20D2D">
        <w:rPr>
          <w:rFonts w:ascii="Times New Roman" w:hAnsi="Times New Roman"/>
          <w:i/>
          <w:sz w:val="24"/>
          <w:szCs w:val="24"/>
          <w:lang w:val="fr-FR"/>
        </w:rPr>
        <w:t>CFS</w:t>
      </w:r>
      <w:r w:rsidR="001255F8" w:rsidRPr="00D20D2D">
        <w:rPr>
          <w:rFonts w:ascii="Times New Roman" w:hAnsi="Times New Roman"/>
          <w:sz w:val="24"/>
          <w:szCs w:val="24"/>
          <w:lang w:val="fr-FR"/>
        </w:rPr>
        <w:t> 58 : 230). Ce jour-là il explique pourtant que,</w:t>
      </w:r>
    </w:p>
    <w:p w:rsidR="001255F8" w:rsidRDefault="001255F8" w:rsidP="001830B2">
      <w:pPr>
        <w:spacing w:after="0" w:line="240" w:lineRule="auto"/>
        <w:ind w:firstLine="270"/>
        <w:jc w:val="both"/>
        <w:rPr>
          <w:rFonts w:ascii="Times New Roman" w:hAnsi="Times New Roman"/>
          <w:sz w:val="24"/>
          <w:szCs w:val="24"/>
          <w:lang w:val="fr-FR"/>
        </w:rPr>
      </w:pPr>
    </w:p>
    <w:p w:rsidR="00345FAE" w:rsidRPr="00345FAE" w:rsidRDefault="00345FAE" w:rsidP="001830B2">
      <w:pPr>
        <w:spacing w:after="0" w:line="240" w:lineRule="auto"/>
        <w:ind w:firstLine="270"/>
        <w:jc w:val="both"/>
        <w:rPr>
          <w:rFonts w:ascii="Times New Roman" w:hAnsi="Times New Roman"/>
          <w:b/>
          <w:sz w:val="24"/>
          <w:szCs w:val="24"/>
          <w:lang w:val="fr-FR"/>
        </w:rPr>
      </w:pPr>
      <w:r w:rsidRPr="00345FAE">
        <w:rPr>
          <w:rFonts w:ascii="Times New Roman" w:hAnsi="Times New Roman"/>
          <w:b/>
          <w:sz w:val="24"/>
          <w:szCs w:val="24"/>
          <w:lang w:val="fr-FR"/>
        </w:rPr>
        <w:t>[texto 2]</w:t>
      </w:r>
    </w:p>
    <w:p w:rsidR="001255F8" w:rsidRPr="00D03E92" w:rsidRDefault="001255F8" w:rsidP="001830B2">
      <w:pPr>
        <w:spacing w:after="0" w:line="240" w:lineRule="auto"/>
        <w:ind w:left="1170" w:firstLine="270"/>
        <w:jc w:val="both"/>
        <w:rPr>
          <w:rFonts w:ascii="Times New Roman" w:hAnsi="Times New Roman"/>
          <w:lang w:val="fr-FR"/>
        </w:rPr>
      </w:pPr>
      <w:r w:rsidRPr="00D20D2D">
        <w:rPr>
          <w:rFonts w:ascii="Times New Roman" w:hAnsi="Times New Roman"/>
          <w:lang w:val="fr-FR"/>
        </w:rPr>
        <w:t xml:space="preserve">Dans toute langue, il faut distinguer ce qui reste radicalement arbitraire et ce qu’on peut appeler l’arbitraire relatif. Une partie seulement des signes dans toute langue seront radicalement arbitraires. Chez d’autres &lt;signes&gt; intervient un phénomène au nom duquel on peut distinguer un degré. </w:t>
      </w:r>
      <w:r w:rsidRPr="00D03E92">
        <w:rPr>
          <w:rFonts w:ascii="Times New Roman" w:hAnsi="Times New Roman"/>
          <w:lang w:val="fr-FR"/>
        </w:rPr>
        <w:t>Au lieu d’arbitraire nous pouvons dire immotivé. (</w:t>
      </w:r>
      <w:r w:rsidRPr="00D03E92">
        <w:rPr>
          <w:rFonts w:ascii="Times New Roman" w:hAnsi="Times New Roman"/>
          <w:i/>
          <w:lang w:val="fr-FR"/>
        </w:rPr>
        <w:t>CFS</w:t>
      </w:r>
      <w:r w:rsidRPr="00D03E92">
        <w:rPr>
          <w:rFonts w:ascii="Times New Roman" w:hAnsi="Times New Roman"/>
          <w:lang w:val="fr-FR"/>
        </w:rPr>
        <w:t xml:space="preserve"> 58 : 230).</w:t>
      </w:r>
    </w:p>
    <w:p w:rsidR="001255F8" w:rsidRPr="00D20D2D" w:rsidRDefault="001255F8" w:rsidP="001830B2">
      <w:pPr>
        <w:spacing w:after="0" w:line="240" w:lineRule="auto"/>
        <w:ind w:firstLine="270"/>
        <w:jc w:val="both"/>
        <w:rPr>
          <w:rFonts w:ascii="Times New Roman" w:hAnsi="Times New Roman"/>
          <w:lang w:val="fr-FR"/>
        </w:rPr>
      </w:pPr>
    </w:p>
    <w:p w:rsidR="001255F8" w:rsidRDefault="001255F8" w:rsidP="001830B2">
      <w:pPr>
        <w:spacing w:after="0" w:line="240" w:lineRule="auto"/>
        <w:ind w:firstLine="270"/>
        <w:jc w:val="both"/>
        <w:rPr>
          <w:rFonts w:ascii="Times New Roman" w:hAnsi="Times New Roman"/>
          <w:sz w:val="24"/>
          <w:szCs w:val="24"/>
          <w:lang w:val="fr-FR"/>
        </w:rPr>
      </w:pPr>
      <w:r w:rsidRPr="00D20D2D">
        <w:rPr>
          <w:rFonts w:ascii="Times New Roman" w:hAnsi="Times New Roman"/>
          <w:sz w:val="24"/>
          <w:szCs w:val="24"/>
          <w:lang w:val="fr-FR"/>
        </w:rPr>
        <w:t>De cette leçon on conserve des notes de la main de Saussure</w:t>
      </w:r>
      <w:r w:rsidR="005E10E2">
        <w:rPr>
          <w:rFonts w:ascii="Times New Roman" w:hAnsi="Times New Roman"/>
          <w:sz w:val="24"/>
          <w:szCs w:val="24"/>
          <w:lang w:val="fr-FR"/>
        </w:rPr>
        <w:t xml:space="preserve"> (cf. </w:t>
      </w:r>
      <w:r w:rsidR="005E10E2" w:rsidRPr="005E10E2">
        <w:rPr>
          <w:rFonts w:ascii="Times New Roman" w:hAnsi="Times New Roman"/>
          <w:i/>
          <w:sz w:val="24"/>
          <w:szCs w:val="24"/>
          <w:lang w:val="fr-FR"/>
        </w:rPr>
        <w:t>ELG</w:t>
      </w:r>
      <w:r w:rsidR="005E10E2">
        <w:rPr>
          <w:rFonts w:ascii="Times New Roman" w:hAnsi="Times New Roman"/>
          <w:i/>
          <w:sz w:val="24"/>
          <w:szCs w:val="24"/>
          <w:lang w:val="fr-FR"/>
        </w:rPr>
        <w:t> </w:t>
      </w:r>
      <w:r w:rsidR="005E10E2">
        <w:rPr>
          <w:rFonts w:ascii="Times New Roman" w:hAnsi="Times New Roman"/>
          <w:sz w:val="24"/>
          <w:szCs w:val="24"/>
          <w:lang w:val="fr-FR"/>
        </w:rPr>
        <w:t>: 328)</w:t>
      </w:r>
      <w:r w:rsidRPr="00D20D2D">
        <w:rPr>
          <w:rFonts w:ascii="Times New Roman" w:hAnsi="Times New Roman"/>
          <w:sz w:val="24"/>
          <w:szCs w:val="24"/>
          <w:lang w:val="fr-FR"/>
        </w:rPr>
        <w:t>.</w:t>
      </w:r>
    </w:p>
    <w:p w:rsidR="0076750C" w:rsidRDefault="0076750C" w:rsidP="001830B2">
      <w:pPr>
        <w:spacing w:after="0" w:line="240" w:lineRule="auto"/>
        <w:ind w:firstLine="270"/>
        <w:jc w:val="both"/>
        <w:rPr>
          <w:rFonts w:ascii="Times New Roman" w:hAnsi="Times New Roman"/>
          <w:sz w:val="24"/>
          <w:szCs w:val="24"/>
          <w:lang w:val="fr-FR"/>
        </w:rPr>
      </w:pPr>
    </w:p>
    <w:p w:rsidR="001255F8" w:rsidRPr="00D20D2D" w:rsidRDefault="000C210E" w:rsidP="001830B2">
      <w:pPr>
        <w:spacing w:after="0" w:line="240" w:lineRule="auto"/>
        <w:ind w:firstLine="270"/>
        <w:jc w:val="both"/>
        <w:rPr>
          <w:rFonts w:ascii="Times New Roman" w:hAnsi="Times New Roman"/>
          <w:sz w:val="24"/>
          <w:szCs w:val="24"/>
          <w:lang w:val="fr-FR"/>
        </w:rPr>
      </w:pPr>
      <w:r>
        <w:rPr>
          <w:rFonts w:ascii="Times New Roman" w:hAnsi="Times New Roman"/>
          <w:noProof/>
          <w:sz w:val="24"/>
          <w:szCs w:val="24"/>
        </w:rPr>
        <w:drawing>
          <wp:inline distT="0" distB="0" distL="0" distR="0">
            <wp:extent cx="5732145" cy="4838065"/>
            <wp:effectExtent l="19050" t="0" r="1905" b="0"/>
            <wp:docPr id="1" name="Picture 0" descr="mss-vingt-dix-neu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s-vingt-dix-neuf.bmp"/>
                    <pic:cNvPicPr/>
                  </pic:nvPicPr>
                  <pic:blipFill>
                    <a:blip r:embed="rId7" cstate="print"/>
                    <a:stretch>
                      <a:fillRect/>
                    </a:stretch>
                  </pic:blipFill>
                  <pic:spPr>
                    <a:xfrm>
                      <a:off x="0" y="0"/>
                      <a:ext cx="5732145" cy="4838065"/>
                    </a:xfrm>
                    <a:prstGeom prst="rect">
                      <a:avLst/>
                    </a:prstGeom>
                  </pic:spPr>
                </pic:pic>
              </a:graphicData>
            </a:graphic>
          </wp:inline>
        </w:drawing>
      </w:r>
    </w:p>
    <w:p w:rsidR="000C210E" w:rsidRDefault="000C210E" w:rsidP="001830B2">
      <w:pPr>
        <w:spacing w:after="0" w:line="240" w:lineRule="auto"/>
        <w:ind w:firstLine="270"/>
        <w:jc w:val="both"/>
        <w:rPr>
          <w:rFonts w:ascii="Times New Roman" w:hAnsi="Times New Roman"/>
          <w:sz w:val="24"/>
          <w:szCs w:val="24"/>
          <w:lang w:val="fr-FR"/>
        </w:rPr>
      </w:pPr>
    </w:p>
    <w:p w:rsidR="001255F8" w:rsidRPr="00D20D2D" w:rsidRDefault="001255F8" w:rsidP="008D1FD6">
      <w:pPr>
        <w:spacing w:after="0" w:line="240" w:lineRule="auto"/>
        <w:ind w:firstLine="90"/>
        <w:jc w:val="both"/>
        <w:rPr>
          <w:rFonts w:ascii="Times New Roman" w:hAnsi="Times New Roman"/>
          <w:sz w:val="24"/>
          <w:szCs w:val="24"/>
          <w:lang w:val="fr-FR"/>
        </w:rPr>
      </w:pPr>
      <w:r w:rsidRPr="00D20D2D">
        <w:rPr>
          <w:rFonts w:ascii="Times New Roman" w:hAnsi="Times New Roman"/>
          <w:sz w:val="24"/>
          <w:szCs w:val="24"/>
          <w:lang w:val="fr-FR"/>
        </w:rPr>
        <w:t>Tout e</w:t>
      </w:r>
      <w:r w:rsidR="00F86817">
        <w:rPr>
          <w:rFonts w:ascii="Times New Roman" w:hAnsi="Times New Roman"/>
          <w:sz w:val="24"/>
          <w:szCs w:val="24"/>
          <w:lang w:val="fr-FR"/>
        </w:rPr>
        <w:t>n haut</w:t>
      </w:r>
      <w:r w:rsidR="008D1FD6">
        <w:rPr>
          <w:rFonts w:ascii="Times New Roman" w:hAnsi="Times New Roman"/>
          <w:sz w:val="24"/>
          <w:szCs w:val="24"/>
          <w:lang w:val="fr-FR"/>
        </w:rPr>
        <w:t xml:space="preserve"> </w:t>
      </w:r>
      <w:r w:rsidR="008D1FD6" w:rsidRPr="00345FAE">
        <w:rPr>
          <w:rFonts w:ascii="Times New Roman" w:hAnsi="Times New Roman"/>
          <w:b/>
          <w:sz w:val="24"/>
          <w:szCs w:val="24"/>
          <w:highlight w:val="yellow"/>
          <w:lang w:val="fr-FR"/>
        </w:rPr>
        <w:t>[!]</w:t>
      </w:r>
      <w:r w:rsidR="00A348FB">
        <w:rPr>
          <w:rFonts w:ascii="Times New Roman" w:hAnsi="Times New Roman"/>
          <w:sz w:val="24"/>
          <w:szCs w:val="24"/>
          <w:lang w:val="fr-FR"/>
        </w:rPr>
        <w:t>,</w:t>
      </w:r>
      <w:r w:rsidR="00F86817">
        <w:rPr>
          <w:rFonts w:ascii="Times New Roman" w:hAnsi="Times New Roman"/>
          <w:sz w:val="24"/>
          <w:szCs w:val="24"/>
          <w:lang w:val="fr-FR"/>
        </w:rPr>
        <w:t xml:space="preserve"> on lit : « Il y a des él[éments]</w:t>
      </w:r>
      <w:r w:rsidRPr="00D20D2D">
        <w:rPr>
          <w:rFonts w:ascii="Times New Roman" w:hAnsi="Times New Roman"/>
          <w:sz w:val="24"/>
          <w:szCs w:val="24"/>
          <w:lang w:val="fr-FR"/>
        </w:rPr>
        <w:t xml:space="preserve"> rel</w:t>
      </w:r>
      <w:r w:rsidR="00F86817">
        <w:rPr>
          <w:rFonts w:ascii="Times New Roman" w:hAnsi="Times New Roman"/>
          <w:sz w:val="24"/>
          <w:szCs w:val="24"/>
          <w:lang w:val="fr-FR"/>
        </w:rPr>
        <w:t>[ativement]</w:t>
      </w:r>
      <w:r w:rsidR="0076750C">
        <w:rPr>
          <w:rFonts w:ascii="Times New Roman" w:hAnsi="Times New Roman"/>
          <w:sz w:val="24"/>
          <w:szCs w:val="24"/>
          <w:lang w:val="fr-FR"/>
        </w:rPr>
        <w:t xml:space="preserve"> </w:t>
      </w:r>
      <w:r w:rsidRPr="00D20D2D">
        <w:rPr>
          <w:rFonts w:ascii="Times New Roman" w:hAnsi="Times New Roman"/>
          <w:sz w:val="24"/>
          <w:szCs w:val="24"/>
          <w:lang w:val="fr-FR"/>
        </w:rPr>
        <w:t xml:space="preserve">arbitraires et d’autres </w:t>
      </w:r>
      <w:r w:rsidR="00F86817">
        <w:rPr>
          <w:rFonts w:ascii="Times New Roman" w:hAnsi="Times New Roman"/>
          <w:sz w:val="24"/>
          <w:szCs w:val="24"/>
          <w:lang w:val="fr-FR"/>
        </w:rPr>
        <w:t>abso</w:t>
      </w:r>
      <w:r w:rsidR="00321C94">
        <w:rPr>
          <w:rFonts w:ascii="Times New Roman" w:hAnsi="Times New Roman"/>
          <w:sz w:val="24"/>
          <w:szCs w:val="24"/>
          <w:lang w:val="fr-FR"/>
        </w:rPr>
        <w:t>l[</w:t>
      </w:r>
      <w:r w:rsidR="00F86817">
        <w:rPr>
          <w:rFonts w:ascii="Times New Roman" w:hAnsi="Times New Roman"/>
          <w:sz w:val="24"/>
          <w:szCs w:val="24"/>
          <w:lang w:val="fr-FR"/>
        </w:rPr>
        <w:t>ument]</w:t>
      </w:r>
      <w:r w:rsidR="006D5E3C">
        <w:rPr>
          <w:rFonts w:ascii="Times New Roman" w:hAnsi="Times New Roman"/>
          <w:sz w:val="24"/>
          <w:szCs w:val="24"/>
          <w:lang w:val="fr-FR"/>
        </w:rPr>
        <w:t>.</w:t>
      </w:r>
      <w:r w:rsidRPr="00D20D2D">
        <w:rPr>
          <w:rFonts w:ascii="Times New Roman" w:hAnsi="Times New Roman"/>
          <w:sz w:val="24"/>
          <w:szCs w:val="24"/>
          <w:lang w:val="fr-FR"/>
        </w:rPr>
        <w:t xml:space="preserve"> ». </w:t>
      </w:r>
      <w:r w:rsidR="00823180">
        <w:rPr>
          <w:rFonts w:ascii="Times New Roman" w:hAnsi="Times New Roman"/>
          <w:sz w:val="24"/>
          <w:szCs w:val="24"/>
          <w:lang w:val="fr-FR"/>
        </w:rPr>
        <w:t>L</w:t>
      </w:r>
      <w:r w:rsidRPr="00D20D2D">
        <w:rPr>
          <w:rFonts w:ascii="Times New Roman" w:hAnsi="Times New Roman"/>
          <w:sz w:val="24"/>
          <w:szCs w:val="24"/>
          <w:lang w:val="fr-FR"/>
        </w:rPr>
        <w:t xml:space="preserve">e commentaire </w:t>
      </w:r>
      <w:r w:rsidR="006D5E3C">
        <w:rPr>
          <w:rFonts w:ascii="Times New Roman" w:hAnsi="Times New Roman"/>
          <w:sz w:val="24"/>
          <w:szCs w:val="24"/>
          <w:lang w:val="fr-FR"/>
        </w:rPr>
        <w:t>de</w:t>
      </w:r>
      <w:r w:rsidRPr="00D20D2D">
        <w:rPr>
          <w:rFonts w:ascii="Times New Roman" w:hAnsi="Times New Roman"/>
          <w:sz w:val="24"/>
          <w:szCs w:val="24"/>
          <w:lang w:val="fr-FR"/>
        </w:rPr>
        <w:t xml:space="preserve"> Saussure </w:t>
      </w:r>
      <w:r w:rsidR="00823180">
        <w:rPr>
          <w:rFonts w:ascii="Times New Roman" w:hAnsi="Times New Roman"/>
          <w:sz w:val="24"/>
          <w:szCs w:val="24"/>
          <w:lang w:val="fr-FR"/>
        </w:rPr>
        <w:t>a été consigné par Constantin</w:t>
      </w:r>
      <w:r w:rsidRPr="00D20D2D">
        <w:rPr>
          <w:rFonts w:ascii="Times New Roman" w:hAnsi="Times New Roman"/>
          <w:sz w:val="24"/>
          <w:szCs w:val="24"/>
          <w:lang w:val="fr-FR"/>
        </w:rPr>
        <w:t> :</w:t>
      </w:r>
    </w:p>
    <w:p w:rsidR="001255F8" w:rsidRDefault="001255F8" w:rsidP="001830B2">
      <w:pPr>
        <w:spacing w:after="0" w:line="240" w:lineRule="auto"/>
        <w:ind w:firstLine="270"/>
        <w:jc w:val="both"/>
        <w:rPr>
          <w:rFonts w:ascii="Times New Roman" w:hAnsi="Times New Roman"/>
          <w:lang w:val="fr-FR"/>
        </w:rPr>
      </w:pPr>
    </w:p>
    <w:p w:rsidR="008C6021" w:rsidRPr="008D1FD6" w:rsidRDefault="008C6021" w:rsidP="008D1FD6">
      <w:pPr>
        <w:spacing w:after="0" w:line="240" w:lineRule="auto"/>
        <w:ind w:firstLine="90"/>
        <w:jc w:val="both"/>
        <w:rPr>
          <w:rFonts w:ascii="Times New Roman" w:hAnsi="Times New Roman"/>
          <w:b/>
          <w:sz w:val="24"/>
          <w:szCs w:val="24"/>
          <w:lang w:val="fr-FR"/>
        </w:rPr>
      </w:pPr>
      <w:r w:rsidRPr="008C6021">
        <w:rPr>
          <w:rFonts w:ascii="Times New Roman" w:hAnsi="Times New Roman"/>
          <w:b/>
          <w:lang w:val="fr-FR"/>
        </w:rPr>
        <w:lastRenderedPageBreak/>
        <w:t>[texte 4]</w:t>
      </w:r>
      <w:r w:rsidR="008D1FD6" w:rsidRPr="008D1FD6">
        <w:rPr>
          <w:rFonts w:ascii="Times New Roman" w:hAnsi="Times New Roman"/>
          <w:b/>
          <w:sz w:val="24"/>
          <w:szCs w:val="24"/>
          <w:highlight w:val="yellow"/>
          <w:lang w:val="fr-FR"/>
        </w:rPr>
        <w:t xml:space="preserve"> </w:t>
      </w:r>
      <w:r w:rsidR="008D1FD6" w:rsidRPr="00345FAE">
        <w:rPr>
          <w:rFonts w:ascii="Times New Roman" w:hAnsi="Times New Roman"/>
          <w:b/>
          <w:sz w:val="24"/>
          <w:szCs w:val="24"/>
          <w:highlight w:val="yellow"/>
          <w:lang w:val="fr-FR"/>
        </w:rPr>
        <w:t>[!]</w:t>
      </w:r>
    </w:p>
    <w:p w:rsidR="001255F8" w:rsidRPr="00585841" w:rsidRDefault="001255F8" w:rsidP="001830B2">
      <w:pPr>
        <w:spacing w:after="0" w:line="240" w:lineRule="auto"/>
        <w:ind w:left="1350" w:firstLine="270"/>
        <w:jc w:val="both"/>
        <w:rPr>
          <w:rFonts w:ascii="Times New Roman" w:hAnsi="Times New Roman"/>
          <w:lang w:val="fr-FR"/>
        </w:rPr>
      </w:pPr>
      <w:r w:rsidRPr="00F06A61">
        <w:rPr>
          <w:rFonts w:ascii="Times New Roman" w:hAnsi="Times New Roman"/>
          <w:lang w:val="fr-FR"/>
        </w:rPr>
        <w:t xml:space="preserve"> Ainsi </w:t>
      </w:r>
      <w:r w:rsidRPr="00F06A61">
        <w:rPr>
          <w:rFonts w:ascii="Times New Roman" w:hAnsi="Times New Roman"/>
          <w:i/>
          <w:lang w:val="fr-FR"/>
        </w:rPr>
        <w:t xml:space="preserve">vingt, </w:t>
      </w:r>
      <w:r w:rsidRPr="00F06A61">
        <w:rPr>
          <w:rFonts w:ascii="Times New Roman" w:hAnsi="Times New Roman"/>
          <w:lang w:val="fr-FR"/>
        </w:rPr>
        <w:t xml:space="preserve"> </w:t>
      </w:r>
      <w:r w:rsidRPr="00F06A61">
        <w:rPr>
          <w:rFonts w:ascii="Times New Roman" w:hAnsi="Times New Roman"/>
          <w:i/>
          <w:lang w:val="fr-FR"/>
        </w:rPr>
        <w:t>dix-neuf</w:t>
      </w:r>
      <w:r w:rsidRPr="00F06A61">
        <w:rPr>
          <w:rFonts w:ascii="Times New Roman" w:hAnsi="Times New Roman"/>
          <w:lang w:val="fr-FR"/>
        </w:rPr>
        <w:t xml:space="preserve">. Dans </w:t>
      </w:r>
      <w:r w:rsidRPr="00F06A61">
        <w:rPr>
          <w:rFonts w:ascii="Times New Roman" w:hAnsi="Times New Roman"/>
          <w:i/>
          <w:lang w:val="fr-FR"/>
        </w:rPr>
        <w:t>vingt</w:t>
      </w:r>
      <w:r w:rsidRPr="00F06A61">
        <w:rPr>
          <w:rFonts w:ascii="Times New Roman" w:hAnsi="Times New Roman"/>
          <w:lang w:val="fr-FR"/>
        </w:rPr>
        <w:t xml:space="preserve">, il est absolument immotivé – </w:t>
      </w:r>
      <w:r w:rsidRPr="00F06A61">
        <w:rPr>
          <w:rFonts w:ascii="Times New Roman" w:hAnsi="Times New Roman"/>
          <w:i/>
          <w:lang w:val="fr-FR"/>
        </w:rPr>
        <w:t>dix-neuf</w:t>
      </w:r>
      <w:r w:rsidRPr="00F06A61">
        <w:rPr>
          <w:rFonts w:ascii="Times New Roman" w:hAnsi="Times New Roman"/>
          <w:lang w:val="fr-FR"/>
        </w:rPr>
        <w:t xml:space="preserve"> n’est pas complètement immotivé, on voit dans quel sens. Vingt en effet ne fait appel à aucun terme coexistant dans la langue, </w:t>
      </w:r>
      <w:r w:rsidRPr="00F06A61">
        <w:rPr>
          <w:rFonts w:ascii="Times New Roman" w:hAnsi="Times New Roman"/>
          <w:i/>
          <w:lang w:val="fr-FR"/>
        </w:rPr>
        <w:t>dix-neuf</w:t>
      </w:r>
      <w:r w:rsidRPr="00F06A61">
        <w:rPr>
          <w:rFonts w:ascii="Times New Roman" w:hAnsi="Times New Roman"/>
          <w:lang w:val="fr-FR"/>
        </w:rPr>
        <w:t xml:space="preserve"> fait appel à des termes coexistants dans la langue (</w:t>
      </w:r>
      <w:r w:rsidRPr="00F06A61">
        <w:rPr>
          <w:rFonts w:ascii="Times New Roman" w:hAnsi="Times New Roman"/>
          <w:i/>
          <w:lang w:val="fr-FR"/>
        </w:rPr>
        <w:t>dix</w:t>
      </w:r>
      <w:r w:rsidRPr="00F06A61">
        <w:rPr>
          <w:rFonts w:ascii="Times New Roman" w:hAnsi="Times New Roman"/>
          <w:lang w:val="fr-FR"/>
        </w:rPr>
        <w:t xml:space="preserve"> et </w:t>
      </w:r>
      <w:r w:rsidRPr="00F06A61">
        <w:rPr>
          <w:rFonts w:ascii="Times New Roman" w:hAnsi="Times New Roman"/>
          <w:i/>
          <w:lang w:val="fr-FR"/>
        </w:rPr>
        <w:t>neuf</w:t>
      </w:r>
      <w:r w:rsidRPr="00F06A61">
        <w:rPr>
          <w:rFonts w:ascii="Times New Roman" w:hAnsi="Times New Roman"/>
          <w:lang w:val="fr-FR"/>
        </w:rPr>
        <w:t xml:space="preserve">). Eh bien, il essaie de se motiver. […] Avec </w:t>
      </w:r>
      <w:r w:rsidRPr="00F06A61">
        <w:rPr>
          <w:rFonts w:ascii="Times New Roman" w:hAnsi="Times New Roman"/>
          <w:i/>
          <w:lang w:val="fr-FR"/>
        </w:rPr>
        <w:t>dix-neuf</w:t>
      </w:r>
      <w:r w:rsidRPr="00F06A61">
        <w:rPr>
          <w:rFonts w:ascii="Times New Roman" w:hAnsi="Times New Roman"/>
          <w:lang w:val="fr-FR"/>
        </w:rPr>
        <w:t xml:space="preserve">, nous sommes dans la motivation relative. </w:t>
      </w:r>
      <w:r w:rsidRPr="00F06A61">
        <w:rPr>
          <w:rFonts w:ascii="Times New Roman" w:hAnsi="Times New Roman"/>
          <w:strike/>
          <w:lang w:val="fr-FR"/>
        </w:rPr>
        <w:t>Alors tout à fait de même, nous pourrons opposer : ormeau ou chêne (complètement motivé) [à] poirier (relativement motivé).</w:t>
      </w:r>
      <w:r w:rsidR="00585841" w:rsidRPr="00F06A61">
        <w:rPr>
          <w:rFonts w:ascii="Times New Roman" w:hAnsi="Times New Roman"/>
          <w:lang w:val="fr-FR"/>
        </w:rPr>
        <w:t xml:space="preserve"> </w:t>
      </w:r>
      <w:r w:rsidRPr="00F06A61">
        <w:rPr>
          <w:rFonts w:ascii="Times New Roman" w:hAnsi="Times New Roman"/>
          <w:lang w:val="fr-FR"/>
        </w:rPr>
        <w:t>(</w:t>
      </w:r>
      <w:r w:rsidRPr="00F06A61">
        <w:rPr>
          <w:rFonts w:ascii="Times New Roman" w:hAnsi="Times New Roman"/>
          <w:i/>
          <w:lang w:val="fr-FR"/>
        </w:rPr>
        <w:t>CFS</w:t>
      </w:r>
      <w:r w:rsidRPr="00F06A61">
        <w:rPr>
          <w:rFonts w:ascii="Times New Roman" w:hAnsi="Times New Roman"/>
          <w:lang w:val="fr-FR"/>
        </w:rPr>
        <w:t xml:space="preserve"> 58 : </w:t>
      </w:r>
      <w:r w:rsidRPr="00D20D2D">
        <w:rPr>
          <w:rFonts w:ascii="Times New Roman" w:hAnsi="Times New Roman"/>
          <w:lang w:val="fr-FR"/>
        </w:rPr>
        <w:t>230)</w:t>
      </w:r>
    </w:p>
    <w:p w:rsidR="001255F8" w:rsidRPr="00D20D2D" w:rsidRDefault="001255F8" w:rsidP="001830B2">
      <w:pPr>
        <w:spacing w:after="0" w:line="240" w:lineRule="auto"/>
        <w:ind w:firstLine="270"/>
        <w:jc w:val="both"/>
        <w:rPr>
          <w:rFonts w:ascii="Times New Roman" w:hAnsi="Times New Roman"/>
          <w:sz w:val="24"/>
          <w:szCs w:val="24"/>
          <w:lang w:val="fr-FR"/>
        </w:rPr>
      </w:pPr>
    </w:p>
    <w:p w:rsidR="00526C8C" w:rsidRDefault="00321C94" w:rsidP="001830B2">
      <w:pPr>
        <w:spacing w:after="0" w:line="240" w:lineRule="auto"/>
        <w:ind w:firstLine="270"/>
        <w:jc w:val="both"/>
        <w:rPr>
          <w:rFonts w:ascii="Times New Roman" w:hAnsi="Times New Roman"/>
          <w:sz w:val="24"/>
          <w:szCs w:val="24"/>
          <w:lang w:val="fr-FR"/>
        </w:rPr>
      </w:pPr>
      <w:r>
        <w:rPr>
          <w:rFonts w:ascii="Times New Roman" w:hAnsi="Times New Roman"/>
          <w:sz w:val="24"/>
          <w:szCs w:val="24"/>
          <w:lang w:val="fr-FR"/>
        </w:rPr>
        <w:t>Selon c</w:t>
      </w:r>
      <w:r w:rsidR="001255F8" w:rsidRPr="00D20D2D">
        <w:rPr>
          <w:rFonts w:ascii="Times New Roman" w:hAnsi="Times New Roman"/>
          <w:sz w:val="24"/>
          <w:szCs w:val="24"/>
          <w:lang w:val="fr-FR"/>
        </w:rPr>
        <w:t>es notes</w:t>
      </w:r>
      <w:r w:rsidR="00823180">
        <w:rPr>
          <w:rFonts w:ascii="Times New Roman" w:hAnsi="Times New Roman"/>
          <w:sz w:val="24"/>
          <w:szCs w:val="24"/>
          <w:lang w:val="fr-FR"/>
        </w:rPr>
        <w:t xml:space="preserve"> de Constantin</w:t>
      </w:r>
      <w:r w:rsidR="001255F8" w:rsidRPr="00D20D2D">
        <w:rPr>
          <w:rFonts w:ascii="Times New Roman" w:hAnsi="Times New Roman"/>
          <w:sz w:val="24"/>
          <w:szCs w:val="24"/>
          <w:lang w:val="fr-FR"/>
        </w:rPr>
        <w:t xml:space="preserve">, et d’après les exemples donnés par Saussure, il </w:t>
      </w:r>
      <w:r w:rsidR="00A348FB">
        <w:rPr>
          <w:rFonts w:ascii="Times New Roman" w:hAnsi="Times New Roman"/>
          <w:sz w:val="24"/>
          <w:szCs w:val="24"/>
          <w:lang w:val="fr-FR"/>
        </w:rPr>
        <w:t>s’avère évident que</w:t>
      </w:r>
      <w:r w:rsidR="00A76CCC">
        <w:rPr>
          <w:rFonts w:ascii="Times New Roman" w:hAnsi="Times New Roman"/>
          <w:sz w:val="24"/>
          <w:szCs w:val="24"/>
          <w:lang w:val="fr-FR"/>
        </w:rPr>
        <w:t xml:space="preserve"> </w:t>
      </w:r>
      <w:r w:rsidR="00A348FB">
        <w:rPr>
          <w:rFonts w:ascii="Times New Roman" w:hAnsi="Times New Roman"/>
          <w:sz w:val="24"/>
          <w:szCs w:val="24"/>
          <w:lang w:val="fr-FR"/>
        </w:rPr>
        <w:t>l’idée d’</w:t>
      </w:r>
      <w:r w:rsidR="001255F8" w:rsidRPr="00D20D2D">
        <w:rPr>
          <w:rFonts w:ascii="Times New Roman" w:hAnsi="Times New Roman"/>
          <w:sz w:val="24"/>
          <w:szCs w:val="24"/>
          <w:lang w:val="fr-FR"/>
        </w:rPr>
        <w:t xml:space="preserve">une limitation de l’arbitraire ne concernait, dans </w:t>
      </w:r>
      <w:r w:rsidR="002B3AA7">
        <w:rPr>
          <w:rFonts w:ascii="Times New Roman" w:hAnsi="Times New Roman"/>
          <w:sz w:val="24"/>
          <w:szCs w:val="24"/>
          <w:lang w:val="fr-FR"/>
        </w:rPr>
        <w:t xml:space="preserve">un </w:t>
      </w:r>
      <w:r w:rsidR="001255F8" w:rsidRPr="00D20D2D">
        <w:rPr>
          <w:rFonts w:ascii="Times New Roman" w:hAnsi="Times New Roman"/>
          <w:sz w:val="24"/>
          <w:szCs w:val="24"/>
          <w:lang w:val="fr-FR"/>
        </w:rPr>
        <w:t xml:space="preserve">premier </w:t>
      </w:r>
      <w:r w:rsidR="002B3AA7">
        <w:rPr>
          <w:rFonts w:ascii="Times New Roman" w:hAnsi="Times New Roman"/>
          <w:sz w:val="24"/>
          <w:szCs w:val="24"/>
          <w:lang w:val="fr-FR"/>
        </w:rPr>
        <w:t xml:space="preserve">temps </w:t>
      </w:r>
      <w:r w:rsidR="001255F8" w:rsidRPr="00D20D2D">
        <w:rPr>
          <w:rFonts w:ascii="Times New Roman" w:hAnsi="Times New Roman"/>
          <w:sz w:val="24"/>
          <w:szCs w:val="24"/>
          <w:lang w:val="fr-FR"/>
        </w:rPr>
        <w:t xml:space="preserve">et comme Godel l’a remarqué, « que les signes </w:t>
      </w:r>
      <w:r w:rsidR="001255F8" w:rsidRPr="00D20D2D">
        <w:rPr>
          <w:rFonts w:ascii="Times New Roman" w:hAnsi="Times New Roman"/>
          <w:i/>
          <w:sz w:val="24"/>
          <w:szCs w:val="24"/>
          <w:lang w:val="fr-FR"/>
        </w:rPr>
        <w:t>analysables</w:t>
      </w:r>
      <w:r w:rsidR="001255F8" w:rsidRPr="00D20D2D">
        <w:rPr>
          <w:rFonts w:ascii="Times New Roman" w:hAnsi="Times New Roman"/>
          <w:sz w:val="24"/>
          <w:szCs w:val="24"/>
          <w:lang w:val="fr-FR"/>
        </w:rPr>
        <w:t>.</w:t>
      </w:r>
      <w:r w:rsidR="00283739" w:rsidRPr="00283739">
        <w:rPr>
          <w:rFonts w:ascii="Times New Roman" w:hAnsi="Times New Roman"/>
          <w:b/>
          <w:sz w:val="24"/>
          <w:szCs w:val="24"/>
          <w:lang w:val="fr-FR"/>
        </w:rPr>
        <w:t xml:space="preserve"> </w:t>
      </w:r>
      <w:r w:rsidR="00283739" w:rsidRPr="00A76CCC">
        <w:rPr>
          <w:rFonts w:ascii="Times New Roman" w:hAnsi="Times New Roman"/>
          <w:b/>
          <w:sz w:val="24"/>
          <w:szCs w:val="24"/>
          <w:lang w:val="fr-FR"/>
        </w:rPr>
        <w:t>[texte 5]</w:t>
      </w:r>
      <w:r w:rsidR="001255F8" w:rsidRPr="00D20D2D">
        <w:rPr>
          <w:rFonts w:ascii="Times New Roman" w:hAnsi="Times New Roman"/>
          <w:sz w:val="24"/>
          <w:szCs w:val="24"/>
          <w:lang w:val="fr-FR"/>
        </w:rPr>
        <w:t xml:space="preserve"> Donc, puisque le signe a été identifié implicitement au mot, c’est un caractère propre aux mots dérivés (</w:t>
      </w:r>
      <w:r w:rsidR="001255F8" w:rsidRPr="00D20D2D">
        <w:rPr>
          <w:rFonts w:ascii="Times New Roman" w:hAnsi="Times New Roman"/>
          <w:i/>
          <w:sz w:val="24"/>
          <w:szCs w:val="24"/>
          <w:lang w:val="fr-FR"/>
        </w:rPr>
        <w:t>poirier</w:t>
      </w:r>
      <w:r w:rsidR="001255F8" w:rsidRPr="00D20D2D">
        <w:rPr>
          <w:rFonts w:ascii="Times New Roman" w:hAnsi="Times New Roman"/>
          <w:sz w:val="24"/>
          <w:szCs w:val="24"/>
          <w:lang w:val="fr-FR"/>
        </w:rPr>
        <w:t>) et composés (</w:t>
      </w:r>
      <w:r w:rsidR="001255F8" w:rsidRPr="00D20D2D">
        <w:rPr>
          <w:rFonts w:ascii="Times New Roman" w:hAnsi="Times New Roman"/>
          <w:i/>
          <w:sz w:val="24"/>
          <w:szCs w:val="24"/>
          <w:lang w:val="fr-FR"/>
        </w:rPr>
        <w:t>dix-neuf</w:t>
      </w:r>
      <w:r w:rsidR="001255F8" w:rsidRPr="00D20D2D">
        <w:rPr>
          <w:rFonts w:ascii="Times New Roman" w:hAnsi="Times New Roman"/>
          <w:sz w:val="24"/>
          <w:szCs w:val="24"/>
          <w:lang w:val="fr-FR"/>
        </w:rPr>
        <w:t>). Sans doute aussi aux formes fléchies. Mais tout mot simple est, par définition, un signe immotivé » (Godel, 1975 : 79).</w:t>
      </w:r>
      <w:r w:rsidR="008D1FD6">
        <w:rPr>
          <w:rFonts w:ascii="Times New Roman" w:hAnsi="Times New Roman"/>
          <w:sz w:val="24"/>
          <w:szCs w:val="24"/>
          <w:lang w:val="fr-FR"/>
        </w:rPr>
        <w:t xml:space="preserve"> </w:t>
      </w:r>
      <w:r w:rsidR="008D1FD6" w:rsidRPr="00345FAE">
        <w:rPr>
          <w:rFonts w:ascii="Times New Roman" w:hAnsi="Times New Roman"/>
          <w:b/>
          <w:sz w:val="24"/>
          <w:szCs w:val="24"/>
          <w:highlight w:val="yellow"/>
          <w:lang w:val="fr-FR"/>
        </w:rPr>
        <w:t>[!]</w:t>
      </w:r>
      <w:r w:rsidR="001255F8" w:rsidRPr="00D20D2D">
        <w:rPr>
          <w:rFonts w:ascii="Times New Roman" w:hAnsi="Times New Roman"/>
          <w:sz w:val="24"/>
          <w:szCs w:val="24"/>
          <w:lang w:val="fr-FR"/>
        </w:rPr>
        <w:t xml:space="preserve"> </w:t>
      </w:r>
      <w:r w:rsidR="00FC771D">
        <w:rPr>
          <w:rFonts w:ascii="Times New Roman" w:hAnsi="Times New Roman"/>
          <w:sz w:val="24"/>
          <w:szCs w:val="24"/>
          <w:lang w:val="fr-FR"/>
        </w:rPr>
        <w:t>Ce</w:t>
      </w:r>
      <w:r w:rsidR="00283739">
        <w:rPr>
          <w:rFonts w:ascii="Times New Roman" w:hAnsi="Times New Roman"/>
          <w:sz w:val="24"/>
          <w:szCs w:val="24"/>
          <w:lang w:val="fr-FR"/>
        </w:rPr>
        <w:t>ci</w:t>
      </w:r>
      <w:r w:rsidR="00FC771D">
        <w:rPr>
          <w:rFonts w:ascii="Times New Roman" w:hAnsi="Times New Roman"/>
          <w:sz w:val="24"/>
          <w:szCs w:val="24"/>
          <w:lang w:val="fr-FR"/>
        </w:rPr>
        <w:t xml:space="preserve"> nous </w:t>
      </w:r>
      <w:r w:rsidR="002B3AA7">
        <w:rPr>
          <w:rFonts w:ascii="Times New Roman" w:hAnsi="Times New Roman"/>
          <w:sz w:val="24"/>
          <w:szCs w:val="24"/>
          <w:lang w:val="fr-FR"/>
        </w:rPr>
        <w:t>ramè</w:t>
      </w:r>
      <w:r w:rsidR="00FC771D">
        <w:rPr>
          <w:rFonts w:ascii="Times New Roman" w:hAnsi="Times New Roman"/>
          <w:sz w:val="24"/>
          <w:szCs w:val="24"/>
          <w:lang w:val="fr-FR"/>
        </w:rPr>
        <w:t xml:space="preserve">ne </w:t>
      </w:r>
      <w:r w:rsidR="00D03E92">
        <w:rPr>
          <w:rFonts w:ascii="Times New Roman" w:hAnsi="Times New Roman"/>
          <w:sz w:val="24"/>
          <w:szCs w:val="24"/>
          <w:lang w:val="fr-FR"/>
        </w:rPr>
        <w:t xml:space="preserve">presque </w:t>
      </w:r>
      <w:r w:rsidR="0038272A">
        <w:rPr>
          <w:rFonts w:ascii="Times New Roman" w:hAnsi="Times New Roman"/>
          <w:sz w:val="24"/>
          <w:szCs w:val="24"/>
          <w:lang w:val="fr-FR"/>
        </w:rPr>
        <w:t>littéralement</w:t>
      </w:r>
      <w:r w:rsidR="00FC771D">
        <w:rPr>
          <w:rFonts w:ascii="Times New Roman" w:hAnsi="Times New Roman"/>
          <w:sz w:val="24"/>
          <w:szCs w:val="24"/>
          <w:lang w:val="fr-FR"/>
        </w:rPr>
        <w:t xml:space="preserve"> </w:t>
      </w:r>
      <w:r w:rsidR="001255F8" w:rsidRPr="00D20D2D">
        <w:rPr>
          <w:rFonts w:ascii="Times New Roman" w:hAnsi="Times New Roman"/>
          <w:sz w:val="24"/>
          <w:szCs w:val="24"/>
          <w:lang w:val="fr-FR"/>
        </w:rPr>
        <w:t>à la formule borgé</w:t>
      </w:r>
      <w:r w:rsidR="00B73BDB" w:rsidRPr="00D20D2D">
        <w:rPr>
          <w:rFonts w:ascii="Times New Roman" w:hAnsi="Times New Roman"/>
          <w:sz w:val="24"/>
          <w:szCs w:val="24"/>
          <w:lang w:val="fr-FR"/>
        </w:rPr>
        <w:t>si</w:t>
      </w:r>
      <w:r w:rsidR="007A6A86">
        <w:rPr>
          <w:rFonts w:ascii="Times New Roman" w:hAnsi="Times New Roman"/>
          <w:sz w:val="24"/>
          <w:szCs w:val="24"/>
          <w:lang w:val="fr-FR"/>
        </w:rPr>
        <w:t xml:space="preserve">enne, </w:t>
      </w:r>
      <w:r w:rsidR="00CE0B5B">
        <w:rPr>
          <w:rFonts w:ascii="Times New Roman" w:hAnsi="Times New Roman"/>
          <w:sz w:val="24"/>
          <w:szCs w:val="24"/>
          <w:lang w:val="fr-FR"/>
        </w:rPr>
        <w:t>selon laquelle</w:t>
      </w:r>
      <w:r w:rsidR="001255F8" w:rsidRPr="00D20D2D">
        <w:rPr>
          <w:rFonts w:ascii="Times New Roman" w:hAnsi="Times New Roman"/>
          <w:sz w:val="24"/>
          <w:szCs w:val="24"/>
          <w:lang w:val="fr-FR"/>
        </w:rPr>
        <w:t xml:space="preserve"> « </w:t>
      </w:r>
      <w:r w:rsidR="009203F9">
        <w:rPr>
          <w:rFonts w:ascii="Times New Roman" w:hAnsi="Times New Roman"/>
          <w:sz w:val="24"/>
          <w:szCs w:val="24"/>
          <w:lang w:val="fr-FR"/>
        </w:rPr>
        <w:t>sauf</w:t>
      </w:r>
      <w:r w:rsidR="00A11F87">
        <w:rPr>
          <w:rFonts w:ascii="Times New Roman" w:hAnsi="Times New Roman"/>
          <w:sz w:val="24"/>
          <w:szCs w:val="24"/>
          <w:lang w:val="fr-FR"/>
        </w:rPr>
        <w:t xml:space="preserve"> </w:t>
      </w:r>
      <w:r w:rsidR="001255F8" w:rsidRPr="00D20D2D">
        <w:rPr>
          <w:rFonts w:ascii="Times New Roman" w:hAnsi="Times New Roman"/>
          <w:sz w:val="24"/>
          <w:szCs w:val="24"/>
          <w:lang w:val="fr-FR"/>
        </w:rPr>
        <w:t xml:space="preserve">les mots composés et les dérivations », auxquels Godel propose d’ajouter « les formes fléchies », tous les signes, de toutes les langues, sont </w:t>
      </w:r>
      <w:r w:rsidR="006D5E3C">
        <w:rPr>
          <w:rFonts w:ascii="Times New Roman" w:hAnsi="Times New Roman"/>
          <w:sz w:val="24"/>
          <w:szCs w:val="24"/>
          <w:lang w:val="fr-FR"/>
        </w:rPr>
        <w:t>absolument arbitraires</w:t>
      </w:r>
      <w:r w:rsidR="001255F8" w:rsidRPr="00D20D2D">
        <w:rPr>
          <w:rFonts w:ascii="Times New Roman" w:hAnsi="Times New Roman"/>
          <w:sz w:val="24"/>
          <w:szCs w:val="24"/>
          <w:lang w:val="fr-FR"/>
        </w:rPr>
        <w:t>.</w:t>
      </w:r>
    </w:p>
    <w:p w:rsidR="001255F8" w:rsidRPr="00D20D2D" w:rsidRDefault="001255F8" w:rsidP="001830B2">
      <w:pPr>
        <w:spacing w:after="0" w:line="240" w:lineRule="auto"/>
        <w:ind w:firstLine="270"/>
        <w:jc w:val="both"/>
        <w:rPr>
          <w:rFonts w:ascii="Times New Roman" w:hAnsi="Times New Roman"/>
          <w:sz w:val="24"/>
          <w:szCs w:val="24"/>
          <w:lang w:val="fr-FR"/>
        </w:rPr>
      </w:pPr>
      <w:r w:rsidRPr="00D20D2D">
        <w:rPr>
          <w:rFonts w:ascii="Times New Roman" w:hAnsi="Times New Roman"/>
          <w:sz w:val="24"/>
          <w:szCs w:val="24"/>
          <w:lang w:val="fr-FR"/>
        </w:rPr>
        <w:t>De cette première observation</w:t>
      </w:r>
      <w:r w:rsidR="00A348FB">
        <w:rPr>
          <w:rFonts w:ascii="Times New Roman" w:hAnsi="Times New Roman"/>
          <w:sz w:val="24"/>
          <w:szCs w:val="24"/>
          <w:lang w:val="fr-FR"/>
        </w:rPr>
        <w:t>,</w:t>
      </w:r>
      <w:r w:rsidRPr="00D20D2D">
        <w:rPr>
          <w:rFonts w:ascii="Times New Roman" w:hAnsi="Times New Roman"/>
          <w:sz w:val="24"/>
          <w:szCs w:val="24"/>
          <w:lang w:val="fr-FR"/>
        </w:rPr>
        <w:t xml:space="preserve"> Saussure </w:t>
      </w:r>
      <w:r w:rsidR="00585841">
        <w:rPr>
          <w:rFonts w:ascii="Times New Roman" w:hAnsi="Times New Roman"/>
          <w:sz w:val="24"/>
          <w:szCs w:val="24"/>
          <w:lang w:val="fr-FR"/>
        </w:rPr>
        <w:t xml:space="preserve">en </w:t>
      </w:r>
      <w:r w:rsidRPr="00D20D2D">
        <w:rPr>
          <w:rFonts w:ascii="Times New Roman" w:hAnsi="Times New Roman"/>
          <w:sz w:val="24"/>
          <w:szCs w:val="24"/>
          <w:lang w:val="fr-FR"/>
        </w:rPr>
        <w:t>tire</w:t>
      </w:r>
      <w:r w:rsidR="00F86817">
        <w:rPr>
          <w:rFonts w:ascii="Times New Roman" w:hAnsi="Times New Roman"/>
          <w:sz w:val="24"/>
          <w:szCs w:val="24"/>
          <w:lang w:val="fr-FR"/>
        </w:rPr>
        <w:t>ra</w:t>
      </w:r>
      <w:r w:rsidRPr="00D20D2D">
        <w:rPr>
          <w:rFonts w:ascii="Times New Roman" w:hAnsi="Times New Roman"/>
          <w:sz w:val="24"/>
          <w:szCs w:val="24"/>
          <w:lang w:val="fr-FR"/>
        </w:rPr>
        <w:t xml:space="preserve"> une deuxième et, en quelque sorte, une application pratique :</w:t>
      </w:r>
    </w:p>
    <w:p w:rsidR="00901A8F" w:rsidRDefault="00901A8F" w:rsidP="001830B2">
      <w:pPr>
        <w:spacing w:after="0" w:line="240" w:lineRule="auto"/>
        <w:ind w:firstLine="270"/>
        <w:jc w:val="both"/>
        <w:rPr>
          <w:rFonts w:ascii="Times New Roman" w:hAnsi="Times New Roman"/>
          <w:b/>
          <w:sz w:val="24"/>
          <w:szCs w:val="24"/>
          <w:lang w:val="fr-FR"/>
        </w:rPr>
      </w:pPr>
    </w:p>
    <w:p w:rsidR="00A76CCC" w:rsidRPr="00A76CCC" w:rsidRDefault="00A76CCC" w:rsidP="001830B2">
      <w:pPr>
        <w:spacing w:after="0" w:line="240" w:lineRule="auto"/>
        <w:ind w:firstLine="270"/>
        <w:jc w:val="both"/>
        <w:rPr>
          <w:rFonts w:ascii="Times New Roman" w:hAnsi="Times New Roman"/>
          <w:b/>
          <w:sz w:val="24"/>
          <w:szCs w:val="24"/>
          <w:lang w:val="fr-FR"/>
        </w:rPr>
      </w:pPr>
      <w:r w:rsidRPr="00A76CCC">
        <w:rPr>
          <w:rFonts w:ascii="Times New Roman" w:hAnsi="Times New Roman"/>
          <w:b/>
          <w:sz w:val="24"/>
          <w:szCs w:val="24"/>
          <w:lang w:val="fr-FR"/>
        </w:rPr>
        <w:t>[</w:t>
      </w:r>
      <w:r>
        <w:rPr>
          <w:rFonts w:ascii="Times New Roman" w:hAnsi="Times New Roman"/>
          <w:b/>
          <w:sz w:val="24"/>
          <w:szCs w:val="24"/>
          <w:lang w:val="fr-FR"/>
        </w:rPr>
        <w:t>texte 6</w:t>
      </w:r>
      <w:r w:rsidRPr="00A76CCC">
        <w:rPr>
          <w:rFonts w:ascii="Times New Roman" w:hAnsi="Times New Roman"/>
          <w:b/>
          <w:sz w:val="24"/>
          <w:szCs w:val="24"/>
          <w:lang w:val="fr-FR"/>
        </w:rPr>
        <w:t>]</w:t>
      </w:r>
      <w:r w:rsidR="008D1FD6" w:rsidRPr="008D1FD6">
        <w:rPr>
          <w:rFonts w:ascii="Times New Roman" w:hAnsi="Times New Roman"/>
          <w:b/>
          <w:sz w:val="24"/>
          <w:szCs w:val="24"/>
          <w:highlight w:val="yellow"/>
          <w:lang w:val="fr-FR"/>
        </w:rPr>
        <w:t xml:space="preserve"> </w:t>
      </w:r>
      <w:r w:rsidR="008D1FD6" w:rsidRPr="00345FAE">
        <w:rPr>
          <w:rFonts w:ascii="Times New Roman" w:hAnsi="Times New Roman"/>
          <w:b/>
          <w:sz w:val="24"/>
          <w:szCs w:val="24"/>
          <w:highlight w:val="yellow"/>
          <w:lang w:val="fr-FR"/>
        </w:rPr>
        <w:t>[!]</w:t>
      </w:r>
    </w:p>
    <w:p w:rsidR="000C210E" w:rsidRPr="00F06A61" w:rsidRDefault="001255F8" w:rsidP="001830B2">
      <w:pPr>
        <w:spacing w:after="0" w:line="240" w:lineRule="auto"/>
        <w:ind w:left="1350" w:firstLine="270"/>
        <w:jc w:val="both"/>
        <w:rPr>
          <w:rFonts w:ascii="Times New Roman" w:hAnsi="Times New Roman"/>
          <w:lang w:val="fr-FR"/>
        </w:rPr>
      </w:pPr>
      <w:r w:rsidRPr="00D20D2D">
        <w:rPr>
          <w:rFonts w:ascii="Times New Roman" w:hAnsi="Times New Roman"/>
          <w:lang w:val="fr-FR"/>
        </w:rPr>
        <w:t>Toute langue contient parallèlement mêlés en proportions diverses les deux éléments : le parfaitement immotivé et le relativement motivé. […]</w:t>
      </w:r>
      <w:r w:rsidR="00585841">
        <w:rPr>
          <w:rFonts w:ascii="Times New Roman" w:hAnsi="Times New Roman"/>
          <w:lang w:val="fr-FR"/>
        </w:rPr>
        <w:t xml:space="preserve"> </w:t>
      </w:r>
      <w:r w:rsidRPr="00D20D2D">
        <w:rPr>
          <w:rFonts w:ascii="Times New Roman" w:hAnsi="Times New Roman"/>
          <w:lang w:val="fr-FR"/>
        </w:rPr>
        <w:t>&lt;Il y a une échelle à établir&gt; sans que l’élément immotivé puisse se réduire à zéro. Dans un certain sens […] on pourra dire que les langues dans lesquelles l’immotivé est à son maximum sont plus lexicologiques, celles où il est à son minim</w:t>
      </w:r>
      <w:r w:rsidR="000C210E">
        <w:rPr>
          <w:rFonts w:ascii="Times New Roman" w:hAnsi="Times New Roman"/>
          <w:lang w:val="fr-FR"/>
        </w:rPr>
        <w:t>um sont plus grammaticales.</w:t>
      </w:r>
      <w:r w:rsidR="0034436E" w:rsidRPr="0034436E">
        <w:rPr>
          <w:rFonts w:ascii="Times New Roman" w:hAnsi="Times New Roman"/>
          <w:lang w:val="fr-FR"/>
        </w:rPr>
        <w:t xml:space="preserve"> </w:t>
      </w:r>
      <w:r w:rsidR="0034436E" w:rsidRPr="00F06A61">
        <w:rPr>
          <w:rFonts w:ascii="Times New Roman" w:hAnsi="Times New Roman"/>
          <w:strike/>
          <w:lang w:val="fr-FR"/>
        </w:rPr>
        <w:t>On peut distinguer comme deux pôles contraires, comme deux courants antinomiques entre eux régnant en toutes langues, la tendance à employer l’instrument lexicologique ou la tendance à employer l’instrument grammatical.</w:t>
      </w:r>
      <w:r w:rsidR="0034436E" w:rsidRPr="00F06A61">
        <w:rPr>
          <w:rFonts w:ascii="Times New Roman" w:hAnsi="Times New Roman"/>
          <w:lang w:val="fr-FR"/>
        </w:rPr>
        <w:t xml:space="preserve"> </w:t>
      </w:r>
      <w:r w:rsidR="0034436E" w:rsidRPr="00F06A61">
        <w:rPr>
          <w:rFonts w:ascii="Times New Roman" w:hAnsi="Times New Roman"/>
          <w:sz w:val="24"/>
          <w:szCs w:val="24"/>
          <w:lang w:val="fr-FR"/>
        </w:rPr>
        <w:t>(</w:t>
      </w:r>
      <w:r w:rsidR="0034436E" w:rsidRPr="00F06A61">
        <w:rPr>
          <w:rFonts w:ascii="Times New Roman" w:hAnsi="Times New Roman"/>
          <w:i/>
          <w:sz w:val="24"/>
          <w:szCs w:val="24"/>
          <w:lang w:val="fr-FR"/>
        </w:rPr>
        <w:t>CFS</w:t>
      </w:r>
      <w:r w:rsidR="0034436E" w:rsidRPr="00F06A61">
        <w:rPr>
          <w:rFonts w:ascii="Times New Roman" w:hAnsi="Times New Roman"/>
          <w:sz w:val="24"/>
          <w:szCs w:val="24"/>
          <w:lang w:val="fr-FR"/>
        </w:rPr>
        <w:t xml:space="preserve"> 58 : 234)</w:t>
      </w:r>
    </w:p>
    <w:p w:rsidR="001255F8" w:rsidRDefault="001255F8" w:rsidP="001830B2">
      <w:pPr>
        <w:spacing w:after="0" w:line="240" w:lineRule="auto"/>
        <w:ind w:left="1350" w:firstLine="270"/>
        <w:jc w:val="both"/>
        <w:rPr>
          <w:rFonts w:ascii="Times New Roman" w:hAnsi="Times New Roman"/>
          <w:sz w:val="24"/>
          <w:szCs w:val="24"/>
          <w:lang w:val="fr-FR"/>
        </w:rPr>
      </w:pPr>
    </w:p>
    <w:p w:rsidR="001255F8" w:rsidRPr="00D5329F" w:rsidRDefault="001255F8" w:rsidP="001830B2">
      <w:pPr>
        <w:spacing w:after="0" w:line="240" w:lineRule="auto"/>
        <w:ind w:firstLine="270"/>
        <w:jc w:val="both"/>
        <w:rPr>
          <w:rFonts w:ascii="Times New Roman" w:hAnsi="Times New Roman"/>
          <w:sz w:val="24"/>
          <w:szCs w:val="24"/>
          <w:lang w:val="es-AR"/>
        </w:rPr>
      </w:pPr>
      <w:r w:rsidRPr="00D20D2D">
        <w:rPr>
          <w:rFonts w:ascii="Times New Roman" w:hAnsi="Times New Roman"/>
          <w:sz w:val="24"/>
          <w:szCs w:val="24"/>
          <w:lang w:val="fr-FR"/>
        </w:rPr>
        <w:t xml:space="preserve">Parmi les langues connues, le chinois représente le type « ultralexicologique », dit Saussure </w:t>
      </w:r>
      <w:r w:rsidR="002B3AA7">
        <w:rPr>
          <w:rFonts w:ascii="Times New Roman" w:hAnsi="Times New Roman"/>
          <w:sz w:val="24"/>
          <w:szCs w:val="24"/>
          <w:lang w:val="fr-FR"/>
        </w:rPr>
        <w:t>en</w:t>
      </w:r>
      <w:r w:rsidRPr="00D20D2D">
        <w:rPr>
          <w:rFonts w:ascii="Times New Roman" w:hAnsi="Times New Roman"/>
          <w:sz w:val="24"/>
          <w:szCs w:val="24"/>
          <w:lang w:val="fr-FR"/>
        </w:rPr>
        <w:t xml:space="preserve"> guise d’exemple, alors que l’indoeuropéen primitif (grec, sanscrit) représente le type « ultragrammatical ».</w:t>
      </w:r>
      <w:r w:rsidR="009203F9">
        <w:rPr>
          <w:rFonts w:ascii="Times New Roman" w:hAnsi="Times New Roman"/>
          <w:sz w:val="24"/>
          <w:szCs w:val="24"/>
          <w:lang w:val="fr-FR"/>
        </w:rPr>
        <w:t xml:space="preserve"> </w:t>
      </w:r>
      <w:r w:rsidR="00A76CCC">
        <w:rPr>
          <w:rFonts w:ascii="Times New Roman" w:hAnsi="Times New Roman"/>
          <w:sz w:val="24"/>
          <w:szCs w:val="24"/>
          <w:lang w:val="fr-FR"/>
        </w:rPr>
        <w:t>Il donne aussi l’</w:t>
      </w:r>
      <w:r w:rsidR="009203F9">
        <w:rPr>
          <w:rFonts w:ascii="Times New Roman" w:hAnsi="Times New Roman"/>
          <w:sz w:val="24"/>
          <w:szCs w:val="24"/>
          <w:lang w:val="fr-FR"/>
        </w:rPr>
        <w:t>exemple</w:t>
      </w:r>
      <w:r w:rsidR="002B3CD3">
        <w:rPr>
          <w:rFonts w:ascii="Times New Roman" w:hAnsi="Times New Roman"/>
          <w:sz w:val="24"/>
          <w:szCs w:val="24"/>
          <w:lang w:val="fr-FR"/>
        </w:rPr>
        <w:t xml:space="preserve"> </w:t>
      </w:r>
      <w:r w:rsidR="009203F9">
        <w:rPr>
          <w:rFonts w:ascii="Times New Roman" w:hAnsi="Times New Roman"/>
          <w:sz w:val="24"/>
          <w:szCs w:val="24"/>
          <w:lang w:val="fr-FR"/>
        </w:rPr>
        <w:t xml:space="preserve">du latin et du français : </w:t>
      </w:r>
      <w:r w:rsidR="002B3CD3">
        <w:rPr>
          <w:rFonts w:ascii="Times New Roman" w:hAnsi="Times New Roman"/>
          <w:sz w:val="24"/>
          <w:szCs w:val="24"/>
          <w:lang w:val="fr-FR"/>
        </w:rPr>
        <w:t>« l’évolution du</w:t>
      </w:r>
      <w:r w:rsidR="001F3F0A">
        <w:rPr>
          <w:rFonts w:ascii="Times New Roman" w:hAnsi="Times New Roman"/>
          <w:sz w:val="24"/>
          <w:szCs w:val="24"/>
          <w:lang w:val="fr-FR"/>
        </w:rPr>
        <w:t xml:space="preserve"> latin vers le français </w:t>
      </w:r>
      <w:r w:rsidR="002B3CD3">
        <w:rPr>
          <w:rFonts w:ascii="Times New Roman" w:hAnsi="Times New Roman"/>
          <w:sz w:val="24"/>
          <w:szCs w:val="24"/>
          <w:lang w:val="fr-FR"/>
        </w:rPr>
        <w:t>(…)</w:t>
      </w:r>
      <w:r w:rsidR="001F3F0A">
        <w:rPr>
          <w:rFonts w:ascii="Times New Roman" w:hAnsi="Times New Roman"/>
          <w:sz w:val="24"/>
          <w:szCs w:val="24"/>
          <w:lang w:val="fr-FR"/>
        </w:rPr>
        <w:t xml:space="preserve"> </w:t>
      </w:r>
      <w:r w:rsidR="009203F9">
        <w:rPr>
          <w:rFonts w:ascii="Times New Roman" w:hAnsi="Times New Roman"/>
          <w:sz w:val="24"/>
          <w:szCs w:val="24"/>
          <w:lang w:val="fr-FR"/>
        </w:rPr>
        <w:t>sera</w:t>
      </w:r>
      <w:r w:rsidR="002B3CD3">
        <w:rPr>
          <w:rFonts w:ascii="Times New Roman" w:hAnsi="Times New Roman"/>
          <w:sz w:val="24"/>
          <w:szCs w:val="24"/>
          <w:lang w:val="fr-FR"/>
        </w:rPr>
        <w:t xml:space="preserve"> caractérisé par un énorme déplacement dans le sens de l’immotivé. Il est facile de l’illustrer. Ainsi, </w:t>
      </w:r>
      <w:r w:rsidR="002B3CD3">
        <w:rPr>
          <w:rFonts w:ascii="Times New Roman" w:hAnsi="Times New Roman"/>
          <w:i/>
          <w:sz w:val="24"/>
          <w:szCs w:val="24"/>
          <w:lang w:val="fr-FR"/>
        </w:rPr>
        <w:t>inimicus</w:t>
      </w:r>
      <w:r w:rsidR="002B3CD3">
        <w:rPr>
          <w:rFonts w:ascii="Times New Roman" w:hAnsi="Times New Roman"/>
          <w:sz w:val="24"/>
          <w:szCs w:val="24"/>
          <w:lang w:val="fr-FR"/>
        </w:rPr>
        <w:t xml:space="preserve"> (</w:t>
      </w:r>
      <w:r w:rsidR="002B3CD3" w:rsidRPr="002B3CD3">
        <w:rPr>
          <w:rFonts w:ascii="Times New Roman" w:hAnsi="Times New Roman"/>
          <w:i/>
          <w:sz w:val="24"/>
          <w:szCs w:val="24"/>
          <w:lang w:val="fr-FR"/>
        </w:rPr>
        <w:t>inamicus</w:t>
      </w:r>
      <w:r w:rsidR="002B3CD3">
        <w:rPr>
          <w:rFonts w:ascii="Times New Roman" w:hAnsi="Times New Roman"/>
          <w:sz w:val="24"/>
          <w:szCs w:val="24"/>
          <w:lang w:val="fr-FR"/>
        </w:rPr>
        <w:t>)</w:t>
      </w:r>
      <w:r w:rsidR="00D11BE7">
        <w:rPr>
          <w:rFonts w:ascii="Times New Roman" w:hAnsi="Times New Roman"/>
          <w:sz w:val="24"/>
          <w:szCs w:val="24"/>
          <w:lang w:val="fr-FR"/>
        </w:rPr>
        <w:t xml:space="preserve"> (…) </w:t>
      </w:r>
      <w:r w:rsidR="002B3CD3">
        <w:rPr>
          <w:rFonts w:ascii="Times New Roman" w:hAnsi="Times New Roman"/>
          <w:sz w:val="24"/>
          <w:szCs w:val="24"/>
          <w:lang w:val="fr-FR"/>
        </w:rPr>
        <w:t xml:space="preserve">fait appel à </w:t>
      </w:r>
      <w:r w:rsidR="002B3CD3" w:rsidRPr="002B3CD3">
        <w:rPr>
          <w:rFonts w:ascii="Times New Roman" w:hAnsi="Times New Roman"/>
          <w:i/>
          <w:sz w:val="24"/>
          <w:szCs w:val="24"/>
          <w:lang w:val="fr-FR"/>
        </w:rPr>
        <w:t>amicus</w:t>
      </w:r>
      <w:r w:rsidR="002B3CD3">
        <w:rPr>
          <w:rFonts w:ascii="Times New Roman" w:hAnsi="Times New Roman"/>
          <w:sz w:val="24"/>
          <w:szCs w:val="24"/>
          <w:lang w:val="fr-FR"/>
        </w:rPr>
        <w:t xml:space="preserve"> et a </w:t>
      </w:r>
      <w:r w:rsidR="002B3CD3" w:rsidRPr="002B3CD3">
        <w:rPr>
          <w:rFonts w:ascii="Times New Roman" w:hAnsi="Times New Roman"/>
          <w:i/>
          <w:sz w:val="24"/>
          <w:szCs w:val="24"/>
          <w:lang w:val="fr-FR"/>
        </w:rPr>
        <w:t>in</w:t>
      </w:r>
      <w:r w:rsidR="002B3CD3">
        <w:rPr>
          <w:rFonts w:ascii="Times New Roman" w:hAnsi="Times New Roman"/>
          <w:sz w:val="24"/>
          <w:szCs w:val="24"/>
          <w:lang w:val="fr-FR"/>
        </w:rPr>
        <w:t xml:space="preserve"> et se motive par là, </w:t>
      </w:r>
      <w:r w:rsidR="002B3CD3" w:rsidRPr="002B3CD3">
        <w:rPr>
          <w:rFonts w:ascii="Times New Roman" w:hAnsi="Times New Roman"/>
          <w:i/>
          <w:sz w:val="24"/>
          <w:szCs w:val="24"/>
          <w:lang w:val="fr-FR"/>
        </w:rPr>
        <w:t>ennemi</w:t>
      </w:r>
      <w:r w:rsidR="002B3CD3">
        <w:rPr>
          <w:rFonts w:ascii="Times New Roman" w:hAnsi="Times New Roman"/>
          <w:sz w:val="24"/>
          <w:szCs w:val="24"/>
          <w:lang w:val="fr-FR"/>
        </w:rPr>
        <w:t xml:space="preserve"> ne fait appel à rien. Il est rentré dans</w:t>
      </w:r>
      <w:r w:rsidR="0050183E">
        <w:rPr>
          <w:rFonts w:ascii="Times New Roman" w:hAnsi="Times New Roman"/>
          <w:sz w:val="24"/>
          <w:szCs w:val="24"/>
          <w:lang w:val="fr-FR"/>
        </w:rPr>
        <w:t xml:space="preserve"> l’arbitraire absolu</w:t>
      </w:r>
      <w:r w:rsidR="002B3CD3">
        <w:rPr>
          <w:rFonts w:ascii="Times New Roman" w:hAnsi="Times New Roman"/>
          <w:sz w:val="24"/>
          <w:szCs w:val="24"/>
          <w:lang w:val="fr-FR"/>
        </w:rPr>
        <w:t> » (</w:t>
      </w:r>
      <w:r w:rsidR="002B3CD3" w:rsidRPr="002B3CD3">
        <w:rPr>
          <w:rFonts w:ascii="Times New Roman" w:hAnsi="Times New Roman"/>
          <w:i/>
          <w:sz w:val="24"/>
          <w:szCs w:val="24"/>
          <w:lang w:val="fr-FR"/>
        </w:rPr>
        <w:t>CFS</w:t>
      </w:r>
      <w:r w:rsidR="002B3CD3">
        <w:rPr>
          <w:rFonts w:ascii="Times New Roman" w:hAnsi="Times New Roman"/>
          <w:sz w:val="24"/>
          <w:szCs w:val="24"/>
          <w:lang w:val="fr-FR"/>
        </w:rPr>
        <w:t xml:space="preserve"> 58 : 233)</w:t>
      </w:r>
      <w:r w:rsidR="00D11BE7">
        <w:rPr>
          <w:rFonts w:ascii="Times New Roman" w:hAnsi="Times New Roman"/>
          <w:sz w:val="24"/>
          <w:szCs w:val="24"/>
          <w:lang w:val="fr-FR"/>
        </w:rPr>
        <w:t>.</w:t>
      </w:r>
      <w:r w:rsidR="008D1FD6">
        <w:rPr>
          <w:rFonts w:ascii="Times New Roman" w:hAnsi="Times New Roman"/>
          <w:sz w:val="24"/>
          <w:szCs w:val="24"/>
          <w:lang w:val="fr-FR"/>
        </w:rPr>
        <w:t xml:space="preserve"> </w:t>
      </w:r>
      <w:r w:rsidR="0034436E">
        <w:rPr>
          <w:rFonts w:ascii="Times New Roman" w:hAnsi="Times New Roman"/>
          <w:sz w:val="24"/>
          <w:szCs w:val="24"/>
          <w:lang w:val="fr-FR"/>
        </w:rPr>
        <w:t>Cette idée de « deux pôles contraires » figure aussi chez Borges</w:t>
      </w:r>
      <w:r w:rsidR="0038272A">
        <w:rPr>
          <w:rFonts w:ascii="Times New Roman" w:hAnsi="Times New Roman"/>
          <w:sz w:val="24"/>
          <w:szCs w:val="24"/>
          <w:lang w:val="fr-FR"/>
        </w:rPr>
        <w:t xml:space="preserve">. </w:t>
      </w:r>
      <w:r w:rsidR="0038272A" w:rsidRPr="00D5329F">
        <w:rPr>
          <w:rFonts w:ascii="Times New Roman" w:hAnsi="Times New Roman"/>
          <w:sz w:val="24"/>
          <w:szCs w:val="24"/>
          <w:lang w:val="es-AR"/>
        </w:rPr>
        <w:t>Celui-ci, dans une note,</w:t>
      </w:r>
      <w:r w:rsidR="008D1FD6" w:rsidRPr="00D5329F">
        <w:rPr>
          <w:rFonts w:ascii="Times New Roman" w:hAnsi="Times New Roman"/>
          <w:sz w:val="24"/>
          <w:szCs w:val="24"/>
          <w:lang w:val="es-AR"/>
        </w:rPr>
        <w:t xml:space="preserve"> </w:t>
      </w:r>
      <w:r w:rsidR="0038272A" w:rsidRPr="00D5329F">
        <w:rPr>
          <w:rFonts w:ascii="Times New Roman" w:hAnsi="Times New Roman"/>
          <w:sz w:val="24"/>
          <w:szCs w:val="24"/>
          <w:lang w:val="es-AR"/>
        </w:rPr>
        <w:t>explique que :</w:t>
      </w:r>
    </w:p>
    <w:p w:rsidR="001255F8" w:rsidRPr="00D5329F" w:rsidRDefault="001255F8" w:rsidP="001830B2">
      <w:pPr>
        <w:spacing w:after="0" w:line="240" w:lineRule="auto"/>
        <w:ind w:firstLine="270"/>
        <w:jc w:val="both"/>
        <w:rPr>
          <w:rFonts w:ascii="Times New Roman" w:hAnsi="Times New Roman"/>
          <w:sz w:val="24"/>
          <w:szCs w:val="24"/>
          <w:lang w:val="es-AR"/>
        </w:rPr>
      </w:pPr>
    </w:p>
    <w:p w:rsidR="00A76CCC" w:rsidRPr="00A76CCC" w:rsidRDefault="00A76CCC" w:rsidP="001830B2">
      <w:pPr>
        <w:spacing w:after="0" w:line="240" w:lineRule="auto"/>
        <w:ind w:firstLine="270"/>
        <w:jc w:val="both"/>
        <w:rPr>
          <w:rFonts w:ascii="Times New Roman" w:hAnsi="Times New Roman"/>
          <w:b/>
          <w:sz w:val="24"/>
          <w:szCs w:val="24"/>
          <w:lang w:val="es-AR"/>
        </w:rPr>
      </w:pPr>
      <w:r w:rsidRPr="00A76CCC">
        <w:rPr>
          <w:rFonts w:ascii="Times New Roman" w:hAnsi="Times New Roman"/>
          <w:b/>
          <w:sz w:val="24"/>
          <w:szCs w:val="24"/>
          <w:lang w:val="es-AR"/>
        </w:rPr>
        <w:t>[texte 7]</w:t>
      </w:r>
      <w:r w:rsidR="008D1FD6" w:rsidRPr="00352BFC">
        <w:rPr>
          <w:rFonts w:ascii="Times New Roman" w:hAnsi="Times New Roman"/>
          <w:b/>
          <w:sz w:val="24"/>
          <w:szCs w:val="24"/>
          <w:highlight w:val="yellow"/>
          <w:lang w:val="es-AR"/>
        </w:rPr>
        <w:t xml:space="preserve"> [!]</w:t>
      </w:r>
    </w:p>
    <w:p w:rsidR="001255F8" w:rsidRPr="00D20D2D" w:rsidRDefault="001255F8" w:rsidP="00133DB8">
      <w:pPr>
        <w:spacing w:after="0" w:line="240" w:lineRule="auto"/>
        <w:ind w:left="1440" w:firstLine="180"/>
        <w:jc w:val="both"/>
        <w:rPr>
          <w:rFonts w:ascii="Times New Roman" w:hAnsi="Times New Roman"/>
          <w:lang w:val="es-AR"/>
        </w:rPr>
      </w:pPr>
      <w:r w:rsidRPr="008C6021">
        <w:rPr>
          <w:rFonts w:ascii="Times New Roman" w:hAnsi="Times New Roman"/>
          <w:lang w:val="es-AR"/>
        </w:rPr>
        <w:t>Teóricamente, el n</w:t>
      </w:r>
      <w:r w:rsidRPr="00D20D2D">
        <w:rPr>
          <w:rFonts w:ascii="Times New Roman" w:hAnsi="Times New Roman"/>
          <w:lang w:val="es-AR"/>
        </w:rPr>
        <w:t>úmero de sistemas de numeración es ilimitado. El más complejo (para uso de divinidades y de ángeles) registraría un número infinito de símbolos, uno para cada número entero; el más simple sólo requiere dos. Cero se escribe 0, uno 1, dos 10, tres 11, cuatro 100, cinco 101, seis 110, siete 111, ocho 1000… Es invención de Leibniz, a quien estimularon (parece) los hexagramas enigmáticos del I King.</w:t>
      </w:r>
    </w:p>
    <w:p w:rsidR="001255F8" w:rsidRPr="00D20D2D" w:rsidRDefault="001255F8" w:rsidP="00133DB8">
      <w:pPr>
        <w:spacing w:after="0" w:line="240" w:lineRule="auto"/>
        <w:ind w:left="1440" w:firstLine="180"/>
        <w:jc w:val="both"/>
        <w:rPr>
          <w:rFonts w:ascii="Times New Roman" w:hAnsi="Times New Roman"/>
          <w:lang w:val="es-AR"/>
        </w:rPr>
      </w:pPr>
    </w:p>
    <w:p w:rsidR="001255F8" w:rsidRPr="000271C3" w:rsidRDefault="001255F8" w:rsidP="00133DB8">
      <w:pPr>
        <w:spacing w:after="0" w:line="240" w:lineRule="auto"/>
        <w:ind w:left="1440" w:firstLine="180"/>
        <w:jc w:val="both"/>
        <w:rPr>
          <w:rFonts w:ascii="Times New Roman" w:hAnsi="Times New Roman"/>
          <w:strike/>
          <w:lang w:val="fr-FR"/>
        </w:rPr>
      </w:pPr>
      <w:r w:rsidRPr="00D20D2D">
        <w:rPr>
          <w:rFonts w:ascii="Times New Roman" w:hAnsi="Times New Roman"/>
          <w:lang w:val="fr-FR"/>
        </w:rPr>
        <w:t>[Théoriquement, le nombre de systèmes de numération est illimité. Le plus complexe (à l’usage des divinités et des anges) comprendrait un nombre infini de symboles, un pour chaque nombre entier ; le plus simple n’en requiert que deux. Zéro s’écrit 0, un 1, deux 10, trois 11, quatre 100,</w:t>
      </w:r>
      <w:r w:rsidRPr="000271C3">
        <w:rPr>
          <w:rFonts w:ascii="Times New Roman" w:hAnsi="Times New Roman"/>
          <w:lang w:val="fr-FR"/>
        </w:rPr>
        <w:t xml:space="preserve"> cinq 101,</w:t>
      </w:r>
      <w:r w:rsidRPr="000271C3">
        <w:rPr>
          <w:rFonts w:ascii="Times New Roman" w:hAnsi="Times New Roman"/>
          <w:strike/>
          <w:lang w:val="fr-FR"/>
        </w:rPr>
        <w:t xml:space="preserve"> six 110, sept, 111, huit 1000… Ce système fut inven</w:t>
      </w:r>
      <w:r w:rsidR="00785BE9" w:rsidRPr="000271C3">
        <w:rPr>
          <w:rFonts w:ascii="Times New Roman" w:hAnsi="Times New Roman"/>
          <w:strike/>
          <w:lang w:val="fr-FR"/>
        </w:rPr>
        <w:t>té par Leibniz, stimulé (paraît</w:t>
      </w:r>
      <w:r w:rsidRPr="000271C3">
        <w:rPr>
          <w:rFonts w:ascii="Times New Roman" w:hAnsi="Times New Roman"/>
          <w:strike/>
          <w:lang w:val="fr-FR"/>
        </w:rPr>
        <w:t>-il) par les hexagrammes énigmatiques du Yi-King.]</w:t>
      </w:r>
    </w:p>
    <w:p w:rsidR="001255F8" w:rsidRPr="00D20D2D" w:rsidRDefault="001255F8" w:rsidP="001830B2">
      <w:pPr>
        <w:spacing w:after="0" w:line="240" w:lineRule="auto"/>
        <w:ind w:firstLine="270"/>
        <w:jc w:val="both"/>
        <w:rPr>
          <w:rFonts w:ascii="Times New Roman" w:hAnsi="Times New Roman"/>
          <w:sz w:val="24"/>
          <w:szCs w:val="24"/>
          <w:lang w:val="fr-FR"/>
        </w:rPr>
      </w:pPr>
    </w:p>
    <w:p w:rsidR="00AA4014" w:rsidRPr="00D20D2D" w:rsidRDefault="0038272A" w:rsidP="00AA4014">
      <w:pPr>
        <w:spacing w:after="0" w:line="240" w:lineRule="auto"/>
        <w:ind w:firstLine="270"/>
        <w:jc w:val="both"/>
        <w:rPr>
          <w:rFonts w:ascii="Times New Roman" w:hAnsi="Times New Roman"/>
          <w:sz w:val="24"/>
          <w:szCs w:val="24"/>
          <w:lang w:val="fr-FR"/>
        </w:rPr>
      </w:pPr>
      <w:r>
        <w:rPr>
          <w:rFonts w:ascii="Times New Roman" w:hAnsi="Times New Roman"/>
          <w:sz w:val="24"/>
          <w:szCs w:val="24"/>
          <w:lang w:val="fr-FR"/>
        </w:rPr>
        <w:lastRenderedPageBreak/>
        <w:t xml:space="preserve">Voilà les réflexions saussuriennes à propos des langues appliquées chez Borges aux systèmes de numération. </w:t>
      </w:r>
      <w:r w:rsidR="001255F8" w:rsidRPr="00D20D2D">
        <w:rPr>
          <w:rFonts w:ascii="Times New Roman" w:hAnsi="Times New Roman"/>
          <w:sz w:val="24"/>
          <w:szCs w:val="24"/>
          <w:lang w:val="fr-FR"/>
        </w:rPr>
        <w:t>Il y a deux pôles entre lesquels</w:t>
      </w:r>
      <w:r w:rsidR="00F86817" w:rsidRPr="00D20D2D">
        <w:rPr>
          <w:rFonts w:ascii="Times New Roman" w:hAnsi="Times New Roman"/>
          <w:sz w:val="24"/>
          <w:szCs w:val="24"/>
          <w:lang w:val="fr-FR"/>
        </w:rPr>
        <w:t xml:space="preserve">, </w:t>
      </w:r>
      <w:r w:rsidR="002B3AA7">
        <w:rPr>
          <w:rFonts w:ascii="Times New Roman" w:hAnsi="Times New Roman"/>
          <w:sz w:val="24"/>
          <w:szCs w:val="24"/>
          <w:lang w:val="fr-FR"/>
        </w:rPr>
        <w:t>d’après</w:t>
      </w:r>
      <w:r w:rsidR="00F86817" w:rsidRPr="00D20D2D">
        <w:rPr>
          <w:rFonts w:ascii="Times New Roman" w:hAnsi="Times New Roman"/>
          <w:sz w:val="24"/>
          <w:szCs w:val="24"/>
          <w:lang w:val="fr-FR"/>
        </w:rPr>
        <w:t xml:space="preserve"> Borges,</w:t>
      </w:r>
      <w:r w:rsidR="001255F8" w:rsidRPr="00D20D2D">
        <w:rPr>
          <w:rFonts w:ascii="Times New Roman" w:hAnsi="Times New Roman"/>
          <w:sz w:val="24"/>
          <w:szCs w:val="24"/>
          <w:lang w:val="fr-FR"/>
        </w:rPr>
        <w:t xml:space="preserve"> s’ordonnent les systèmes de numération possibles selon qu’ils compor</w:t>
      </w:r>
      <w:r w:rsidR="00585841">
        <w:rPr>
          <w:rFonts w:ascii="Times New Roman" w:hAnsi="Times New Roman"/>
          <w:sz w:val="24"/>
          <w:szCs w:val="24"/>
          <w:lang w:val="fr-FR"/>
        </w:rPr>
        <w:t>tent plus ou moins de symboles,</w:t>
      </w:r>
      <w:r w:rsidR="001255F8" w:rsidRPr="00D20D2D">
        <w:rPr>
          <w:rFonts w:ascii="Times New Roman" w:hAnsi="Times New Roman"/>
          <w:sz w:val="24"/>
          <w:szCs w:val="24"/>
          <w:lang w:val="fr-FR"/>
        </w:rPr>
        <w:t xml:space="preserve"> </w:t>
      </w:r>
      <w:r w:rsidR="00585841" w:rsidRPr="00585841">
        <w:rPr>
          <w:rFonts w:ascii="Times New Roman" w:hAnsi="Times New Roman"/>
          <w:i/>
          <w:sz w:val="24"/>
          <w:szCs w:val="24"/>
          <w:lang w:val="fr-FR"/>
        </w:rPr>
        <w:t>id est</w:t>
      </w:r>
      <w:r w:rsidR="00585841">
        <w:rPr>
          <w:rFonts w:ascii="Times New Roman" w:hAnsi="Times New Roman"/>
          <w:sz w:val="24"/>
          <w:szCs w:val="24"/>
          <w:lang w:val="fr-FR"/>
        </w:rPr>
        <w:t xml:space="preserve"> </w:t>
      </w:r>
      <w:r w:rsidR="001255F8" w:rsidRPr="00D20D2D">
        <w:rPr>
          <w:rFonts w:ascii="Times New Roman" w:hAnsi="Times New Roman"/>
          <w:sz w:val="24"/>
          <w:szCs w:val="24"/>
          <w:lang w:val="fr-FR"/>
        </w:rPr>
        <w:t xml:space="preserve">plus ou moins d’éléments lexicologiques, </w:t>
      </w:r>
      <w:r w:rsidR="00585841" w:rsidRPr="00585841">
        <w:rPr>
          <w:rFonts w:ascii="Times New Roman" w:hAnsi="Times New Roman"/>
          <w:i/>
          <w:sz w:val="24"/>
          <w:szCs w:val="24"/>
          <w:lang w:val="fr-FR"/>
        </w:rPr>
        <w:t>id est</w:t>
      </w:r>
      <w:r w:rsidR="00585841">
        <w:rPr>
          <w:rFonts w:ascii="Times New Roman" w:hAnsi="Times New Roman"/>
          <w:sz w:val="24"/>
          <w:szCs w:val="24"/>
          <w:lang w:val="fr-FR"/>
        </w:rPr>
        <w:t xml:space="preserve"> </w:t>
      </w:r>
      <w:r w:rsidR="001255F8" w:rsidRPr="00D20D2D">
        <w:rPr>
          <w:rFonts w:ascii="Times New Roman" w:hAnsi="Times New Roman"/>
          <w:sz w:val="24"/>
          <w:szCs w:val="24"/>
          <w:lang w:val="fr-FR"/>
        </w:rPr>
        <w:t xml:space="preserve">plus ou moins de signes « parfaitement immotivés » ou arbitraires. </w:t>
      </w:r>
      <w:r w:rsidR="008D1FD6" w:rsidRPr="00345FAE">
        <w:rPr>
          <w:rFonts w:ascii="Times New Roman" w:hAnsi="Times New Roman"/>
          <w:b/>
          <w:sz w:val="24"/>
          <w:szCs w:val="24"/>
          <w:highlight w:val="yellow"/>
          <w:lang w:val="fr-FR"/>
        </w:rPr>
        <w:t>[!]</w:t>
      </w:r>
      <w:r w:rsidR="008D1FD6">
        <w:rPr>
          <w:rFonts w:ascii="Times New Roman" w:hAnsi="Times New Roman"/>
          <w:b/>
          <w:sz w:val="24"/>
          <w:szCs w:val="24"/>
          <w:lang w:val="fr-FR"/>
        </w:rPr>
        <w:t xml:space="preserve"> </w:t>
      </w:r>
      <w:r w:rsidR="001255F8" w:rsidRPr="00D20D2D">
        <w:rPr>
          <w:rFonts w:ascii="Times New Roman" w:hAnsi="Times New Roman"/>
          <w:sz w:val="24"/>
          <w:szCs w:val="24"/>
          <w:lang w:val="fr-FR"/>
        </w:rPr>
        <w:t xml:space="preserve">Le </w:t>
      </w:r>
      <w:r w:rsidR="001255F8" w:rsidRPr="00F86817">
        <w:rPr>
          <w:rFonts w:ascii="Times New Roman" w:hAnsi="Times New Roman"/>
          <w:i/>
          <w:sz w:val="24"/>
          <w:szCs w:val="24"/>
          <w:lang w:val="fr-FR"/>
        </w:rPr>
        <w:t>lexique</w:t>
      </w:r>
      <w:r w:rsidR="001255F8" w:rsidRPr="00D20D2D">
        <w:rPr>
          <w:rFonts w:ascii="Times New Roman" w:hAnsi="Times New Roman"/>
          <w:sz w:val="24"/>
          <w:szCs w:val="24"/>
          <w:lang w:val="fr-FR"/>
        </w:rPr>
        <w:t xml:space="preserve"> du système décimal</w:t>
      </w:r>
      <w:r w:rsidR="00FD3094">
        <w:rPr>
          <w:rFonts w:ascii="Times New Roman" w:hAnsi="Times New Roman"/>
          <w:sz w:val="24"/>
          <w:szCs w:val="24"/>
          <w:lang w:val="fr-FR"/>
        </w:rPr>
        <w:t>, par exemple,</w:t>
      </w:r>
      <w:r w:rsidR="001255F8" w:rsidRPr="00D20D2D">
        <w:rPr>
          <w:rFonts w:ascii="Times New Roman" w:hAnsi="Times New Roman"/>
          <w:sz w:val="24"/>
          <w:szCs w:val="24"/>
          <w:lang w:val="fr-FR"/>
        </w:rPr>
        <w:t xml:space="preserve"> compte dix symboles à l’aide desquels on peut écrire tous les numéros. Le système inventé par Leibniz </w:t>
      </w:r>
      <w:r w:rsidR="001255F8" w:rsidRPr="000271C3">
        <w:rPr>
          <w:rFonts w:ascii="Times New Roman" w:hAnsi="Times New Roman"/>
          <w:strike/>
          <w:sz w:val="24"/>
          <w:szCs w:val="24"/>
          <w:lang w:val="fr-FR"/>
        </w:rPr>
        <w:t>(ou par Thomas Harriot, selon d’autres)</w:t>
      </w:r>
      <w:r w:rsidR="001255F8" w:rsidRPr="00D20D2D">
        <w:rPr>
          <w:rFonts w:ascii="Times New Roman" w:hAnsi="Times New Roman"/>
          <w:sz w:val="24"/>
          <w:szCs w:val="24"/>
          <w:lang w:val="fr-FR"/>
        </w:rPr>
        <w:t xml:space="preserve"> compte </w:t>
      </w:r>
      <w:r w:rsidR="0004543C">
        <w:rPr>
          <w:rFonts w:ascii="Times New Roman" w:hAnsi="Times New Roman"/>
          <w:sz w:val="24"/>
          <w:szCs w:val="24"/>
          <w:lang w:val="fr-FR"/>
        </w:rPr>
        <w:t xml:space="preserve">seulement </w:t>
      </w:r>
      <w:r w:rsidR="001255F8" w:rsidRPr="00D20D2D">
        <w:rPr>
          <w:rFonts w:ascii="Times New Roman" w:hAnsi="Times New Roman"/>
          <w:sz w:val="24"/>
          <w:szCs w:val="24"/>
          <w:lang w:val="fr-FR"/>
        </w:rPr>
        <w:t>deux symboles</w:t>
      </w:r>
      <w:r w:rsidR="00461F99">
        <w:rPr>
          <w:rFonts w:ascii="Times New Roman" w:hAnsi="Times New Roman"/>
          <w:sz w:val="24"/>
          <w:szCs w:val="24"/>
          <w:lang w:val="fr-FR"/>
        </w:rPr>
        <w:t>,</w:t>
      </w:r>
      <w:r w:rsidR="001255F8" w:rsidRPr="00D20D2D">
        <w:rPr>
          <w:rFonts w:ascii="Times New Roman" w:hAnsi="Times New Roman"/>
          <w:sz w:val="24"/>
          <w:szCs w:val="24"/>
          <w:lang w:val="fr-FR"/>
        </w:rPr>
        <w:t xml:space="preserve"> </w:t>
      </w:r>
      <w:r w:rsidR="0080418C" w:rsidRPr="00D20D2D">
        <w:rPr>
          <w:rFonts w:ascii="Times New Roman" w:hAnsi="Times New Roman"/>
          <w:sz w:val="24"/>
          <w:szCs w:val="24"/>
          <w:lang w:val="fr-FR"/>
        </w:rPr>
        <w:t xml:space="preserve">avec lesquels </w:t>
      </w:r>
      <w:r w:rsidR="001255F8" w:rsidRPr="00D20D2D">
        <w:rPr>
          <w:rFonts w:ascii="Times New Roman" w:hAnsi="Times New Roman"/>
          <w:sz w:val="24"/>
          <w:szCs w:val="24"/>
          <w:lang w:val="fr-FR"/>
        </w:rPr>
        <w:t xml:space="preserve">on peut aussi </w:t>
      </w:r>
      <w:r w:rsidR="00461F99">
        <w:rPr>
          <w:rFonts w:ascii="Times New Roman" w:hAnsi="Times New Roman"/>
          <w:sz w:val="24"/>
          <w:szCs w:val="24"/>
          <w:lang w:val="fr-FR"/>
        </w:rPr>
        <w:t xml:space="preserve">bien </w:t>
      </w:r>
      <w:r w:rsidR="001255F8" w:rsidRPr="00D20D2D">
        <w:rPr>
          <w:rFonts w:ascii="Times New Roman" w:hAnsi="Times New Roman"/>
          <w:sz w:val="24"/>
          <w:szCs w:val="24"/>
          <w:lang w:val="fr-FR"/>
        </w:rPr>
        <w:t>écrire tous les numéros. Ce système binaire</w:t>
      </w:r>
      <w:r w:rsidR="001F3F0A">
        <w:rPr>
          <w:rFonts w:ascii="Times New Roman" w:hAnsi="Times New Roman"/>
          <w:sz w:val="24"/>
          <w:szCs w:val="24"/>
          <w:lang w:val="fr-FR"/>
        </w:rPr>
        <w:t xml:space="preserve"> (ou à base 2</w:t>
      </w:r>
      <w:r w:rsidR="00D11BE7">
        <w:rPr>
          <w:rFonts w:ascii="Times New Roman" w:hAnsi="Times New Roman"/>
          <w:sz w:val="24"/>
          <w:szCs w:val="24"/>
          <w:lang w:val="fr-FR"/>
        </w:rPr>
        <w:t>)</w:t>
      </w:r>
      <w:r w:rsidR="001255F8" w:rsidRPr="00D20D2D">
        <w:rPr>
          <w:rFonts w:ascii="Times New Roman" w:hAnsi="Times New Roman"/>
          <w:sz w:val="24"/>
          <w:szCs w:val="24"/>
          <w:lang w:val="fr-FR"/>
        </w:rPr>
        <w:t xml:space="preserve"> représente</w:t>
      </w:r>
      <w:r w:rsidR="00F05F82">
        <w:rPr>
          <w:rFonts w:ascii="Times New Roman" w:hAnsi="Times New Roman"/>
          <w:sz w:val="24"/>
          <w:szCs w:val="24"/>
          <w:lang w:val="fr-FR"/>
        </w:rPr>
        <w:t xml:space="preserve"> à la fois</w:t>
      </w:r>
      <w:r w:rsidR="001255F8" w:rsidRPr="00D20D2D">
        <w:rPr>
          <w:rFonts w:ascii="Times New Roman" w:hAnsi="Times New Roman"/>
          <w:sz w:val="24"/>
          <w:szCs w:val="24"/>
          <w:lang w:val="fr-FR"/>
        </w:rPr>
        <w:t xml:space="preserve"> le pôle inférieur de complexité lexical</w:t>
      </w:r>
      <w:r w:rsidR="00B372CB">
        <w:rPr>
          <w:rFonts w:ascii="Times New Roman" w:hAnsi="Times New Roman"/>
          <w:sz w:val="24"/>
          <w:szCs w:val="24"/>
          <w:lang w:val="fr-FR"/>
        </w:rPr>
        <w:t>e</w:t>
      </w:r>
      <w:r w:rsidR="00F86817">
        <w:rPr>
          <w:rFonts w:ascii="Times New Roman" w:hAnsi="Times New Roman"/>
          <w:sz w:val="24"/>
          <w:szCs w:val="24"/>
          <w:lang w:val="fr-FR"/>
        </w:rPr>
        <w:t xml:space="preserve"> </w:t>
      </w:r>
      <w:r w:rsidR="00CA715B">
        <w:rPr>
          <w:rFonts w:ascii="Times New Roman" w:hAnsi="Times New Roman"/>
          <w:sz w:val="24"/>
          <w:szCs w:val="24"/>
          <w:lang w:val="fr-FR"/>
        </w:rPr>
        <w:t>(</w:t>
      </w:r>
      <w:r w:rsidR="0080418C" w:rsidRPr="00D20D2D">
        <w:rPr>
          <w:rFonts w:ascii="Times New Roman" w:hAnsi="Times New Roman"/>
          <w:sz w:val="24"/>
          <w:szCs w:val="24"/>
          <w:lang w:val="fr-FR"/>
        </w:rPr>
        <w:t xml:space="preserve">« l’élément immotivé [ne </w:t>
      </w:r>
      <w:r w:rsidR="00CA715B">
        <w:rPr>
          <w:rFonts w:ascii="Times New Roman" w:hAnsi="Times New Roman"/>
          <w:sz w:val="24"/>
          <w:szCs w:val="24"/>
          <w:lang w:val="fr-FR"/>
        </w:rPr>
        <w:t>peut pas] se réduire à zéro »)</w:t>
      </w:r>
      <w:r w:rsidR="0080418C" w:rsidRPr="00D20D2D">
        <w:rPr>
          <w:rStyle w:val="FootnoteReference"/>
          <w:rFonts w:ascii="Times New Roman" w:hAnsi="Times New Roman"/>
          <w:sz w:val="24"/>
          <w:szCs w:val="24"/>
          <w:lang w:val="fr-FR"/>
        </w:rPr>
        <w:footnoteReference w:id="8"/>
      </w:r>
      <w:r w:rsidR="001255F8" w:rsidRPr="00D20D2D">
        <w:rPr>
          <w:rFonts w:ascii="Times New Roman" w:hAnsi="Times New Roman"/>
          <w:sz w:val="24"/>
          <w:szCs w:val="24"/>
          <w:lang w:val="fr-FR"/>
        </w:rPr>
        <w:t xml:space="preserve"> et le maximum de grammaticalité</w:t>
      </w:r>
      <w:r w:rsidR="003076CC" w:rsidRPr="00D20D2D">
        <w:rPr>
          <w:rFonts w:ascii="Times New Roman" w:hAnsi="Times New Roman"/>
          <w:sz w:val="24"/>
          <w:szCs w:val="24"/>
          <w:lang w:val="fr-FR"/>
        </w:rPr>
        <w:t> ;</w:t>
      </w:r>
      <w:r w:rsidR="001255F8" w:rsidRPr="00D20D2D">
        <w:rPr>
          <w:rFonts w:ascii="Times New Roman" w:hAnsi="Times New Roman"/>
          <w:sz w:val="24"/>
          <w:szCs w:val="24"/>
          <w:lang w:val="fr-FR"/>
        </w:rPr>
        <w:t xml:space="preserve"> </w:t>
      </w:r>
      <w:r w:rsidR="00B372CB">
        <w:rPr>
          <w:rFonts w:ascii="Times New Roman" w:hAnsi="Times New Roman"/>
          <w:sz w:val="24"/>
          <w:szCs w:val="24"/>
          <w:lang w:val="fr-FR"/>
        </w:rPr>
        <w:t>doté</w:t>
      </w:r>
      <w:r w:rsidR="00CD329F">
        <w:rPr>
          <w:rFonts w:ascii="Times New Roman" w:hAnsi="Times New Roman"/>
          <w:sz w:val="24"/>
          <w:szCs w:val="24"/>
          <w:lang w:val="fr-FR"/>
        </w:rPr>
        <w:t xml:space="preserve"> d’un appareil lexical minimal</w:t>
      </w:r>
      <w:r w:rsidR="001255F8" w:rsidRPr="00D20D2D">
        <w:rPr>
          <w:rFonts w:ascii="Times New Roman" w:hAnsi="Times New Roman"/>
          <w:sz w:val="24"/>
          <w:szCs w:val="24"/>
          <w:lang w:val="fr-FR"/>
        </w:rPr>
        <w:t xml:space="preserve"> </w:t>
      </w:r>
      <w:r w:rsidR="00CD329F">
        <w:rPr>
          <w:rFonts w:ascii="Times New Roman" w:hAnsi="Times New Roman"/>
          <w:sz w:val="24"/>
          <w:szCs w:val="24"/>
          <w:lang w:val="fr-FR"/>
        </w:rPr>
        <w:t>(deux signes)</w:t>
      </w:r>
      <w:r w:rsidR="001255F8" w:rsidRPr="00D20D2D">
        <w:rPr>
          <w:rFonts w:ascii="Times New Roman" w:hAnsi="Times New Roman"/>
          <w:sz w:val="24"/>
          <w:szCs w:val="24"/>
          <w:lang w:val="fr-FR"/>
        </w:rPr>
        <w:t xml:space="preserve"> et d’un appareil grammatical adéquat, il est aussi puissant que n’importe quel autre système</w:t>
      </w:r>
      <w:r w:rsidR="00F05F82">
        <w:rPr>
          <w:rFonts w:ascii="Times New Roman" w:hAnsi="Times New Roman"/>
          <w:sz w:val="24"/>
          <w:szCs w:val="24"/>
          <w:lang w:val="fr-FR"/>
        </w:rPr>
        <w:t xml:space="preserve"> de numération</w:t>
      </w:r>
      <w:r w:rsidR="001255F8" w:rsidRPr="00D20D2D">
        <w:rPr>
          <w:rFonts w:ascii="Times New Roman" w:hAnsi="Times New Roman"/>
          <w:sz w:val="24"/>
          <w:szCs w:val="24"/>
          <w:lang w:val="fr-FR"/>
        </w:rPr>
        <w:t xml:space="preserve">. Ainsi, </w:t>
      </w:r>
      <w:r w:rsidR="008D1FD6" w:rsidRPr="00345FAE">
        <w:rPr>
          <w:rFonts w:ascii="Times New Roman" w:hAnsi="Times New Roman"/>
          <w:b/>
          <w:sz w:val="24"/>
          <w:szCs w:val="24"/>
          <w:highlight w:val="yellow"/>
          <w:lang w:val="fr-FR"/>
        </w:rPr>
        <w:t>[!]</w:t>
      </w:r>
      <w:r w:rsidR="008D1FD6">
        <w:rPr>
          <w:rFonts w:ascii="Times New Roman" w:hAnsi="Times New Roman"/>
          <w:b/>
          <w:sz w:val="24"/>
          <w:szCs w:val="24"/>
          <w:lang w:val="fr-FR"/>
        </w:rPr>
        <w:t xml:space="preserve"> </w:t>
      </w:r>
      <w:r w:rsidR="001255F8" w:rsidRPr="00D20D2D">
        <w:rPr>
          <w:rFonts w:ascii="Times New Roman" w:hAnsi="Times New Roman"/>
          <w:sz w:val="24"/>
          <w:szCs w:val="24"/>
          <w:lang w:val="fr-FR"/>
        </w:rPr>
        <w:t>le concept de « deux », qui est rendu dans le système décimal par un seul sy</w:t>
      </w:r>
      <w:r w:rsidR="00F05F82">
        <w:rPr>
          <w:rFonts w:ascii="Times New Roman" w:hAnsi="Times New Roman"/>
          <w:sz w:val="24"/>
          <w:szCs w:val="24"/>
          <w:lang w:val="fr-FR"/>
        </w:rPr>
        <w:t>mbole « absolument arbitraire »</w:t>
      </w:r>
      <w:r w:rsidR="008D1FD6" w:rsidRPr="008D1FD6">
        <w:rPr>
          <w:rFonts w:ascii="Times New Roman" w:hAnsi="Times New Roman"/>
          <w:b/>
          <w:sz w:val="24"/>
          <w:szCs w:val="24"/>
          <w:highlight w:val="yellow"/>
          <w:lang w:val="fr-FR"/>
        </w:rPr>
        <w:t xml:space="preserve"> </w:t>
      </w:r>
      <w:r w:rsidR="008D1FD6" w:rsidRPr="00345FAE">
        <w:rPr>
          <w:rFonts w:ascii="Times New Roman" w:hAnsi="Times New Roman"/>
          <w:b/>
          <w:sz w:val="24"/>
          <w:szCs w:val="24"/>
          <w:highlight w:val="yellow"/>
          <w:lang w:val="fr-FR"/>
        </w:rPr>
        <w:t>[!]</w:t>
      </w:r>
      <w:r w:rsidR="00F603D9">
        <w:rPr>
          <w:rFonts w:ascii="Times New Roman" w:hAnsi="Times New Roman"/>
          <w:sz w:val="24"/>
          <w:szCs w:val="24"/>
          <w:lang w:val="fr-FR"/>
        </w:rPr>
        <w:t>,</w:t>
      </w:r>
      <w:r w:rsidR="003076CC" w:rsidRPr="00D20D2D">
        <w:rPr>
          <w:rFonts w:ascii="Times New Roman" w:hAnsi="Times New Roman"/>
          <w:sz w:val="24"/>
          <w:szCs w:val="24"/>
          <w:lang w:val="fr-FR"/>
        </w:rPr>
        <w:t xml:space="preserve"> </w:t>
      </w:r>
      <w:r w:rsidR="001255F8" w:rsidRPr="00D20D2D">
        <w:rPr>
          <w:rFonts w:ascii="Times New Roman" w:hAnsi="Times New Roman"/>
          <w:sz w:val="24"/>
          <w:szCs w:val="24"/>
          <w:lang w:val="fr-FR"/>
        </w:rPr>
        <w:t>est représenté dans le système binaire par une combinaison</w:t>
      </w:r>
      <w:r w:rsidR="008D1FD6">
        <w:rPr>
          <w:rFonts w:ascii="Times New Roman" w:hAnsi="Times New Roman"/>
          <w:sz w:val="24"/>
          <w:szCs w:val="24"/>
          <w:lang w:val="fr-FR"/>
        </w:rPr>
        <w:t xml:space="preserve"> </w:t>
      </w:r>
      <w:r w:rsidR="008D1FD6" w:rsidRPr="00345FAE">
        <w:rPr>
          <w:rFonts w:ascii="Times New Roman" w:hAnsi="Times New Roman"/>
          <w:b/>
          <w:sz w:val="24"/>
          <w:szCs w:val="24"/>
          <w:highlight w:val="yellow"/>
          <w:lang w:val="fr-FR"/>
        </w:rPr>
        <w:t>[!]</w:t>
      </w:r>
      <w:r w:rsidR="00133DB8" w:rsidRPr="00133DB8">
        <w:rPr>
          <w:rFonts w:ascii="Times New Roman" w:hAnsi="Times New Roman"/>
          <w:sz w:val="24"/>
          <w:szCs w:val="24"/>
          <w:lang w:val="fr-FR"/>
        </w:rPr>
        <w:t xml:space="preserve"> </w:t>
      </w:r>
      <w:r w:rsidR="001F3F0A">
        <w:rPr>
          <w:rFonts w:ascii="Times New Roman" w:hAnsi="Times New Roman"/>
          <w:sz w:val="24"/>
          <w:szCs w:val="24"/>
          <w:lang w:val="fr-FR"/>
        </w:rPr>
        <w:t>qui</w:t>
      </w:r>
      <w:r w:rsidR="00133DB8">
        <w:rPr>
          <w:rFonts w:ascii="Times New Roman" w:hAnsi="Times New Roman"/>
          <w:sz w:val="24"/>
          <w:szCs w:val="24"/>
          <w:lang w:val="fr-FR"/>
        </w:rPr>
        <w:t>,</w:t>
      </w:r>
      <w:r w:rsidR="001F3F0A">
        <w:rPr>
          <w:rFonts w:ascii="Times New Roman" w:hAnsi="Times New Roman"/>
          <w:sz w:val="24"/>
          <w:szCs w:val="24"/>
          <w:lang w:val="fr-FR"/>
        </w:rPr>
        <w:t xml:space="preserve"> </w:t>
      </w:r>
      <w:r w:rsidR="00133DB8">
        <w:rPr>
          <w:rFonts w:ascii="Times New Roman" w:hAnsi="Times New Roman"/>
          <w:sz w:val="24"/>
          <w:szCs w:val="24"/>
          <w:lang w:val="fr-FR"/>
        </w:rPr>
        <w:t>en tant que</w:t>
      </w:r>
      <w:r w:rsidR="001F3F0A">
        <w:rPr>
          <w:rFonts w:ascii="Times New Roman" w:hAnsi="Times New Roman"/>
          <w:sz w:val="24"/>
          <w:szCs w:val="24"/>
          <w:lang w:val="fr-FR"/>
        </w:rPr>
        <w:t xml:space="preserve"> telle</w:t>
      </w:r>
      <w:r w:rsidR="00133DB8">
        <w:rPr>
          <w:rFonts w:ascii="Times New Roman" w:hAnsi="Times New Roman"/>
          <w:sz w:val="24"/>
          <w:szCs w:val="24"/>
          <w:lang w:val="fr-FR"/>
        </w:rPr>
        <w:t xml:space="preserve">, comporterait </w:t>
      </w:r>
      <w:r w:rsidR="0004543C">
        <w:rPr>
          <w:rFonts w:ascii="Times New Roman" w:hAnsi="Times New Roman"/>
          <w:sz w:val="24"/>
          <w:szCs w:val="24"/>
          <w:lang w:val="fr-FR"/>
        </w:rPr>
        <w:t>une limitation de l’arbitraire.</w:t>
      </w:r>
      <w:r w:rsidR="00D11BE7">
        <w:rPr>
          <w:rFonts w:ascii="Times New Roman" w:hAnsi="Times New Roman"/>
          <w:sz w:val="24"/>
          <w:szCs w:val="24"/>
          <w:lang w:val="fr-FR"/>
        </w:rPr>
        <w:t xml:space="preserve"> </w:t>
      </w:r>
      <w:r w:rsidR="00981E67">
        <w:rPr>
          <w:rFonts w:ascii="Times New Roman" w:hAnsi="Times New Roman"/>
          <w:sz w:val="24"/>
          <w:szCs w:val="24"/>
          <w:lang w:val="fr-FR"/>
        </w:rPr>
        <w:t xml:space="preserve">Le système à base 2 est </w:t>
      </w:r>
      <w:r w:rsidR="002E27D0">
        <w:rPr>
          <w:rFonts w:ascii="Times New Roman" w:hAnsi="Times New Roman"/>
          <w:sz w:val="24"/>
          <w:szCs w:val="24"/>
          <w:lang w:val="fr-FR"/>
        </w:rPr>
        <w:t>« </w:t>
      </w:r>
      <w:r w:rsidR="00981E67">
        <w:rPr>
          <w:rFonts w:ascii="Times New Roman" w:hAnsi="Times New Roman"/>
          <w:sz w:val="24"/>
          <w:szCs w:val="24"/>
          <w:lang w:val="fr-FR"/>
        </w:rPr>
        <w:t>plus grammatical</w:t>
      </w:r>
      <w:r w:rsidR="002E27D0">
        <w:rPr>
          <w:rFonts w:ascii="Times New Roman" w:hAnsi="Times New Roman"/>
          <w:sz w:val="24"/>
          <w:szCs w:val="24"/>
          <w:lang w:val="fr-FR"/>
        </w:rPr>
        <w:t> »</w:t>
      </w:r>
      <w:r w:rsidR="00981E67">
        <w:rPr>
          <w:rFonts w:ascii="Times New Roman" w:hAnsi="Times New Roman"/>
          <w:sz w:val="24"/>
          <w:szCs w:val="24"/>
          <w:lang w:val="fr-FR"/>
        </w:rPr>
        <w:t>,</w:t>
      </w:r>
      <w:r w:rsidR="00F603D9">
        <w:rPr>
          <w:rFonts w:ascii="Times New Roman" w:hAnsi="Times New Roman"/>
          <w:sz w:val="24"/>
          <w:szCs w:val="24"/>
          <w:lang w:val="fr-FR"/>
        </w:rPr>
        <w:t xml:space="preserve"> </w:t>
      </w:r>
      <w:r w:rsidR="002E27D0">
        <w:rPr>
          <w:rFonts w:ascii="Times New Roman" w:hAnsi="Times New Roman"/>
          <w:sz w:val="24"/>
          <w:szCs w:val="24"/>
          <w:lang w:val="fr-FR"/>
        </w:rPr>
        <w:t>« </w:t>
      </w:r>
      <w:r w:rsidR="00981E67">
        <w:rPr>
          <w:rFonts w:ascii="Times New Roman" w:hAnsi="Times New Roman"/>
          <w:sz w:val="24"/>
          <w:szCs w:val="24"/>
          <w:lang w:val="fr-FR"/>
        </w:rPr>
        <w:t>moins lexicologique</w:t>
      </w:r>
      <w:r w:rsidR="002E27D0">
        <w:rPr>
          <w:rFonts w:ascii="Times New Roman" w:hAnsi="Times New Roman"/>
          <w:sz w:val="24"/>
          <w:szCs w:val="24"/>
          <w:lang w:val="fr-FR"/>
        </w:rPr>
        <w:t> »</w:t>
      </w:r>
      <w:r w:rsidR="00981E67">
        <w:rPr>
          <w:rFonts w:ascii="Times New Roman" w:hAnsi="Times New Roman"/>
          <w:sz w:val="24"/>
          <w:szCs w:val="24"/>
          <w:lang w:val="fr-FR"/>
        </w:rPr>
        <w:t xml:space="preserve">, que le système à base 10, qui est à son tour </w:t>
      </w:r>
      <w:r w:rsidR="002E27D0">
        <w:rPr>
          <w:rFonts w:ascii="Times New Roman" w:hAnsi="Times New Roman"/>
          <w:sz w:val="24"/>
          <w:szCs w:val="24"/>
          <w:lang w:val="fr-FR"/>
        </w:rPr>
        <w:t>« </w:t>
      </w:r>
      <w:r w:rsidR="00981E67">
        <w:rPr>
          <w:rFonts w:ascii="Times New Roman" w:hAnsi="Times New Roman"/>
          <w:sz w:val="24"/>
          <w:szCs w:val="24"/>
          <w:lang w:val="fr-FR"/>
        </w:rPr>
        <w:t>plus gramma</w:t>
      </w:r>
      <w:r w:rsidR="00133DB8">
        <w:rPr>
          <w:rFonts w:ascii="Times New Roman" w:hAnsi="Times New Roman"/>
          <w:sz w:val="24"/>
          <w:szCs w:val="24"/>
          <w:lang w:val="fr-FR"/>
        </w:rPr>
        <w:t>tical</w:t>
      </w:r>
      <w:r w:rsidR="002E27D0">
        <w:rPr>
          <w:rFonts w:ascii="Times New Roman" w:hAnsi="Times New Roman"/>
          <w:sz w:val="24"/>
          <w:szCs w:val="24"/>
          <w:lang w:val="fr-FR"/>
        </w:rPr>
        <w:t> »</w:t>
      </w:r>
      <w:r w:rsidR="00133DB8">
        <w:rPr>
          <w:rFonts w:ascii="Times New Roman" w:hAnsi="Times New Roman"/>
          <w:sz w:val="24"/>
          <w:szCs w:val="24"/>
          <w:lang w:val="fr-FR"/>
        </w:rPr>
        <w:t xml:space="preserve">, </w:t>
      </w:r>
      <w:r w:rsidR="002E27D0">
        <w:rPr>
          <w:rFonts w:ascii="Times New Roman" w:hAnsi="Times New Roman"/>
          <w:sz w:val="24"/>
          <w:szCs w:val="24"/>
          <w:lang w:val="fr-FR"/>
        </w:rPr>
        <w:t>« </w:t>
      </w:r>
      <w:r w:rsidR="00133DB8">
        <w:rPr>
          <w:rFonts w:ascii="Times New Roman" w:hAnsi="Times New Roman"/>
          <w:sz w:val="24"/>
          <w:szCs w:val="24"/>
          <w:lang w:val="fr-FR"/>
        </w:rPr>
        <w:t>moins lexicologique</w:t>
      </w:r>
      <w:r w:rsidR="002E27D0">
        <w:rPr>
          <w:rFonts w:ascii="Times New Roman" w:hAnsi="Times New Roman"/>
          <w:sz w:val="24"/>
          <w:szCs w:val="24"/>
          <w:lang w:val="fr-FR"/>
        </w:rPr>
        <w:t> »</w:t>
      </w:r>
      <w:r w:rsidR="00133DB8">
        <w:rPr>
          <w:rFonts w:ascii="Times New Roman" w:hAnsi="Times New Roman"/>
          <w:sz w:val="24"/>
          <w:szCs w:val="24"/>
          <w:lang w:val="fr-FR"/>
        </w:rPr>
        <w:t xml:space="preserve">, que, </w:t>
      </w:r>
      <w:r w:rsidR="00B372CB">
        <w:rPr>
          <w:rFonts w:ascii="Times New Roman" w:hAnsi="Times New Roman"/>
          <w:sz w:val="24"/>
          <w:szCs w:val="24"/>
          <w:lang w:val="fr-FR"/>
        </w:rPr>
        <w:t>disons</w:t>
      </w:r>
      <w:r w:rsidR="00133DB8">
        <w:rPr>
          <w:rFonts w:ascii="Times New Roman" w:hAnsi="Times New Roman"/>
          <w:sz w:val="24"/>
          <w:szCs w:val="24"/>
          <w:lang w:val="fr-FR"/>
        </w:rPr>
        <w:t xml:space="preserve">, </w:t>
      </w:r>
      <w:r w:rsidR="00981E67">
        <w:rPr>
          <w:rFonts w:ascii="Times New Roman" w:hAnsi="Times New Roman"/>
          <w:sz w:val="24"/>
          <w:szCs w:val="24"/>
          <w:lang w:val="fr-FR"/>
        </w:rPr>
        <w:t>la langue française</w:t>
      </w:r>
      <w:r w:rsidR="008D1FD6">
        <w:rPr>
          <w:rFonts w:ascii="Times New Roman" w:hAnsi="Times New Roman"/>
          <w:sz w:val="24"/>
          <w:szCs w:val="24"/>
          <w:lang w:val="fr-FR"/>
        </w:rPr>
        <w:t xml:space="preserve"> </w:t>
      </w:r>
      <w:r w:rsidR="008D1FD6" w:rsidRPr="00345FAE">
        <w:rPr>
          <w:rFonts w:ascii="Times New Roman" w:hAnsi="Times New Roman"/>
          <w:b/>
          <w:sz w:val="24"/>
          <w:szCs w:val="24"/>
          <w:highlight w:val="yellow"/>
          <w:lang w:val="fr-FR"/>
        </w:rPr>
        <w:t>[!]</w:t>
      </w:r>
      <w:r w:rsidR="00981E67">
        <w:rPr>
          <w:rFonts w:ascii="Times New Roman" w:hAnsi="Times New Roman"/>
          <w:sz w:val="24"/>
          <w:szCs w:val="24"/>
          <w:lang w:val="fr-FR"/>
        </w:rPr>
        <w:t>, qui dispose</w:t>
      </w:r>
      <w:r w:rsidR="00CD329F">
        <w:rPr>
          <w:rFonts w:ascii="Times New Roman" w:hAnsi="Times New Roman"/>
          <w:sz w:val="24"/>
          <w:szCs w:val="24"/>
          <w:lang w:val="fr-FR"/>
        </w:rPr>
        <w:t xml:space="preserve"> par exemple</w:t>
      </w:r>
      <w:r w:rsidR="008259FF">
        <w:rPr>
          <w:rFonts w:ascii="Times New Roman" w:hAnsi="Times New Roman"/>
          <w:sz w:val="24"/>
          <w:szCs w:val="24"/>
          <w:lang w:val="fr-FR"/>
        </w:rPr>
        <w:t xml:space="preserve"> </w:t>
      </w:r>
      <w:r w:rsidR="00F603D9">
        <w:rPr>
          <w:rFonts w:ascii="Times New Roman" w:hAnsi="Times New Roman"/>
          <w:sz w:val="24"/>
          <w:szCs w:val="24"/>
          <w:lang w:val="fr-FR"/>
        </w:rPr>
        <w:t>d’un terme spécial</w:t>
      </w:r>
      <w:r w:rsidR="00981E67">
        <w:rPr>
          <w:rFonts w:ascii="Times New Roman" w:hAnsi="Times New Roman"/>
          <w:sz w:val="24"/>
          <w:szCs w:val="24"/>
          <w:lang w:val="fr-FR"/>
        </w:rPr>
        <w:t>, en plus des termes « </w:t>
      </w:r>
      <w:r w:rsidR="00F603D9">
        <w:rPr>
          <w:rFonts w:ascii="Times New Roman" w:hAnsi="Times New Roman"/>
          <w:sz w:val="24"/>
          <w:szCs w:val="24"/>
          <w:lang w:val="fr-FR"/>
        </w:rPr>
        <w:t>deux</w:t>
      </w:r>
      <w:r w:rsidR="00981E67">
        <w:rPr>
          <w:rFonts w:ascii="Times New Roman" w:hAnsi="Times New Roman"/>
          <w:sz w:val="24"/>
          <w:szCs w:val="24"/>
          <w:lang w:val="fr-FR"/>
        </w:rPr>
        <w:t xml:space="preserve"> » et « zéro », </w:t>
      </w:r>
      <w:r w:rsidR="00F603D9">
        <w:rPr>
          <w:rFonts w:ascii="Times New Roman" w:hAnsi="Times New Roman"/>
          <w:sz w:val="24"/>
          <w:szCs w:val="24"/>
          <w:lang w:val="fr-FR"/>
        </w:rPr>
        <w:t xml:space="preserve">pour exprimer l’idée de </w:t>
      </w:r>
      <w:r w:rsidR="00981E67">
        <w:rPr>
          <w:rFonts w:ascii="Times New Roman" w:hAnsi="Times New Roman"/>
          <w:sz w:val="24"/>
          <w:szCs w:val="24"/>
          <w:lang w:val="fr-FR"/>
        </w:rPr>
        <w:t>« </w:t>
      </w:r>
      <w:r w:rsidR="00F603D9">
        <w:rPr>
          <w:rFonts w:ascii="Times New Roman" w:hAnsi="Times New Roman"/>
          <w:sz w:val="24"/>
          <w:szCs w:val="24"/>
          <w:lang w:val="fr-FR"/>
        </w:rPr>
        <w:t>vingt</w:t>
      </w:r>
      <w:r w:rsidR="00981E67">
        <w:rPr>
          <w:rFonts w:ascii="Times New Roman" w:hAnsi="Times New Roman"/>
          <w:sz w:val="24"/>
          <w:szCs w:val="24"/>
          <w:lang w:val="fr-FR"/>
        </w:rPr>
        <w:t> »</w:t>
      </w:r>
      <w:r w:rsidR="008D1FD6" w:rsidRPr="008D1FD6">
        <w:rPr>
          <w:rFonts w:ascii="Times New Roman" w:hAnsi="Times New Roman"/>
          <w:b/>
          <w:sz w:val="24"/>
          <w:szCs w:val="24"/>
          <w:highlight w:val="yellow"/>
          <w:lang w:val="fr-FR"/>
        </w:rPr>
        <w:t xml:space="preserve"> </w:t>
      </w:r>
      <w:r w:rsidR="008D1FD6" w:rsidRPr="00345FAE">
        <w:rPr>
          <w:rFonts w:ascii="Times New Roman" w:hAnsi="Times New Roman"/>
          <w:b/>
          <w:sz w:val="24"/>
          <w:szCs w:val="24"/>
          <w:highlight w:val="yellow"/>
          <w:lang w:val="fr-FR"/>
        </w:rPr>
        <w:t>[!]</w:t>
      </w:r>
      <w:r w:rsidR="00981E67">
        <w:rPr>
          <w:rFonts w:ascii="Times New Roman" w:hAnsi="Times New Roman"/>
          <w:sz w:val="24"/>
          <w:szCs w:val="24"/>
          <w:lang w:val="fr-FR"/>
        </w:rPr>
        <w:t xml:space="preserve">. Ce que le système décimal </w:t>
      </w:r>
      <w:r w:rsidR="00B372CB">
        <w:rPr>
          <w:rFonts w:ascii="Times New Roman" w:hAnsi="Times New Roman"/>
          <w:sz w:val="24"/>
          <w:szCs w:val="24"/>
          <w:lang w:val="fr-FR"/>
        </w:rPr>
        <w:t xml:space="preserve">rend </w:t>
      </w:r>
      <w:r w:rsidR="00F603D9">
        <w:rPr>
          <w:rFonts w:ascii="Times New Roman" w:hAnsi="Times New Roman"/>
          <w:sz w:val="24"/>
          <w:szCs w:val="24"/>
          <w:lang w:val="fr-FR"/>
        </w:rPr>
        <w:t>grammaticalement par</w:t>
      </w:r>
      <w:r w:rsidR="00981E67">
        <w:rPr>
          <w:rFonts w:ascii="Times New Roman" w:hAnsi="Times New Roman"/>
          <w:sz w:val="24"/>
          <w:szCs w:val="24"/>
          <w:lang w:val="fr-FR"/>
        </w:rPr>
        <w:t xml:space="preserve"> </w:t>
      </w:r>
      <w:r w:rsidR="00AA4014">
        <w:rPr>
          <w:rFonts w:ascii="Times New Roman" w:hAnsi="Times New Roman"/>
          <w:sz w:val="24"/>
          <w:szCs w:val="24"/>
          <w:lang w:val="fr-FR"/>
        </w:rPr>
        <w:t xml:space="preserve">une </w:t>
      </w:r>
      <w:r w:rsidR="00981E67">
        <w:rPr>
          <w:rFonts w:ascii="Times New Roman" w:hAnsi="Times New Roman"/>
          <w:sz w:val="24"/>
          <w:szCs w:val="24"/>
          <w:lang w:val="fr-FR"/>
        </w:rPr>
        <w:t>combinaison</w:t>
      </w:r>
      <w:r w:rsidR="00AA4014">
        <w:rPr>
          <w:rFonts w:ascii="Times New Roman" w:hAnsi="Times New Roman"/>
          <w:sz w:val="24"/>
          <w:szCs w:val="24"/>
          <w:lang w:val="fr-FR"/>
        </w:rPr>
        <w:t xml:space="preserve"> </w:t>
      </w:r>
      <w:r w:rsidR="00F603D9">
        <w:rPr>
          <w:rFonts w:ascii="Times New Roman" w:hAnsi="Times New Roman"/>
          <w:sz w:val="24"/>
          <w:szCs w:val="24"/>
          <w:lang w:val="fr-FR"/>
        </w:rPr>
        <w:t xml:space="preserve">de deux </w:t>
      </w:r>
      <w:r w:rsidR="002E27D0">
        <w:rPr>
          <w:rFonts w:ascii="Times New Roman" w:hAnsi="Times New Roman"/>
          <w:sz w:val="24"/>
          <w:szCs w:val="24"/>
          <w:lang w:val="fr-FR"/>
        </w:rPr>
        <w:t xml:space="preserve">signes </w:t>
      </w:r>
      <w:r w:rsidR="00F603D9">
        <w:rPr>
          <w:rFonts w:ascii="Times New Roman" w:hAnsi="Times New Roman"/>
          <w:sz w:val="24"/>
          <w:szCs w:val="24"/>
          <w:lang w:val="fr-FR"/>
        </w:rPr>
        <w:t xml:space="preserve">(2 et 0), </w:t>
      </w:r>
      <w:r w:rsidR="00981E67">
        <w:rPr>
          <w:rFonts w:ascii="Times New Roman" w:hAnsi="Times New Roman"/>
          <w:sz w:val="24"/>
          <w:szCs w:val="24"/>
          <w:lang w:val="fr-FR"/>
        </w:rPr>
        <w:t xml:space="preserve">le français le </w:t>
      </w:r>
      <w:r w:rsidR="00F603D9">
        <w:rPr>
          <w:rFonts w:ascii="Times New Roman" w:hAnsi="Times New Roman"/>
          <w:sz w:val="24"/>
          <w:szCs w:val="24"/>
          <w:lang w:val="fr-FR"/>
        </w:rPr>
        <w:t xml:space="preserve">fait </w:t>
      </w:r>
      <w:r w:rsidR="00981E67">
        <w:rPr>
          <w:rFonts w:ascii="Times New Roman" w:hAnsi="Times New Roman"/>
          <w:sz w:val="24"/>
          <w:szCs w:val="24"/>
          <w:lang w:val="fr-FR"/>
        </w:rPr>
        <w:t xml:space="preserve">par un </w:t>
      </w:r>
      <w:r w:rsidR="001F3F0A">
        <w:rPr>
          <w:rFonts w:ascii="Times New Roman" w:hAnsi="Times New Roman"/>
          <w:sz w:val="24"/>
          <w:szCs w:val="24"/>
          <w:lang w:val="fr-FR"/>
        </w:rPr>
        <w:t xml:space="preserve">seul </w:t>
      </w:r>
      <w:r w:rsidR="00981E67">
        <w:rPr>
          <w:rFonts w:ascii="Times New Roman" w:hAnsi="Times New Roman"/>
          <w:sz w:val="24"/>
          <w:szCs w:val="24"/>
          <w:lang w:val="fr-FR"/>
        </w:rPr>
        <w:t>terme purement arbitraire</w:t>
      </w:r>
      <w:r w:rsidR="00F603D9">
        <w:rPr>
          <w:rFonts w:ascii="Times New Roman" w:hAnsi="Times New Roman"/>
          <w:sz w:val="24"/>
          <w:szCs w:val="24"/>
          <w:lang w:val="fr-FR"/>
        </w:rPr>
        <w:t xml:space="preserve"> (vingt)</w:t>
      </w:r>
      <w:r w:rsidR="00AA4014">
        <w:rPr>
          <w:rStyle w:val="FootnoteReference"/>
          <w:rFonts w:ascii="Times New Roman" w:hAnsi="Times New Roman"/>
          <w:sz w:val="24"/>
          <w:szCs w:val="24"/>
          <w:lang w:val="fr-FR"/>
        </w:rPr>
        <w:footnoteReference w:id="9"/>
      </w:r>
      <w:r w:rsidR="00981E67">
        <w:rPr>
          <w:rFonts w:ascii="Times New Roman" w:hAnsi="Times New Roman"/>
          <w:sz w:val="24"/>
          <w:szCs w:val="24"/>
          <w:lang w:val="fr-FR"/>
        </w:rPr>
        <w:t>.</w:t>
      </w:r>
      <w:r w:rsidR="00F603D9">
        <w:rPr>
          <w:rFonts w:ascii="Times New Roman" w:hAnsi="Times New Roman"/>
          <w:sz w:val="24"/>
          <w:szCs w:val="24"/>
          <w:lang w:val="fr-FR"/>
        </w:rPr>
        <w:t xml:space="preserve"> </w:t>
      </w:r>
      <w:r w:rsidR="002E27D0">
        <w:rPr>
          <w:rFonts w:ascii="Times New Roman" w:hAnsi="Times New Roman"/>
          <w:sz w:val="24"/>
          <w:szCs w:val="24"/>
          <w:lang w:val="fr-FR"/>
        </w:rPr>
        <w:t>C</w:t>
      </w:r>
      <w:r w:rsidR="00D11BE7">
        <w:rPr>
          <w:rFonts w:ascii="Times New Roman" w:hAnsi="Times New Roman"/>
          <w:sz w:val="24"/>
          <w:szCs w:val="24"/>
          <w:lang w:val="fr-FR"/>
        </w:rPr>
        <w:t xml:space="preserve">et argument </w:t>
      </w:r>
      <w:r w:rsidR="00461F99">
        <w:rPr>
          <w:rFonts w:ascii="Times New Roman" w:hAnsi="Times New Roman"/>
          <w:sz w:val="24"/>
          <w:szCs w:val="24"/>
          <w:lang w:val="fr-FR"/>
        </w:rPr>
        <w:t>a</w:t>
      </w:r>
      <w:r w:rsidR="00D11BE7">
        <w:rPr>
          <w:rFonts w:ascii="Times New Roman" w:hAnsi="Times New Roman"/>
          <w:sz w:val="24"/>
          <w:szCs w:val="24"/>
          <w:lang w:val="fr-FR"/>
        </w:rPr>
        <w:t xml:space="preserve"> </w:t>
      </w:r>
      <w:r w:rsidR="00B372CB">
        <w:rPr>
          <w:rFonts w:ascii="Times New Roman" w:hAnsi="Times New Roman"/>
          <w:sz w:val="24"/>
          <w:szCs w:val="24"/>
          <w:lang w:val="fr-FR"/>
        </w:rPr>
        <w:t xml:space="preserve">aussi </w:t>
      </w:r>
      <w:r w:rsidR="00D11BE7">
        <w:rPr>
          <w:rFonts w:ascii="Times New Roman" w:hAnsi="Times New Roman"/>
          <w:sz w:val="24"/>
          <w:szCs w:val="24"/>
          <w:lang w:val="fr-FR"/>
        </w:rPr>
        <w:t>été</w:t>
      </w:r>
      <w:r w:rsidR="00F603D9" w:rsidRPr="00F603D9">
        <w:rPr>
          <w:rFonts w:ascii="Times New Roman" w:hAnsi="Times New Roman"/>
          <w:sz w:val="24"/>
          <w:szCs w:val="24"/>
          <w:lang w:val="fr-FR"/>
        </w:rPr>
        <w:t xml:space="preserve"> </w:t>
      </w:r>
      <w:r w:rsidR="00AA4014">
        <w:rPr>
          <w:rFonts w:ascii="Times New Roman" w:hAnsi="Times New Roman"/>
          <w:sz w:val="24"/>
          <w:szCs w:val="24"/>
          <w:lang w:val="fr-FR"/>
        </w:rPr>
        <w:t>analysé</w:t>
      </w:r>
      <w:r w:rsidR="002E27D0">
        <w:rPr>
          <w:rFonts w:ascii="Times New Roman" w:hAnsi="Times New Roman"/>
          <w:sz w:val="24"/>
          <w:szCs w:val="24"/>
          <w:lang w:val="fr-FR"/>
        </w:rPr>
        <w:t>, curieusement,</w:t>
      </w:r>
      <w:r w:rsidR="00D11BE7">
        <w:rPr>
          <w:rFonts w:ascii="Times New Roman" w:hAnsi="Times New Roman"/>
          <w:sz w:val="24"/>
          <w:szCs w:val="24"/>
          <w:lang w:val="fr-FR"/>
        </w:rPr>
        <w:t xml:space="preserve"> par Henri Frei : « Les chiffres arabes de 1 à 9, chez un peuple qui ne compterait pas au-delà, seraient radicalement arbitraires […] Mais dès qu’on passe aux syntagmes, et par conséquent aux classes (ex. 1, 14, 149 […]</w:t>
      </w:r>
      <w:r w:rsidR="00981E67">
        <w:rPr>
          <w:rFonts w:ascii="Times New Roman" w:hAnsi="Times New Roman"/>
          <w:sz w:val="24"/>
          <w:szCs w:val="24"/>
          <w:lang w:val="fr-FR"/>
        </w:rPr>
        <w:t>, etc.</w:t>
      </w:r>
      <w:r w:rsidR="00D11BE7">
        <w:rPr>
          <w:rFonts w:ascii="Times New Roman" w:hAnsi="Times New Roman"/>
          <w:sz w:val="24"/>
          <w:szCs w:val="24"/>
          <w:lang w:val="fr-FR"/>
        </w:rPr>
        <w:t>)</w:t>
      </w:r>
      <w:r w:rsidR="00981E67">
        <w:rPr>
          <w:rFonts w:ascii="Times New Roman" w:hAnsi="Times New Roman"/>
          <w:sz w:val="24"/>
          <w:szCs w:val="24"/>
          <w:lang w:val="fr-FR"/>
        </w:rPr>
        <w:t>, l’arbitraire relatif apparaît » (Frei : 1974 : 127).</w:t>
      </w:r>
      <w:r w:rsidR="00F603D9">
        <w:rPr>
          <w:rFonts w:ascii="Times New Roman" w:hAnsi="Times New Roman"/>
          <w:sz w:val="24"/>
          <w:szCs w:val="24"/>
          <w:lang w:val="fr-FR"/>
        </w:rPr>
        <w:t xml:space="preserve"> Il est curieux</w:t>
      </w:r>
      <w:r w:rsidR="00461F99">
        <w:rPr>
          <w:rFonts w:ascii="Times New Roman" w:hAnsi="Times New Roman"/>
          <w:sz w:val="24"/>
          <w:szCs w:val="24"/>
          <w:lang w:val="fr-FR"/>
        </w:rPr>
        <w:t>, aussi,</w:t>
      </w:r>
      <w:r w:rsidR="00F603D9">
        <w:rPr>
          <w:rFonts w:ascii="Times New Roman" w:hAnsi="Times New Roman"/>
          <w:sz w:val="24"/>
          <w:szCs w:val="24"/>
          <w:lang w:val="fr-FR"/>
        </w:rPr>
        <w:t xml:space="preserve"> que les premiers exemples de limitation que Saussure donne soient précisément des </w:t>
      </w:r>
      <w:r w:rsidR="00B372CB">
        <w:rPr>
          <w:rFonts w:ascii="Times New Roman" w:hAnsi="Times New Roman"/>
          <w:sz w:val="24"/>
          <w:szCs w:val="24"/>
          <w:lang w:val="fr-FR"/>
        </w:rPr>
        <w:t>chiffres :</w:t>
      </w:r>
      <w:r w:rsidR="00F603D9">
        <w:rPr>
          <w:rFonts w:ascii="Times New Roman" w:hAnsi="Times New Roman"/>
          <w:sz w:val="24"/>
          <w:szCs w:val="24"/>
          <w:lang w:val="fr-FR"/>
        </w:rPr>
        <w:t xml:space="preserve"> « vingt », « dix-neuf ».</w:t>
      </w:r>
    </w:p>
    <w:p w:rsidR="00AA4014" w:rsidRDefault="001255F8" w:rsidP="001830B2">
      <w:pPr>
        <w:spacing w:after="0" w:line="240" w:lineRule="auto"/>
        <w:ind w:firstLine="270"/>
        <w:jc w:val="both"/>
        <w:rPr>
          <w:rFonts w:ascii="Times New Roman" w:hAnsi="Times New Roman"/>
          <w:sz w:val="24"/>
          <w:szCs w:val="24"/>
          <w:lang w:val="fr-FR"/>
        </w:rPr>
      </w:pPr>
      <w:r w:rsidRPr="00D20D2D">
        <w:rPr>
          <w:rFonts w:ascii="Times New Roman" w:hAnsi="Times New Roman"/>
          <w:sz w:val="24"/>
          <w:szCs w:val="24"/>
          <w:lang w:val="fr-FR"/>
        </w:rPr>
        <w:t>A</w:t>
      </w:r>
      <w:r w:rsidR="00F05F82">
        <w:rPr>
          <w:rFonts w:ascii="Times New Roman" w:hAnsi="Times New Roman"/>
          <w:sz w:val="24"/>
          <w:szCs w:val="24"/>
          <w:lang w:val="fr-FR"/>
        </w:rPr>
        <w:t xml:space="preserve"> l’autre extrême de l’« échelle »</w:t>
      </w:r>
      <w:r w:rsidR="00A348FB">
        <w:rPr>
          <w:rFonts w:ascii="Times New Roman" w:hAnsi="Times New Roman"/>
          <w:sz w:val="24"/>
          <w:szCs w:val="24"/>
          <w:lang w:val="fr-FR"/>
        </w:rPr>
        <w:t>,</w:t>
      </w:r>
      <w:r w:rsidRPr="00D20D2D">
        <w:rPr>
          <w:rFonts w:ascii="Times New Roman" w:hAnsi="Times New Roman"/>
          <w:sz w:val="24"/>
          <w:szCs w:val="24"/>
          <w:lang w:val="fr-FR"/>
        </w:rPr>
        <w:t xml:space="preserve"> Borges imagine, bien au-delà du chinois « ultralexicologique » de Saussure, un système qui comprend </w:t>
      </w:r>
      <w:r w:rsidR="00AA4014" w:rsidRPr="00AA4014">
        <w:rPr>
          <w:rFonts w:ascii="Times New Roman" w:hAnsi="Times New Roman"/>
          <w:b/>
          <w:sz w:val="24"/>
          <w:szCs w:val="24"/>
          <w:lang w:val="fr-FR"/>
        </w:rPr>
        <w:t>[texte 7]</w:t>
      </w:r>
      <w:r w:rsidR="00AA4014">
        <w:rPr>
          <w:rFonts w:ascii="Times New Roman" w:hAnsi="Times New Roman"/>
          <w:sz w:val="24"/>
          <w:szCs w:val="24"/>
          <w:lang w:val="fr-FR"/>
        </w:rPr>
        <w:t xml:space="preserve"> </w:t>
      </w:r>
      <w:r w:rsidRPr="00D20D2D">
        <w:rPr>
          <w:rFonts w:ascii="Times New Roman" w:hAnsi="Times New Roman"/>
          <w:sz w:val="24"/>
          <w:szCs w:val="24"/>
          <w:lang w:val="fr-FR"/>
        </w:rPr>
        <w:t xml:space="preserve">« un nombre infini de symboles, un pour chaque nombre entier ». Ce système, timidement </w:t>
      </w:r>
      <w:r w:rsidR="00F05F82" w:rsidRPr="00D20D2D">
        <w:rPr>
          <w:rFonts w:ascii="Times New Roman" w:hAnsi="Times New Roman"/>
          <w:sz w:val="24"/>
          <w:szCs w:val="24"/>
          <w:lang w:val="fr-FR"/>
        </w:rPr>
        <w:t>désigné</w:t>
      </w:r>
      <w:r w:rsidRPr="00D20D2D">
        <w:rPr>
          <w:rFonts w:ascii="Times New Roman" w:hAnsi="Times New Roman"/>
          <w:sz w:val="24"/>
          <w:szCs w:val="24"/>
          <w:lang w:val="fr-FR"/>
        </w:rPr>
        <w:t xml:space="preserve"> dans </w:t>
      </w:r>
      <w:r w:rsidR="00F603D9">
        <w:rPr>
          <w:rFonts w:ascii="Times New Roman" w:hAnsi="Times New Roman"/>
          <w:sz w:val="24"/>
          <w:szCs w:val="24"/>
          <w:lang w:val="fr-FR"/>
        </w:rPr>
        <w:t xml:space="preserve">la </w:t>
      </w:r>
      <w:r w:rsidRPr="00D20D2D">
        <w:rPr>
          <w:rFonts w:ascii="Times New Roman" w:hAnsi="Times New Roman"/>
          <w:sz w:val="24"/>
          <w:szCs w:val="24"/>
          <w:lang w:val="fr-FR"/>
        </w:rPr>
        <w:t>note</w:t>
      </w:r>
      <w:r w:rsidR="00F603D9">
        <w:rPr>
          <w:rFonts w:ascii="Times New Roman" w:hAnsi="Times New Roman"/>
          <w:sz w:val="24"/>
          <w:szCs w:val="24"/>
          <w:lang w:val="fr-FR"/>
        </w:rPr>
        <w:t xml:space="preserve"> qu’on vient de commenter</w:t>
      </w:r>
      <w:r w:rsidR="00F86817">
        <w:rPr>
          <w:rFonts w:ascii="Times New Roman" w:hAnsi="Times New Roman"/>
          <w:sz w:val="24"/>
          <w:szCs w:val="24"/>
          <w:lang w:val="fr-FR"/>
        </w:rPr>
        <w:t>,</w:t>
      </w:r>
      <w:r w:rsidRPr="00D20D2D">
        <w:rPr>
          <w:rFonts w:ascii="Times New Roman" w:hAnsi="Times New Roman"/>
          <w:sz w:val="24"/>
          <w:szCs w:val="24"/>
          <w:lang w:val="fr-FR"/>
        </w:rPr>
        <w:t xml:space="preserve"> a été esquissé</w:t>
      </w:r>
      <w:r w:rsidR="00F86817">
        <w:rPr>
          <w:rFonts w:ascii="Times New Roman" w:hAnsi="Times New Roman"/>
          <w:sz w:val="24"/>
          <w:szCs w:val="24"/>
          <w:lang w:val="fr-FR"/>
        </w:rPr>
        <w:t xml:space="preserve"> </w:t>
      </w:r>
      <w:r w:rsidR="00CA715B">
        <w:rPr>
          <w:rFonts w:ascii="Times New Roman" w:hAnsi="Times New Roman"/>
          <w:sz w:val="24"/>
          <w:szCs w:val="24"/>
          <w:lang w:val="fr-FR"/>
        </w:rPr>
        <w:t>dans un autre texte de Borges, « Funes el memorioso »</w:t>
      </w:r>
      <w:r w:rsidR="00E82E78">
        <w:rPr>
          <w:rFonts w:ascii="Times New Roman" w:hAnsi="Times New Roman"/>
          <w:sz w:val="24"/>
          <w:szCs w:val="24"/>
          <w:lang w:val="fr-FR"/>
        </w:rPr>
        <w:t xml:space="preserve"> (</w:t>
      </w:r>
      <w:r w:rsidR="00F603D9">
        <w:rPr>
          <w:rFonts w:ascii="Times New Roman" w:hAnsi="Times New Roman"/>
          <w:sz w:val="24"/>
          <w:szCs w:val="24"/>
          <w:lang w:val="fr-FR"/>
        </w:rPr>
        <w:t>dans</w:t>
      </w:r>
      <w:r w:rsidR="00CA715B">
        <w:rPr>
          <w:rFonts w:ascii="Times New Roman" w:hAnsi="Times New Roman"/>
          <w:sz w:val="24"/>
          <w:szCs w:val="24"/>
          <w:lang w:val="fr-FR"/>
        </w:rPr>
        <w:t xml:space="preserve"> </w:t>
      </w:r>
      <w:r w:rsidR="002E27D0">
        <w:rPr>
          <w:rFonts w:ascii="Times New Roman" w:hAnsi="Times New Roman"/>
          <w:i/>
          <w:sz w:val="24"/>
          <w:szCs w:val="24"/>
          <w:lang w:val="fr-FR"/>
        </w:rPr>
        <w:t>Ficciones</w:t>
      </w:r>
      <w:r w:rsidR="00E82E78" w:rsidRPr="00E82E78">
        <w:rPr>
          <w:rFonts w:ascii="Times New Roman" w:hAnsi="Times New Roman"/>
          <w:sz w:val="24"/>
          <w:szCs w:val="24"/>
          <w:lang w:val="fr-FR"/>
        </w:rPr>
        <w:t>)</w:t>
      </w:r>
      <w:r w:rsidR="0004543C">
        <w:rPr>
          <w:rFonts w:ascii="Times New Roman" w:hAnsi="Times New Roman"/>
          <w:sz w:val="24"/>
          <w:szCs w:val="24"/>
          <w:lang w:val="fr-FR"/>
        </w:rPr>
        <w:t>.</w:t>
      </w:r>
    </w:p>
    <w:p w:rsidR="001255F8" w:rsidRPr="00D20D2D" w:rsidRDefault="001255F8" w:rsidP="001830B2">
      <w:pPr>
        <w:spacing w:after="0" w:line="240" w:lineRule="auto"/>
        <w:ind w:firstLine="270"/>
        <w:jc w:val="both"/>
        <w:rPr>
          <w:rFonts w:ascii="Times New Roman" w:hAnsi="Times New Roman"/>
          <w:sz w:val="24"/>
          <w:szCs w:val="24"/>
          <w:lang w:val="fr-FR"/>
        </w:rPr>
      </w:pPr>
      <w:r w:rsidRPr="00D20D2D">
        <w:rPr>
          <w:rFonts w:ascii="Times New Roman" w:hAnsi="Times New Roman"/>
          <w:sz w:val="24"/>
          <w:szCs w:val="24"/>
          <w:lang w:val="fr-FR"/>
        </w:rPr>
        <w:t>F</w:t>
      </w:r>
      <w:r w:rsidR="00A348FB">
        <w:rPr>
          <w:rFonts w:ascii="Times New Roman" w:hAnsi="Times New Roman"/>
          <w:sz w:val="24"/>
          <w:szCs w:val="24"/>
          <w:lang w:val="fr-FR"/>
        </w:rPr>
        <w:t>unes, à la suite d’un accident de</w:t>
      </w:r>
      <w:r w:rsidRPr="00D20D2D">
        <w:rPr>
          <w:rFonts w:ascii="Times New Roman" w:hAnsi="Times New Roman"/>
          <w:sz w:val="24"/>
          <w:szCs w:val="24"/>
          <w:lang w:val="fr-FR"/>
        </w:rPr>
        <w:t xml:space="preserve"> cheval, s’est trouvé un jour être le porteur d’un malheur singulier : sa perception et sa mémoire sont d</w:t>
      </w:r>
      <w:r w:rsidR="003076CC" w:rsidRPr="00D20D2D">
        <w:rPr>
          <w:rFonts w:ascii="Times New Roman" w:hAnsi="Times New Roman"/>
          <w:sz w:val="24"/>
          <w:szCs w:val="24"/>
          <w:lang w:val="fr-FR"/>
        </w:rPr>
        <w:t>evenues dès lors infaillibles : t</w:t>
      </w:r>
      <w:r w:rsidRPr="00D20D2D">
        <w:rPr>
          <w:rFonts w:ascii="Times New Roman" w:hAnsi="Times New Roman"/>
          <w:sz w:val="24"/>
          <w:szCs w:val="24"/>
          <w:lang w:val="fr-FR"/>
        </w:rPr>
        <w:t>out, dans l’extension la plus parfaite du terme « tout », restait enregistré dans sa mémoire :</w:t>
      </w:r>
    </w:p>
    <w:p w:rsidR="001255F8" w:rsidRDefault="001255F8" w:rsidP="001830B2">
      <w:pPr>
        <w:spacing w:after="0" w:line="240" w:lineRule="auto"/>
        <w:ind w:firstLine="270"/>
        <w:jc w:val="both"/>
        <w:rPr>
          <w:rFonts w:ascii="Times New Roman" w:hAnsi="Times New Roman"/>
          <w:sz w:val="24"/>
          <w:szCs w:val="24"/>
          <w:lang w:val="fr-FR"/>
        </w:rPr>
      </w:pPr>
    </w:p>
    <w:p w:rsidR="00AA4014" w:rsidRPr="005B3AC1" w:rsidRDefault="00AA4014" w:rsidP="001830B2">
      <w:pPr>
        <w:spacing w:after="0" w:line="240" w:lineRule="auto"/>
        <w:ind w:firstLine="270"/>
        <w:jc w:val="both"/>
        <w:rPr>
          <w:rFonts w:ascii="Times New Roman" w:hAnsi="Times New Roman"/>
          <w:b/>
          <w:sz w:val="24"/>
          <w:szCs w:val="24"/>
          <w:lang w:val="es-AR"/>
        </w:rPr>
      </w:pPr>
      <w:r w:rsidRPr="005B3AC1">
        <w:rPr>
          <w:rFonts w:ascii="Times New Roman" w:hAnsi="Times New Roman"/>
          <w:b/>
          <w:sz w:val="24"/>
          <w:szCs w:val="24"/>
          <w:lang w:val="es-AR"/>
        </w:rPr>
        <w:t>[texte 8]</w:t>
      </w:r>
      <w:r w:rsidR="006368FF" w:rsidRPr="006368FF">
        <w:rPr>
          <w:rFonts w:ascii="Times New Roman" w:hAnsi="Times New Roman"/>
          <w:b/>
          <w:sz w:val="24"/>
          <w:szCs w:val="24"/>
          <w:highlight w:val="yellow"/>
          <w:lang w:val="es-AR"/>
        </w:rPr>
        <w:t xml:space="preserve"> [!]</w:t>
      </w:r>
    </w:p>
    <w:p w:rsidR="001255F8" w:rsidRPr="00D20D2D" w:rsidRDefault="001255F8" w:rsidP="00133DB8">
      <w:pPr>
        <w:spacing w:after="0" w:line="240" w:lineRule="auto"/>
        <w:ind w:left="1170" w:firstLine="90"/>
        <w:jc w:val="both"/>
        <w:rPr>
          <w:rFonts w:ascii="Times New Roman" w:eastAsia="Times New Roman" w:hAnsi="Times New Roman"/>
          <w:color w:val="000000"/>
          <w:lang w:val="fr-FR"/>
        </w:rPr>
      </w:pPr>
      <w:r w:rsidRPr="00D20D2D">
        <w:rPr>
          <w:rFonts w:ascii="Times New Roman" w:hAnsi="Times New Roman"/>
          <w:lang w:val="es-AR"/>
        </w:rPr>
        <w:t xml:space="preserve">Nosotros, de un vistazo, percibimos tres copas en una mesa; Funes, todos los vástagos y racimos y frutos que comprende una parra. Sabía las formas de las nubes australes del amanecer del 30 de abril de 1882 y podía compararlas en el recuerdo con las vetas de un libro de pasta española que sólo había mirado una vez y con las líneas de la espuma que </w:t>
      </w:r>
      <w:r w:rsidRPr="00D20D2D">
        <w:rPr>
          <w:rFonts w:ascii="Times New Roman" w:hAnsi="Times New Roman"/>
          <w:lang w:val="es-AR"/>
        </w:rPr>
        <w:lastRenderedPageBreak/>
        <w:t xml:space="preserve">un remo levantó en el Río Negro la víspera de la acción del Quebracho. </w:t>
      </w:r>
      <w:r w:rsidR="00CF74AB">
        <w:rPr>
          <w:rFonts w:ascii="Times New Roman" w:eastAsia="Times New Roman" w:hAnsi="Times New Roman"/>
          <w:color w:val="000000"/>
          <w:lang w:val="es-AR"/>
        </w:rPr>
        <w:t>[…]</w:t>
      </w:r>
      <w:r w:rsidRPr="00D20D2D">
        <w:rPr>
          <w:rFonts w:ascii="Times New Roman" w:hAnsi="Times New Roman"/>
          <w:lang w:val="es-AR"/>
        </w:rPr>
        <w:t xml:space="preserve"> </w:t>
      </w:r>
      <w:r w:rsidRPr="00D20D2D">
        <w:rPr>
          <w:rFonts w:ascii="Times New Roman" w:eastAsia="Times New Roman" w:hAnsi="Times New Roman"/>
          <w:color w:val="000000"/>
          <w:lang w:val="es-AR"/>
        </w:rPr>
        <w:t xml:space="preserve">Dos o tres veces había reconstruido un día entero; no había dudado nunca, pero cada reconstrucción </w:t>
      </w:r>
      <w:r w:rsidR="00CF74AB">
        <w:rPr>
          <w:rFonts w:ascii="Times New Roman" w:eastAsia="Times New Roman" w:hAnsi="Times New Roman"/>
          <w:color w:val="000000"/>
          <w:lang w:val="es-AR"/>
        </w:rPr>
        <w:t>había requerido un día entero. […]</w:t>
      </w:r>
      <w:r w:rsidRPr="00D20D2D">
        <w:rPr>
          <w:rFonts w:ascii="Times New Roman" w:eastAsia="Times New Roman" w:hAnsi="Times New Roman"/>
          <w:color w:val="000000"/>
          <w:lang w:val="es-AR"/>
        </w:rPr>
        <w:t xml:space="preserve"> Una circunferencia en un pizarrón, un triángulo rectángulo, un rombo, son formas que podemos intuir plenamente; lo mismo le pasaba a Ireneo con las aborrascadas crines de un potro, con una punta de ganado en una cuchilla, con el fuego cambiante y con la innumerable ceniza, con las muchas caras de un muerto en un largo velorio. </w:t>
      </w:r>
      <w:r w:rsidRPr="00D20D2D">
        <w:rPr>
          <w:rFonts w:ascii="Times New Roman" w:eastAsia="Times New Roman" w:hAnsi="Times New Roman"/>
          <w:color w:val="000000"/>
          <w:lang w:val="fr-FR"/>
        </w:rPr>
        <w:t>No sé cuántas estrellas veía en el cielo.</w:t>
      </w:r>
    </w:p>
    <w:p w:rsidR="001255F8" w:rsidRPr="00D20D2D" w:rsidRDefault="001255F8" w:rsidP="00133DB8">
      <w:pPr>
        <w:spacing w:after="0" w:line="240" w:lineRule="auto"/>
        <w:ind w:left="1170" w:firstLine="90"/>
        <w:jc w:val="both"/>
        <w:rPr>
          <w:rFonts w:ascii="Times New Roman" w:eastAsia="Times New Roman" w:hAnsi="Times New Roman"/>
          <w:color w:val="000000"/>
          <w:lang w:val="fr-FR"/>
        </w:rPr>
      </w:pPr>
    </w:p>
    <w:p w:rsidR="001255F8" w:rsidRPr="00D20D2D" w:rsidRDefault="001255F8" w:rsidP="00133DB8">
      <w:pPr>
        <w:spacing w:after="0" w:line="240" w:lineRule="auto"/>
        <w:ind w:left="1170" w:firstLine="90"/>
        <w:jc w:val="both"/>
        <w:rPr>
          <w:rFonts w:ascii="Times New Roman" w:eastAsia="Times New Roman" w:hAnsi="Times New Roman"/>
          <w:color w:val="000000"/>
          <w:lang w:val="fr-FR"/>
        </w:rPr>
      </w:pPr>
      <w:r w:rsidRPr="00D20D2D">
        <w:rPr>
          <w:rFonts w:ascii="Times New Roman" w:eastAsia="Times New Roman" w:hAnsi="Times New Roman"/>
          <w:color w:val="000000"/>
          <w:lang w:val="fr-FR"/>
        </w:rPr>
        <w:t xml:space="preserve">D’un coup d’œil, nous percevons trois verres sur une table ; Funes, lui, percevait tous les rejets, les grappes et les fruits qui composent une </w:t>
      </w:r>
      <w:r w:rsidR="002E027E">
        <w:rPr>
          <w:rFonts w:ascii="Times New Roman" w:eastAsia="Times New Roman" w:hAnsi="Times New Roman"/>
          <w:color w:val="000000"/>
          <w:lang w:val="fr-FR"/>
        </w:rPr>
        <w:t>vigne</w:t>
      </w:r>
      <w:r w:rsidRPr="00D20D2D">
        <w:rPr>
          <w:rFonts w:ascii="Times New Roman" w:eastAsia="Times New Roman" w:hAnsi="Times New Roman"/>
          <w:color w:val="000000"/>
          <w:lang w:val="fr-FR"/>
        </w:rPr>
        <w:t xml:space="preserve">. Il connaissait les formes des nuages austraux de l’aube du </w:t>
      </w:r>
      <w:r w:rsidR="00461F99">
        <w:rPr>
          <w:rFonts w:ascii="Times New Roman" w:eastAsia="Times New Roman" w:hAnsi="Times New Roman"/>
          <w:color w:val="000000"/>
          <w:lang w:val="fr-FR"/>
        </w:rPr>
        <w:t xml:space="preserve">30 </w:t>
      </w:r>
      <w:r w:rsidRPr="00D20D2D">
        <w:rPr>
          <w:rFonts w:ascii="Times New Roman" w:eastAsia="Times New Roman" w:hAnsi="Times New Roman"/>
          <w:color w:val="000000"/>
          <w:lang w:val="fr-FR"/>
        </w:rPr>
        <w:t xml:space="preserve">avril </w:t>
      </w:r>
      <w:r w:rsidR="00461F99">
        <w:rPr>
          <w:rFonts w:ascii="Times New Roman" w:eastAsia="Times New Roman" w:hAnsi="Times New Roman"/>
          <w:color w:val="000000"/>
          <w:lang w:val="fr-FR"/>
        </w:rPr>
        <w:t xml:space="preserve">1882 </w:t>
      </w:r>
      <w:r w:rsidRPr="00D20D2D">
        <w:rPr>
          <w:rFonts w:ascii="Times New Roman" w:eastAsia="Times New Roman" w:hAnsi="Times New Roman"/>
          <w:color w:val="000000"/>
          <w:lang w:val="fr-FR"/>
        </w:rPr>
        <w:t>et pouvait les comparer au souvenir des marbrures d’un livre en papier espagnol qu’il n’avait regardé qu’une fois et aux lignes de l’écume soulevée par une rame sur le Rio Negro la veille du combat du Quebracho</w:t>
      </w:r>
      <w:r w:rsidRPr="00D20D2D">
        <w:rPr>
          <w:rStyle w:val="FootnoteReference"/>
          <w:rFonts w:ascii="Times New Roman" w:eastAsia="Times New Roman" w:hAnsi="Times New Roman"/>
          <w:color w:val="000000"/>
          <w:lang w:val="fr-FR"/>
        </w:rPr>
        <w:footnoteReference w:id="10"/>
      </w:r>
      <w:r w:rsidRPr="00D20D2D">
        <w:rPr>
          <w:rFonts w:ascii="Times New Roman" w:eastAsia="Times New Roman" w:hAnsi="Times New Roman"/>
          <w:color w:val="000000"/>
          <w:lang w:val="fr-FR"/>
        </w:rPr>
        <w:t xml:space="preserve">. </w:t>
      </w:r>
      <w:r w:rsidR="00CF74AB" w:rsidRPr="00CF74AB">
        <w:rPr>
          <w:rFonts w:ascii="Times New Roman" w:eastAsia="Times New Roman" w:hAnsi="Times New Roman"/>
          <w:color w:val="000000"/>
          <w:lang w:val="fr-FR"/>
        </w:rPr>
        <w:t>[…]</w:t>
      </w:r>
      <w:r w:rsidRPr="00D20D2D">
        <w:rPr>
          <w:rFonts w:ascii="Times New Roman" w:eastAsia="Times New Roman" w:hAnsi="Times New Roman"/>
          <w:color w:val="000000"/>
          <w:lang w:val="fr-FR"/>
        </w:rPr>
        <w:t xml:space="preserve"> Deux ou trois fois il avait reconstitué un jour entier ; il n’avait jamais hésité, mais chaque reconstitution avait demandé un jour entier. </w:t>
      </w:r>
      <w:r w:rsidR="00CF74AB" w:rsidRPr="00CF74AB">
        <w:rPr>
          <w:rFonts w:ascii="Times New Roman" w:eastAsia="Times New Roman" w:hAnsi="Times New Roman"/>
          <w:color w:val="000000"/>
          <w:lang w:val="fr-FR"/>
        </w:rPr>
        <w:t>[…]</w:t>
      </w:r>
      <w:r w:rsidRPr="00D20D2D">
        <w:rPr>
          <w:rFonts w:ascii="Times New Roman" w:eastAsia="Times New Roman" w:hAnsi="Times New Roman"/>
          <w:color w:val="000000"/>
          <w:lang w:val="fr-FR"/>
        </w:rPr>
        <w:t xml:space="preserve"> </w:t>
      </w:r>
      <w:r w:rsidRPr="00C91B32">
        <w:rPr>
          <w:rFonts w:ascii="Times New Roman" w:eastAsia="Times New Roman" w:hAnsi="Times New Roman"/>
          <w:strike/>
          <w:color w:val="000000"/>
          <w:lang w:val="fr-FR"/>
        </w:rPr>
        <w:t>Une circonférence sur un tableau, un triangle rectangle, un losange, sont des formes que  nous pouvons percevoir pleinement ; de même Irénée percevait les crins embroussaillés d’un poulain, les têtes de bétail sur une colline, le feu changeant et le cendre innombrable, les multiples visages d’un mort au cours d’une longue veillée. Je ne sais combien d’étoiles il voyait dans le ciel.</w:t>
      </w:r>
    </w:p>
    <w:p w:rsidR="001255F8" w:rsidRPr="00D20D2D" w:rsidRDefault="00526554" w:rsidP="001830B2">
      <w:pPr>
        <w:spacing w:after="0" w:line="240" w:lineRule="auto"/>
        <w:ind w:firstLine="270"/>
        <w:jc w:val="both"/>
        <w:rPr>
          <w:rFonts w:ascii="Times New Roman" w:eastAsia="Times New Roman" w:hAnsi="Times New Roman"/>
          <w:color w:val="000000"/>
          <w:sz w:val="24"/>
          <w:szCs w:val="24"/>
          <w:lang w:val="fr-FR"/>
        </w:rPr>
      </w:pPr>
      <w:r>
        <w:rPr>
          <w:rFonts w:ascii="Times New Roman" w:eastAsia="Times New Roman" w:hAnsi="Times New Roman"/>
          <w:color w:val="000000"/>
          <w:sz w:val="24"/>
          <w:szCs w:val="24"/>
          <w:lang w:val="fr-FR"/>
        </w:rPr>
        <w:t xml:space="preserve">  </w:t>
      </w:r>
    </w:p>
    <w:p w:rsidR="001255F8" w:rsidRPr="00D20D2D" w:rsidRDefault="00F05F82" w:rsidP="001830B2">
      <w:pPr>
        <w:spacing w:after="0" w:line="240" w:lineRule="auto"/>
        <w:ind w:firstLine="270"/>
        <w:jc w:val="both"/>
        <w:rPr>
          <w:rFonts w:ascii="Times New Roman" w:eastAsia="Times New Roman" w:hAnsi="Times New Roman"/>
          <w:color w:val="000000"/>
          <w:sz w:val="24"/>
          <w:szCs w:val="24"/>
          <w:lang w:val="fr-FR"/>
        </w:rPr>
      </w:pPr>
      <w:r>
        <w:rPr>
          <w:rFonts w:ascii="Times New Roman" w:eastAsia="Times New Roman" w:hAnsi="Times New Roman"/>
          <w:color w:val="000000"/>
          <w:sz w:val="24"/>
          <w:szCs w:val="24"/>
          <w:lang w:val="fr-FR"/>
        </w:rPr>
        <w:t xml:space="preserve">Or </w:t>
      </w:r>
      <w:r w:rsidR="001255F8" w:rsidRPr="00D20D2D">
        <w:rPr>
          <w:rFonts w:ascii="Times New Roman" w:eastAsia="Times New Roman" w:hAnsi="Times New Roman"/>
          <w:color w:val="000000"/>
          <w:sz w:val="24"/>
          <w:szCs w:val="24"/>
          <w:lang w:val="fr-FR"/>
        </w:rPr>
        <w:t>Borges raconte que Funes, vers 1886, avait imaginé un « système original de numération » :</w:t>
      </w:r>
    </w:p>
    <w:p w:rsidR="00A20C6D" w:rsidRPr="00D5329F" w:rsidRDefault="00A20C6D" w:rsidP="001830B2">
      <w:pPr>
        <w:spacing w:after="0" w:line="240" w:lineRule="auto"/>
        <w:ind w:firstLine="270"/>
        <w:jc w:val="both"/>
        <w:rPr>
          <w:rFonts w:ascii="Times New Roman" w:eastAsia="Times New Roman" w:hAnsi="Times New Roman"/>
          <w:b/>
          <w:color w:val="000000"/>
          <w:sz w:val="24"/>
          <w:szCs w:val="24"/>
          <w:lang w:val="fr-FR"/>
        </w:rPr>
      </w:pPr>
    </w:p>
    <w:p w:rsidR="00AA4014" w:rsidRPr="00D5329F" w:rsidRDefault="00AA4014" w:rsidP="001830B2">
      <w:pPr>
        <w:spacing w:after="0" w:line="240" w:lineRule="auto"/>
        <w:ind w:firstLine="270"/>
        <w:jc w:val="both"/>
        <w:rPr>
          <w:rFonts w:ascii="Times New Roman" w:hAnsi="Times New Roman"/>
          <w:b/>
          <w:sz w:val="24"/>
          <w:szCs w:val="24"/>
          <w:lang w:val="es-AR"/>
        </w:rPr>
      </w:pPr>
      <w:r w:rsidRPr="00345FAE">
        <w:rPr>
          <w:rFonts w:ascii="Times New Roman" w:eastAsia="Times New Roman" w:hAnsi="Times New Roman"/>
          <w:b/>
          <w:color w:val="000000"/>
          <w:sz w:val="24"/>
          <w:szCs w:val="24"/>
          <w:lang w:val="es-AR"/>
        </w:rPr>
        <w:t>[texte 9]</w:t>
      </w:r>
      <w:r w:rsidR="006368FF" w:rsidRPr="00D5329F">
        <w:rPr>
          <w:rFonts w:ascii="Times New Roman" w:hAnsi="Times New Roman"/>
          <w:b/>
          <w:sz w:val="24"/>
          <w:szCs w:val="24"/>
          <w:highlight w:val="yellow"/>
          <w:lang w:val="es-AR"/>
        </w:rPr>
        <w:t xml:space="preserve"> [!]</w:t>
      </w:r>
    </w:p>
    <w:p w:rsidR="006368FF" w:rsidRPr="00345FAE" w:rsidRDefault="006368FF" w:rsidP="001830B2">
      <w:pPr>
        <w:spacing w:after="0" w:line="240" w:lineRule="auto"/>
        <w:ind w:firstLine="270"/>
        <w:jc w:val="both"/>
        <w:rPr>
          <w:rFonts w:ascii="Times New Roman" w:eastAsia="Times New Roman" w:hAnsi="Times New Roman"/>
          <w:b/>
          <w:color w:val="000000"/>
          <w:sz w:val="24"/>
          <w:szCs w:val="24"/>
          <w:lang w:val="es-AR"/>
        </w:rPr>
      </w:pPr>
    </w:p>
    <w:p w:rsidR="0068091C" w:rsidRPr="0068091C" w:rsidRDefault="0068091C" w:rsidP="00133DB8">
      <w:pPr>
        <w:spacing w:after="0" w:line="240" w:lineRule="auto"/>
        <w:ind w:left="1170" w:firstLine="90"/>
        <w:jc w:val="both"/>
        <w:rPr>
          <w:rFonts w:ascii="Times New Roman" w:eastAsia="Times New Roman" w:hAnsi="Times New Roman"/>
          <w:lang w:val="fr-FR"/>
        </w:rPr>
      </w:pPr>
      <w:r w:rsidRPr="0068091C">
        <w:rPr>
          <w:rFonts w:ascii="Times New Roman" w:eastAsia="Times New Roman" w:hAnsi="Times New Roman"/>
          <w:lang w:val="es-AR"/>
        </w:rPr>
        <w:t xml:space="preserve">Su primer estímulo, creo, fue el desagrado de que los treinta y tres orientales requirieran dos signos y tres palabras, en lugar de una sola palabra y un solo signo. Aplicó luego ese disparatado principio a los números. En lugar de siete mil trece, decía (por ejemplo), </w:t>
      </w:r>
      <w:r w:rsidRPr="0068091C">
        <w:rPr>
          <w:rFonts w:ascii="Times New Roman" w:eastAsia="Times New Roman" w:hAnsi="Times New Roman"/>
          <w:i/>
          <w:lang w:val="es-AR"/>
        </w:rPr>
        <w:t>Máximo Pérez</w:t>
      </w:r>
      <w:r w:rsidRPr="0068091C">
        <w:rPr>
          <w:rFonts w:ascii="Times New Roman" w:eastAsia="Times New Roman" w:hAnsi="Times New Roman"/>
          <w:lang w:val="es-AR"/>
        </w:rPr>
        <w:t xml:space="preserve">; en lugar de siete mil catorce, El Ferrocarril; otros números eran </w:t>
      </w:r>
      <w:r w:rsidRPr="0068091C">
        <w:rPr>
          <w:rFonts w:ascii="Times New Roman" w:eastAsia="Times New Roman" w:hAnsi="Times New Roman"/>
          <w:i/>
          <w:lang w:val="es-AR"/>
        </w:rPr>
        <w:t>Luis Melián Lafinur, Olimar, azufre, los bastos, la ballena, el gas, la caldera, Napoléon, Agustín de Vedia.</w:t>
      </w:r>
      <w:r w:rsidRPr="0068091C">
        <w:rPr>
          <w:rFonts w:ascii="Times New Roman" w:eastAsia="Times New Roman" w:hAnsi="Times New Roman"/>
          <w:lang w:val="es-AR"/>
        </w:rPr>
        <w:t xml:space="preserve"> </w:t>
      </w:r>
      <w:r w:rsidRPr="0068091C">
        <w:rPr>
          <w:rFonts w:ascii="Times New Roman" w:eastAsia="Times New Roman" w:hAnsi="Times New Roman"/>
          <w:lang w:val="fr-FR"/>
        </w:rPr>
        <w:t xml:space="preserve">En lugar de </w:t>
      </w:r>
      <w:r w:rsidRPr="0068091C">
        <w:rPr>
          <w:rFonts w:ascii="Times New Roman" w:eastAsia="Times New Roman" w:hAnsi="Times New Roman"/>
          <w:i/>
          <w:lang w:val="fr-FR"/>
        </w:rPr>
        <w:t>quinientos</w:t>
      </w:r>
      <w:r w:rsidRPr="0068091C">
        <w:rPr>
          <w:rFonts w:ascii="Times New Roman" w:eastAsia="Times New Roman" w:hAnsi="Times New Roman"/>
          <w:lang w:val="fr-FR"/>
        </w:rPr>
        <w:t xml:space="preserve">, decía </w:t>
      </w:r>
      <w:r w:rsidRPr="0068091C">
        <w:rPr>
          <w:rFonts w:ascii="Times New Roman" w:eastAsia="Times New Roman" w:hAnsi="Times New Roman"/>
          <w:i/>
          <w:lang w:val="fr-FR"/>
        </w:rPr>
        <w:t>nueve</w:t>
      </w:r>
      <w:r w:rsidRPr="0068091C">
        <w:rPr>
          <w:rFonts w:ascii="Times New Roman" w:eastAsia="Times New Roman" w:hAnsi="Times New Roman"/>
          <w:lang w:val="fr-FR"/>
        </w:rPr>
        <w:t>.</w:t>
      </w:r>
    </w:p>
    <w:p w:rsidR="0068091C" w:rsidRPr="0068091C" w:rsidRDefault="0068091C" w:rsidP="00133DB8">
      <w:pPr>
        <w:spacing w:after="0" w:line="240" w:lineRule="auto"/>
        <w:ind w:left="1170" w:firstLine="90"/>
        <w:jc w:val="both"/>
        <w:rPr>
          <w:rFonts w:ascii="Times New Roman" w:eastAsia="Times New Roman" w:hAnsi="Times New Roman"/>
          <w:color w:val="000000"/>
          <w:lang w:val="fr-FR"/>
        </w:rPr>
      </w:pPr>
    </w:p>
    <w:p w:rsidR="001255F8" w:rsidRPr="00D20D2D" w:rsidRDefault="0068091C" w:rsidP="00133DB8">
      <w:pPr>
        <w:spacing w:after="0" w:line="240" w:lineRule="auto"/>
        <w:ind w:left="1170" w:firstLine="90"/>
        <w:jc w:val="both"/>
        <w:rPr>
          <w:rFonts w:ascii="Times New Roman" w:eastAsia="Times New Roman" w:hAnsi="Times New Roman"/>
          <w:color w:val="000000"/>
          <w:lang w:val="fr-FR"/>
        </w:rPr>
      </w:pPr>
      <w:r>
        <w:rPr>
          <w:rFonts w:ascii="Times New Roman" w:eastAsia="Times New Roman" w:hAnsi="Times New Roman"/>
          <w:color w:val="000000"/>
          <w:lang w:val="fr-FR"/>
        </w:rPr>
        <w:t>[</w:t>
      </w:r>
      <w:r w:rsidR="001255F8" w:rsidRPr="0068091C">
        <w:rPr>
          <w:rFonts w:ascii="Times New Roman" w:eastAsia="Times New Roman" w:hAnsi="Times New Roman"/>
          <w:color w:val="000000"/>
          <w:lang w:val="fr-FR"/>
        </w:rPr>
        <w:t>Il fut d’abord, je crois, conduit à cette recherche par le mécontenteme</w:t>
      </w:r>
      <w:r w:rsidR="00A348FB" w:rsidRPr="0068091C">
        <w:rPr>
          <w:rFonts w:ascii="Times New Roman" w:eastAsia="Times New Roman" w:hAnsi="Times New Roman"/>
          <w:color w:val="000000"/>
          <w:lang w:val="fr-FR"/>
        </w:rPr>
        <w:t>nt que</w:t>
      </w:r>
      <w:r w:rsidR="00CF74AB" w:rsidRPr="0068091C">
        <w:rPr>
          <w:rFonts w:ascii="Times New Roman" w:eastAsia="Times New Roman" w:hAnsi="Times New Roman"/>
          <w:color w:val="000000"/>
          <w:lang w:val="fr-FR"/>
        </w:rPr>
        <w:t xml:space="preserve"> lui procura le fait que </w:t>
      </w:r>
      <w:r w:rsidR="00CF74AB" w:rsidRPr="0068091C">
        <w:rPr>
          <w:rFonts w:ascii="Times New Roman" w:eastAsia="Times New Roman" w:hAnsi="Times New Roman"/>
          <w:i/>
          <w:color w:val="000000"/>
          <w:lang w:val="fr-FR"/>
        </w:rPr>
        <w:t>Les Trente-Trois O</w:t>
      </w:r>
      <w:r w:rsidR="001255F8" w:rsidRPr="0068091C">
        <w:rPr>
          <w:rFonts w:ascii="Times New Roman" w:eastAsia="Times New Roman" w:hAnsi="Times New Roman"/>
          <w:i/>
          <w:color w:val="000000"/>
          <w:lang w:val="fr-FR"/>
        </w:rPr>
        <w:t>rientaux</w:t>
      </w:r>
      <w:r w:rsidR="001255F8" w:rsidRPr="0068091C">
        <w:rPr>
          <w:rFonts w:ascii="Times New Roman" w:eastAsia="Times New Roman" w:hAnsi="Times New Roman"/>
          <w:color w:val="000000"/>
          <w:lang w:val="fr-FR"/>
        </w:rPr>
        <w:t xml:space="preserve"> exigeaient deux signes et deux mots, au lieu d’un seul</w:t>
      </w:r>
      <w:r w:rsidR="001255F8" w:rsidRPr="00D20D2D">
        <w:rPr>
          <w:rFonts w:ascii="Times New Roman" w:eastAsia="Times New Roman" w:hAnsi="Times New Roman"/>
          <w:color w:val="000000"/>
          <w:lang w:val="fr-FR"/>
        </w:rPr>
        <w:t xml:space="preserve"> mot et un seul signe. Il appliqua ensuite ce principe </w:t>
      </w:r>
      <w:r>
        <w:rPr>
          <w:rFonts w:ascii="Times New Roman" w:eastAsia="Times New Roman" w:hAnsi="Times New Roman"/>
          <w:color w:val="000000"/>
          <w:lang w:val="fr-FR"/>
        </w:rPr>
        <w:t xml:space="preserve">absurde </w:t>
      </w:r>
      <w:r w:rsidR="001255F8" w:rsidRPr="00D20D2D">
        <w:rPr>
          <w:rFonts w:ascii="Times New Roman" w:eastAsia="Times New Roman" w:hAnsi="Times New Roman"/>
          <w:color w:val="000000"/>
          <w:lang w:val="fr-FR"/>
        </w:rPr>
        <w:t xml:space="preserve">aux autres nombres. Au lieu de sept mille treize, il disait (par exemple), </w:t>
      </w:r>
      <w:r w:rsidR="001255F8" w:rsidRPr="00D20D2D">
        <w:rPr>
          <w:rFonts w:ascii="Times New Roman" w:eastAsia="Times New Roman" w:hAnsi="Times New Roman"/>
          <w:i/>
          <w:color w:val="000000"/>
          <w:lang w:val="fr-FR"/>
        </w:rPr>
        <w:t>Maxime  Pérez</w:t>
      </w:r>
      <w:r w:rsidR="001255F8" w:rsidRPr="00D20D2D">
        <w:rPr>
          <w:rFonts w:ascii="Times New Roman" w:eastAsia="Times New Roman" w:hAnsi="Times New Roman"/>
          <w:color w:val="000000"/>
          <w:lang w:val="fr-FR"/>
        </w:rPr>
        <w:t xml:space="preserve"> ; au lieu de sept mille quatorze, </w:t>
      </w:r>
      <w:r w:rsidR="001255F8" w:rsidRPr="00D20D2D">
        <w:rPr>
          <w:rFonts w:ascii="Times New Roman" w:eastAsia="Times New Roman" w:hAnsi="Times New Roman"/>
          <w:i/>
          <w:color w:val="000000"/>
          <w:lang w:val="fr-FR"/>
        </w:rPr>
        <w:t>Le chemin de train </w:t>
      </w:r>
      <w:r w:rsidR="001255F8" w:rsidRPr="00D20D2D">
        <w:rPr>
          <w:rFonts w:ascii="Times New Roman" w:eastAsia="Times New Roman" w:hAnsi="Times New Roman"/>
          <w:color w:val="000000"/>
          <w:lang w:val="fr-FR"/>
        </w:rPr>
        <w:t xml:space="preserve">; d’autres nombres étaient </w:t>
      </w:r>
      <w:r w:rsidR="001255F8" w:rsidRPr="00D20D2D">
        <w:rPr>
          <w:rFonts w:ascii="Times New Roman" w:eastAsia="Times New Roman" w:hAnsi="Times New Roman"/>
          <w:i/>
          <w:color w:val="000000"/>
          <w:lang w:val="fr-FR"/>
        </w:rPr>
        <w:t>Luis Melián Lafinur, Olimar, soufre, le bât, la baleine, le gaz, la chaudière, Napoléon, Augustin de Vedia.</w:t>
      </w:r>
      <w:r w:rsidR="001255F8" w:rsidRPr="00D20D2D">
        <w:rPr>
          <w:rFonts w:ascii="Times New Roman" w:eastAsia="Times New Roman" w:hAnsi="Times New Roman"/>
          <w:color w:val="000000"/>
          <w:lang w:val="fr-FR"/>
        </w:rPr>
        <w:t xml:space="preserve"> Au lieu </w:t>
      </w:r>
      <w:r w:rsidR="002E027E">
        <w:rPr>
          <w:rFonts w:ascii="Times New Roman" w:eastAsia="Times New Roman" w:hAnsi="Times New Roman"/>
          <w:color w:val="000000"/>
          <w:lang w:val="fr-FR"/>
        </w:rPr>
        <w:t xml:space="preserve">de </w:t>
      </w:r>
      <w:r w:rsidR="001255F8" w:rsidRPr="00D20D2D">
        <w:rPr>
          <w:rFonts w:ascii="Times New Roman" w:eastAsia="Times New Roman" w:hAnsi="Times New Roman"/>
          <w:color w:val="000000"/>
          <w:lang w:val="fr-FR"/>
        </w:rPr>
        <w:t>cinq cents</w:t>
      </w:r>
      <w:r w:rsidR="002E027E">
        <w:rPr>
          <w:rFonts w:ascii="Times New Roman" w:eastAsia="Times New Roman" w:hAnsi="Times New Roman"/>
          <w:color w:val="000000"/>
          <w:lang w:val="fr-FR"/>
        </w:rPr>
        <w:t>,</w:t>
      </w:r>
      <w:r w:rsidR="001255F8" w:rsidRPr="00D20D2D">
        <w:rPr>
          <w:rFonts w:ascii="Times New Roman" w:eastAsia="Times New Roman" w:hAnsi="Times New Roman"/>
          <w:color w:val="000000"/>
          <w:lang w:val="fr-FR"/>
        </w:rPr>
        <w:t xml:space="preserve"> il disait </w:t>
      </w:r>
      <w:r w:rsidR="001255F8" w:rsidRPr="00D20D2D">
        <w:rPr>
          <w:rFonts w:ascii="Times New Roman" w:eastAsia="Times New Roman" w:hAnsi="Times New Roman"/>
          <w:i/>
          <w:color w:val="000000"/>
          <w:lang w:val="fr-FR"/>
        </w:rPr>
        <w:t>neuf</w:t>
      </w:r>
      <w:r w:rsidR="001255F8" w:rsidRPr="00D20D2D">
        <w:rPr>
          <w:rFonts w:ascii="Times New Roman" w:eastAsia="Times New Roman" w:hAnsi="Times New Roman"/>
          <w:color w:val="000000"/>
          <w:lang w:val="fr-FR"/>
        </w:rPr>
        <w:t>.</w:t>
      </w:r>
      <w:r>
        <w:rPr>
          <w:rFonts w:ascii="Times New Roman" w:eastAsia="Times New Roman" w:hAnsi="Times New Roman"/>
          <w:color w:val="000000"/>
          <w:lang w:val="fr-FR"/>
        </w:rPr>
        <w:t>]</w:t>
      </w:r>
    </w:p>
    <w:p w:rsidR="00CF74AB" w:rsidRDefault="00CF74AB" w:rsidP="001830B2">
      <w:pPr>
        <w:spacing w:after="0" w:line="240" w:lineRule="auto"/>
        <w:ind w:firstLine="270"/>
        <w:jc w:val="both"/>
        <w:rPr>
          <w:rFonts w:ascii="Times New Roman" w:eastAsia="Times New Roman" w:hAnsi="Times New Roman"/>
          <w:color w:val="000000"/>
          <w:sz w:val="24"/>
          <w:szCs w:val="24"/>
          <w:lang w:val="fr-FR"/>
        </w:rPr>
      </w:pPr>
    </w:p>
    <w:p w:rsidR="001255F8" w:rsidRPr="00D20D2D" w:rsidRDefault="001255F8" w:rsidP="001830B2">
      <w:pPr>
        <w:spacing w:after="0" w:line="240" w:lineRule="auto"/>
        <w:ind w:firstLine="270"/>
        <w:jc w:val="both"/>
        <w:rPr>
          <w:rFonts w:ascii="Times New Roman" w:eastAsia="Times New Roman" w:hAnsi="Times New Roman"/>
          <w:color w:val="000000"/>
          <w:sz w:val="24"/>
          <w:szCs w:val="24"/>
          <w:lang w:val="fr-FR"/>
        </w:rPr>
      </w:pPr>
      <w:r w:rsidRPr="00D20D2D">
        <w:rPr>
          <w:rFonts w:ascii="Times New Roman" w:eastAsia="Times New Roman" w:hAnsi="Times New Roman"/>
          <w:color w:val="000000"/>
          <w:sz w:val="24"/>
          <w:szCs w:val="24"/>
          <w:lang w:val="fr-FR"/>
        </w:rPr>
        <w:t>Dans le système de</w:t>
      </w:r>
      <w:r w:rsidR="003076CC" w:rsidRPr="00D20D2D">
        <w:rPr>
          <w:rFonts w:ascii="Times New Roman" w:eastAsia="Times New Roman" w:hAnsi="Times New Roman"/>
          <w:color w:val="000000"/>
          <w:sz w:val="24"/>
          <w:szCs w:val="24"/>
          <w:lang w:val="fr-FR"/>
        </w:rPr>
        <w:t xml:space="preserve"> numération inventé par Funes</w:t>
      </w:r>
      <w:r w:rsidR="00E82E78">
        <w:rPr>
          <w:rFonts w:ascii="Times New Roman" w:eastAsia="Times New Roman" w:hAnsi="Times New Roman"/>
          <w:color w:val="000000"/>
          <w:sz w:val="24"/>
          <w:szCs w:val="24"/>
          <w:lang w:val="fr-FR"/>
        </w:rPr>
        <w:t>,</w:t>
      </w:r>
      <w:r w:rsidR="003076CC" w:rsidRPr="00D20D2D">
        <w:rPr>
          <w:rFonts w:ascii="Times New Roman" w:eastAsia="Times New Roman" w:hAnsi="Times New Roman"/>
          <w:color w:val="000000"/>
          <w:sz w:val="24"/>
          <w:szCs w:val="24"/>
          <w:lang w:val="fr-FR"/>
        </w:rPr>
        <w:t xml:space="preserve"> le degré d’« </w:t>
      </w:r>
      <w:r w:rsidRPr="00D20D2D">
        <w:rPr>
          <w:rFonts w:ascii="Times New Roman" w:eastAsia="Times New Roman" w:hAnsi="Times New Roman"/>
          <w:color w:val="000000"/>
          <w:sz w:val="24"/>
          <w:szCs w:val="24"/>
          <w:lang w:val="fr-FR"/>
        </w:rPr>
        <w:t>élément</w:t>
      </w:r>
      <w:r w:rsidR="003076CC" w:rsidRPr="00D20D2D">
        <w:rPr>
          <w:rFonts w:ascii="Times New Roman" w:eastAsia="Times New Roman" w:hAnsi="Times New Roman"/>
          <w:color w:val="000000"/>
          <w:sz w:val="24"/>
          <w:szCs w:val="24"/>
          <w:lang w:val="fr-FR"/>
        </w:rPr>
        <w:t>s</w:t>
      </w:r>
      <w:r w:rsidRPr="00D20D2D">
        <w:rPr>
          <w:rFonts w:ascii="Times New Roman" w:eastAsia="Times New Roman" w:hAnsi="Times New Roman"/>
          <w:color w:val="000000"/>
          <w:sz w:val="24"/>
          <w:szCs w:val="24"/>
          <w:lang w:val="fr-FR"/>
        </w:rPr>
        <w:t xml:space="preserve"> parfaitement immotivé</w:t>
      </w:r>
      <w:r w:rsidR="003076CC" w:rsidRPr="00D20D2D">
        <w:rPr>
          <w:rFonts w:ascii="Times New Roman" w:eastAsia="Times New Roman" w:hAnsi="Times New Roman"/>
          <w:color w:val="000000"/>
          <w:sz w:val="24"/>
          <w:szCs w:val="24"/>
          <w:lang w:val="fr-FR"/>
        </w:rPr>
        <w:t>s</w:t>
      </w:r>
      <w:r w:rsidRPr="00D20D2D">
        <w:rPr>
          <w:rFonts w:ascii="Times New Roman" w:eastAsia="Times New Roman" w:hAnsi="Times New Roman"/>
          <w:color w:val="000000"/>
          <w:sz w:val="24"/>
          <w:szCs w:val="24"/>
          <w:lang w:val="fr-FR"/>
        </w:rPr>
        <w:t xml:space="preserve"> » </w:t>
      </w:r>
      <w:r w:rsidR="00E82E78">
        <w:rPr>
          <w:rFonts w:ascii="Times New Roman" w:eastAsia="Times New Roman" w:hAnsi="Times New Roman"/>
          <w:color w:val="000000"/>
          <w:sz w:val="24"/>
          <w:szCs w:val="24"/>
          <w:lang w:val="fr-FR"/>
        </w:rPr>
        <w:t>est à son maximum ; l’élément grammatical</w:t>
      </w:r>
      <w:r w:rsidR="0068091C">
        <w:rPr>
          <w:rFonts w:ascii="Times New Roman" w:eastAsia="Times New Roman" w:hAnsi="Times New Roman"/>
          <w:color w:val="000000"/>
          <w:sz w:val="24"/>
          <w:szCs w:val="24"/>
          <w:lang w:val="fr-FR"/>
        </w:rPr>
        <w:t>,</w:t>
      </w:r>
      <w:r w:rsidR="00E82E78">
        <w:rPr>
          <w:rFonts w:ascii="Times New Roman" w:eastAsia="Times New Roman" w:hAnsi="Times New Roman"/>
          <w:color w:val="000000"/>
          <w:sz w:val="24"/>
          <w:szCs w:val="24"/>
          <w:lang w:val="fr-FR"/>
        </w:rPr>
        <w:t xml:space="preserve"> </w:t>
      </w:r>
      <w:r w:rsidR="0068091C">
        <w:rPr>
          <w:rFonts w:ascii="Times New Roman" w:eastAsia="Times New Roman" w:hAnsi="Times New Roman"/>
          <w:color w:val="000000"/>
          <w:sz w:val="24"/>
          <w:szCs w:val="24"/>
          <w:lang w:val="fr-FR"/>
        </w:rPr>
        <w:t>complètement</w:t>
      </w:r>
      <w:r w:rsidR="002E027E" w:rsidRPr="002E027E">
        <w:rPr>
          <w:rFonts w:ascii="Times New Roman" w:eastAsia="Times New Roman" w:hAnsi="Times New Roman"/>
          <w:color w:val="000000"/>
          <w:sz w:val="24"/>
          <w:szCs w:val="24"/>
          <w:lang w:val="fr-FR"/>
        </w:rPr>
        <w:t xml:space="preserve"> </w:t>
      </w:r>
      <w:r w:rsidR="002E027E">
        <w:rPr>
          <w:rFonts w:ascii="Times New Roman" w:eastAsia="Times New Roman" w:hAnsi="Times New Roman"/>
          <w:color w:val="000000"/>
          <w:sz w:val="24"/>
          <w:szCs w:val="24"/>
          <w:lang w:val="fr-FR"/>
        </w:rPr>
        <w:t>annulé</w:t>
      </w:r>
      <w:r w:rsidR="00E82E78">
        <w:rPr>
          <w:rFonts w:ascii="Times New Roman" w:eastAsia="Times New Roman" w:hAnsi="Times New Roman"/>
          <w:color w:val="000000"/>
          <w:sz w:val="24"/>
          <w:szCs w:val="24"/>
          <w:lang w:val="fr-FR"/>
        </w:rPr>
        <w:t>.</w:t>
      </w:r>
      <w:r w:rsidR="0068091C">
        <w:rPr>
          <w:rFonts w:ascii="Times New Roman" w:eastAsia="Times New Roman" w:hAnsi="Times New Roman"/>
          <w:color w:val="000000"/>
          <w:sz w:val="24"/>
          <w:szCs w:val="24"/>
          <w:lang w:val="fr-FR"/>
        </w:rPr>
        <w:t xml:space="preserve"> </w:t>
      </w:r>
      <w:r w:rsidRPr="00D20D2D">
        <w:rPr>
          <w:rFonts w:ascii="Times New Roman" w:eastAsia="Times New Roman" w:hAnsi="Times New Roman"/>
          <w:color w:val="000000"/>
          <w:sz w:val="24"/>
          <w:szCs w:val="24"/>
          <w:lang w:val="fr-FR"/>
        </w:rPr>
        <w:t xml:space="preserve">Les limitations d’un tel </w:t>
      </w:r>
      <w:r w:rsidR="00F05F82">
        <w:rPr>
          <w:rFonts w:ascii="Times New Roman" w:eastAsia="Times New Roman" w:hAnsi="Times New Roman"/>
          <w:color w:val="000000"/>
          <w:sz w:val="24"/>
          <w:szCs w:val="24"/>
          <w:lang w:val="fr-FR"/>
        </w:rPr>
        <w:t xml:space="preserve">modèle </w:t>
      </w:r>
      <w:r w:rsidRPr="00D20D2D">
        <w:rPr>
          <w:rFonts w:ascii="Times New Roman" w:eastAsia="Times New Roman" w:hAnsi="Times New Roman"/>
          <w:color w:val="000000"/>
          <w:sz w:val="24"/>
          <w:szCs w:val="24"/>
          <w:lang w:val="fr-FR"/>
        </w:rPr>
        <w:t>purement lexicologique ont été notées par Borges :</w:t>
      </w:r>
    </w:p>
    <w:p w:rsidR="00AA4014" w:rsidRDefault="00AA4014" w:rsidP="00AA4014">
      <w:pPr>
        <w:spacing w:after="0" w:line="240" w:lineRule="auto"/>
        <w:jc w:val="both"/>
        <w:rPr>
          <w:rFonts w:ascii="Times New Roman" w:eastAsia="Times New Roman" w:hAnsi="Times New Roman"/>
          <w:color w:val="000000"/>
          <w:lang w:val="fr-FR"/>
        </w:rPr>
      </w:pPr>
    </w:p>
    <w:p w:rsidR="00AA4014" w:rsidRPr="00D5329F" w:rsidRDefault="00AA4014" w:rsidP="00AA4014">
      <w:pPr>
        <w:spacing w:after="0" w:line="240" w:lineRule="auto"/>
        <w:jc w:val="both"/>
        <w:rPr>
          <w:rFonts w:ascii="Times New Roman" w:eastAsia="Times New Roman" w:hAnsi="Times New Roman"/>
          <w:b/>
          <w:color w:val="000000"/>
          <w:sz w:val="24"/>
          <w:szCs w:val="24"/>
          <w:lang w:val="es-AR"/>
        </w:rPr>
      </w:pPr>
      <w:r w:rsidRPr="00D5329F">
        <w:rPr>
          <w:rFonts w:ascii="Times New Roman" w:eastAsia="Times New Roman" w:hAnsi="Times New Roman"/>
          <w:b/>
          <w:color w:val="000000"/>
          <w:sz w:val="24"/>
          <w:szCs w:val="24"/>
          <w:lang w:val="es-AR"/>
        </w:rPr>
        <w:t>[texte 10]</w:t>
      </w:r>
      <w:r w:rsidR="006368FF" w:rsidRPr="00D5329F">
        <w:rPr>
          <w:rFonts w:ascii="Times New Roman" w:hAnsi="Times New Roman"/>
          <w:b/>
          <w:sz w:val="24"/>
          <w:szCs w:val="24"/>
          <w:highlight w:val="yellow"/>
          <w:lang w:val="es-AR"/>
        </w:rPr>
        <w:t xml:space="preserve"> [!]</w:t>
      </w:r>
    </w:p>
    <w:p w:rsidR="0068091C" w:rsidRPr="0068091C" w:rsidRDefault="0068091C" w:rsidP="00133DB8">
      <w:pPr>
        <w:spacing w:after="0" w:line="240" w:lineRule="auto"/>
        <w:ind w:left="1170" w:firstLine="90"/>
        <w:jc w:val="both"/>
        <w:rPr>
          <w:rFonts w:ascii="Times New Roman" w:eastAsia="Times New Roman" w:hAnsi="Times New Roman"/>
          <w:lang w:val="fr-FR"/>
        </w:rPr>
      </w:pPr>
      <w:r w:rsidRPr="0068091C">
        <w:rPr>
          <w:rFonts w:ascii="Times New Roman" w:eastAsia="Times New Roman" w:hAnsi="Times New Roman"/>
          <w:lang w:val="es-AR"/>
        </w:rPr>
        <w:t xml:space="preserve">Yo traté de explicarle que esa rapsodia de voces inconexas era precisamente lo contrario de un sistema de numeración. Le dije que decir 365 era decir tres centenas, seis decenas, cinco unidades: análisis que no existe en los “números” </w:t>
      </w:r>
      <w:r w:rsidRPr="0068091C">
        <w:rPr>
          <w:rFonts w:ascii="Times New Roman" w:eastAsia="Times New Roman" w:hAnsi="Times New Roman"/>
          <w:i/>
          <w:lang w:val="es-AR"/>
        </w:rPr>
        <w:t>El Negro Timoteo</w:t>
      </w:r>
      <w:r w:rsidRPr="0068091C">
        <w:rPr>
          <w:rFonts w:ascii="Times New Roman" w:eastAsia="Times New Roman" w:hAnsi="Times New Roman"/>
          <w:lang w:val="es-AR"/>
        </w:rPr>
        <w:t xml:space="preserve"> o </w:t>
      </w:r>
      <w:r w:rsidRPr="0068091C">
        <w:rPr>
          <w:rFonts w:ascii="Times New Roman" w:eastAsia="Times New Roman" w:hAnsi="Times New Roman"/>
          <w:i/>
          <w:lang w:val="es-AR"/>
        </w:rPr>
        <w:t>manta de carne</w:t>
      </w:r>
      <w:r w:rsidRPr="0068091C">
        <w:rPr>
          <w:rFonts w:ascii="Times New Roman" w:eastAsia="Times New Roman" w:hAnsi="Times New Roman"/>
          <w:lang w:val="es-AR"/>
        </w:rPr>
        <w:t xml:space="preserve">. </w:t>
      </w:r>
      <w:r w:rsidRPr="0068091C">
        <w:rPr>
          <w:rFonts w:ascii="Times New Roman" w:eastAsia="Times New Roman" w:hAnsi="Times New Roman"/>
          <w:lang w:val="fr-FR"/>
        </w:rPr>
        <w:t>Funes no entendió o no quiso entenderme.</w:t>
      </w:r>
    </w:p>
    <w:p w:rsidR="0068091C" w:rsidRPr="0068091C" w:rsidRDefault="0068091C" w:rsidP="00133DB8">
      <w:pPr>
        <w:spacing w:after="0" w:line="240" w:lineRule="auto"/>
        <w:ind w:left="1170" w:firstLine="90"/>
        <w:jc w:val="both"/>
        <w:rPr>
          <w:rFonts w:ascii="Times New Roman" w:eastAsia="Times New Roman" w:hAnsi="Times New Roman"/>
          <w:color w:val="000000"/>
          <w:lang w:val="fr-FR"/>
        </w:rPr>
      </w:pPr>
    </w:p>
    <w:p w:rsidR="001255F8" w:rsidRPr="00D20D2D" w:rsidRDefault="0068091C" w:rsidP="00133DB8">
      <w:pPr>
        <w:spacing w:after="0" w:line="240" w:lineRule="auto"/>
        <w:ind w:left="1170" w:firstLine="90"/>
        <w:jc w:val="both"/>
        <w:rPr>
          <w:rFonts w:ascii="Times New Roman" w:eastAsia="Times New Roman" w:hAnsi="Times New Roman"/>
          <w:color w:val="000000"/>
          <w:lang w:val="fr-FR"/>
        </w:rPr>
      </w:pPr>
      <w:r>
        <w:rPr>
          <w:rFonts w:ascii="Times New Roman" w:eastAsia="Times New Roman" w:hAnsi="Times New Roman"/>
          <w:color w:val="000000"/>
          <w:lang w:val="fr-FR"/>
        </w:rPr>
        <w:t>[</w:t>
      </w:r>
      <w:r w:rsidR="001255F8" w:rsidRPr="0068091C">
        <w:rPr>
          <w:rFonts w:ascii="Times New Roman" w:eastAsia="Times New Roman" w:hAnsi="Times New Roman"/>
          <w:color w:val="000000"/>
          <w:lang w:val="fr-FR"/>
        </w:rPr>
        <w:t>J’essayai de lui expliquer que cette rhapsodie de mots décousus était précisément le contraire d’un système de numération. Je lui dis que dire 365 c’était dire trois centaines, dix</w:t>
      </w:r>
      <w:r w:rsidR="001255F8" w:rsidRPr="00D20D2D">
        <w:rPr>
          <w:rFonts w:ascii="Times New Roman" w:eastAsia="Times New Roman" w:hAnsi="Times New Roman"/>
          <w:color w:val="000000"/>
          <w:lang w:val="fr-FR"/>
        </w:rPr>
        <w:t xml:space="preserve"> dizaines, cinq unités : analyse qui n’existe pas dans les « nombres » </w:t>
      </w:r>
      <w:r w:rsidR="001255F8" w:rsidRPr="00D20D2D">
        <w:rPr>
          <w:rFonts w:ascii="Times New Roman" w:eastAsia="Times New Roman" w:hAnsi="Times New Roman"/>
          <w:i/>
          <w:color w:val="000000"/>
          <w:lang w:val="fr-FR"/>
        </w:rPr>
        <w:t xml:space="preserve">Le nègre Timothée </w:t>
      </w:r>
      <w:r w:rsidR="001255F8" w:rsidRPr="00D20D2D">
        <w:rPr>
          <w:rFonts w:ascii="Times New Roman" w:eastAsia="Times New Roman" w:hAnsi="Times New Roman"/>
          <w:color w:val="000000"/>
          <w:lang w:val="fr-FR"/>
        </w:rPr>
        <w:t>ou</w:t>
      </w:r>
      <w:r w:rsidR="001255F8" w:rsidRPr="00D20D2D">
        <w:rPr>
          <w:rFonts w:ascii="Times New Roman" w:eastAsia="Times New Roman" w:hAnsi="Times New Roman"/>
          <w:i/>
          <w:color w:val="000000"/>
          <w:lang w:val="fr-FR"/>
        </w:rPr>
        <w:t xml:space="preserve"> couverture de chair</w:t>
      </w:r>
      <w:r w:rsidR="001255F8" w:rsidRPr="002E027E">
        <w:rPr>
          <w:rFonts w:ascii="Times New Roman" w:eastAsia="Times New Roman" w:hAnsi="Times New Roman"/>
          <w:color w:val="000000"/>
          <w:lang w:val="fr-FR"/>
        </w:rPr>
        <w:t>.</w:t>
      </w:r>
      <w:r w:rsidRPr="002E027E">
        <w:rPr>
          <w:rFonts w:ascii="Times New Roman" w:eastAsia="Times New Roman" w:hAnsi="Times New Roman"/>
          <w:color w:val="000000"/>
          <w:lang w:val="fr-FR"/>
        </w:rPr>
        <w:t>]</w:t>
      </w:r>
    </w:p>
    <w:p w:rsidR="001830B2" w:rsidRDefault="001830B2" w:rsidP="001830B2">
      <w:pPr>
        <w:spacing w:after="0" w:line="240" w:lineRule="auto"/>
        <w:ind w:firstLine="270"/>
        <w:jc w:val="both"/>
        <w:rPr>
          <w:rFonts w:ascii="Times New Roman" w:eastAsia="Times New Roman" w:hAnsi="Times New Roman"/>
          <w:color w:val="000000"/>
          <w:sz w:val="24"/>
          <w:szCs w:val="24"/>
          <w:lang w:val="fr-FR"/>
        </w:rPr>
      </w:pPr>
    </w:p>
    <w:p w:rsidR="00901A8F" w:rsidRDefault="00A348FB" w:rsidP="0087418A">
      <w:pPr>
        <w:spacing w:after="0" w:line="240" w:lineRule="auto"/>
        <w:ind w:firstLine="270"/>
        <w:jc w:val="both"/>
        <w:rPr>
          <w:rFonts w:ascii="Times New Roman" w:hAnsi="Times New Roman"/>
          <w:sz w:val="24"/>
          <w:szCs w:val="24"/>
          <w:lang w:val="fr-FR"/>
        </w:rPr>
      </w:pPr>
      <w:r>
        <w:rPr>
          <w:rFonts w:ascii="Times New Roman" w:eastAsia="Times New Roman" w:hAnsi="Times New Roman"/>
          <w:color w:val="000000"/>
          <w:sz w:val="24"/>
          <w:szCs w:val="24"/>
          <w:lang w:val="fr-FR"/>
        </w:rPr>
        <w:t>L</w:t>
      </w:r>
      <w:r w:rsidR="001255F8" w:rsidRPr="00233737">
        <w:rPr>
          <w:rFonts w:ascii="Times New Roman" w:hAnsi="Times New Roman"/>
          <w:sz w:val="24"/>
          <w:szCs w:val="24"/>
          <w:lang w:val="fr-FR"/>
        </w:rPr>
        <w:t>a possibilité d’analyse</w:t>
      </w:r>
      <w:r>
        <w:rPr>
          <w:rFonts w:ascii="Times New Roman" w:hAnsi="Times New Roman"/>
          <w:sz w:val="24"/>
          <w:szCs w:val="24"/>
          <w:lang w:val="fr-FR"/>
        </w:rPr>
        <w:t xml:space="preserve"> </w:t>
      </w:r>
      <w:r w:rsidR="002E027E">
        <w:rPr>
          <w:rFonts w:ascii="Times New Roman" w:hAnsi="Times New Roman"/>
          <w:sz w:val="24"/>
          <w:szCs w:val="24"/>
          <w:lang w:val="fr-FR"/>
        </w:rPr>
        <w:t xml:space="preserve">étant </w:t>
      </w:r>
      <w:r>
        <w:rPr>
          <w:rFonts w:ascii="Times New Roman" w:hAnsi="Times New Roman"/>
          <w:sz w:val="24"/>
          <w:szCs w:val="24"/>
          <w:lang w:val="fr-FR"/>
        </w:rPr>
        <w:t>abolie</w:t>
      </w:r>
      <w:r w:rsidR="001255F8" w:rsidRPr="00233737">
        <w:rPr>
          <w:rFonts w:ascii="Times New Roman" w:hAnsi="Times New Roman"/>
          <w:sz w:val="24"/>
          <w:szCs w:val="24"/>
          <w:lang w:val="fr-FR"/>
        </w:rPr>
        <w:t xml:space="preserve"> et</w:t>
      </w:r>
      <w:r>
        <w:rPr>
          <w:rFonts w:ascii="Times New Roman" w:hAnsi="Times New Roman"/>
          <w:sz w:val="24"/>
          <w:szCs w:val="24"/>
          <w:lang w:val="fr-FR"/>
        </w:rPr>
        <w:t>,</w:t>
      </w:r>
      <w:r w:rsidR="001255F8" w:rsidRPr="00233737">
        <w:rPr>
          <w:rFonts w:ascii="Times New Roman" w:hAnsi="Times New Roman"/>
          <w:sz w:val="24"/>
          <w:szCs w:val="24"/>
          <w:lang w:val="fr-FR"/>
        </w:rPr>
        <w:t xml:space="preserve"> par conséquent</w:t>
      </w:r>
      <w:r>
        <w:rPr>
          <w:rFonts w:ascii="Times New Roman" w:hAnsi="Times New Roman"/>
          <w:sz w:val="24"/>
          <w:szCs w:val="24"/>
          <w:lang w:val="fr-FR"/>
        </w:rPr>
        <w:t>,</w:t>
      </w:r>
      <w:r w:rsidR="001255F8" w:rsidRPr="00233737">
        <w:rPr>
          <w:rFonts w:ascii="Times New Roman" w:hAnsi="Times New Roman"/>
          <w:sz w:val="24"/>
          <w:szCs w:val="24"/>
          <w:lang w:val="fr-FR"/>
        </w:rPr>
        <w:t xml:space="preserve"> </w:t>
      </w:r>
      <w:r w:rsidR="002E027E">
        <w:rPr>
          <w:rFonts w:ascii="Times New Roman" w:hAnsi="Times New Roman"/>
          <w:sz w:val="24"/>
          <w:szCs w:val="24"/>
          <w:lang w:val="fr-FR"/>
        </w:rPr>
        <w:t xml:space="preserve">étant </w:t>
      </w:r>
      <w:r w:rsidR="00BA0E30">
        <w:rPr>
          <w:rFonts w:ascii="Times New Roman" w:hAnsi="Times New Roman"/>
          <w:sz w:val="24"/>
          <w:szCs w:val="24"/>
          <w:lang w:val="fr-FR"/>
        </w:rPr>
        <w:t xml:space="preserve">également </w:t>
      </w:r>
      <w:r>
        <w:rPr>
          <w:rFonts w:ascii="Times New Roman" w:hAnsi="Times New Roman"/>
          <w:sz w:val="24"/>
          <w:szCs w:val="24"/>
          <w:lang w:val="fr-FR"/>
        </w:rPr>
        <w:t xml:space="preserve">abolie </w:t>
      </w:r>
      <w:r w:rsidR="001255F8" w:rsidRPr="00233737">
        <w:rPr>
          <w:rFonts w:ascii="Times New Roman" w:hAnsi="Times New Roman"/>
          <w:sz w:val="24"/>
          <w:szCs w:val="24"/>
          <w:lang w:val="fr-FR"/>
        </w:rPr>
        <w:t>la syntaxe, il ne reste qu’une « rhapsodie » d’éléments décousus,</w:t>
      </w:r>
      <w:r w:rsidR="00B94842" w:rsidRPr="00233737">
        <w:rPr>
          <w:rFonts w:ascii="Times New Roman" w:hAnsi="Times New Roman"/>
          <w:sz w:val="24"/>
          <w:szCs w:val="24"/>
          <w:lang w:val="fr-FR"/>
        </w:rPr>
        <w:t xml:space="preserve"> </w:t>
      </w:r>
      <w:r w:rsidR="006D33A3">
        <w:rPr>
          <w:rFonts w:ascii="Times New Roman" w:hAnsi="Times New Roman"/>
          <w:sz w:val="24"/>
          <w:szCs w:val="24"/>
          <w:lang w:val="fr-FR"/>
        </w:rPr>
        <w:t xml:space="preserve">dit </w:t>
      </w:r>
      <w:r w:rsidR="00B94842" w:rsidRPr="00233737">
        <w:rPr>
          <w:rFonts w:ascii="Times New Roman" w:hAnsi="Times New Roman"/>
          <w:sz w:val="24"/>
          <w:szCs w:val="24"/>
          <w:lang w:val="fr-FR"/>
        </w:rPr>
        <w:t>Borges,</w:t>
      </w:r>
      <w:r w:rsidR="001255F8" w:rsidRPr="00233737">
        <w:rPr>
          <w:rFonts w:ascii="Times New Roman" w:hAnsi="Times New Roman"/>
          <w:sz w:val="24"/>
          <w:szCs w:val="24"/>
          <w:lang w:val="fr-FR"/>
        </w:rPr>
        <w:t xml:space="preserve"> contraire à l’idée de système.</w:t>
      </w:r>
      <w:r w:rsidR="00B3433D">
        <w:rPr>
          <w:rFonts w:ascii="Times New Roman" w:hAnsi="Times New Roman"/>
          <w:sz w:val="24"/>
          <w:szCs w:val="24"/>
          <w:lang w:val="fr-FR"/>
        </w:rPr>
        <w:t xml:space="preserve"> L</w:t>
      </w:r>
      <w:r w:rsidR="0017516A" w:rsidRPr="00B3433D">
        <w:rPr>
          <w:rFonts w:ascii="Times New Roman" w:hAnsi="Times New Roman"/>
          <w:sz w:val="24"/>
          <w:szCs w:val="24"/>
          <w:lang w:val="fr-FR"/>
        </w:rPr>
        <w:t xml:space="preserve">’idée de </w:t>
      </w:r>
      <w:r w:rsidR="00FE585C">
        <w:rPr>
          <w:rFonts w:ascii="Times New Roman" w:hAnsi="Times New Roman"/>
          <w:sz w:val="24"/>
          <w:szCs w:val="24"/>
          <w:lang w:val="fr-FR"/>
        </w:rPr>
        <w:t>« </w:t>
      </w:r>
      <w:r w:rsidR="0017516A" w:rsidRPr="00B3433D">
        <w:rPr>
          <w:rFonts w:ascii="Times New Roman" w:hAnsi="Times New Roman"/>
          <w:sz w:val="24"/>
          <w:szCs w:val="24"/>
          <w:lang w:val="fr-FR"/>
        </w:rPr>
        <w:t>système</w:t>
      </w:r>
      <w:r w:rsidR="00FE585C">
        <w:rPr>
          <w:rFonts w:ascii="Times New Roman" w:hAnsi="Times New Roman"/>
          <w:sz w:val="24"/>
          <w:szCs w:val="24"/>
          <w:lang w:val="fr-FR"/>
        </w:rPr>
        <w:t> »</w:t>
      </w:r>
      <w:r w:rsidR="0017516A" w:rsidRPr="00B3433D">
        <w:rPr>
          <w:rFonts w:ascii="Times New Roman" w:hAnsi="Times New Roman"/>
          <w:sz w:val="24"/>
          <w:szCs w:val="24"/>
          <w:lang w:val="fr-FR"/>
        </w:rPr>
        <w:t xml:space="preserve"> est mise en relation directe avec la possibilité d</w:t>
      </w:r>
      <w:r w:rsidR="00B3433D">
        <w:rPr>
          <w:rFonts w:ascii="Times New Roman" w:hAnsi="Times New Roman"/>
          <w:sz w:val="24"/>
          <w:szCs w:val="24"/>
          <w:lang w:val="fr-FR"/>
        </w:rPr>
        <w:t>’analyse des termes.</w:t>
      </w:r>
      <w:r w:rsidR="006368FF" w:rsidRPr="006368FF">
        <w:rPr>
          <w:rFonts w:ascii="Times New Roman" w:hAnsi="Times New Roman"/>
          <w:b/>
          <w:sz w:val="24"/>
          <w:szCs w:val="24"/>
          <w:highlight w:val="yellow"/>
          <w:lang w:val="fr-FR"/>
        </w:rPr>
        <w:t xml:space="preserve"> </w:t>
      </w:r>
      <w:r w:rsidR="006368FF" w:rsidRPr="00345FAE">
        <w:rPr>
          <w:rFonts w:ascii="Times New Roman" w:hAnsi="Times New Roman"/>
          <w:b/>
          <w:sz w:val="24"/>
          <w:szCs w:val="24"/>
          <w:highlight w:val="yellow"/>
          <w:lang w:val="fr-FR"/>
        </w:rPr>
        <w:t>[!]</w:t>
      </w:r>
      <w:r w:rsidR="006368FF" w:rsidRPr="00133DB8">
        <w:rPr>
          <w:rFonts w:ascii="Times New Roman" w:hAnsi="Times New Roman"/>
          <w:sz w:val="24"/>
          <w:szCs w:val="24"/>
          <w:lang w:val="fr-FR"/>
        </w:rPr>
        <w:t xml:space="preserve"> </w:t>
      </w:r>
      <w:r w:rsidR="00B3433D">
        <w:rPr>
          <w:rFonts w:ascii="Times New Roman" w:hAnsi="Times New Roman"/>
          <w:sz w:val="24"/>
          <w:szCs w:val="24"/>
          <w:lang w:val="fr-FR"/>
        </w:rPr>
        <w:t xml:space="preserve"> O</w:t>
      </w:r>
      <w:r w:rsidR="00FE585C">
        <w:rPr>
          <w:rFonts w:ascii="Times New Roman" w:hAnsi="Times New Roman"/>
          <w:sz w:val="24"/>
          <w:szCs w:val="24"/>
          <w:lang w:val="fr-FR"/>
        </w:rPr>
        <w:t>r o</w:t>
      </w:r>
      <w:r w:rsidR="00B3433D">
        <w:rPr>
          <w:rFonts w:ascii="Times New Roman" w:hAnsi="Times New Roman"/>
          <w:sz w:val="24"/>
          <w:szCs w:val="24"/>
          <w:lang w:val="fr-FR"/>
        </w:rPr>
        <w:t>n se souvient que, d’après les exemples donnés par Saussure, on avait conclut</w:t>
      </w:r>
      <w:r w:rsidR="000271C3">
        <w:rPr>
          <w:rFonts w:ascii="Times New Roman" w:hAnsi="Times New Roman"/>
          <w:sz w:val="24"/>
          <w:szCs w:val="24"/>
          <w:lang w:val="fr-FR"/>
        </w:rPr>
        <w:t>, avec Godel,</w:t>
      </w:r>
      <w:r w:rsidR="00B3433D">
        <w:rPr>
          <w:rFonts w:ascii="Times New Roman" w:hAnsi="Times New Roman"/>
          <w:sz w:val="24"/>
          <w:szCs w:val="24"/>
          <w:lang w:val="fr-FR"/>
        </w:rPr>
        <w:t xml:space="preserve"> que l’analysabilité des termes</w:t>
      </w:r>
      <w:r w:rsidR="00FE585C">
        <w:rPr>
          <w:rFonts w:ascii="Times New Roman" w:hAnsi="Times New Roman"/>
          <w:sz w:val="24"/>
          <w:szCs w:val="24"/>
          <w:lang w:val="fr-FR"/>
        </w:rPr>
        <w:t xml:space="preserve"> </w:t>
      </w:r>
      <w:r w:rsidR="00251974">
        <w:rPr>
          <w:rFonts w:ascii="Times New Roman" w:hAnsi="Times New Roman"/>
          <w:sz w:val="24"/>
          <w:szCs w:val="24"/>
          <w:lang w:val="fr-FR"/>
        </w:rPr>
        <w:t xml:space="preserve">comportait </w:t>
      </w:r>
      <w:r w:rsidR="00FE585C">
        <w:rPr>
          <w:rFonts w:ascii="Times New Roman" w:hAnsi="Times New Roman"/>
          <w:sz w:val="24"/>
          <w:szCs w:val="24"/>
          <w:lang w:val="fr-FR"/>
        </w:rPr>
        <w:t>une limitation de l’arbitraire</w:t>
      </w:r>
      <w:r w:rsidR="006368FF">
        <w:rPr>
          <w:rFonts w:ascii="Times New Roman" w:hAnsi="Times New Roman"/>
          <w:sz w:val="24"/>
          <w:szCs w:val="24"/>
          <w:lang w:val="fr-FR"/>
        </w:rPr>
        <w:t xml:space="preserve"> </w:t>
      </w:r>
      <w:r w:rsidR="006368FF" w:rsidRPr="00345FAE">
        <w:rPr>
          <w:rFonts w:ascii="Times New Roman" w:hAnsi="Times New Roman"/>
          <w:b/>
          <w:sz w:val="24"/>
          <w:szCs w:val="24"/>
          <w:highlight w:val="yellow"/>
          <w:lang w:val="fr-FR"/>
        </w:rPr>
        <w:t>[!]</w:t>
      </w:r>
      <w:r w:rsidR="00FE585C">
        <w:rPr>
          <w:rFonts w:ascii="Times New Roman" w:hAnsi="Times New Roman"/>
          <w:sz w:val="24"/>
          <w:szCs w:val="24"/>
          <w:lang w:val="fr-FR"/>
        </w:rPr>
        <w:t xml:space="preserve">. </w:t>
      </w:r>
      <w:r w:rsidR="00A20C6D">
        <w:rPr>
          <w:rFonts w:ascii="Times New Roman" w:hAnsi="Times New Roman"/>
          <w:sz w:val="24"/>
          <w:szCs w:val="24"/>
          <w:lang w:val="fr-FR"/>
        </w:rPr>
        <w:t>O</w:t>
      </w:r>
      <w:r w:rsidR="00952A8B">
        <w:rPr>
          <w:rFonts w:ascii="Times New Roman" w:hAnsi="Times New Roman"/>
          <w:sz w:val="24"/>
          <w:szCs w:val="24"/>
          <w:lang w:val="fr-FR"/>
        </w:rPr>
        <w:t xml:space="preserve">n pourrait </w:t>
      </w:r>
      <w:r w:rsidR="00A20C6D">
        <w:rPr>
          <w:rFonts w:ascii="Times New Roman" w:hAnsi="Times New Roman"/>
          <w:sz w:val="24"/>
          <w:szCs w:val="24"/>
          <w:lang w:val="fr-FR"/>
        </w:rPr>
        <w:t xml:space="preserve">avancer </w:t>
      </w:r>
      <w:r w:rsidR="00515FF7">
        <w:rPr>
          <w:rFonts w:ascii="Times New Roman" w:hAnsi="Times New Roman"/>
          <w:sz w:val="24"/>
          <w:szCs w:val="24"/>
          <w:lang w:val="fr-FR"/>
        </w:rPr>
        <w:t>que c’est</w:t>
      </w:r>
      <w:r w:rsidR="00DC3A31">
        <w:rPr>
          <w:rFonts w:ascii="Times New Roman" w:hAnsi="Times New Roman"/>
          <w:sz w:val="24"/>
          <w:szCs w:val="24"/>
          <w:lang w:val="fr-FR"/>
        </w:rPr>
        <w:t xml:space="preserve"> </w:t>
      </w:r>
      <w:r w:rsidR="00FE585C">
        <w:rPr>
          <w:rFonts w:ascii="Times New Roman" w:hAnsi="Times New Roman"/>
          <w:sz w:val="24"/>
          <w:szCs w:val="24"/>
          <w:lang w:val="fr-FR"/>
        </w:rPr>
        <w:t>dans le phénomène de</w:t>
      </w:r>
      <w:r w:rsidR="00922C77">
        <w:rPr>
          <w:rFonts w:ascii="Times New Roman" w:hAnsi="Times New Roman"/>
          <w:sz w:val="24"/>
          <w:szCs w:val="24"/>
          <w:lang w:val="fr-FR"/>
        </w:rPr>
        <w:t xml:space="preserve"> la</w:t>
      </w:r>
      <w:r w:rsidR="00FE585C">
        <w:rPr>
          <w:rFonts w:ascii="Times New Roman" w:hAnsi="Times New Roman"/>
          <w:sz w:val="24"/>
          <w:szCs w:val="24"/>
          <w:lang w:val="fr-FR"/>
        </w:rPr>
        <w:t xml:space="preserve"> limitation de l’arbitraire, c’est-à-dire dans la possibilité d’analyse</w:t>
      </w:r>
      <w:r w:rsidR="00922C77">
        <w:rPr>
          <w:rFonts w:ascii="Times New Roman" w:hAnsi="Times New Roman"/>
          <w:sz w:val="24"/>
          <w:szCs w:val="24"/>
          <w:lang w:val="fr-FR"/>
        </w:rPr>
        <w:t xml:space="preserve"> des termes</w:t>
      </w:r>
      <w:r w:rsidR="00FE585C">
        <w:rPr>
          <w:rFonts w:ascii="Times New Roman" w:hAnsi="Times New Roman"/>
          <w:sz w:val="24"/>
          <w:szCs w:val="24"/>
          <w:lang w:val="fr-FR"/>
        </w:rPr>
        <w:t xml:space="preserve">, </w:t>
      </w:r>
      <w:r w:rsidR="00515FF7">
        <w:rPr>
          <w:rFonts w:ascii="Times New Roman" w:hAnsi="Times New Roman"/>
          <w:sz w:val="24"/>
          <w:szCs w:val="24"/>
          <w:lang w:val="fr-FR"/>
        </w:rPr>
        <w:t xml:space="preserve">qu’il faut chercher </w:t>
      </w:r>
      <w:r w:rsidR="00FE585C">
        <w:rPr>
          <w:rFonts w:ascii="Times New Roman" w:hAnsi="Times New Roman"/>
          <w:sz w:val="24"/>
          <w:szCs w:val="24"/>
          <w:lang w:val="fr-FR"/>
        </w:rPr>
        <w:t>le caractère systématique d’une langue</w:t>
      </w:r>
      <w:r w:rsidR="006368FF">
        <w:rPr>
          <w:rFonts w:ascii="Times New Roman" w:hAnsi="Times New Roman"/>
          <w:sz w:val="24"/>
          <w:szCs w:val="24"/>
          <w:lang w:val="fr-FR"/>
        </w:rPr>
        <w:t xml:space="preserve"> </w:t>
      </w:r>
      <w:r w:rsidR="006368FF" w:rsidRPr="00345FAE">
        <w:rPr>
          <w:rFonts w:ascii="Times New Roman" w:hAnsi="Times New Roman"/>
          <w:b/>
          <w:sz w:val="24"/>
          <w:szCs w:val="24"/>
          <w:highlight w:val="yellow"/>
          <w:lang w:val="fr-FR"/>
        </w:rPr>
        <w:t>[!]</w:t>
      </w:r>
      <w:r w:rsidR="00FE585C">
        <w:rPr>
          <w:rFonts w:ascii="Times New Roman" w:hAnsi="Times New Roman"/>
          <w:sz w:val="24"/>
          <w:szCs w:val="24"/>
          <w:lang w:val="fr-FR"/>
        </w:rPr>
        <w:t>.</w:t>
      </w:r>
      <w:r w:rsidR="00922C77">
        <w:rPr>
          <w:rFonts w:ascii="Times New Roman" w:hAnsi="Times New Roman"/>
          <w:sz w:val="24"/>
          <w:szCs w:val="24"/>
          <w:lang w:val="fr-FR"/>
        </w:rPr>
        <w:t xml:space="preserve"> S’il en éta</w:t>
      </w:r>
      <w:r w:rsidR="000271C3">
        <w:rPr>
          <w:rFonts w:ascii="Times New Roman" w:hAnsi="Times New Roman"/>
          <w:sz w:val="24"/>
          <w:szCs w:val="24"/>
          <w:lang w:val="fr-FR"/>
        </w:rPr>
        <w:t>it ainsi, si ce raisonnement était</w:t>
      </w:r>
      <w:r w:rsidR="00922C77">
        <w:rPr>
          <w:rFonts w:ascii="Times New Roman" w:hAnsi="Times New Roman"/>
          <w:sz w:val="24"/>
          <w:szCs w:val="24"/>
          <w:lang w:val="fr-FR"/>
        </w:rPr>
        <w:t xml:space="preserve"> légitime, on serait en mesure de citer Saussure </w:t>
      </w:r>
      <w:r w:rsidR="006368FF">
        <w:rPr>
          <w:rFonts w:ascii="Times New Roman" w:hAnsi="Times New Roman"/>
          <w:sz w:val="24"/>
          <w:szCs w:val="24"/>
          <w:lang w:val="fr-FR"/>
        </w:rPr>
        <w:t xml:space="preserve"> </w:t>
      </w:r>
      <w:r w:rsidR="006368FF" w:rsidRPr="00345FAE">
        <w:rPr>
          <w:rFonts w:ascii="Times New Roman" w:hAnsi="Times New Roman"/>
          <w:b/>
          <w:sz w:val="24"/>
          <w:szCs w:val="24"/>
          <w:highlight w:val="yellow"/>
          <w:lang w:val="fr-FR"/>
        </w:rPr>
        <w:t>[!]</w:t>
      </w:r>
      <w:r w:rsidR="006368FF" w:rsidRPr="00133DB8">
        <w:rPr>
          <w:rFonts w:ascii="Times New Roman" w:hAnsi="Times New Roman"/>
          <w:sz w:val="24"/>
          <w:szCs w:val="24"/>
          <w:lang w:val="fr-FR"/>
        </w:rPr>
        <w:t xml:space="preserve"> </w:t>
      </w:r>
      <w:r w:rsidR="00922C77">
        <w:rPr>
          <w:rFonts w:ascii="Times New Roman" w:hAnsi="Times New Roman"/>
          <w:sz w:val="24"/>
          <w:szCs w:val="24"/>
          <w:lang w:val="fr-FR"/>
        </w:rPr>
        <w:t xml:space="preserve">pour énoncer une « réduction, dans tout système de langue, de l’arbitraire absolu à l’arbitraire relatif, ce qui constitue le </w:t>
      </w:r>
      <w:r w:rsidR="00230C25">
        <w:rPr>
          <w:rFonts w:ascii="Times New Roman" w:hAnsi="Times New Roman"/>
          <w:sz w:val="24"/>
          <w:szCs w:val="24"/>
          <w:lang w:val="fr-FR"/>
        </w:rPr>
        <w:t>« </w:t>
      </w:r>
      <w:r w:rsidR="00922C77">
        <w:rPr>
          <w:rFonts w:ascii="Times New Roman" w:hAnsi="Times New Roman"/>
          <w:sz w:val="24"/>
          <w:szCs w:val="24"/>
          <w:lang w:val="fr-FR"/>
        </w:rPr>
        <w:t>système</w:t>
      </w:r>
      <w:r w:rsidR="00230C25">
        <w:rPr>
          <w:rFonts w:ascii="Times New Roman" w:hAnsi="Times New Roman"/>
          <w:sz w:val="24"/>
          <w:szCs w:val="24"/>
          <w:lang w:val="fr-FR"/>
        </w:rPr>
        <w:t> »</w:t>
      </w:r>
      <w:r w:rsidR="00922C77">
        <w:rPr>
          <w:rFonts w:ascii="Times New Roman" w:hAnsi="Times New Roman"/>
          <w:sz w:val="24"/>
          <w:szCs w:val="24"/>
          <w:lang w:val="fr-FR"/>
        </w:rPr>
        <w:t> » (</w:t>
      </w:r>
      <w:r w:rsidR="00922C77" w:rsidRPr="00922C77">
        <w:rPr>
          <w:rFonts w:ascii="Times New Roman" w:hAnsi="Times New Roman"/>
          <w:i/>
          <w:sz w:val="24"/>
          <w:szCs w:val="24"/>
          <w:lang w:val="fr-FR"/>
        </w:rPr>
        <w:t>CFS</w:t>
      </w:r>
      <w:r w:rsidR="00922C77">
        <w:rPr>
          <w:rFonts w:ascii="Times New Roman" w:hAnsi="Times New Roman"/>
          <w:sz w:val="24"/>
          <w:szCs w:val="24"/>
          <w:lang w:val="fr-FR"/>
        </w:rPr>
        <w:t xml:space="preserve"> 58 : 235).</w:t>
      </w:r>
      <w:r w:rsidR="00952A8B">
        <w:rPr>
          <w:rFonts w:ascii="Times New Roman" w:hAnsi="Times New Roman"/>
          <w:sz w:val="24"/>
          <w:szCs w:val="24"/>
          <w:lang w:val="fr-FR"/>
        </w:rPr>
        <w:t xml:space="preserve"> Autrement dit : « Tout ce qui fait d’une langue un système </w:t>
      </w:r>
      <w:r w:rsidR="00952A8B" w:rsidRPr="000271C3">
        <w:rPr>
          <w:rFonts w:ascii="Times New Roman" w:hAnsi="Times New Roman"/>
          <w:strike/>
          <w:sz w:val="24"/>
          <w:szCs w:val="24"/>
          <w:lang w:val="fr-FR"/>
        </w:rPr>
        <w:t>&lt;ou un organisme&gt;</w:t>
      </w:r>
      <w:r w:rsidR="00952A8B">
        <w:rPr>
          <w:rFonts w:ascii="Times New Roman" w:hAnsi="Times New Roman"/>
          <w:sz w:val="24"/>
          <w:szCs w:val="24"/>
          <w:lang w:val="fr-FR"/>
        </w:rPr>
        <w:t xml:space="preserve"> demande d’être abordé sous ce point de vue […] : &lt;comme une&gt; limitation de l’arbitraire » (</w:t>
      </w:r>
      <w:r w:rsidR="00952A8B" w:rsidRPr="00952A8B">
        <w:rPr>
          <w:rFonts w:ascii="Times New Roman" w:hAnsi="Times New Roman"/>
          <w:i/>
          <w:sz w:val="24"/>
          <w:szCs w:val="24"/>
          <w:lang w:val="fr-FR"/>
        </w:rPr>
        <w:t>CFS</w:t>
      </w:r>
      <w:r w:rsidR="00952A8B">
        <w:rPr>
          <w:rFonts w:ascii="Times New Roman" w:hAnsi="Times New Roman"/>
          <w:sz w:val="24"/>
          <w:szCs w:val="24"/>
          <w:lang w:val="fr-FR"/>
        </w:rPr>
        <w:t xml:space="preserve"> 58 : 232)</w:t>
      </w:r>
      <w:r w:rsidR="005F6642">
        <w:rPr>
          <w:rFonts w:ascii="Times New Roman" w:hAnsi="Times New Roman"/>
          <w:sz w:val="24"/>
          <w:szCs w:val="24"/>
          <w:lang w:val="fr-FR"/>
        </w:rPr>
        <w:t>.</w:t>
      </w:r>
    </w:p>
    <w:p w:rsidR="0017516A" w:rsidRPr="000271C3" w:rsidRDefault="00901A8F" w:rsidP="0087418A">
      <w:pPr>
        <w:spacing w:after="0" w:line="240" w:lineRule="auto"/>
        <w:ind w:firstLine="270"/>
        <w:jc w:val="both"/>
        <w:rPr>
          <w:rFonts w:ascii="Times New Roman" w:hAnsi="Times New Roman"/>
          <w:strike/>
          <w:sz w:val="24"/>
          <w:szCs w:val="24"/>
          <w:lang w:val="fr-FR"/>
        </w:rPr>
      </w:pPr>
      <w:r w:rsidRPr="00515FF7">
        <w:rPr>
          <w:rFonts w:ascii="Times New Roman" w:hAnsi="Times New Roman"/>
          <w:sz w:val="24"/>
          <w:szCs w:val="24"/>
          <w:lang w:val="fr-FR"/>
        </w:rPr>
        <w:t xml:space="preserve">Selon le texte du </w:t>
      </w:r>
      <w:r w:rsidRPr="00515FF7">
        <w:rPr>
          <w:rFonts w:ascii="Times New Roman" w:hAnsi="Times New Roman"/>
          <w:i/>
          <w:sz w:val="24"/>
          <w:szCs w:val="24"/>
          <w:lang w:val="fr-FR"/>
        </w:rPr>
        <w:t>CLG</w:t>
      </w:r>
      <w:r w:rsidRPr="00515FF7">
        <w:rPr>
          <w:rFonts w:ascii="Times New Roman" w:hAnsi="Times New Roman"/>
          <w:sz w:val="24"/>
          <w:szCs w:val="24"/>
          <w:lang w:val="fr-FR"/>
        </w:rPr>
        <w:t xml:space="preserve">, </w:t>
      </w:r>
      <w:r w:rsidR="00DC3A31" w:rsidRPr="00515FF7">
        <w:rPr>
          <w:rFonts w:ascii="Times New Roman" w:hAnsi="Times New Roman"/>
          <w:sz w:val="24"/>
          <w:szCs w:val="24"/>
          <w:lang w:val="fr-FR"/>
        </w:rPr>
        <w:t xml:space="preserve">en effet, </w:t>
      </w:r>
      <w:r w:rsidRPr="00515FF7">
        <w:rPr>
          <w:rFonts w:ascii="Times New Roman" w:hAnsi="Times New Roman"/>
          <w:sz w:val="24"/>
          <w:szCs w:val="24"/>
          <w:lang w:val="fr-FR"/>
        </w:rPr>
        <w:t xml:space="preserve">cette idée de </w:t>
      </w:r>
      <w:r w:rsidR="00DC3A31" w:rsidRPr="00515FF7">
        <w:rPr>
          <w:rFonts w:ascii="Times New Roman" w:hAnsi="Times New Roman"/>
          <w:sz w:val="24"/>
          <w:szCs w:val="24"/>
          <w:lang w:val="fr-FR"/>
        </w:rPr>
        <w:t>« </w:t>
      </w:r>
      <w:r w:rsidRPr="00515FF7">
        <w:rPr>
          <w:rFonts w:ascii="Times New Roman" w:hAnsi="Times New Roman"/>
          <w:sz w:val="24"/>
          <w:szCs w:val="24"/>
          <w:lang w:val="fr-FR"/>
        </w:rPr>
        <w:t>système</w:t>
      </w:r>
      <w:r w:rsidR="00DC3A31" w:rsidRPr="00515FF7">
        <w:rPr>
          <w:rFonts w:ascii="Times New Roman" w:hAnsi="Times New Roman"/>
          <w:sz w:val="24"/>
          <w:szCs w:val="24"/>
          <w:lang w:val="fr-FR"/>
        </w:rPr>
        <w:t> »</w:t>
      </w:r>
      <w:r w:rsidR="00A20C6D">
        <w:rPr>
          <w:rFonts w:ascii="Times New Roman" w:hAnsi="Times New Roman"/>
          <w:sz w:val="24"/>
          <w:szCs w:val="24"/>
          <w:lang w:val="fr-FR"/>
        </w:rPr>
        <w:t>,</w:t>
      </w:r>
      <w:r w:rsidRPr="00515FF7">
        <w:rPr>
          <w:rFonts w:ascii="Times New Roman" w:hAnsi="Times New Roman"/>
          <w:sz w:val="24"/>
          <w:szCs w:val="24"/>
          <w:lang w:val="fr-FR"/>
        </w:rPr>
        <w:t xml:space="preserve"> dont </w:t>
      </w:r>
      <w:r w:rsidR="00DC3A31" w:rsidRPr="00515FF7">
        <w:rPr>
          <w:rFonts w:ascii="Times New Roman" w:hAnsi="Times New Roman"/>
          <w:sz w:val="24"/>
          <w:szCs w:val="24"/>
          <w:lang w:val="fr-FR"/>
        </w:rPr>
        <w:t>l’existence suppose</w:t>
      </w:r>
      <w:r w:rsidRPr="00515FF7">
        <w:rPr>
          <w:rFonts w:ascii="Times New Roman" w:hAnsi="Times New Roman"/>
          <w:sz w:val="24"/>
          <w:szCs w:val="24"/>
          <w:lang w:val="fr-FR"/>
        </w:rPr>
        <w:t xml:space="preserve"> une limitation de l’arbitraire</w:t>
      </w:r>
      <w:r w:rsidR="00A20C6D">
        <w:rPr>
          <w:rFonts w:ascii="Times New Roman" w:hAnsi="Times New Roman"/>
          <w:sz w:val="24"/>
          <w:szCs w:val="24"/>
          <w:lang w:val="fr-FR"/>
        </w:rPr>
        <w:t>,</w:t>
      </w:r>
      <w:r w:rsidRPr="00515FF7">
        <w:rPr>
          <w:rFonts w:ascii="Times New Roman" w:hAnsi="Times New Roman"/>
          <w:sz w:val="24"/>
          <w:szCs w:val="24"/>
          <w:lang w:val="fr-FR"/>
        </w:rPr>
        <w:t xml:space="preserve"> « implique : 1º l’analyse du terme donné, donc un rapport syntagmatique ; 2º l’appel à un ou plusieurs autres termes, donc un rapport associatif » (</w:t>
      </w:r>
      <w:r w:rsidRPr="00515FF7">
        <w:rPr>
          <w:rFonts w:ascii="Times New Roman" w:hAnsi="Times New Roman"/>
          <w:i/>
          <w:sz w:val="24"/>
          <w:szCs w:val="24"/>
          <w:lang w:val="fr-FR"/>
        </w:rPr>
        <w:t>CLG</w:t>
      </w:r>
      <w:r w:rsidRPr="00515FF7">
        <w:rPr>
          <w:rFonts w:ascii="Times New Roman" w:hAnsi="Times New Roman"/>
          <w:sz w:val="24"/>
          <w:szCs w:val="24"/>
          <w:lang w:val="fr-FR"/>
        </w:rPr>
        <w:t> : 182). Or</w:t>
      </w:r>
      <w:r w:rsidR="00DC3A31" w:rsidRPr="00515FF7">
        <w:rPr>
          <w:rFonts w:ascii="Times New Roman" w:hAnsi="Times New Roman"/>
          <w:sz w:val="24"/>
          <w:szCs w:val="24"/>
          <w:lang w:val="fr-FR"/>
        </w:rPr>
        <w:t>,</w:t>
      </w:r>
      <w:r w:rsidRPr="00515FF7">
        <w:rPr>
          <w:rFonts w:ascii="Times New Roman" w:hAnsi="Times New Roman"/>
          <w:sz w:val="24"/>
          <w:szCs w:val="24"/>
          <w:lang w:val="fr-FR"/>
        </w:rPr>
        <w:t xml:space="preserve"> a</w:t>
      </w:r>
      <w:r w:rsidR="00221241" w:rsidRPr="00515FF7">
        <w:rPr>
          <w:rFonts w:ascii="Times New Roman" w:eastAsia="Times New Roman" w:hAnsi="Times New Roman"/>
          <w:color w:val="000000"/>
          <w:sz w:val="24"/>
          <w:szCs w:val="24"/>
          <w:lang w:val="fr-FR"/>
        </w:rPr>
        <w:t xml:space="preserve">ucun des termes qui composent le </w:t>
      </w:r>
      <w:r w:rsidR="0087418A" w:rsidRPr="00515FF7">
        <w:rPr>
          <w:rFonts w:ascii="Times New Roman" w:eastAsia="Times New Roman" w:hAnsi="Times New Roman"/>
          <w:color w:val="000000"/>
          <w:sz w:val="24"/>
          <w:szCs w:val="24"/>
          <w:lang w:val="fr-FR"/>
        </w:rPr>
        <w:t>« </w:t>
      </w:r>
      <w:r w:rsidR="00221241" w:rsidRPr="00515FF7">
        <w:rPr>
          <w:rFonts w:ascii="Times New Roman" w:eastAsia="Times New Roman" w:hAnsi="Times New Roman"/>
          <w:color w:val="000000"/>
          <w:sz w:val="24"/>
          <w:szCs w:val="24"/>
          <w:lang w:val="fr-FR"/>
        </w:rPr>
        <w:t>système</w:t>
      </w:r>
      <w:r w:rsidR="0087418A" w:rsidRPr="00515FF7">
        <w:rPr>
          <w:rFonts w:ascii="Times New Roman" w:eastAsia="Times New Roman" w:hAnsi="Times New Roman"/>
          <w:color w:val="000000"/>
          <w:sz w:val="24"/>
          <w:szCs w:val="24"/>
          <w:lang w:val="fr-FR"/>
        </w:rPr>
        <w:t> »</w:t>
      </w:r>
      <w:r w:rsidR="00221241" w:rsidRPr="00515FF7">
        <w:rPr>
          <w:rFonts w:ascii="Times New Roman" w:eastAsia="Times New Roman" w:hAnsi="Times New Roman"/>
          <w:color w:val="000000"/>
          <w:sz w:val="24"/>
          <w:szCs w:val="24"/>
          <w:lang w:val="fr-FR"/>
        </w:rPr>
        <w:t xml:space="preserve"> de Fu</w:t>
      </w:r>
      <w:r w:rsidR="00E82E78" w:rsidRPr="00515FF7">
        <w:rPr>
          <w:rFonts w:ascii="Times New Roman" w:eastAsia="Times New Roman" w:hAnsi="Times New Roman"/>
          <w:color w:val="000000"/>
          <w:sz w:val="24"/>
          <w:szCs w:val="24"/>
          <w:lang w:val="fr-FR"/>
        </w:rPr>
        <w:t>nes n’est susceptible d’analyse, chaque terme est « isolé »</w:t>
      </w:r>
      <w:r w:rsidR="00ED59F5" w:rsidRPr="00515FF7">
        <w:rPr>
          <w:rFonts w:ascii="Times New Roman" w:eastAsia="Times New Roman" w:hAnsi="Times New Roman"/>
          <w:color w:val="000000"/>
          <w:sz w:val="24"/>
          <w:szCs w:val="24"/>
          <w:lang w:val="fr-FR"/>
        </w:rPr>
        <w:t xml:space="preserve"> et aucun ne fait partie</w:t>
      </w:r>
      <w:r w:rsidR="0068091C" w:rsidRPr="00515FF7">
        <w:rPr>
          <w:rFonts w:ascii="Times New Roman" w:eastAsia="Times New Roman" w:hAnsi="Times New Roman"/>
          <w:color w:val="000000"/>
          <w:sz w:val="24"/>
          <w:szCs w:val="24"/>
          <w:lang w:val="fr-FR"/>
        </w:rPr>
        <w:t xml:space="preserve"> d’un syntagme</w:t>
      </w:r>
      <w:r w:rsidR="00461F99" w:rsidRPr="00515FF7">
        <w:rPr>
          <w:rFonts w:ascii="Times New Roman" w:eastAsia="Times New Roman" w:hAnsi="Times New Roman"/>
          <w:color w:val="000000"/>
          <w:sz w:val="24"/>
          <w:szCs w:val="24"/>
          <w:lang w:val="fr-FR"/>
        </w:rPr>
        <w:t xml:space="preserve"> (</w:t>
      </w:r>
      <w:r w:rsidR="0068091C" w:rsidRPr="00515FF7">
        <w:rPr>
          <w:rFonts w:ascii="Times New Roman" w:eastAsia="Times New Roman" w:hAnsi="Times New Roman"/>
          <w:color w:val="000000"/>
          <w:sz w:val="24"/>
          <w:szCs w:val="24"/>
          <w:lang w:val="fr-FR"/>
        </w:rPr>
        <w:t>l’idée</w:t>
      </w:r>
      <w:r w:rsidR="001830B2" w:rsidRPr="00515FF7">
        <w:rPr>
          <w:rFonts w:ascii="Times New Roman" w:eastAsia="Times New Roman" w:hAnsi="Times New Roman"/>
          <w:color w:val="000000"/>
          <w:sz w:val="24"/>
          <w:szCs w:val="24"/>
          <w:lang w:val="fr-FR"/>
        </w:rPr>
        <w:t xml:space="preserve"> même</w:t>
      </w:r>
      <w:r w:rsidR="0068091C" w:rsidRPr="00515FF7">
        <w:rPr>
          <w:rFonts w:ascii="Times New Roman" w:eastAsia="Times New Roman" w:hAnsi="Times New Roman"/>
          <w:color w:val="000000"/>
          <w:sz w:val="24"/>
          <w:szCs w:val="24"/>
          <w:lang w:val="fr-FR"/>
        </w:rPr>
        <w:t xml:space="preserve"> de syntagme est étrangère au système</w:t>
      </w:r>
      <w:r w:rsidR="001830B2" w:rsidRPr="00515FF7">
        <w:rPr>
          <w:rFonts w:ascii="Times New Roman" w:eastAsia="Times New Roman" w:hAnsi="Times New Roman"/>
          <w:color w:val="000000"/>
          <w:sz w:val="24"/>
          <w:szCs w:val="24"/>
          <w:lang w:val="fr-FR"/>
        </w:rPr>
        <w:t xml:space="preserve"> funésien</w:t>
      </w:r>
      <w:r w:rsidR="002E027E" w:rsidRPr="00515FF7">
        <w:rPr>
          <w:rFonts w:ascii="Times New Roman" w:eastAsia="Times New Roman" w:hAnsi="Times New Roman"/>
          <w:color w:val="000000"/>
          <w:sz w:val="24"/>
          <w:szCs w:val="24"/>
          <w:lang w:val="fr-FR"/>
        </w:rPr>
        <w:t>,</w:t>
      </w:r>
      <w:r w:rsidR="0068091C" w:rsidRPr="00515FF7">
        <w:rPr>
          <w:rFonts w:ascii="Times New Roman" w:eastAsia="Times New Roman" w:hAnsi="Times New Roman"/>
          <w:color w:val="000000"/>
          <w:sz w:val="24"/>
          <w:szCs w:val="24"/>
          <w:lang w:val="fr-FR"/>
        </w:rPr>
        <w:t xml:space="preserve"> à base </w:t>
      </w:r>
      <w:r w:rsidR="0068091C" w:rsidRPr="00515FF7">
        <w:rPr>
          <w:rFonts w:ascii="Times New Roman" w:eastAsiaTheme="minorHAnsi" w:hAnsi="Times New Roman"/>
          <w:sz w:val="24"/>
          <w:szCs w:val="24"/>
          <w:lang w:val="fr-FR"/>
        </w:rPr>
        <w:t>∞</w:t>
      </w:r>
      <w:r w:rsidR="002E27D0" w:rsidRPr="00515FF7">
        <w:rPr>
          <w:rFonts w:ascii="Times New Roman" w:eastAsiaTheme="minorHAnsi" w:hAnsi="Times New Roman"/>
          <w:sz w:val="24"/>
          <w:szCs w:val="24"/>
          <w:lang w:val="fr-FR"/>
        </w:rPr>
        <w:t>)</w:t>
      </w:r>
      <w:r w:rsidR="001830B2" w:rsidRPr="00515FF7">
        <w:rPr>
          <w:rFonts w:ascii="Times New Roman" w:eastAsiaTheme="minorHAnsi" w:hAnsi="Times New Roman"/>
          <w:sz w:val="24"/>
          <w:szCs w:val="24"/>
          <w:lang w:val="fr-FR"/>
        </w:rPr>
        <w:t xml:space="preserve">. Dans ce système </w:t>
      </w:r>
      <w:r w:rsidR="001830B2" w:rsidRPr="00515FF7">
        <w:rPr>
          <w:rFonts w:ascii="Times New Roman" w:eastAsia="Times New Roman" w:hAnsi="Times New Roman"/>
          <w:color w:val="000000"/>
          <w:sz w:val="24"/>
          <w:szCs w:val="24"/>
          <w:lang w:val="fr-FR"/>
        </w:rPr>
        <w:t>a</w:t>
      </w:r>
      <w:r w:rsidR="00221241" w:rsidRPr="00515FF7">
        <w:rPr>
          <w:rFonts w:ascii="Times New Roman" w:eastAsia="Times New Roman" w:hAnsi="Times New Roman"/>
          <w:color w:val="000000"/>
          <w:sz w:val="24"/>
          <w:szCs w:val="24"/>
          <w:lang w:val="fr-FR"/>
        </w:rPr>
        <w:t xml:space="preserve">ucun </w:t>
      </w:r>
      <w:r w:rsidR="00ED59F5" w:rsidRPr="00515FF7">
        <w:rPr>
          <w:rFonts w:ascii="Times New Roman" w:eastAsia="Times New Roman" w:hAnsi="Times New Roman"/>
          <w:color w:val="000000"/>
          <w:sz w:val="24"/>
          <w:szCs w:val="24"/>
          <w:lang w:val="fr-FR"/>
        </w:rPr>
        <w:t xml:space="preserve">terme </w:t>
      </w:r>
      <w:r w:rsidR="0028192F" w:rsidRPr="00515FF7">
        <w:rPr>
          <w:rFonts w:ascii="Times New Roman" w:eastAsia="Times New Roman" w:hAnsi="Times New Roman"/>
          <w:color w:val="000000"/>
          <w:sz w:val="24"/>
          <w:szCs w:val="24"/>
          <w:lang w:val="fr-FR"/>
        </w:rPr>
        <w:t xml:space="preserve">ne </w:t>
      </w:r>
      <w:r w:rsidR="00221241" w:rsidRPr="00515FF7">
        <w:rPr>
          <w:rFonts w:ascii="Times New Roman" w:eastAsia="Times New Roman" w:hAnsi="Times New Roman"/>
          <w:color w:val="000000"/>
          <w:sz w:val="24"/>
          <w:szCs w:val="24"/>
          <w:lang w:val="fr-FR"/>
        </w:rPr>
        <w:t xml:space="preserve">« fait appel » </w:t>
      </w:r>
      <w:r w:rsidR="00ED59F5" w:rsidRPr="00515FF7">
        <w:rPr>
          <w:rFonts w:ascii="Times New Roman" w:eastAsia="Times New Roman" w:hAnsi="Times New Roman"/>
          <w:color w:val="000000"/>
          <w:sz w:val="24"/>
          <w:szCs w:val="24"/>
          <w:lang w:val="fr-FR"/>
        </w:rPr>
        <w:t xml:space="preserve">non plus </w:t>
      </w:r>
      <w:r w:rsidR="00221241" w:rsidRPr="00515FF7">
        <w:rPr>
          <w:rFonts w:ascii="Times New Roman" w:eastAsia="Times New Roman" w:hAnsi="Times New Roman"/>
          <w:color w:val="000000"/>
          <w:sz w:val="24"/>
          <w:szCs w:val="24"/>
          <w:lang w:val="fr-FR"/>
        </w:rPr>
        <w:t xml:space="preserve">à </w:t>
      </w:r>
      <w:r w:rsidR="00221241" w:rsidRPr="00515FF7">
        <w:rPr>
          <w:rFonts w:ascii="Times New Roman" w:eastAsia="Times New Roman" w:hAnsi="Times New Roman"/>
          <w:i/>
          <w:color w:val="000000"/>
          <w:sz w:val="24"/>
          <w:szCs w:val="24"/>
          <w:lang w:val="fr-FR"/>
        </w:rPr>
        <w:t>un</w:t>
      </w:r>
      <w:r w:rsidR="00ED59F5" w:rsidRPr="00515FF7">
        <w:rPr>
          <w:rFonts w:ascii="Times New Roman" w:eastAsia="Times New Roman" w:hAnsi="Times New Roman"/>
          <w:color w:val="000000"/>
          <w:sz w:val="24"/>
          <w:szCs w:val="24"/>
          <w:lang w:val="fr-FR"/>
        </w:rPr>
        <w:t xml:space="preserve"> </w:t>
      </w:r>
      <w:r w:rsidR="00ED59F5" w:rsidRPr="00515FF7">
        <w:rPr>
          <w:rFonts w:ascii="Times New Roman" w:eastAsia="Times New Roman" w:hAnsi="Times New Roman"/>
          <w:i/>
          <w:color w:val="000000"/>
          <w:sz w:val="24"/>
          <w:szCs w:val="24"/>
          <w:lang w:val="fr-FR"/>
        </w:rPr>
        <w:t xml:space="preserve">ou plusieurs </w:t>
      </w:r>
      <w:r w:rsidR="00221241" w:rsidRPr="00515FF7">
        <w:rPr>
          <w:rFonts w:ascii="Times New Roman" w:eastAsia="Times New Roman" w:hAnsi="Times New Roman"/>
          <w:i/>
          <w:color w:val="000000"/>
          <w:sz w:val="24"/>
          <w:szCs w:val="24"/>
          <w:lang w:val="fr-FR"/>
        </w:rPr>
        <w:t>autre</w:t>
      </w:r>
      <w:r w:rsidR="00ED59F5" w:rsidRPr="00515FF7">
        <w:rPr>
          <w:rFonts w:ascii="Times New Roman" w:eastAsia="Times New Roman" w:hAnsi="Times New Roman"/>
          <w:i/>
          <w:color w:val="000000"/>
          <w:sz w:val="24"/>
          <w:szCs w:val="24"/>
          <w:lang w:val="fr-FR"/>
        </w:rPr>
        <w:t>s</w:t>
      </w:r>
      <w:r w:rsidR="00221241" w:rsidRPr="00515FF7">
        <w:rPr>
          <w:rFonts w:ascii="Times New Roman" w:eastAsia="Times New Roman" w:hAnsi="Times New Roman"/>
          <w:i/>
          <w:color w:val="000000"/>
          <w:sz w:val="24"/>
          <w:szCs w:val="24"/>
          <w:lang w:val="fr-FR"/>
        </w:rPr>
        <w:t xml:space="preserve"> terme</w:t>
      </w:r>
      <w:r w:rsidR="00ED59F5" w:rsidRPr="00515FF7">
        <w:rPr>
          <w:rFonts w:ascii="Times New Roman" w:eastAsia="Times New Roman" w:hAnsi="Times New Roman"/>
          <w:i/>
          <w:color w:val="000000"/>
          <w:sz w:val="24"/>
          <w:szCs w:val="24"/>
          <w:lang w:val="fr-FR"/>
        </w:rPr>
        <w:t>s</w:t>
      </w:r>
      <w:r w:rsidR="001830B2" w:rsidRPr="00515FF7">
        <w:rPr>
          <w:rFonts w:ascii="Times New Roman" w:eastAsia="Times New Roman" w:hAnsi="Times New Roman"/>
          <w:color w:val="000000"/>
          <w:sz w:val="24"/>
          <w:szCs w:val="24"/>
          <w:lang w:val="fr-FR"/>
        </w:rPr>
        <w:t>. N</w:t>
      </w:r>
      <w:r w:rsidR="00B94842" w:rsidRPr="00515FF7">
        <w:rPr>
          <w:rFonts w:ascii="Times New Roman" w:eastAsia="Times New Roman" w:hAnsi="Times New Roman"/>
          <w:color w:val="000000"/>
          <w:sz w:val="24"/>
          <w:szCs w:val="24"/>
          <w:lang w:val="fr-FR"/>
        </w:rPr>
        <w:t xml:space="preserve">’importe quel terme, </w:t>
      </w:r>
      <w:r w:rsidR="0028192F" w:rsidRPr="00515FF7">
        <w:rPr>
          <w:rFonts w:ascii="Times New Roman" w:eastAsia="Times New Roman" w:hAnsi="Times New Roman"/>
          <w:color w:val="000000"/>
          <w:sz w:val="24"/>
          <w:szCs w:val="24"/>
          <w:lang w:val="fr-FR"/>
        </w:rPr>
        <w:t xml:space="preserve">pourrait-on prétendre </w:t>
      </w:r>
      <w:r w:rsidR="00B94842" w:rsidRPr="00515FF7">
        <w:rPr>
          <w:rFonts w:ascii="Times New Roman" w:eastAsia="Times New Roman" w:hAnsi="Times New Roman"/>
          <w:color w:val="000000"/>
          <w:sz w:val="24"/>
          <w:szCs w:val="24"/>
          <w:lang w:val="fr-FR"/>
        </w:rPr>
        <w:t xml:space="preserve">au pire des cas, </w:t>
      </w:r>
      <w:r w:rsidR="0028192F" w:rsidRPr="00515FF7">
        <w:rPr>
          <w:rFonts w:ascii="Times New Roman" w:eastAsia="Times New Roman" w:hAnsi="Times New Roman"/>
          <w:color w:val="000000"/>
          <w:sz w:val="24"/>
          <w:szCs w:val="24"/>
          <w:lang w:val="fr-FR"/>
        </w:rPr>
        <w:t>fait</w:t>
      </w:r>
      <w:r w:rsidR="00B94842" w:rsidRPr="00515FF7">
        <w:rPr>
          <w:rFonts w:ascii="Times New Roman" w:eastAsia="Times New Roman" w:hAnsi="Times New Roman"/>
          <w:color w:val="000000"/>
          <w:sz w:val="24"/>
          <w:szCs w:val="24"/>
          <w:lang w:val="fr-FR"/>
        </w:rPr>
        <w:t xml:space="preserve"> appel associativement</w:t>
      </w:r>
      <w:r w:rsidR="00A348FB" w:rsidRPr="00515FF7">
        <w:rPr>
          <w:rFonts w:ascii="Times New Roman" w:eastAsia="Times New Roman" w:hAnsi="Times New Roman"/>
          <w:color w:val="000000"/>
          <w:sz w:val="24"/>
          <w:szCs w:val="24"/>
          <w:lang w:val="fr-FR"/>
        </w:rPr>
        <w:t xml:space="preserve"> à</w:t>
      </w:r>
      <w:r w:rsidR="00B94842" w:rsidRPr="00515FF7">
        <w:rPr>
          <w:rFonts w:ascii="Times New Roman" w:eastAsia="Times New Roman" w:hAnsi="Times New Roman"/>
          <w:color w:val="000000"/>
          <w:sz w:val="24"/>
          <w:szCs w:val="24"/>
          <w:lang w:val="fr-FR"/>
        </w:rPr>
        <w:t xml:space="preserve"> </w:t>
      </w:r>
      <w:r w:rsidR="00B94842" w:rsidRPr="00515FF7">
        <w:rPr>
          <w:rFonts w:ascii="Times New Roman" w:eastAsia="Times New Roman" w:hAnsi="Times New Roman"/>
          <w:i/>
          <w:color w:val="000000"/>
          <w:sz w:val="24"/>
          <w:szCs w:val="24"/>
          <w:lang w:val="fr-FR"/>
        </w:rPr>
        <w:t>tous</w:t>
      </w:r>
      <w:r w:rsidR="00B94842" w:rsidRPr="00515FF7">
        <w:rPr>
          <w:rFonts w:ascii="Times New Roman" w:eastAsia="Times New Roman" w:hAnsi="Times New Roman"/>
          <w:color w:val="000000"/>
          <w:sz w:val="24"/>
          <w:szCs w:val="24"/>
          <w:lang w:val="fr-FR"/>
        </w:rPr>
        <w:t xml:space="preserve"> les autres termes, </w:t>
      </w:r>
      <w:r w:rsidR="00E82E78" w:rsidRPr="00515FF7">
        <w:rPr>
          <w:rFonts w:ascii="Times New Roman" w:eastAsia="Times New Roman" w:hAnsi="Times New Roman"/>
          <w:color w:val="000000"/>
          <w:sz w:val="24"/>
          <w:szCs w:val="24"/>
          <w:lang w:val="fr-FR"/>
        </w:rPr>
        <w:t>ce qui</w:t>
      </w:r>
      <w:r w:rsidR="00B94842" w:rsidRPr="00515FF7">
        <w:rPr>
          <w:rFonts w:ascii="Times New Roman" w:eastAsia="Times New Roman" w:hAnsi="Times New Roman"/>
          <w:color w:val="000000"/>
          <w:sz w:val="24"/>
          <w:szCs w:val="24"/>
          <w:lang w:val="fr-FR"/>
        </w:rPr>
        <w:t xml:space="preserve"> équivaut</w:t>
      </w:r>
      <w:r w:rsidR="001830B2" w:rsidRPr="00515FF7">
        <w:rPr>
          <w:rFonts w:ascii="Times New Roman" w:eastAsia="Times New Roman" w:hAnsi="Times New Roman"/>
          <w:color w:val="000000"/>
          <w:sz w:val="24"/>
          <w:szCs w:val="24"/>
          <w:lang w:val="fr-FR"/>
        </w:rPr>
        <w:t xml:space="preserve"> strictement</w:t>
      </w:r>
      <w:r w:rsidR="00B94842" w:rsidRPr="00515FF7">
        <w:rPr>
          <w:rFonts w:ascii="Times New Roman" w:eastAsia="Times New Roman" w:hAnsi="Times New Roman"/>
          <w:color w:val="000000"/>
          <w:sz w:val="24"/>
          <w:szCs w:val="24"/>
          <w:lang w:val="fr-FR"/>
        </w:rPr>
        <w:t xml:space="preserve"> à ne faire appel à aucun. </w:t>
      </w:r>
      <w:r w:rsidR="00B94842" w:rsidRPr="000271C3">
        <w:rPr>
          <w:rFonts w:ascii="Times New Roman" w:eastAsia="Times New Roman" w:hAnsi="Times New Roman"/>
          <w:strike/>
          <w:color w:val="000000"/>
          <w:sz w:val="24"/>
          <w:szCs w:val="24"/>
          <w:lang w:val="fr-FR"/>
        </w:rPr>
        <w:t xml:space="preserve">Dans ce sens, </w:t>
      </w:r>
      <w:r w:rsidR="00554A95" w:rsidRPr="000271C3">
        <w:rPr>
          <w:rFonts w:ascii="Times New Roman" w:eastAsia="Times New Roman" w:hAnsi="Times New Roman"/>
          <w:strike/>
          <w:color w:val="000000"/>
          <w:sz w:val="24"/>
          <w:szCs w:val="24"/>
          <w:lang w:val="fr-FR"/>
        </w:rPr>
        <w:t xml:space="preserve">Godel </w:t>
      </w:r>
      <w:r w:rsidR="00B94842" w:rsidRPr="000271C3">
        <w:rPr>
          <w:rFonts w:ascii="Times New Roman" w:eastAsia="Times New Roman" w:hAnsi="Times New Roman"/>
          <w:strike/>
          <w:color w:val="000000"/>
          <w:sz w:val="24"/>
          <w:szCs w:val="24"/>
          <w:lang w:val="fr-FR"/>
        </w:rPr>
        <w:t>était dans le vrai quand il soupçonnait qu’</w:t>
      </w:r>
      <w:r w:rsidR="00B94842" w:rsidRPr="000271C3">
        <w:rPr>
          <w:rFonts w:ascii="Times New Roman" w:hAnsi="Times New Roman"/>
          <w:strike/>
          <w:sz w:val="24"/>
          <w:szCs w:val="24"/>
          <w:lang w:val="fr-FR"/>
        </w:rPr>
        <w:t>« un ensemble de signes arbitraires pourrait fort bien, semble-t-il, ne former qu’une collection, sinon une nomenclature au sens strict</w:t>
      </w:r>
      <w:r w:rsidR="00985123" w:rsidRPr="000271C3">
        <w:rPr>
          <w:rFonts w:ascii="Times New Roman" w:hAnsi="Times New Roman"/>
          <w:strike/>
          <w:sz w:val="24"/>
          <w:szCs w:val="24"/>
          <w:lang w:val="fr-FR"/>
        </w:rPr>
        <w:t> »</w:t>
      </w:r>
      <w:r w:rsidR="00B94842" w:rsidRPr="000271C3">
        <w:rPr>
          <w:rFonts w:ascii="Times New Roman" w:hAnsi="Times New Roman"/>
          <w:strike/>
          <w:sz w:val="24"/>
          <w:szCs w:val="24"/>
          <w:lang w:val="fr-FR"/>
        </w:rPr>
        <w:t>, et qu</w:t>
      </w:r>
      <w:r w:rsidR="00ED59F5" w:rsidRPr="000271C3">
        <w:rPr>
          <w:rFonts w:ascii="Times New Roman" w:hAnsi="Times New Roman"/>
          <w:strike/>
          <w:sz w:val="24"/>
          <w:szCs w:val="24"/>
          <w:lang w:val="fr-FR"/>
        </w:rPr>
        <w:t>’</w:t>
      </w:r>
      <w:r w:rsidR="00B94842" w:rsidRPr="000271C3">
        <w:rPr>
          <w:rFonts w:ascii="Times New Roman" w:hAnsi="Times New Roman"/>
          <w:strike/>
          <w:sz w:val="24"/>
          <w:szCs w:val="24"/>
          <w:lang w:val="fr-FR"/>
        </w:rPr>
        <w:t>« il faudra[it] donc bien montrer « ce q</w:t>
      </w:r>
      <w:r w:rsidR="00233737" w:rsidRPr="000271C3">
        <w:rPr>
          <w:rFonts w:ascii="Times New Roman" w:hAnsi="Times New Roman"/>
          <w:strike/>
          <w:sz w:val="24"/>
          <w:szCs w:val="24"/>
          <w:lang w:val="fr-FR"/>
        </w:rPr>
        <w:t>ui fait d’une langue un système</w:t>
      </w:r>
      <w:r w:rsidR="00B94842" w:rsidRPr="000271C3">
        <w:rPr>
          <w:rFonts w:ascii="Times New Roman" w:hAnsi="Times New Roman"/>
          <w:strike/>
          <w:sz w:val="24"/>
          <w:szCs w:val="24"/>
          <w:lang w:val="fr-FR"/>
        </w:rPr>
        <w:t> » (Godel</w:t>
      </w:r>
      <w:r w:rsidR="00233737" w:rsidRPr="000271C3">
        <w:rPr>
          <w:rFonts w:ascii="Times New Roman" w:hAnsi="Times New Roman"/>
          <w:strike/>
          <w:sz w:val="24"/>
          <w:szCs w:val="24"/>
          <w:lang w:val="fr-FR"/>
        </w:rPr>
        <w:t>,</w:t>
      </w:r>
      <w:r w:rsidR="00B94842" w:rsidRPr="000271C3">
        <w:rPr>
          <w:rFonts w:ascii="Times New Roman" w:hAnsi="Times New Roman"/>
          <w:strike/>
          <w:sz w:val="24"/>
          <w:szCs w:val="24"/>
          <w:lang w:val="fr-FR"/>
        </w:rPr>
        <w:t xml:space="preserve"> 1975 : 79)</w:t>
      </w:r>
      <w:r w:rsidR="00233737" w:rsidRPr="000271C3">
        <w:rPr>
          <w:rFonts w:ascii="Times New Roman" w:hAnsi="Times New Roman"/>
          <w:strike/>
          <w:sz w:val="24"/>
          <w:szCs w:val="24"/>
          <w:lang w:val="fr-FR"/>
        </w:rPr>
        <w:t>.</w:t>
      </w:r>
    </w:p>
    <w:p w:rsidR="00B76603" w:rsidRDefault="0017516A" w:rsidP="001830B2">
      <w:pPr>
        <w:spacing w:after="0" w:line="240" w:lineRule="auto"/>
        <w:ind w:firstLine="270"/>
        <w:jc w:val="both"/>
        <w:rPr>
          <w:rFonts w:ascii="Times New Roman" w:hAnsi="Times New Roman"/>
          <w:sz w:val="24"/>
          <w:szCs w:val="24"/>
          <w:lang w:val="fr-FR"/>
        </w:rPr>
      </w:pPr>
      <w:r>
        <w:rPr>
          <w:rFonts w:ascii="Times New Roman" w:hAnsi="Times New Roman"/>
          <w:sz w:val="24"/>
          <w:szCs w:val="24"/>
          <w:lang w:val="fr-FR"/>
        </w:rPr>
        <w:t xml:space="preserve"> </w:t>
      </w:r>
    </w:p>
    <w:p w:rsidR="002E27D0" w:rsidRPr="006368FF" w:rsidRDefault="001830B2" w:rsidP="001830B2">
      <w:pPr>
        <w:spacing w:after="0" w:line="240" w:lineRule="auto"/>
        <w:ind w:firstLine="270"/>
        <w:jc w:val="both"/>
        <w:rPr>
          <w:rFonts w:ascii="Times New Roman" w:hAnsi="Times New Roman"/>
          <w:sz w:val="24"/>
          <w:szCs w:val="24"/>
          <w:lang w:val="fr-FR"/>
        </w:rPr>
      </w:pPr>
      <w:r w:rsidRPr="00380192">
        <w:rPr>
          <w:rFonts w:ascii="Times New Roman" w:hAnsi="Times New Roman"/>
          <w:sz w:val="24"/>
          <w:szCs w:val="24"/>
          <w:lang w:val="fr-FR"/>
        </w:rPr>
        <w:t>J</w:t>
      </w:r>
      <w:r w:rsidR="001255F8" w:rsidRPr="00380192">
        <w:rPr>
          <w:rFonts w:ascii="Times New Roman" w:hAnsi="Times New Roman"/>
          <w:sz w:val="24"/>
          <w:szCs w:val="24"/>
          <w:lang w:val="fr-FR"/>
        </w:rPr>
        <w:t xml:space="preserve">usqu'à </w:t>
      </w:r>
      <w:r w:rsidR="00F05F82" w:rsidRPr="00380192">
        <w:rPr>
          <w:rFonts w:ascii="Times New Roman" w:hAnsi="Times New Roman"/>
          <w:sz w:val="24"/>
          <w:szCs w:val="24"/>
          <w:lang w:val="fr-FR"/>
        </w:rPr>
        <w:t>présent</w:t>
      </w:r>
      <w:r w:rsidR="001255F8" w:rsidRPr="00380192">
        <w:rPr>
          <w:rFonts w:ascii="Times New Roman" w:hAnsi="Times New Roman"/>
          <w:sz w:val="24"/>
          <w:szCs w:val="24"/>
          <w:lang w:val="fr-FR"/>
        </w:rPr>
        <w:t xml:space="preserve"> on s’est oc</w:t>
      </w:r>
      <w:r w:rsidR="00233737" w:rsidRPr="00380192">
        <w:rPr>
          <w:rFonts w:ascii="Times New Roman" w:hAnsi="Times New Roman"/>
          <w:sz w:val="24"/>
          <w:szCs w:val="24"/>
          <w:lang w:val="fr-FR"/>
        </w:rPr>
        <w:t>cupé de systèmes de numération</w:t>
      </w:r>
      <w:r w:rsidR="0087418A">
        <w:rPr>
          <w:rFonts w:ascii="Times New Roman" w:hAnsi="Times New Roman"/>
          <w:sz w:val="24"/>
          <w:szCs w:val="24"/>
          <w:lang w:val="fr-FR"/>
        </w:rPr>
        <w:t>. En prévoyant l</w:t>
      </w:r>
      <w:r w:rsidR="001255F8" w:rsidRPr="00380192">
        <w:rPr>
          <w:rFonts w:ascii="Times New Roman" w:hAnsi="Times New Roman"/>
          <w:sz w:val="24"/>
          <w:szCs w:val="24"/>
          <w:lang w:val="fr-FR"/>
        </w:rPr>
        <w:t>es reproches</w:t>
      </w:r>
      <w:r w:rsidR="0087418A">
        <w:rPr>
          <w:rFonts w:ascii="Times New Roman" w:hAnsi="Times New Roman"/>
          <w:sz w:val="24"/>
          <w:szCs w:val="24"/>
          <w:lang w:val="fr-FR"/>
        </w:rPr>
        <w:t xml:space="preserve"> des linguistes</w:t>
      </w:r>
      <w:r w:rsidR="001255F8" w:rsidRPr="00380192">
        <w:rPr>
          <w:rFonts w:ascii="Times New Roman" w:hAnsi="Times New Roman"/>
          <w:sz w:val="24"/>
          <w:szCs w:val="24"/>
          <w:lang w:val="fr-FR"/>
        </w:rPr>
        <w:t xml:space="preserve"> Funes avait aussi projeté, à l’exemple de Locke, « une langue impossible dans laquelle chaque chose individuelle, chaque pierre, chaque oiseau et chaque branche eût un nom propre »</w:t>
      </w:r>
      <w:r w:rsidR="00A5472E" w:rsidRPr="00380192">
        <w:rPr>
          <w:rFonts w:ascii="Times New Roman" w:hAnsi="Times New Roman"/>
          <w:sz w:val="24"/>
          <w:szCs w:val="24"/>
          <w:lang w:val="fr-FR"/>
        </w:rPr>
        <w:t xml:space="preserve">. </w:t>
      </w:r>
      <w:r w:rsidR="00A5472E" w:rsidRPr="006368FF">
        <w:rPr>
          <w:rFonts w:ascii="Times New Roman" w:hAnsi="Times New Roman"/>
          <w:sz w:val="24"/>
          <w:szCs w:val="24"/>
          <w:lang w:val="fr-FR"/>
        </w:rPr>
        <w:t>I</w:t>
      </w:r>
      <w:r w:rsidR="001255F8" w:rsidRPr="006368FF">
        <w:rPr>
          <w:rFonts w:ascii="Times New Roman" w:hAnsi="Times New Roman"/>
          <w:sz w:val="24"/>
          <w:szCs w:val="24"/>
          <w:lang w:val="fr-FR"/>
        </w:rPr>
        <w:t>l avait</w:t>
      </w:r>
      <w:r w:rsidR="00A5472E" w:rsidRPr="006368FF">
        <w:rPr>
          <w:rFonts w:ascii="Times New Roman" w:hAnsi="Times New Roman"/>
          <w:sz w:val="24"/>
          <w:szCs w:val="24"/>
          <w:lang w:val="fr-FR"/>
        </w:rPr>
        <w:t xml:space="preserve"> ensuite</w:t>
      </w:r>
      <w:r w:rsidR="001255F8" w:rsidRPr="006368FF">
        <w:rPr>
          <w:rFonts w:ascii="Times New Roman" w:hAnsi="Times New Roman"/>
          <w:sz w:val="24"/>
          <w:szCs w:val="24"/>
          <w:lang w:val="fr-FR"/>
        </w:rPr>
        <w:t xml:space="preserve"> abandonné le projet</w:t>
      </w:r>
      <w:r w:rsidR="0004543C" w:rsidRPr="006368FF">
        <w:rPr>
          <w:rFonts w:ascii="Times New Roman" w:hAnsi="Times New Roman"/>
          <w:sz w:val="24"/>
          <w:szCs w:val="24"/>
          <w:lang w:val="fr-FR"/>
        </w:rPr>
        <w:t>,</w:t>
      </w:r>
      <w:r w:rsidR="00A5472E" w:rsidRPr="006368FF">
        <w:rPr>
          <w:rFonts w:ascii="Times New Roman" w:hAnsi="Times New Roman"/>
          <w:sz w:val="24"/>
          <w:szCs w:val="24"/>
          <w:lang w:val="fr-FR"/>
        </w:rPr>
        <w:t xml:space="preserve"> car il lui paraissait </w:t>
      </w:r>
      <w:r w:rsidR="001255F8" w:rsidRPr="006368FF">
        <w:rPr>
          <w:rFonts w:ascii="Times New Roman" w:hAnsi="Times New Roman"/>
          <w:sz w:val="24"/>
          <w:szCs w:val="24"/>
          <w:lang w:val="fr-FR"/>
        </w:rPr>
        <w:t>« trop généra</w:t>
      </w:r>
      <w:r w:rsidR="00554A95" w:rsidRPr="006368FF">
        <w:rPr>
          <w:rFonts w:ascii="Times New Roman" w:hAnsi="Times New Roman"/>
          <w:sz w:val="24"/>
          <w:szCs w:val="24"/>
          <w:lang w:val="fr-FR"/>
        </w:rPr>
        <w:t>l, trop ambigu</w:t>
      </w:r>
      <w:r w:rsidR="001255F8" w:rsidRPr="006368FF">
        <w:rPr>
          <w:rFonts w:ascii="Times New Roman" w:hAnsi="Times New Roman"/>
          <w:sz w:val="24"/>
          <w:szCs w:val="24"/>
          <w:lang w:val="fr-FR"/>
        </w:rPr>
        <w:t> ». Funes</w:t>
      </w:r>
      <w:r w:rsidR="00A5472E" w:rsidRPr="006368FF">
        <w:rPr>
          <w:rFonts w:ascii="Times New Roman" w:hAnsi="Times New Roman"/>
          <w:sz w:val="24"/>
          <w:szCs w:val="24"/>
          <w:lang w:val="fr-FR"/>
        </w:rPr>
        <w:t>,</w:t>
      </w:r>
      <w:r w:rsidR="001255F8" w:rsidRPr="006368FF">
        <w:rPr>
          <w:rFonts w:ascii="Times New Roman" w:hAnsi="Times New Roman"/>
          <w:sz w:val="24"/>
          <w:szCs w:val="24"/>
          <w:lang w:val="fr-FR"/>
        </w:rPr>
        <w:t xml:space="preserve"> en effet</w:t>
      </w:r>
      <w:r w:rsidR="00A5472E" w:rsidRPr="006368FF">
        <w:rPr>
          <w:rFonts w:ascii="Times New Roman" w:hAnsi="Times New Roman"/>
          <w:sz w:val="24"/>
          <w:szCs w:val="24"/>
          <w:lang w:val="fr-FR"/>
        </w:rPr>
        <w:t>,</w:t>
      </w:r>
      <w:r w:rsidR="001255F8" w:rsidRPr="006368FF">
        <w:rPr>
          <w:rFonts w:ascii="Times New Roman" w:hAnsi="Times New Roman"/>
          <w:sz w:val="24"/>
          <w:szCs w:val="24"/>
          <w:lang w:val="fr-FR"/>
        </w:rPr>
        <w:t xml:space="preserve"> non seulement « se rappelait de chaque feuille de chaque arbre de chaque bois, mais chacune des fois qu’il l’avait </w:t>
      </w:r>
      <w:r w:rsidR="00554A95" w:rsidRPr="006368FF">
        <w:rPr>
          <w:rFonts w:ascii="Times New Roman" w:hAnsi="Times New Roman"/>
          <w:sz w:val="24"/>
          <w:szCs w:val="24"/>
          <w:lang w:val="fr-FR"/>
        </w:rPr>
        <w:t>vue ou imaginée ». Une langue où</w:t>
      </w:r>
      <w:r w:rsidR="001255F8" w:rsidRPr="006368FF">
        <w:rPr>
          <w:rFonts w:ascii="Times New Roman" w:hAnsi="Times New Roman"/>
          <w:sz w:val="24"/>
          <w:szCs w:val="24"/>
          <w:lang w:val="fr-FR"/>
        </w:rPr>
        <w:t xml:space="preserve"> chaque feuille eût un nom propre ne le contentait pas, il prétendait que la feuille « a », perçue à midi, </w:t>
      </w:r>
      <w:r w:rsidR="00A5472E" w:rsidRPr="006368FF">
        <w:rPr>
          <w:rFonts w:ascii="Times New Roman" w:hAnsi="Times New Roman"/>
          <w:sz w:val="24"/>
          <w:szCs w:val="24"/>
          <w:lang w:val="fr-FR"/>
        </w:rPr>
        <w:t xml:space="preserve">eût </w:t>
      </w:r>
      <w:r w:rsidR="001255F8" w:rsidRPr="006368FF">
        <w:rPr>
          <w:rFonts w:ascii="Times New Roman" w:hAnsi="Times New Roman"/>
          <w:sz w:val="24"/>
          <w:szCs w:val="24"/>
          <w:lang w:val="fr-FR"/>
        </w:rPr>
        <w:t xml:space="preserve">un nom différent </w:t>
      </w:r>
      <w:r w:rsidR="002E27D0" w:rsidRPr="006368FF">
        <w:rPr>
          <w:rFonts w:ascii="Times New Roman" w:hAnsi="Times New Roman"/>
          <w:sz w:val="24"/>
          <w:szCs w:val="24"/>
          <w:lang w:val="fr-FR"/>
        </w:rPr>
        <w:t>de</w:t>
      </w:r>
      <w:r w:rsidR="00133DB8" w:rsidRPr="006368FF">
        <w:rPr>
          <w:rFonts w:ascii="Times New Roman" w:hAnsi="Times New Roman"/>
          <w:sz w:val="24"/>
          <w:szCs w:val="24"/>
          <w:lang w:val="fr-FR"/>
        </w:rPr>
        <w:t xml:space="preserve"> celui de</w:t>
      </w:r>
      <w:r w:rsidR="001255F8" w:rsidRPr="006368FF">
        <w:rPr>
          <w:rFonts w:ascii="Times New Roman" w:hAnsi="Times New Roman"/>
          <w:sz w:val="24"/>
          <w:szCs w:val="24"/>
          <w:lang w:val="fr-FR"/>
        </w:rPr>
        <w:t xml:space="preserve"> la feuille « a », la même, perçue à midi une minute.</w:t>
      </w:r>
    </w:p>
    <w:p w:rsidR="00975298" w:rsidRPr="00D20D2D" w:rsidRDefault="00A5472E" w:rsidP="001830B2">
      <w:pPr>
        <w:spacing w:after="0" w:line="240" w:lineRule="auto"/>
        <w:ind w:firstLine="270"/>
        <w:jc w:val="both"/>
        <w:rPr>
          <w:rFonts w:ascii="Times New Roman" w:hAnsi="Times New Roman"/>
          <w:sz w:val="24"/>
          <w:szCs w:val="24"/>
          <w:lang w:val="fr-FR"/>
        </w:rPr>
      </w:pPr>
      <w:r w:rsidRPr="006368FF">
        <w:rPr>
          <w:rFonts w:ascii="Times New Roman" w:hAnsi="Times New Roman"/>
          <w:sz w:val="24"/>
          <w:szCs w:val="24"/>
          <w:lang w:val="fr-FR"/>
        </w:rPr>
        <w:t>Mais i</w:t>
      </w:r>
      <w:r w:rsidR="001255F8" w:rsidRPr="006368FF">
        <w:rPr>
          <w:rFonts w:ascii="Times New Roman" w:hAnsi="Times New Roman"/>
          <w:sz w:val="24"/>
          <w:szCs w:val="24"/>
          <w:lang w:val="fr-FR"/>
        </w:rPr>
        <w:t>maginons que Funes eût</w:t>
      </w:r>
      <w:r w:rsidRPr="006368FF">
        <w:rPr>
          <w:rFonts w:ascii="Times New Roman" w:hAnsi="Times New Roman"/>
          <w:sz w:val="24"/>
          <w:szCs w:val="24"/>
          <w:lang w:val="fr-FR"/>
        </w:rPr>
        <w:t xml:space="preserve"> mené à bien </w:t>
      </w:r>
      <w:r w:rsidR="007116AE" w:rsidRPr="006368FF">
        <w:rPr>
          <w:rFonts w:ascii="Times New Roman" w:hAnsi="Times New Roman"/>
          <w:sz w:val="24"/>
          <w:szCs w:val="24"/>
          <w:lang w:val="fr-FR"/>
        </w:rPr>
        <w:t>le</w:t>
      </w:r>
      <w:r w:rsidR="00B41A9F" w:rsidRPr="006368FF">
        <w:rPr>
          <w:rFonts w:ascii="Times New Roman" w:hAnsi="Times New Roman"/>
          <w:sz w:val="24"/>
          <w:szCs w:val="24"/>
          <w:lang w:val="fr-FR"/>
        </w:rPr>
        <w:t xml:space="preserve"> projet d’une </w:t>
      </w:r>
      <w:r w:rsidR="001255F8" w:rsidRPr="006368FF">
        <w:rPr>
          <w:rFonts w:ascii="Times New Roman" w:hAnsi="Times New Roman"/>
          <w:sz w:val="24"/>
          <w:szCs w:val="24"/>
          <w:lang w:val="fr-FR"/>
        </w:rPr>
        <w:t xml:space="preserve">langue où chaque feuille, chaque </w:t>
      </w:r>
      <w:r w:rsidR="001830B2" w:rsidRPr="006368FF">
        <w:rPr>
          <w:rFonts w:ascii="Times New Roman" w:hAnsi="Times New Roman"/>
          <w:sz w:val="24"/>
          <w:szCs w:val="24"/>
          <w:lang w:val="fr-FR"/>
        </w:rPr>
        <w:t>porte</w:t>
      </w:r>
      <w:r w:rsidR="006368FF">
        <w:rPr>
          <w:rFonts w:ascii="Times New Roman" w:hAnsi="Times New Roman"/>
          <w:sz w:val="24"/>
          <w:szCs w:val="24"/>
          <w:lang w:val="fr-FR"/>
        </w:rPr>
        <w:t xml:space="preserve"> et</w:t>
      </w:r>
      <w:r w:rsidR="001255F8" w:rsidRPr="006368FF">
        <w:rPr>
          <w:rFonts w:ascii="Times New Roman" w:hAnsi="Times New Roman"/>
          <w:sz w:val="24"/>
          <w:szCs w:val="24"/>
          <w:lang w:val="fr-FR"/>
        </w:rPr>
        <w:t xml:space="preserve"> chaque </w:t>
      </w:r>
      <w:r w:rsidR="005B1749" w:rsidRPr="006368FF">
        <w:rPr>
          <w:rFonts w:ascii="Times New Roman" w:hAnsi="Times New Roman"/>
          <w:sz w:val="24"/>
          <w:szCs w:val="24"/>
          <w:lang w:val="fr-FR"/>
        </w:rPr>
        <w:t xml:space="preserve">verre </w:t>
      </w:r>
      <w:r w:rsidR="001255F8" w:rsidRPr="006368FF">
        <w:rPr>
          <w:rFonts w:ascii="Times New Roman" w:hAnsi="Times New Roman"/>
          <w:sz w:val="24"/>
          <w:szCs w:val="24"/>
          <w:lang w:val="fr-FR"/>
        </w:rPr>
        <w:t>eût un nom propre</w:t>
      </w:r>
      <w:r w:rsidR="00697901" w:rsidRPr="006368FF">
        <w:rPr>
          <w:rFonts w:ascii="Times New Roman" w:hAnsi="Times New Roman"/>
          <w:sz w:val="24"/>
          <w:szCs w:val="24"/>
          <w:lang w:val="fr-FR"/>
        </w:rPr>
        <w:t xml:space="preserve">, sans la complication accessoire de prétendre qu’une entité, prise à deux moments différents, </w:t>
      </w:r>
      <w:r w:rsidR="00554A95" w:rsidRPr="006368FF">
        <w:rPr>
          <w:rFonts w:ascii="Times New Roman" w:hAnsi="Times New Roman"/>
          <w:sz w:val="24"/>
          <w:szCs w:val="24"/>
          <w:lang w:val="fr-FR"/>
        </w:rPr>
        <w:t>fût</w:t>
      </w:r>
      <w:r w:rsidR="00697901" w:rsidRPr="006368FF">
        <w:rPr>
          <w:rFonts w:ascii="Times New Roman" w:hAnsi="Times New Roman"/>
          <w:sz w:val="24"/>
          <w:szCs w:val="24"/>
          <w:lang w:val="fr-FR"/>
        </w:rPr>
        <w:t xml:space="preserve"> deux entités</w:t>
      </w:r>
      <w:r w:rsidR="001255F8" w:rsidRPr="006368FF">
        <w:rPr>
          <w:rFonts w:ascii="Times New Roman" w:hAnsi="Times New Roman"/>
          <w:sz w:val="24"/>
          <w:szCs w:val="24"/>
          <w:lang w:val="fr-FR"/>
        </w:rPr>
        <w:t>. Ce</w:t>
      </w:r>
      <w:r w:rsidR="00B41A9F" w:rsidRPr="006368FF">
        <w:rPr>
          <w:rFonts w:ascii="Times New Roman" w:hAnsi="Times New Roman"/>
          <w:sz w:val="24"/>
          <w:szCs w:val="24"/>
          <w:lang w:val="fr-FR"/>
        </w:rPr>
        <w:t>tte</w:t>
      </w:r>
      <w:r w:rsidR="001255F8" w:rsidRPr="006368FF">
        <w:rPr>
          <w:rFonts w:ascii="Times New Roman" w:hAnsi="Times New Roman"/>
          <w:sz w:val="24"/>
          <w:szCs w:val="24"/>
          <w:lang w:val="fr-FR"/>
        </w:rPr>
        <w:t xml:space="preserve"> langue purement lexicologique, «</w:t>
      </w:r>
      <w:r w:rsidR="001255F8" w:rsidRPr="00380192">
        <w:rPr>
          <w:rFonts w:ascii="Times New Roman" w:hAnsi="Times New Roman"/>
          <w:sz w:val="24"/>
          <w:szCs w:val="24"/>
          <w:lang w:val="fr-FR"/>
        </w:rPr>
        <w:t> composé</w:t>
      </w:r>
      <w:r w:rsidR="00554A95" w:rsidRPr="00380192">
        <w:rPr>
          <w:rFonts w:ascii="Times New Roman" w:hAnsi="Times New Roman"/>
          <w:sz w:val="24"/>
          <w:szCs w:val="24"/>
          <w:lang w:val="fr-FR"/>
        </w:rPr>
        <w:t>e</w:t>
      </w:r>
      <w:r w:rsidR="001255F8" w:rsidRPr="00380192">
        <w:rPr>
          <w:rFonts w:ascii="Times New Roman" w:hAnsi="Times New Roman"/>
          <w:sz w:val="24"/>
          <w:szCs w:val="24"/>
          <w:lang w:val="fr-FR"/>
        </w:rPr>
        <w:t xml:space="preserve"> de casiers isolés » </w:t>
      </w:r>
      <w:r w:rsidR="00B41A9F" w:rsidRPr="00380192">
        <w:rPr>
          <w:rFonts w:ascii="Times New Roman" w:hAnsi="Times New Roman"/>
          <w:sz w:val="24"/>
          <w:szCs w:val="24"/>
          <w:lang w:val="fr-FR"/>
        </w:rPr>
        <w:t>et incapable de syntaxe, cet</w:t>
      </w:r>
      <w:r w:rsidR="001255F8" w:rsidRPr="00380192">
        <w:rPr>
          <w:rFonts w:ascii="Times New Roman" w:hAnsi="Times New Roman"/>
          <w:sz w:val="24"/>
          <w:szCs w:val="24"/>
          <w:lang w:val="fr-FR"/>
        </w:rPr>
        <w:t xml:space="preserve"> ensemble de sign</w:t>
      </w:r>
      <w:r w:rsidR="00B41A9F" w:rsidRPr="00380192">
        <w:rPr>
          <w:rFonts w:ascii="Times New Roman" w:hAnsi="Times New Roman"/>
          <w:sz w:val="24"/>
          <w:szCs w:val="24"/>
          <w:lang w:val="fr-FR"/>
        </w:rPr>
        <w:t>es « complètement arbitraires », présenterait</w:t>
      </w:r>
      <w:r w:rsidR="001830B2" w:rsidRPr="00380192">
        <w:rPr>
          <w:rFonts w:ascii="Times New Roman" w:hAnsi="Times New Roman"/>
          <w:sz w:val="24"/>
          <w:szCs w:val="24"/>
          <w:lang w:val="fr-FR"/>
        </w:rPr>
        <w:t xml:space="preserve"> bien des limites.</w:t>
      </w:r>
      <w:r w:rsidR="00B76603">
        <w:rPr>
          <w:rFonts w:ascii="Times New Roman" w:hAnsi="Times New Roman"/>
          <w:sz w:val="24"/>
          <w:szCs w:val="24"/>
          <w:lang w:val="fr-FR"/>
        </w:rPr>
        <w:t xml:space="preserve"> </w:t>
      </w:r>
      <w:r w:rsidR="002E27D0">
        <w:rPr>
          <w:rFonts w:ascii="Times New Roman" w:hAnsi="Times New Roman"/>
          <w:sz w:val="24"/>
          <w:szCs w:val="24"/>
          <w:lang w:val="fr-FR"/>
        </w:rPr>
        <w:t>Frei note que « d</w:t>
      </w:r>
      <w:r w:rsidR="002E27D0" w:rsidRPr="00064F2F">
        <w:rPr>
          <w:rFonts w:ascii="Times New Roman" w:hAnsi="Times New Roman"/>
          <w:sz w:val="24"/>
          <w:szCs w:val="24"/>
          <w:lang w:val="fr-FR"/>
        </w:rPr>
        <w:t>es systèmes où l’arbitraire ne serait pas limit</w:t>
      </w:r>
      <w:r w:rsidR="002E27D0">
        <w:rPr>
          <w:rFonts w:ascii="Times New Roman" w:hAnsi="Times New Roman"/>
          <w:sz w:val="24"/>
          <w:szCs w:val="24"/>
          <w:lang w:val="fr-FR"/>
        </w:rPr>
        <w:t xml:space="preserve">é n’ont quelque chance de se rencontrer qu’en dehors des langues, dans le reste de la sémiologie. On en trouve peu, et ils sont assez pauvres » (Frei, </w:t>
      </w:r>
      <w:r w:rsidR="002E27D0" w:rsidRPr="00064F2F">
        <w:rPr>
          <w:rFonts w:ascii="Times New Roman" w:hAnsi="Times New Roman"/>
          <w:sz w:val="24"/>
          <w:szCs w:val="24"/>
          <w:lang w:val="fr-FR"/>
        </w:rPr>
        <w:t>1974 : 127)</w:t>
      </w:r>
      <w:r w:rsidR="002E27D0">
        <w:rPr>
          <w:rFonts w:ascii="Times New Roman" w:hAnsi="Times New Roman"/>
          <w:sz w:val="24"/>
          <w:szCs w:val="24"/>
          <w:lang w:val="fr-FR"/>
        </w:rPr>
        <w:t xml:space="preserve">. Il ne donne pas d’exemples, mais ajoute en note de pied de page que « la paucité relative des signes qui entrent dans un système uniforme s’explique peut-être par l’impuissance de la mémoire à retenir un grand nombre d’éléments si ceux-ci ne sont pas classés : l’arbitraire relatif facilite l’effort de mémoire » (Frei, </w:t>
      </w:r>
      <w:r w:rsidR="002E27D0" w:rsidRPr="00064F2F">
        <w:rPr>
          <w:rFonts w:ascii="Times New Roman" w:hAnsi="Times New Roman"/>
          <w:sz w:val="24"/>
          <w:szCs w:val="24"/>
          <w:lang w:val="fr-FR"/>
        </w:rPr>
        <w:t>1974 : 127)</w:t>
      </w:r>
      <w:r w:rsidR="002E27D0">
        <w:rPr>
          <w:rFonts w:ascii="Times New Roman" w:hAnsi="Times New Roman"/>
          <w:sz w:val="24"/>
          <w:szCs w:val="24"/>
          <w:lang w:val="fr-FR"/>
        </w:rPr>
        <w:t>.</w:t>
      </w:r>
      <w:r w:rsidR="005B1749">
        <w:rPr>
          <w:rFonts w:ascii="Times New Roman" w:hAnsi="Times New Roman"/>
          <w:sz w:val="24"/>
          <w:szCs w:val="24"/>
          <w:lang w:val="fr-FR"/>
        </w:rPr>
        <w:t xml:space="preserve"> Non concerné par cette limitation, Funes pouvait se </w:t>
      </w:r>
      <w:r w:rsidR="001B25DF">
        <w:rPr>
          <w:rFonts w:ascii="Times New Roman" w:hAnsi="Times New Roman"/>
          <w:sz w:val="24"/>
          <w:szCs w:val="24"/>
          <w:lang w:val="fr-FR"/>
        </w:rPr>
        <w:t>consacrer à son projet démesuré.</w:t>
      </w:r>
      <w:r w:rsidR="006D33A3">
        <w:rPr>
          <w:rFonts w:ascii="Times New Roman" w:hAnsi="Times New Roman"/>
          <w:sz w:val="24"/>
          <w:szCs w:val="24"/>
          <w:lang w:val="fr-FR"/>
        </w:rPr>
        <w:t xml:space="preserve"> Or ce pro</w:t>
      </w:r>
      <w:r w:rsidR="00BA0E30">
        <w:rPr>
          <w:rFonts w:ascii="Times New Roman" w:hAnsi="Times New Roman"/>
          <w:sz w:val="24"/>
          <w:szCs w:val="24"/>
          <w:lang w:val="fr-FR"/>
        </w:rPr>
        <w:t>j</w:t>
      </w:r>
      <w:r w:rsidR="0087418A">
        <w:rPr>
          <w:rFonts w:ascii="Times New Roman" w:hAnsi="Times New Roman"/>
          <w:sz w:val="24"/>
          <w:szCs w:val="24"/>
          <w:lang w:val="fr-FR"/>
        </w:rPr>
        <w:t>et comportait d’autres risques.</w:t>
      </w:r>
      <w:r w:rsidR="00FD6192">
        <w:rPr>
          <w:rFonts w:ascii="Times New Roman" w:hAnsi="Times New Roman"/>
          <w:sz w:val="24"/>
          <w:szCs w:val="24"/>
          <w:lang w:val="fr-FR"/>
        </w:rPr>
        <w:t xml:space="preserve"> </w:t>
      </w:r>
      <w:r w:rsidR="006368FF">
        <w:rPr>
          <w:rFonts w:ascii="Times New Roman" w:hAnsi="Times New Roman"/>
          <w:sz w:val="24"/>
          <w:szCs w:val="24"/>
          <w:lang w:val="fr-FR"/>
        </w:rPr>
        <w:t>Dans ce même feuillet 53</w:t>
      </w:r>
      <w:r w:rsidR="006368FF" w:rsidRPr="00345FAE">
        <w:rPr>
          <w:rFonts w:ascii="Times New Roman" w:hAnsi="Times New Roman"/>
          <w:b/>
          <w:sz w:val="24"/>
          <w:szCs w:val="24"/>
          <w:highlight w:val="yellow"/>
          <w:lang w:val="fr-FR"/>
        </w:rPr>
        <w:t>[!]</w:t>
      </w:r>
      <w:r w:rsidR="006368FF">
        <w:rPr>
          <w:rFonts w:ascii="Times New Roman" w:hAnsi="Times New Roman"/>
          <w:sz w:val="24"/>
          <w:szCs w:val="24"/>
          <w:lang w:val="fr-FR"/>
        </w:rPr>
        <w:t xml:space="preserve">, Saussure note ceci : </w:t>
      </w:r>
      <w:r w:rsidR="00380192" w:rsidRPr="0086737E">
        <w:rPr>
          <w:rFonts w:ascii="Times New Roman" w:hAnsi="Times New Roman"/>
          <w:sz w:val="24"/>
          <w:szCs w:val="24"/>
          <w:lang w:val="fr-FR"/>
        </w:rPr>
        <w:t>« </w:t>
      </w:r>
      <w:r w:rsidR="00F70E80" w:rsidRPr="0086737E">
        <w:rPr>
          <w:rFonts w:ascii="Times New Roman" w:hAnsi="Times New Roman"/>
          <w:sz w:val="24"/>
          <w:szCs w:val="24"/>
          <w:lang w:val="fr-FR"/>
        </w:rPr>
        <w:t>S’il é</w:t>
      </w:r>
      <w:r w:rsidR="001830B2" w:rsidRPr="0086737E">
        <w:rPr>
          <w:rFonts w:ascii="Times New Roman" w:hAnsi="Times New Roman"/>
          <w:sz w:val="24"/>
          <w:szCs w:val="24"/>
          <w:lang w:val="fr-FR"/>
        </w:rPr>
        <w:t>tait possible</w:t>
      </w:r>
      <w:r w:rsidR="00380192" w:rsidRPr="0086737E">
        <w:rPr>
          <w:rFonts w:ascii="Times New Roman" w:hAnsi="Times New Roman"/>
          <w:sz w:val="24"/>
          <w:szCs w:val="24"/>
          <w:lang w:val="fr-FR"/>
        </w:rPr>
        <w:t> </w:t>
      </w:r>
      <w:r w:rsidR="001830B2" w:rsidRPr="0086737E">
        <w:rPr>
          <w:rFonts w:ascii="Times New Roman" w:hAnsi="Times New Roman"/>
          <w:sz w:val="24"/>
          <w:szCs w:val="24"/>
          <w:lang w:val="fr-FR"/>
        </w:rPr>
        <w:t xml:space="preserve">qu’une </w:t>
      </w:r>
      <w:r w:rsidR="001830B2" w:rsidRPr="0086737E">
        <w:rPr>
          <w:rFonts w:ascii="Times New Roman" w:hAnsi="Times New Roman"/>
          <w:sz w:val="24"/>
          <w:szCs w:val="24"/>
          <w:lang w:val="fr-FR"/>
        </w:rPr>
        <w:lastRenderedPageBreak/>
        <w:t>langue</w:t>
      </w:r>
      <w:r w:rsidR="00F70E80" w:rsidRPr="0086737E">
        <w:rPr>
          <w:rFonts w:ascii="Times New Roman" w:hAnsi="Times New Roman"/>
          <w:sz w:val="24"/>
          <w:szCs w:val="24"/>
          <w:lang w:val="fr-FR"/>
        </w:rPr>
        <w:t xml:space="preserve"> consistât </w:t>
      </w:r>
      <w:r w:rsidR="001830B2" w:rsidRPr="0086737E">
        <w:rPr>
          <w:rFonts w:ascii="Times New Roman" w:hAnsi="Times New Roman"/>
          <w:sz w:val="24"/>
          <w:szCs w:val="24"/>
          <w:lang w:val="fr-FR"/>
        </w:rPr>
        <w:t>uniquement à dénommer des objets,</w:t>
      </w:r>
      <w:r w:rsidR="00F70E80" w:rsidRPr="0086737E">
        <w:rPr>
          <w:rFonts w:ascii="Times New Roman" w:hAnsi="Times New Roman"/>
          <w:sz w:val="24"/>
          <w:szCs w:val="24"/>
          <w:lang w:val="fr-FR"/>
        </w:rPr>
        <w:t> </w:t>
      </w:r>
      <w:r w:rsidR="00B41A9F" w:rsidRPr="0086737E">
        <w:rPr>
          <w:rFonts w:ascii="Times New Roman" w:hAnsi="Times New Roman"/>
          <w:sz w:val="24"/>
          <w:szCs w:val="24"/>
          <w:lang w:val="fr-FR"/>
        </w:rPr>
        <w:t>les différents termes de cette langue</w:t>
      </w:r>
      <w:r w:rsidR="00A418C1" w:rsidRPr="0086737E">
        <w:rPr>
          <w:rFonts w:ascii="Times New Roman" w:hAnsi="Times New Roman"/>
          <w:sz w:val="24"/>
          <w:szCs w:val="24"/>
          <w:lang w:val="fr-FR"/>
        </w:rPr>
        <w:t> </w:t>
      </w:r>
      <w:r w:rsidR="00B41A9F" w:rsidRPr="0086737E">
        <w:rPr>
          <w:rFonts w:ascii="Times New Roman" w:hAnsi="Times New Roman"/>
          <w:sz w:val="24"/>
          <w:szCs w:val="24"/>
          <w:lang w:val="fr-FR"/>
        </w:rPr>
        <w:t>n’auraient [pas de] rapport entre eux, [ils] resteraient aussi séparés &lt;les uns des au</w:t>
      </w:r>
      <w:r w:rsidR="00380192" w:rsidRPr="0086737E">
        <w:rPr>
          <w:rFonts w:ascii="Times New Roman" w:hAnsi="Times New Roman"/>
          <w:sz w:val="24"/>
          <w:szCs w:val="24"/>
          <w:lang w:val="fr-FR"/>
        </w:rPr>
        <w:t>tres&gt; que les objets eux-mêmes » </w:t>
      </w:r>
      <w:r w:rsidR="00697901" w:rsidRPr="0086737E">
        <w:rPr>
          <w:rFonts w:ascii="Times New Roman" w:hAnsi="Times New Roman"/>
          <w:sz w:val="24"/>
          <w:szCs w:val="24"/>
          <w:lang w:val="fr-FR"/>
        </w:rPr>
        <w:t>(</w:t>
      </w:r>
      <w:r w:rsidR="00697901" w:rsidRPr="0086737E">
        <w:rPr>
          <w:rFonts w:ascii="Times New Roman" w:hAnsi="Times New Roman"/>
          <w:i/>
          <w:sz w:val="24"/>
          <w:szCs w:val="24"/>
          <w:lang w:val="fr-FR"/>
        </w:rPr>
        <w:t>CFS</w:t>
      </w:r>
      <w:r w:rsidR="00697901" w:rsidRPr="0086737E">
        <w:rPr>
          <w:rFonts w:ascii="Times New Roman" w:hAnsi="Times New Roman"/>
          <w:sz w:val="24"/>
          <w:szCs w:val="24"/>
          <w:lang w:val="fr-FR"/>
        </w:rPr>
        <w:t xml:space="preserve"> 58 : 235)</w:t>
      </w:r>
      <w:r w:rsidR="00975298" w:rsidRPr="0086737E">
        <w:rPr>
          <w:rFonts w:ascii="Times New Roman" w:hAnsi="Times New Roman"/>
          <w:sz w:val="24"/>
          <w:szCs w:val="24"/>
          <w:lang w:val="fr-FR"/>
        </w:rPr>
        <w:t>.</w:t>
      </w:r>
      <w:r w:rsidR="00230C25">
        <w:rPr>
          <w:rFonts w:ascii="Times New Roman" w:hAnsi="Times New Roman"/>
          <w:sz w:val="24"/>
          <w:szCs w:val="24"/>
          <w:lang w:val="fr-FR"/>
        </w:rPr>
        <w:t xml:space="preserve"> </w:t>
      </w:r>
      <w:r w:rsidR="001267C8">
        <w:rPr>
          <w:rFonts w:ascii="Times New Roman" w:hAnsi="Times New Roman"/>
          <w:sz w:val="24"/>
          <w:szCs w:val="24"/>
          <w:lang w:val="fr-FR"/>
        </w:rPr>
        <w:t>Le projet</w:t>
      </w:r>
      <w:r w:rsidR="000271C3">
        <w:rPr>
          <w:rFonts w:ascii="Times New Roman" w:hAnsi="Times New Roman"/>
          <w:sz w:val="24"/>
          <w:szCs w:val="24"/>
          <w:lang w:val="fr-FR"/>
        </w:rPr>
        <w:t xml:space="preserve"> de Funes </w:t>
      </w:r>
      <w:r w:rsidR="00FD6192">
        <w:rPr>
          <w:rFonts w:ascii="Times New Roman" w:hAnsi="Times New Roman"/>
          <w:sz w:val="24"/>
          <w:szCs w:val="24"/>
          <w:lang w:val="fr-FR"/>
        </w:rPr>
        <w:t xml:space="preserve">comporte </w:t>
      </w:r>
      <w:r w:rsidR="001267C8">
        <w:rPr>
          <w:rFonts w:ascii="Times New Roman" w:hAnsi="Times New Roman"/>
          <w:sz w:val="24"/>
          <w:szCs w:val="24"/>
          <w:lang w:val="fr-FR"/>
        </w:rPr>
        <w:t xml:space="preserve">une </w:t>
      </w:r>
      <w:r w:rsidR="001267C8" w:rsidRPr="001267C8">
        <w:rPr>
          <w:rFonts w:ascii="Times New Roman" w:hAnsi="Times New Roman"/>
          <w:i/>
          <w:sz w:val="24"/>
          <w:szCs w:val="24"/>
          <w:lang w:val="fr-FR"/>
        </w:rPr>
        <w:t>reductio ad absurdum</w:t>
      </w:r>
      <w:r w:rsidR="001267C8">
        <w:rPr>
          <w:rFonts w:ascii="Times New Roman" w:hAnsi="Times New Roman"/>
          <w:sz w:val="24"/>
          <w:szCs w:val="24"/>
          <w:lang w:val="fr-FR"/>
        </w:rPr>
        <w:t xml:space="preserve"> de cette possibilité. Funes </w:t>
      </w:r>
      <w:r w:rsidR="00570C37" w:rsidRPr="0086737E">
        <w:rPr>
          <w:rFonts w:ascii="Times New Roman" w:hAnsi="Times New Roman"/>
          <w:sz w:val="24"/>
          <w:szCs w:val="24"/>
          <w:lang w:val="fr-FR"/>
        </w:rPr>
        <w:t>aurait</w:t>
      </w:r>
      <w:r w:rsidR="001267C8">
        <w:rPr>
          <w:rFonts w:ascii="Times New Roman" w:hAnsi="Times New Roman"/>
          <w:sz w:val="24"/>
          <w:szCs w:val="24"/>
          <w:lang w:val="fr-FR"/>
        </w:rPr>
        <w:t xml:space="preserve"> </w:t>
      </w:r>
      <w:r w:rsidR="00570C37" w:rsidRPr="0086737E">
        <w:rPr>
          <w:rFonts w:ascii="Times New Roman" w:hAnsi="Times New Roman"/>
          <w:sz w:val="24"/>
          <w:szCs w:val="24"/>
          <w:lang w:val="fr-FR"/>
        </w:rPr>
        <w:t xml:space="preserve">accepté qu’on donne, mettons, le nom de « bouteille » à un </w:t>
      </w:r>
      <w:r w:rsidR="00570C37" w:rsidRPr="0086737E">
        <w:rPr>
          <w:rFonts w:ascii="Times New Roman" w:eastAsiaTheme="minorHAnsi" w:hAnsi="Times New Roman"/>
          <w:sz w:val="24"/>
          <w:szCs w:val="24"/>
          <w:lang w:val="fr-FR"/>
        </w:rPr>
        <w:t xml:space="preserve">récipient à goulot étroit posé sur une table, mais non à deux, cinq ou cent de ces récipients. </w:t>
      </w:r>
      <w:r w:rsidR="00BA10EB" w:rsidRPr="0086737E">
        <w:rPr>
          <w:rFonts w:ascii="Times New Roman" w:eastAsiaTheme="minorHAnsi" w:hAnsi="Times New Roman"/>
          <w:sz w:val="24"/>
          <w:szCs w:val="24"/>
          <w:lang w:val="fr-FR"/>
        </w:rPr>
        <w:t xml:space="preserve">Il </w:t>
      </w:r>
      <w:r w:rsidR="007116AE" w:rsidRPr="0086737E">
        <w:rPr>
          <w:rFonts w:ascii="Times New Roman" w:eastAsiaTheme="minorHAnsi" w:hAnsi="Times New Roman"/>
          <w:sz w:val="24"/>
          <w:szCs w:val="24"/>
          <w:lang w:val="fr-FR"/>
        </w:rPr>
        <w:t>aurait exigé</w:t>
      </w:r>
      <w:r w:rsidR="00570C37" w:rsidRPr="0086737E">
        <w:rPr>
          <w:rFonts w:ascii="Times New Roman" w:eastAsiaTheme="minorHAnsi" w:hAnsi="Times New Roman"/>
          <w:sz w:val="24"/>
          <w:szCs w:val="24"/>
          <w:lang w:val="fr-FR"/>
        </w:rPr>
        <w:t xml:space="preserve"> qu’on </w:t>
      </w:r>
      <w:r w:rsidR="00C0381D">
        <w:rPr>
          <w:rFonts w:ascii="Times New Roman" w:eastAsiaTheme="minorHAnsi" w:hAnsi="Times New Roman"/>
          <w:sz w:val="24"/>
          <w:szCs w:val="24"/>
          <w:lang w:val="fr-FR"/>
        </w:rPr>
        <w:t>attribue</w:t>
      </w:r>
      <w:r w:rsidR="00BA10EB" w:rsidRPr="0086737E">
        <w:rPr>
          <w:rFonts w:ascii="Times New Roman" w:eastAsiaTheme="minorHAnsi" w:hAnsi="Times New Roman"/>
          <w:sz w:val="24"/>
          <w:szCs w:val="24"/>
          <w:lang w:val="fr-FR"/>
        </w:rPr>
        <w:t>,</w:t>
      </w:r>
      <w:r w:rsidR="00570C37" w:rsidRPr="0086737E">
        <w:rPr>
          <w:rFonts w:ascii="Times New Roman" w:eastAsiaTheme="minorHAnsi" w:hAnsi="Times New Roman"/>
          <w:sz w:val="24"/>
          <w:szCs w:val="24"/>
          <w:lang w:val="fr-FR"/>
        </w:rPr>
        <w:t xml:space="preserve"> à chacun de ces objets parfaitement « séparés les </w:t>
      </w:r>
      <w:r w:rsidR="001F3F0A" w:rsidRPr="0086737E">
        <w:rPr>
          <w:rFonts w:ascii="Times New Roman" w:eastAsiaTheme="minorHAnsi" w:hAnsi="Times New Roman"/>
          <w:sz w:val="24"/>
          <w:szCs w:val="24"/>
          <w:lang w:val="fr-FR"/>
        </w:rPr>
        <w:t>uns des autres », des symboles</w:t>
      </w:r>
      <w:r w:rsidR="00570C37" w:rsidRPr="0086737E">
        <w:rPr>
          <w:rFonts w:ascii="Times New Roman" w:eastAsiaTheme="minorHAnsi" w:hAnsi="Times New Roman"/>
          <w:sz w:val="24"/>
          <w:szCs w:val="24"/>
          <w:lang w:val="fr-FR"/>
        </w:rPr>
        <w:t> aussi</w:t>
      </w:r>
      <w:r w:rsidR="001F3F0A" w:rsidRPr="0086737E">
        <w:rPr>
          <w:rFonts w:ascii="Times New Roman" w:eastAsiaTheme="minorHAnsi" w:hAnsi="Times New Roman"/>
          <w:sz w:val="24"/>
          <w:szCs w:val="24"/>
          <w:lang w:val="fr-FR"/>
        </w:rPr>
        <w:t xml:space="preserve"> parfaitement</w:t>
      </w:r>
      <w:r w:rsidR="00570C37" w:rsidRPr="0086737E">
        <w:rPr>
          <w:rFonts w:ascii="Times New Roman" w:eastAsiaTheme="minorHAnsi" w:hAnsi="Times New Roman"/>
          <w:sz w:val="24"/>
          <w:szCs w:val="24"/>
          <w:lang w:val="fr-FR"/>
        </w:rPr>
        <w:t xml:space="preserve"> </w:t>
      </w:r>
      <w:r w:rsidR="001F3F0A" w:rsidRPr="0086737E">
        <w:rPr>
          <w:rFonts w:ascii="Times New Roman" w:eastAsiaTheme="minorHAnsi" w:hAnsi="Times New Roman"/>
          <w:sz w:val="24"/>
          <w:szCs w:val="24"/>
          <w:lang w:val="fr-FR"/>
        </w:rPr>
        <w:t>« </w:t>
      </w:r>
      <w:r w:rsidR="00570C37" w:rsidRPr="0086737E">
        <w:rPr>
          <w:rFonts w:ascii="Times New Roman" w:eastAsiaTheme="minorHAnsi" w:hAnsi="Times New Roman"/>
          <w:sz w:val="24"/>
          <w:szCs w:val="24"/>
          <w:lang w:val="fr-FR"/>
        </w:rPr>
        <w:t>séparés les uns des autres </w:t>
      </w:r>
      <w:r w:rsidR="00BA0E30">
        <w:rPr>
          <w:rFonts w:ascii="Times New Roman" w:eastAsiaTheme="minorHAnsi" w:hAnsi="Times New Roman"/>
          <w:sz w:val="24"/>
          <w:szCs w:val="24"/>
          <w:lang w:val="fr-FR"/>
        </w:rPr>
        <w:t>»</w:t>
      </w:r>
      <w:r w:rsidR="00B76603" w:rsidRPr="0086737E">
        <w:rPr>
          <w:rFonts w:ascii="Times New Roman" w:eastAsiaTheme="minorHAnsi" w:hAnsi="Times New Roman"/>
          <w:sz w:val="24"/>
          <w:szCs w:val="24"/>
          <w:lang w:val="fr-FR"/>
        </w:rPr>
        <w:t>.</w:t>
      </w:r>
      <w:r w:rsidR="00C0381D">
        <w:rPr>
          <w:rFonts w:ascii="Times New Roman" w:eastAsiaTheme="minorHAnsi" w:hAnsi="Times New Roman"/>
          <w:sz w:val="24"/>
          <w:szCs w:val="24"/>
          <w:lang w:val="fr-FR"/>
        </w:rPr>
        <w:t xml:space="preserve"> </w:t>
      </w:r>
      <w:r w:rsidR="00570C37">
        <w:rPr>
          <w:rFonts w:ascii="Times New Roman" w:eastAsiaTheme="minorHAnsi" w:hAnsi="Times New Roman"/>
          <w:sz w:val="24"/>
          <w:szCs w:val="24"/>
          <w:lang w:val="fr-FR"/>
        </w:rPr>
        <w:t>C</w:t>
      </w:r>
      <w:r w:rsidR="00985123">
        <w:rPr>
          <w:rFonts w:ascii="Times New Roman" w:hAnsi="Times New Roman"/>
          <w:sz w:val="24"/>
          <w:szCs w:val="24"/>
          <w:lang w:val="fr-FR"/>
        </w:rPr>
        <w:t xml:space="preserve">eci </w:t>
      </w:r>
      <w:r w:rsidR="00FD6192">
        <w:rPr>
          <w:rFonts w:ascii="Times New Roman" w:hAnsi="Times New Roman"/>
          <w:sz w:val="24"/>
          <w:szCs w:val="24"/>
          <w:lang w:val="fr-FR"/>
        </w:rPr>
        <w:t>aurait</w:t>
      </w:r>
      <w:r w:rsidR="00985123">
        <w:rPr>
          <w:rFonts w:ascii="Times New Roman" w:hAnsi="Times New Roman"/>
          <w:sz w:val="24"/>
          <w:szCs w:val="24"/>
          <w:lang w:val="fr-FR"/>
        </w:rPr>
        <w:t xml:space="preserve"> une conséquence : l’</w:t>
      </w:r>
      <w:r w:rsidR="00697901" w:rsidRPr="00D20D2D">
        <w:rPr>
          <w:rFonts w:ascii="Times New Roman" w:hAnsi="Times New Roman"/>
          <w:sz w:val="24"/>
          <w:szCs w:val="24"/>
          <w:lang w:val="fr-FR"/>
        </w:rPr>
        <w:t xml:space="preserve">impossibilité de </w:t>
      </w:r>
      <w:r w:rsidR="00F05F82">
        <w:rPr>
          <w:rFonts w:ascii="Times New Roman" w:hAnsi="Times New Roman"/>
          <w:sz w:val="24"/>
          <w:szCs w:val="24"/>
          <w:lang w:val="fr-FR"/>
        </w:rPr>
        <w:t>concepts généraux</w:t>
      </w:r>
      <w:r w:rsidR="00985123">
        <w:rPr>
          <w:rFonts w:ascii="Times New Roman" w:hAnsi="Times New Roman"/>
          <w:sz w:val="24"/>
          <w:szCs w:val="24"/>
          <w:lang w:val="fr-FR"/>
        </w:rPr>
        <w:t xml:space="preserve">, </w:t>
      </w:r>
      <w:r w:rsidR="00E8476B">
        <w:rPr>
          <w:rFonts w:ascii="Times New Roman" w:hAnsi="Times New Roman"/>
          <w:sz w:val="24"/>
          <w:szCs w:val="24"/>
          <w:lang w:val="fr-FR"/>
        </w:rPr>
        <w:t xml:space="preserve">dit </w:t>
      </w:r>
      <w:r w:rsidR="00985123">
        <w:rPr>
          <w:rFonts w:ascii="Times New Roman" w:hAnsi="Times New Roman"/>
          <w:sz w:val="24"/>
          <w:szCs w:val="24"/>
          <w:lang w:val="fr-FR"/>
        </w:rPr>
        <w:t>Borges,</w:t>
      </w:r>
      <w:r w:rsidR="00E8476B">
        <w:rPr>
          <w:rFonts w:ascii="Times New Roman" w:hAnsi="Times New Roman"/>
          <w:sz w:val="24"/>
          <w:szCs w:val="24"/>
          <w:lang w:val="fr-FR"/>
        </w:rPr>
        <w:t xml:space="preserve"> et </w:t>
      </w:r>
      <w:r w:rsidR="00FD6192">
        <w:rPr>
          <w:rFonts w:ascii="Times New Roman" w:hAnsi="Times New Roman"/>
          <w:sz w:val="24"/>
          <w:szCs w:val="24"/>
          <w:lang w:val="fr-FR"/>
        </w:rPr>
        <w:t>donc</w:t>
      </w:r>
      <w:r w:rsidR="00985123" w:rsidRPr="00971C7F">
        <w:rPr>
          <w:rFonts w:ascii="Times New Roman" w:hAnsi="Times New Roman"/>
          <w:sz w:val="24"/>
          <w:szCs w:val="24"/>
          <w:lang w:val="fr-FR"/>
        </w:rPr>
        <w:t xml:space="preserve"> </w:t>
      </w:r>
      <w:r w:rsidR="00697901" w:rsidRPr="00D20D2D">
        <w:rPr>
          <w:rFonts w:ascii="Times New Roman" w:hAnsi="Times New Roman"/>
          <w:sz w:val="24"/>
          <w:szCs w:val="24"/>
          <w:lang w:val="fr-FR"/>
        </w:rPr>
        <w:t>l’impossibilité</w:t>
      </w:r>
      <w:r w:rsidR="00064F2F">
        <w:rPr>
          <w:rFonts w:ascii="Times New Roman" w:hAnsi="Times New Roman"/>
          <w:sz w:val="24"/>
          <w:szCs w:val="24"/>
          <w:lang w:val="fr-FR"/>
        </w:rPr>
        <w:t xml:space="preserve"> </w:t>
      </w:r>
      <w:r w:rsidR="00697901" w:rsidRPr="00D20D2D">
        <w:rPr>
          <w:rFonts w:ascii="Times New Roman" w:hAnsi="Times New Roman"/>
          <w:sz w:val="24"/>
          <w:szCs w:val="24"/>
          <w:lang w:val="fr-FR"/>
        </w:rPr>
        <w:t>de penser</w:t>
      </w:r>
      <w:r w:rsidR="00985123">
        <w:rPr>
          <w:rFonts w:ascii="Times New Roman" w:hAnsi="Times New Roman"/>
          <w:sz w:val="24"/>
          <w:szCs w:val="24"/>
          <w:lang w:val="fr-FR"/>
        </w:rPr>
        <w:t> :</w:t>
      </w:r>
    </w:p>
    <w:p w:rsidR="00975298" w:rsidRPr="00D5329F" w:rsidRDefault="006368FF" w:rsidP="001830B2">
      <w:pPr>
        <w:spacing w:after="0" w:line="240" w:lineRule="auto"/>
        <w:ind w:firstLine="270"/>
        <w:jc w:val="both"/>
        <w:rPr>
          <w:rFonts w:ascii="Times New Roman" w:hAnsi="Times New Roman"/>
          <w:sz w:val="24"/>
          <w:szCs w:val="24"/>
          <w:lang w:val="es-AR"/>
        </w:rPr>
      </w:pPr>
      <w:r w:rsidRPr="00D5329F">
        <w:rPr>
          <w:rFonts w:ascii="Times New Roman" w:hAnsi="Times New Roman"/>
          <w:b/>
          <w:sz w:val="24"/>
          <w:szCs w:val="24"/>
          <w:lang w:val="es-AR"/>
        </w:rPr>
        <w:t>[texto 11]</w:t>
      </w:r>
      <w:r w:rsidRPr="00D5329F">
        <w:rPr>
          <w:rFonts w:ascii="Times New Roman" w:hAnsi="Times New Roman"/>
          <w:b/>
          <w:sz w:val="24"/>
          <w:szCs w:val="24"/>
          <w:highlight w:val="yellow"/>
          <w:lang w:val="es-AR"/>
        </w:rPr>
        <w:t>[!]</w:t>
      </w:r>
    </w:p>
    <w:p w:rsidR="00A25EE1" w:rsidRDefault="00A25EE1" w:rsidP="001830B2">
      <w:pPr>
        <w:spacing w:after="0" w:line="240" w:lineRule="auto"/>
        <w:ind w:left="1260" w:firstLine="270"/>
        <w:jc w:val="both"/>
        <w:rPr>
          <w:rFonts w:ascii="Times New Roman" w:hAnsi="Times New Roman"/>
          <w:lang w:val="es-AR"/>
        </w:rPr>
      </w:pPr>
    </w:p>
    <w:p w:rsidR="00B41A9F" w:rsidRPr="00D20D2D" w:rsidRDefault="00697901" w:rsidP="001830B2">
      <w:pPr>
        <w:spacing w:after="0" w:line="240" w:lineRule="auto"/>
        <w:ind w:left="1260" w:firstLine="270"/>
        <w:jc w:val="both"/>
        <w:rPr>
          <w:rFonts w:ascii="Times New Roman" w:hAnsi="Times New Roman"/>
          <w:lang w:val="es-AR"/>
        </w:rPr>
      </w:pPr>
      <w:r w:rsidRPr="00D20D2D">
        <w:rPr>
          <w:rFonts w:ascii="Times New Roman" w:hAnsi="Times New Roman"/>
          <w:lang w:val="es-AR"/>
        </w:rPr>
        <w:t>Pensar es o</w:t>
      </w:r>
      <w:r w:rsidR="00975298" w:rsidRPr="00D20D2D">
        <w:rPr>
          <w:rFonts w:ascii="Times New Roman" w:hAnsi="Times New Roman"/>
          <w:lang w:val="es-AR"/>
        </w:rPr>
        <w:t>lvidar diferencias, es generaliz</w:t>
      </w:r>
      <w:r w:rsidRPr="00D20D2D">
        <w:rPr>
          <w:rFonts w:ascii="Times New Roman" w:hAnsi="Times New Roman"/>
          <w:lang w:val="es-AR"/>
        </w:rPr>
        <w:t>ar, abstraer. En el abarrotado mundo de Funes [</w:t>
      </w:r>
      <w:r w:rsidR="00975298" w:rsidRPr="00D20D2D">
        <w:rPr>
          <w:rFonts w:ascii="Times New Roman" w:hAnsi="Times New Roman"/>
          <w:lang w:val="es-AR"/>
        </w:rPr>
        <w:t>y en el</w:t>
      </w:r>
      <w:r w:rsidRPr="00D20D2D">
        <w:rPr>
          <w:rFonts w:ascii="Times New Roman" w:hAnsi="Times New Roman"/>
          <w:lang w:val="es-AR"/>
        </w:rPr>
        <w:t xml:space="preserve"> de cualquier hablante de esa lengua imposible, ES] no había sino detalles, casi inmediatos.</w:t>
      </w:r>
    </w:p>
    <w:p w:rsidR="00975298" w:rsidRPr="00D20D2D" w:rsidRDefault="00975298" w:rsidP="001830B2">
      <w:pPr>
        <w:spacing w:after="0" w:line="240" w:lineRule="auto"/>
        <w:ind w:left="1260" w:firstLine="270"/>
        <w:jc w:val="both"/>
        <w:rPr>
          <w:rFonts w:ascii="Times New Roman" w:hAnsi="Times New Roman"/>
          <w:lang w:val="es-AR"/>
        </w:rPr>
      </w:pPr>
    </w:p>
    <w:p w:rsidR="00975298" w:rsidRPr="00D20D2D" w:rsidRDefault="00975298" w:rsidP="001830B2">
      <w:pPr>
        <w:spacing w:after="0" w:line="240" w:lineRule="auto"/>
        <w:ind w:left="1260" w:firstLine="270"/>
        <w:jc w:val="both"/>
        <w:rPr>
          <w:rFonts w:ascii="Times New Roman" w:hAnsi="Times New Roman"/>
          <w:lang w:val="fr-FR"/>
        </w:rPr>
      </w:pPr>
      <w:r w:rsidRPr="00D20D2D">
        <w:rPr>
          <w:rFonts w:ascii="Times New Roman" w:hAnsi="Times New Roman"/>
          <w:lang w:val="fr-FR"/>
        </w:rPr>
        <w:t xml:space="preserve">[Penser c’est oublier des différences, c’est généraliser, abstraire. Dans le monde surchargé de Funes </w:t>
      </w:r>
      <w:r w:rsidR="002854C7">
        <w:rPr>
          <w:rFonts w:ascii="Times New Roman" w:hAnsi="Times New Roman"/>
          <w:lang w:val="fr-FR"/>
        </w:rPr>
        <w:t>[</w:t>
      </w:r>
      <w:r w:rsidR="00A95392">
        <w:rPr>
          <w:rFonts w:ascii="Times New Roman" w:hAnsi="Times New Roman"/>
          <w:lang w:val="fr-FR"/>
        </w:rPr>
        <w:t xml:space="preserve">et dans celui de n’importe quelle personne parlant </w:t>
      </w:r>
      <w:r w:rsidR="002854C7">
        <w:rPr>
          <w:rFonts w:ascii="Times New Roman" w:hAnsi="Times New Roman"/>
          <w:lang w:val="fr-FR"/>
        </w:rPr>
        <w:t xml:space="preserve">cette langue, ES] </w:t>
      </w:r>
      <w:r w:rsidRPr="00D20D2D">
        <w:rPr>
          <w:rFonts w:ascii="Times New Roman" w:hAnsi="Times New Roman"/>
          <w:lang w:val="fr-FR"/>
        </w:rPr>
        <w:t>il n’y avait que des détails, presque immédiats.]</w:t>
      </w:r>
    </w:p>
    <w:p w:rsidR="00697901" w:rsidRPr="00D20D2D" w:rsidRDefault="00697901" w:rsidP="001830B2">
      <w:pPr>
        <w:spacing w:after="0" w:line="240" w:lineRule="auto"/>
        <w:ind w:firstLine="270"/>
        <w:jc w:val="both"/>
        <w:rPr>
          <w:rFonts w:ascii="Times New Roman" w:hAnsi="Times New Roman"/>
          <w:sz w:val="24"/>
          <w:szCs w:val="24"/>
          <w:lang w:val="fr-FR"/>
        </w:rPr>
      </w:pPr>
    </w:p>
    <w:p w:rsidR="009F272D" w:rsidRDefault="00A25EE1" w:rsidP="009F272D">
      <w:pPr>
        <w:spacing w:after="0" w:line="240" w:lineRule="auto"/>
        <w:ind w:firstLine="270"/>
        <w:jc w:val="both"/>
        <w:rPr>
          <w:rFonts w:ascii="Times New Roman" w:hAnsi="Times New Roman"/>
          <w:sz w:val="24"/>
          <w:szCs w:val="24"/>
          <w:lang w:val="fr-FR"/>
        </w:rPr>
      </w:pPr>
      <w:r>
        <w:rPr>
          <w:rFonts w:ascii="Times New Roman" w:hAnsi="Times New Roman"/>
          <w:sz w:val="24"/>
          <w:szCs w:val="24"/>
          <w:lang w:val="fr-FR"/>
        </w:rPr>
        <w:t>C</w:t>
      </w:r>
      <w:r w:rsidR="005C241F">
        <w:rPr>
          <w:rFonts w:ascii="Times New Roman" w:hAnsi="Times New Roman"/>
          <w:sz w:val="24"/>
          <w:szCs w:val="24"/>
          <w:lang w:val="fr-FR"/>
        </w:rPr>
        <w:t>ette référence borgésienne à « des différences » nous permettra</w:t>
      </w:r>
      <w:r w:rsidR="001F3F0A">
        <w:rPr>
          <w:rFonts w:ascii="Times New Roman" w:hAnsi="Times New Roman"/>
          <w:sz w:val="24"/>
          <w:szCs w:val="24"/>
          <w:lang w:val="fr-FR"/>
        </w:rPr>
        <w:t xml:space="preserve"> de</w:t>
      </w:r>
      <w:r w:rsidR="005C241F">
        <w:rPr>
          <w:rFonts w:ascii="Times New Roman" w:hAnsi="Times New Roman"/>
          <w:sz w:val="24"/>
          <w:szCs w:val="24"/>
          <w:lang w:val="fr-FR"/>
        </w:rPr>
        <w:t xml:space="preserve"> </w:t>
      </w:r>
      <w:r w:rsidR="00133DB8">
        <w:rPr>
          <w:rFonts w:ascii="Times New Roman" w:hAnsi="Times New Roman"/>
          <w:sz w:val="24"/>
          <w:szCs w:val="24"/>
          <w:lang w:val="fr-FR"/>
        </w:rPr>
        <w:t>terminer</w:t>
      </w:r>
      <w:r w:rsidR="005C241F">
        <w:rPr>
          <w:rFonts w:ascii="Times New Roman" w:hAnsi="Times New Roman"/>
          <w:sz w:val="24"/>
          <w:szCs w:val="24"/>
          <w:lang w:val="fr-FR"/>
        </w:rPr>
        <w:t xml:space="preserve"> avec </w:t>
      </w:r>
      <w:r w:rsidR="00BA0E30">
        <w:rPr>
          <w:rFonts w:ascii="Times New Roman" w:hAnsi="Times New Roman"/>
          <w:sz w:val="24"/>
          <w:szCs w:val="24"/>
          <w:lang w:val="fr-FR"/>
        </w:rPr>
        <w:t xml:space="preserve">la mention d’une </w:t>
      </w:r>
      <w:r w:rsidR="00064F2F">
        <w:rPr>
          <w:rFonts w:ascii="Times New Roman" w:hAnsi="Times New Roman"/>
          <w:sz w:val="24"/>
          <w:szCs w:val="24"/>
          <w:lang w:val="fr-FR"/>
        </w:rPr>
        <w:t xml:space="preserve">dernière idée </w:t>
      </w:r>
      <w:r w:rsidR="00971C7F">
        <w:rPr>
          <w:rFonts w:ascii="Times New Roman" w:hAnsi="Times New Roman"/>
          <w:sz w:val="24"/>
          <w:szCs w:val="24"/>
          <w:lang w:val="fr-FR"/>
        </w:rPr>
        <w:t>saussurienne :</w:t>
      </w:r>
      <w:r w:rsidR="00BA10EB">
        <w:rPr>
          <w:rFonts w:ascii="Times New Roman" w:hAnsi="Times New Roman"/>
          <w:sz w:val="24"/>
          <w:szCs w:val="24"/>
          <w:lang w:val="fr-FR"/>
        </w:rPr>
        <w:t xml:space="preserve"> celle</w:t>
      </w:r>
      <w:r w:rsidR="002F3289">
        <w:rPr>
          <w:rFonts w:ascii="Times New Roman" w:hAnsi="Times New Roman"/>
          <w:sz w:val="24"/>
          <w:szCs w:val="24"/>
          <w:lang w:val="fr-FR"/>
        </w:rPr>
        <w:t>, polémique et célèbre,</w:t>
      </w:r>
      <w:r w:rsidR="00BA10EB">
        <w:rPr>
          <w:rFonts w:ascii="Times New Roman" w:hAnsi="Times New Roman"/>
          <w:sz w:val="24"/>
          <w:szCs w:val="24"/>
          <w:lang w:val="fr-FR"/>
        </w:rPr>
        <w:t xml:space="preserve"> selon laquelle « il n’y a dans la langue que des différences ». </w:t>
      </w:r>
      <w:r w:rsidR="00971C7F">
        <w:rPr>
          <w:rFonts w:ascii="Times New Roman" w:hAnsi="Times New Roman"/>
          <w:sz w:val="24"/>
          <w:szCs w:val="24"/>
          <w:lang w:val="fr-FR"/>
        </w:rPr>
        <w:t>D</w:t>
      </w:r>
      <w:r w:rsidR="00BA10EB">
        <w:rPr>
          <w:rFonts w:ascii="Times New Roman" w:hAnsi="Times New Roman"/>
          <w:sz w:val="24"/>
          <w:szCs w:val="24"/>
          <w:lang w:val="fr-FR"/>
        </w:rPr>
        <w:t>ans la langue de Funes,</w:t>
      </w:r>
      <w:r w:rsidR="00971C7F">
        <w:rPr>
          <w:rFonts w:ascii="Times New Roman" w:hAnsi="Times New Roman"/>
          <w:sz w:val="24"/>
          <w:szCs w:val="24"/>
          <w:lang w:val="fr-FR"/>
        </w:rPr>
        <w:t xml:space="preserve"> effectivement,</w:t>
      </w:r>
      <w:r w:rsidR="00BA10EB">
        <w:rPr>
          <w:rFonts w:ascii="Times New Roman" w:hAnsi="Times New Roman"/>
          <w:sz w:val="24"/>
          <w:szCs w:val="24"/>
          <w:lang w:val="fr-FR"/>
        </w:rPr>
        <w:t xml:space="preserve"> chaque terme</w:t>
      </w:r>
      <w:r w:rsidR="00971C7F">
        <w:rPr>
          <w:rFonts w:ascii="Times New Roman" w:hAnsi="Times New Roman"/>
          <w:sz w:val="24"/>
          <w:szCs w:val="24"/>
          <w:lang w:val="fr-FR"/>
        </w:rPr>
        <w:t>, purement arbitraire, diffère –</w:t>
      </w:r>
      <w:r w:rsidR="00BA0E30">
        <w:rPr>
          <w:rFonts w:ascii="Times New Roman" w:hAnsi="Times New Roman"/>
          <w:sz w:val="24"/>
          <w:szCs w:val="24"/>
          <w:lang w:val="fr-FR"/>
        </w:rPr>
        <w:t xml:space="preserve"> </w:t>
      </w:r>
      <w:r w:rsidR="00841A1A" w:rsidRPr="00971C7F">
        <w:rPr>
          <w:rFonts w:ascii="Times New Roman" w:hAnsi="Times New Roman"/>
          <w:i/>
          <w:sz w:val="24"/>
          <w:szCs w:val="24"/>
          <w:lang w:val="fr-FR"/>
        </w:rPr>
        <w:t>nécessairement</w:t>
      </w:r>
      <w:r w:rsidR="00971C7F">
        <w:rPr>
          <w:rFonts w:ascii="Times New Roman" w:hAnsi="Times New Roman"/>
          <w:sz w:val="24"/>
          <w:szCs w:val="24"/>
          <w:lang w:val="fr-FR"/>
        </w:rPr>
        <w:t xml:space="preserve"> –</w:t>
      </w:r>
      <w:r w:rsidR="00BA10EB">
        <w:rPr>
          <w:rFonts w:ascii="Times New Roman" w:hAnsi="Times New Roman"/>
          <w:sz w:val="24"/>
          <w:szCs w:val="24"/>
          <w:lang w:val="fr-FR"/>
        </w:rPr>
        <w:t xml:space="preserve"> des</w:t>
      </w:r>
      <w:r w:rsidR="002F3289">
        <w:rPr>
          <w:rFonts w:ascii="Times New Roman" w:hAnsi="Times New Roman"/>
          <w:sz w:val="24"/>
          <w:szCs w:val="24"/>
          <w:lang w:val="fr-FR"/>
        </w:rPr>
        <w:t xml:space="preserve"> autres termes. Une</w:t>
      </w:r>
      <w:r w:rsidR="00BA10EB">
        <w:rPr>
          <w:rFonts w:ascii="Times New Roman" w:hAnsi="Times New Roman"/>
          <w:sz w:val="24"/>
          <w:szCs w:val="24"/>
          <w:lang w:val="fr-FR"/>
        </w:rPr>
        <w:t xml:space="preserve"> </w:t>
      </w:r>
      <w:r w:rsidR="002F3289">
        <w:rPr>
          <w:rFonts w:ascii="Times New Roman" w:hAnsi="Times New Roman"/>
          <w:sz w:val="24"/>
          <w:szCs w:val="24"/>
          <w:lang w:val="fr-FR"/>
        </w:rPr>
        <w:t xml:space="preserve">langue </w:t>
      </w:r>
      <w:r w:rsidR="00BA10EB" w:rsidRPr="002F3289">
        <w:rPr>
          <w:rFonts w:ascii="Times New Roman" w:hAnsi="Times New Roman"/>
          <w:sz w:val="24"/>
          <w:szCs w:val="24"/>
          <w:lang w:val="fr-FR"/>
        </w:rPr>
        <w:t>purement</w:t>
      </w:r>
      <w:r w:rsidR="00BA10EB">
        <w:rPr>
          <w:rFonts w:ascii="Times New Roman" w:hAnsi="Times New Roman"/>
          <w:sz w:val="24"/>
          <w:szCs w:val="24"/>
          <w:lang w:val="fr-FR"/>
        </w:rPr>
        <w:t xml:space="preserve"> lexicologique, où tous ses termes sont </w:t>
      </w:r>
      <w:r w:rsidR="00BA10EB" w:rsidRPr="002F3289">
        <w:rPr>
          <w:rFonts w:ascii="Times New Roman" w:hAnsi="Times New Roman"/>
          <w:sz w:val="24"/>
          <w:szCs w:val="24"/>
          <w:lang w:val="fr-FR"/>
        </w:rPr>
        <w:t>radicalement</w:t>
      </w:r>
      <w:r w:rsidR="002F3289">
        <w:rPr>
          <w:rFonts w:ascii="Times New Roman" w:hAnsi="Times New Roman"/>
          <w:sz w:val="24"/>
          <w:szCs w:val="24"/>
          <w:lang w:val="fr-FR"/>
        </w:rPr>
        <w:t xml:space="preserve"> arbitraires</w:t>
      </w:r>
      <w:r w:rsidR="009F272D">
        <w:rPr>
          <w:rFonts w:ascii="Times New Roman" w:hAnsi="Times New Roman"/>
          <w:sz w:val="24"/>
          <w:szCs w:val="24"/>
          <w:lang w:val="fr-FR"/>
        </w:rPr>
        <w:t>, est un</w:t>
      </w:r>
      <w:r w:rsidR="002F3289">
        <w:rPr>
          <w:rFonts w:ascii="Times New Roman" w:hAnsi="Times New Roman"/>
          <w:sz w:val="24"/>
          <w:szCs w:val="24"/>
          <w:lang w:val="fr-FR"/>
        </w:rPr>
        <w:t>e langue</w:t>
      </w:r>
      <w:r w:rsidR="000271C3">
        <w:rPr>
          <w:rFonts w:ascii="Times New Roman" w:hAnsi="Times New Roman"/>
          <w:sz w:val="24"/>
          <w:szCs w:val="24"/>
          <w:lang w:val="fr-FR"/>
        </w:rPr>
        <w:t xml:space="preserve">, </w:t>
      </w:r>
      <w:r w:rsidR="00F06A61">
        <w:rPr>
          <w:rFonts w:ascii="Times New Roman" w:hAnsi="Times New Roman"/>
          <w:sz w:val="24"/>
          <w:szCs w:val="24"/>
          <w:lang w:val="fr-FR"/>
        </w:rPr>
        <w:t>semblerait</w:t>
      </w:r>
      <w:r w:rsidR="000271C3">
        <w:rPr>
          <w:rFonts w:ascii="Times New Roman" w:hAnsi="Times New Roman"/>
          <w:sz w:val="24"/>
          <w:szCs w:val="24"/>
          <w:lang w:val="fr-FR"/>
        </w:rPr>
        <w:t>-il,</w:t>
      </w:r>
      <w:r w:rsidR="002F3289">
        <w:rPr>
          <w:rFonts w:ascii="Times New Roman" w:hAnsi="Times New Roman"/>
          <w:sz w:val="24"/>
          <w:szCs w:val="24"/>
          <w:lang w:val="fr-FR"/>
        </w:rPr>
        <w:t xml:space="preserve"> </w:t>
      </w:r>
      <w:r w:rsidR="009F272D">
        <w:rPr>
          <w:rFonts w:ascii="Times New Roman" w:hAnsi="Times New Roman"/>
          <w:sz w:val="24"/>
          <w:szCs w:val="24"/>
          <w:lang w:val="fr-FR"/>
        </w:rPr>
        <w:t>où « il n’y a que des différences ».</w:t>
      </w:r>
      <w:r w:rsidR="00DC3A31">
        <w:rPr>
          <w:rFonts w:ascii="Times New Roman" w:hAnsi="Times New Roman"/>
          <w:sz w:val="24"/>
          <w:szCs w:val="24"/>
          <w:lang w:val="fr-FR"/>
        </w:rPr>
        <w:t xml:space="preserve"> </w:t>
      </w:r>
      <w:r w:rsidR="002F3289">
        <w:rPr>
          <w:rFonts w:ascii="Times New Roman" w:hAnsi="Times New Roman"/>
          <w:sz w:val="24"/>
          <w:szCs w:val="24"/>
          <w:lang w:val="fr-FR"/>
        </w:rPr>
        <w:t>Mais une telle</w:t>
      </w:r>
      <w:r w:rsidR="009F272D">
        <w:rPr>
          <w:rFonts w:ascii="Times New Roman" w:hAnsi="Times New Roman"/>
          <w:sz w:val="24"/>
          <w:szCs w:val="24"/>
          <w:lang w:val="fr-FR"/>
        </w:rPr>
        <w:t xml:space="preserve"> </w:t>
      </w:r>
      <w:r w:rsidR="002F3289">
        <w:rPr>
          <w:rFonts w:ascii="Times New Roman" w:hAnsi="Times New Roman"/>
          <w:sz w:val="24"/>
          <w:szCs w:val="24"/>
          <w:lang w:val="fr-FR"/>
        </w:rPr>
        <w:t xml:space="preserve">langue </w:t>
      </w:r>
      <w:r w:rsidR="009F272D">
        <w:rPr>
          <w:rFonts w:ascii="Times New Roman" w:hAnsi="Times New Roman"/>
          <w:sz w:val="24"/>
          <w:szCs w:val="24"/>
          <w:lang w:val="fr-FR"/>
        </w:rPr>
        <w:t>n’</w:t>
      </w:r>
      <w:r w:rsidR="002F3289">
        <w:rPr>
          <w:rFonts w:ascii="Times New Roman" w:hAnsi="Times New Roman"/>
          <w:sz w:val="24"/>
          <w:szCs w:val="24"/>
          <w:lang w:val="fr-FR"/>
        </w:rPr>
        <w:t xml:space="preserve">en </w:t>
      </w:r>
      <w:r w:rsidR="009F272D">
        <w:rPr>
          <w:rFonts w:ascii="Times New Roman" w:hAnsi="Times New Roman"/>
          <w:sz w:val="24"/>
          <w:szCs w:val="24"/>
          <w:lang w:val="fr-FR"/>
        </w:rPr>
        <w:t xml:space="preserve">est pas une, </w:t>
      </w:r>
      <w:r w:rsidR="00A95392">
        <w:rPr>
          <w:rFonts w:ascii="Times New Roman" w:hAnsi="Times New Roman"/>
          <w:sz w:val="24"/>
          <w:szCs w:val="24"/>
          <w:lang w:val="fr-FR"/>
        </w:rPr>
        <w:t xml:space="preserve">du </w:t>
      </w:r>
      <w:r w:rsidR="009F272D">
        <w:rPr>
          <w:rFonts w:ascii="Times New Roman" w:hAnsi="Times New Roman"/>
          <w:sz w:val="24"/>
          <w:szCs w:val="24"/>
          <w:lang w:val="fr-FR"/>
        </w:rPr>
        <w:t>moins au sens de Saussure. Une langue est un système, une structure, une organisation qui n’a rien à voir avec l’</w:t>
      </w:r>
      <w:r w:rsidR="009F04DA">
        <w:rPr>
          <w:rFonts w:ascii="Times New Roman" w:hAnsi="Times New Roman"/>
          <w:sz w:val="24"/>
          <w:szCs w:val="24"/>
          <w:lang w:val="fr-FR"/>
        </w:rPr>
        <w:t>agglomération</w:t>
      </w:r>
      <w:r w:rsidR="009F272D">
        <w:rPr>
          <w:rFonts w:ascii="Times New Roman" w:hAnsi="Times New Roman"/>
          <w:sz w:val="24"/>
          <w:szCs w:val="24"/>
          <w:lang w:val="fr-FR"/>
        </w:rPr>
        <w:t xml:space="preserve"> plat</w:t>
      </w:r>
      <w:r w:rsidR="009F04DA">
        <w:rPr>
          <w:rFonts w:ascii="Times New Roman" w:hAnsi="Times New Roman"/>
          <w:sz w:val="24"/>
          <w:szCs w:val="24"/>
          <w:lang w:val="fr-FR"/>
        </w:rPr>
        <w:t>e</w:t>
      </w:r>
      <w:r w:rsidR="009F272D">
        <w:rPr>
          <w:rFonts w:ascii="Times New Roman" w:hAnsi="Times New Roman"/>
          <w:sz w:val="24"/>
          <w:szCs w:val="24"/>
          <w:lang w:val="fr-FR"/>
        </w:rPr>
        <w:t xml:space="preserve"> et déhiérarchisé</w:t>
      </w:r>
      <w:r w:rsidR="009F04DA">
        <w:rPr>
          <w:rFonts w:ascii="Times New Roman" w:hAnsi="Times New Roman"/>
          <w:sz w:val="24"/>
          <w:szCs w:val="24"/>
          <w:lang w:val="fr-FR"/>
        </w:rPr>
        <w:t>e</w:t>
      </w:r>
      <w:r w:rsidR="00E8476B">
        <w:rPr>
          <w:rFonts w:ascii="Times New Roman" w:hAnsi="Times New Roman"/>
          <w:sz w:val="24"/>
          <w:szCs w:val="24"/>
          <w:lang w:val="fr-FR"/>
        </w:rPr>
        <w:t xml:space="preserve"> </w:t>
      </w:r>
      <w:r w:rsidR="009F272D">
        <w:rPr>
          <w:rFonts w:ascii="Times New Roman" w:hAnsi="Times New Roman"/>
          <w:sz w:val="24"/>
          <w:szCs w:val="24"/>
          <w:lang w:val="fr-FR"/>
        </w:rPr>
        <w:t xml:space="preserve">qui suppose un ensemble de signes </w:t>
      </w:r>
      <w:r w:rsidR="009F272D" w:rsidRPr="00233737">
        <w:rPr>
          <w:rFonts w:ascii="Times New Roman" w:hAnsi="Times New Roman"/>
          <w:i/>
          <w:sz w:val="24"/>
          <w:szCs w:val="24"/>
          <w:lang w:val="fr-FR"/>
        </w:rPr>
        <w:t>purement arbitraires</w:t>
      </w:r>
      <w:r w:rsidR="009F272D">
        <w:rPr>
          <w:rFonts w:ascii="Times New Roman" w:hAnsi="Times New Roman"/>
          <w:i/>
          <w:sz w:val="24"/>
          <w:szCs w:val="24"/>
          <w:lang w:val="fr-FR"/>
        </w:rPr>
        <w:t xml:space="preserve"> et différentiels</w:t>
      </w:r>
      <w:r w:rsidRPr="00A25EE1">
        <w:rPr>
          <w:rFonts w:ascii="Times New Roman" w:hAnsi="Times New Roman"/>
          <w:sz w:val="24"/>
          <w:szCs w:val="24"/>
          <w:lang w:val="fr-FR"/>
        </w:rPr>
        <w:t>,</w:t>
      </w:r>
      <w:r w:rsidR="00E8476B">
        <w:rPr>
          <w:rFonts w:ascii="Times New Roman" w:hAnsi="Times New Roman"/>
          <w:sz w:val="24"/>
          <w:szCs w:val="24"/>
          <w:lang w:val="fr-FR"/>
        </w:rPr>
        <w:t xml:space="preserve"> comme </w:t>
      </w:r>
      <w:r w:rsidR="00DC3A31">
        <w:rPr>
          <w:rFonts w:ascii="Times New Roman" w:hAnsi="Times New Roman"/>
          <w:sz w:val="24"/>
          <w:szCs w:val="24"/>
          <w:lang w:val="fr-FR"/>
        </w:rPr>
        <w:t>l’</w:t>
      </w:r>
      <w:r>
        <w:rPr>
          <w:rFonts w:ascii="Times New Roman" w:hAnsi="Times New Roman"/>
          <w:sz w:val="24"/>
          <w:szCs w:val="24"/>
          <w:lang w:val="fr-FR"/>
        </w:rPr>
        <w:t>est l’</w:t>
      </w:r>
      <w:r w:rsidR="00DC3A31">
        <w:rPr>
          <w:rFonts w:ascii="Times New Roman" w:hAnsi="Times New Roman"/>
          <w:sz w:val="24"/>
          <w:szCs w:val="24"/>
          <w:lang w:val="fr-FR"/>
        </w:rPr>
        <w:t>ensemble</w:t>
      </w:r>
      <w:r w:rsidR="00E8476B">
        <w:rPr>
          <w:rFonts w:ascii="Times New Roman" w:hAnsi="Times New Roman"/>
          <w:sz w:val="24"/>
          <w:szCs w:val="24"/>
          <w:lang w:val="fr-FR"/>
        </w:rPr>
        <w:t xml:space="preserve"> </w:t>
      </w:r>
      <w:r w:rsidR="00DC3A31">
        <w:rPr>
          <w:rFonts w:ascii="Times New Roman" w:hAnsi="Times New Roman"/>
          <w:sz w:val="24"/>
          <w:szCs w:val="24"/>
          <w:lang w:val="fr-FR"/>
        </w:rPr>
        <w:t xml:space="preserve">imaginé </w:t>
      </w:r>
      <w:r w:rsidR="00E8476B">
        <w:rPr>
          <w:rFonts w:ascii="Times New Roman" w:hAnsi="Times New Roman"/>
          <w:sz w:val="24"/>
          <w:szCs w:val="24"/>
          <w:lang w:val="fr-FR"/>
        </w:rPr>
        <w:t>par Funes.</w:t>
      </w:r>
    </w:p>
    <w:p w:rsidR="009F272D" w:rsidRDefault="009F272D" w:rsidP="001830B2">
      <w:pPr>
        <w:spacing w:after="0" w:line="240" w:lineRule="auto"/>
        <w:ind w:firstLine="270"/>
        <w:jc w:val="both"/>
        <w:rPr>
          <w:rFonts w:ascii="Times New Roman" w:hAnsi="Times New Roman"/>
          <w:sz w:val="24"/>
          <w:szCs w:val="24"/>
          <w:lang w:val="fr-FR"/>
        </w:rPr>
      </w:pPr>
    </w:p>
    <w:p w:rsidR="00985123" w:rsidRPr="00FD6192" w:rsidRDefault="002F3289" w:rsidP="0055135B">
      <w:pPr>
        <w:spacing w:after="0" w:line="240" w:lineRule="auto"/>
        <w:ind w:firstLine="270"/>
        <w:jc w:val="both"/>
        <w:rPr>
          <w:rFonts w:ascii="Times New Roman" w:hAnsi="Times New Roman"/>
          <w:strike/>
          <w:sz w:val="24"/>
          <w:szCs w:val="24"/>
          <w:lang w:val="fr-FR"/>
        </w:rPr>
      </w:pPr>
      <w:r w:rsidRPr="00FD6192">
        <w:rPr>
          <w:rFonts w:ascii="Times New Roman" w:hAnsi="Times New Roman"/>
          <w:strike/>
          <w:sz w:val="24"/>
          <w:szCs w:val="24"/>
          <w:lang w:val="fr-FR"/>
        </w:rPr>
        <w:t xml:space="preserve">P.S. : </w:t>
      </w:r>
      <w:r w:rsidR="009F272D" w:rsidRPr="00FD6192">
        <w:rPr>
          <w:rFonts w:ascii="Times New Roman" w:hAnsi="Times New Roman"/>
          <w:strike/>
          <w:sz w:val="24"/>
          <w:szCs w:val="24"/>
          <w:lang w:val="fr-FR"/>
        </w:rPr>
        <w:t>Les affinités que je viens de commenter sont, certes,</w:t>
      </w:r>
      <w:r w:rsidR="00841A1A" w:rsidRPr="00FD6192">
        <w:rPr>
          <w:rFonts w:ascii="Times New Roman" w:hAnsi="Times New Roman"/>
          <w:strike/>
          <w:sz w:val="24"/>
          <w:szCs w:val="24"/>
          <w:lang w:val="fr-FR"/>
        </w:rPr>
        <w:t xml:space="preserve"> limitées,</w:t>
      </w:r>
      <w:r w:rsidR="009F272D" w:rsidRPr="00FD6192">
        <w:rPr>
          <w:rFonts w:ascii="Times New Roman" w:hAnsi="Times New Roman"/>
          <w:strike/>
          <w:sz w:val="24"/>
          <w:szCs w:val="24"/>
          <w:lang w:val="fr-FR"/>
        </w:rPr>
        <w:t xml:space="preserve"> et pourraient être plus ou moins facilement </w:t>
      </w:r>
      <w:r w:rsidR="00C0381D" w:rsidRPr="00FD6192">
        <w:rPr>
          <w:rFonts w:ascii="Times New Roman" w:hAnsi="Times New Roman"/>
          <w:strike/>
          <w:sz w:val="24"/>
          <w:szCs w:val="24"/>
          <w:lang w:val="fr-FR"/>
        </w:rPr>
        <w:t>contestées</w:t>
      </w:r>
      <w:r w:rsidR="009F272D" w:rsidRPr="00FD6192">
        <w:rPr>
          <w:rFonts w:ascii="Times New Roman" w:hAnsi="Times New Roman"/>
          <w:strike/>
          <w:sz w:val="24"/>
          <w:szCs w:val="24"/>
          <w:lang w:val="fr-FR"/>
        </w:rPr>
        <w:t xml:space="preserve"> </w:t>
      </w:r>
      <w:r w:rsidR="00841A1A" w:rsidRPr="00FD6192">
        <w:rPr>
          <w:rFonts w:ascii="Times New Roman" w:hAnsi="Times New Roman"/>
          <w:strike/>
          <w:sz w:val="24"/>
          <w:szCs w:val="24"/>
          <w:lang w:val="fr-FR"/>
        </w:rPr>
        <w:t>suivant</w:t>
      </w:r>
      <w:r w:rsidR="009F272D" w:rsidRPr="00FD6192">
        <w:rPr>
          <w:rFonts w:ascii="Times New Roman" w:hAnsi="Times New Roman"/>
          <w:strike/>
          <w:sz w:val="24"/>
          <w:szCs w:val="24"/>
          <w:lang w:val="fr-FR"/>
        </w:rPr>
        <w:t xml:space="preserve"> </w:t>
      </w:r>
      <w:r w:rsidR="00C0381D" w:rsidRPr="00FD6192">
        <w:rPr>
          <w:rFonts w:ascii="Times New Roman" w:hAnsi="Times New Roman"/>
          <w:strike/>
          <w:sz w:val="24"/>
          <w:szCs w:val="24"/>
          <w:lang w:val="fr-FR"/>
        </w:rPr>
        <w:t>des critères linguistiques</w:t>
      </w:r>
      <w:r w:rsidR="00DD71B4" w:rsidRPr="00FD6192">
        <w:rPr>
          <w:rFonts w:ascii="Times New Roman" w:hAnsi="Times New Roman"/>
          <w:strike/>
          <w:sz w:val="24"/>
          <w:szCs w:val="24"/>
          <w:lang w:val="fr-FR"/>
        </w:rPr>
        <w:t xml:space="preserve">. Par exemple : on n’a pas défini le terme « terme » composant un système, </w:t>
      </w:r>
      <w:r w:rsidR="00A95392" w:rsidRPr="00FD6192">
        <w:rPr>
          <w:rFonts w:ascii="Times New Roman" w:hAnsi="Times New Roman"/>
          <w:strike/>
          <w:sz w:val="24"/>
          <w:szCs w:val="24"/>
          <w:lang w:val="fr-FR"/>
        </w:rPr>
        <w:t>ce qui constitue une limite non négligeable</w:t>
      </w:r>
      <w:r w:rsidR="00985123" w:rsidRPr="00FD6192">
        <w:rPr>
          <w:rFonts w:ascii="Times New Roman" w:hAnsi="Times New Roman"/>
          <w:strike/>
          <w:sz w:val="24"/>
          <w:szCs w:val="24"/>
          <w:lang w:val="fr-FR"/>
        </w:rPr>
        <w:t>.</w:t>
      </w:r>
    </w:p>
    <w:p w:rsidR="005B3AC1" w:rsidRPr="00FD6192" w:rsidRDefault="005A7CC3" w:rsidP="00352BFC">
      <w:pPr>
        <w:spacing w:after="0" w:line="240" w:lineRule="auto"/>
        <w:ind w:firstLine="270"/>
        <w:jc w:val="both"/>
        <w:rPr>
          <w:rFonts w:ascii="Times New Roman" w:hAnsi="Times New Roman"/>
          <w:sz w:val="24"/>
          <w:szCs w:val="24"/>
          <w:lang w:val="fr-FR"/>
        </w:rPr>
      </w:pPr>
      <w:r w:rsidRPr="00FD6192">
        <w:rPr>
          <w:rFonts w:ascii="Times New Roman" w:hAnsi="Times New Roman"/>
          <w:sz w:val="24"/>
          <w:szCs w:val="24"/>
          <w:lang w:val="fr-FR"/>
        </w:rPr>
        <w:t xml:space="preserve">D’autres points auraient pu être abordés : </w:t>
      </w:r>
      <w:r w:rsidR="00BB2BA2" w:rsidRPr="00FD6192">
        <w:rPr>
          <w:rFonts w:ascii="Times New Roman" w:hAnsi="Times New Roman"/>
          <w:sz w:val="24"/>
          <w:szCs w:val="24"/>
          <w:lang w:val="fr-FR"/>
        </w:rPr>
        <w:t>un</w:t>
      </w:r>
      <w:r w:rsidR="001F3F0A" w:rsidRPr="00FD6192">
        <w:rPr>
          <w:rFonts w:ascii="Times New Roman" w:hAnsi="Times New Roman"/>
          <w:sz w:val="24"/>
          <w:szCs w:val="24"/>
          <w:lang w:val="fr-FR"/>
        </w:rPr>
        <w:t xml:space="preserve"> certain</w:t>
      </w:r>
      <w:r w:rsidR="00BB2BA2" w:rsidRPr="00FD6192">
        <w:rPr>
          <w:rFonts w:ascii="Times New Roman" w:hAnsi="Times New Roman"/>
          <w:sz w:val="24"/>
          <w:szCs w:val="24"/>
          <w:lang w:val="fr-FR"/>
        </w:rPr>
        <w:t xml:space="preserve"> aspect du concept de l’arbitraire, </w:t>
      </w:r>
      <w:r w:rsidR="00985123" w:rsidRPr="00FD6192">
        <w:rPr>
          <w:rFonts w:ascii="Times New Roman" w:hAnsi="Times New Roman"/>
          <w:sz w:val="24"/>
          <w:szCs w:val="24"/>
          <w:lang w:val="fr-FR"/>
        </w:rPr>
        <w:t>que Borges</w:t>
      </w:r>
      <w:r w:rsidR="00E07C42" w:rsidRPr="00FD6192">
        <w:rPr>
          <w:rFonts w:ascii="Times New Roman" w:hAnsi="Times New Roman"/>
          <w:sz w:val="24"/>
          <w:szCs w:val="24"/>
          <w:lang w:val="fr-FR"/>
        </w:rPr>
        <w:t xml:space="preserve"> </w:t>
      </w:r>
      <w:r w:rsidR="00841A1A" w:rsidRPr="00FD6192">
        <w:rPr>
          <w:rFonts w:ascii="Times New Roman" w:hAnsi="Times New Roman"/>
          <w:sz w:val="24"/>
          <w:szCs w:val="24"/>
          <w:lang w:val="fr-FR"/>
        </w:rPr>
        <w:t xml:space="preserve">peut-être </w:t>
      </w:r>
      <w:r w:rsidR="00BB2BA2" w:rsidRPr="00FD6192">
        <w:rPr>
          <w:rFonts w:ascii="Times New Roman" w:hAnsi="Times New Roman"/>
          <w:sz w:val="24"/>
          <w:szCs w:val="24"/>
          <w:lang w:val="fr-FR"/>
        </w:rPr>
        <w:t>complète</w:t>
      </w:r>
      <w:r w:rsidR="00841A1A" w:rsidRPr="00FD6192">
        <w:rPr>
          <w:rFonts w:ascii="Times New Roman" w:hAnsi="Times New Roman"/>
          <w:sz w:val="24"/>
          <w:szCs w:val="24"/>
          <w:lang w:val="fr-FR"/>
        </w:rPr>
        <w:t xml:space="preserve"> </w:t>
      </w:r>
      <w:r w:rsidR="00BB2BA2" w:rsidRPr="00FD6192">
        <w:rPr>
          <w:rFonts w:ascii="Times New Roman" w:hAnsi="Times New Roman"/>
          <w:sz w:val="24"/>
          <w:szCs w:val="24"/>
          <w:lang w:val="fr-FR"/>
        </w:rPr>
        <w:t xml:space="preserve">; </w:t>
      </w:r>
      <w:r w:rsidRPr="00FD6192">
        <w:rPr>
          <w:rFonts w:ascii="Times New Roman" w:hAnsi="Times New Roman"/>
          <w:sz w:val="24"/>
          <w:szCs w:val="24"/>
          <w:lang w:val="fr-FR"/>
        </w:rPr>
        <w:t xml:space="preserve">une certaine idée de linéarité, que Borges discute ; </w:t>
      </w:r>
      <w:r w:rsidR="00BB2BA2" w:rsidRPr="00FD6192">
        <w:rPr>
          <w:rFonts w:ascii="Times New Roman" w:hAnsi="Times New Roman"/>
          <w:sz w:val="24"/>
          <w:szCs w:val="24"/>
          <w:lang w:val="fr-FR"/>
        </w:rPr>
        <w:t>l’</w:t>
      </w:r>
      <w:r w:rsidRPr="00FD6192">
        <w:rPr>
          <w:rFonts w:ascii="Times New Roman" w:hAnsi="Times New Roman"/>
          <w:sz w:val="24"/>
          <w:szCs w:val="24"/>
          <w:lang w:val="fr-FR"/>
        </w:rPr>
        <w:t>idée d</w:t>
      </w:r>
      <w:r w:rsidR="00841A1A" w:rsidRPr="00FD6192">
        <w:rPr>
          <w:rFonts w:ascii="Times New Roman" w:hAnsi="Times New Roman"/>
          <w:sz w:val="24"/>
          <w:szCs w:val="24"/>
          <w:lang w:val="fr-FR"/>
        </w:rPr>
        <w:t xml:space="preserve">’une possible </w:t>
      </w:r>
      <w:r w:rsidRPr="00FD6192">
        <w:rPr>
          <w:rFonts w:ascii="Times New Roman" w:hAnsi="Times New Roman"/>
          <w:sz w:val="24"/>
          <w:szCs w:val="24"/>
          <w:lang w:val="fr-FR"/>
        </w:rPr>
        <w:t>syntaxe de la pens</w:t>
      </w:r>
      <w:r w:rsidR="00BB2BA2" w:rsidRPr="00FD6192">
        <w:rPr>
          <w:rFonts w:ascii="Times New Roman" w:hAnsi="Times New Roman"/>
          <w:sz w:val="24"/>
          <w:szCs w:val="24"/>
          <w:lang w:val="fr-FR"/>
        </w:rPr>
        <w:t>ée, que Borges nie.</w:t>
      </w:r>
    </w:p>
    <w:sectPr w:rsidR="005B3AC1" w:rsidRPr="00FD6192" w:rsidSect="0034436E">
      <w:pgSz w:w="11907" w:h="16839" w:code="9"/>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96A" w:rsidRDefault="00C4696A" w:rsidP="009538CC">
      <w:pPr>
        <w:spacing w:after="0" w:line="240" w:lineRule="auto"/>
      </w:pPr>
      <w:r>
        <w:separator/>
      </w:r>
    </w:p>
  </w:endnote>
  <w:endnote w:type="continuationSeparator" w:id="1">
    <w:p w:rsidR="00C4696A" w:rsidRDefault="00C4696A" w:rsidP="00953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96A" w:rsidRDefault="00C4696A" w:rsidP="009538CC">
      <w:pPr>
        <w:spacing w:after="0" w:line="240" w:lineRule="auto"/>
      </w:pPr>
      <w:r>
        <w:separator/>
      </w:r>
    </w:p>
  </w:footnote>
  <w:footnote w:type="continuationSeparator" w:id="1">
    <w:p w:rsidR="00C4696A" w:rsidRDefault="00C4696A" w:rsidP="009538CC">
      <w:pPr>
        <w:spacing w:after="0" w:line="240" w:lineRule="auto"/>
      </w:pPr>
      <w:r>
        <w:continuationSeparator/>
      </w:r>
    </w:p>
  </w:footnote>
  <w:footnote w:id="2">
    <w:p w:rsidR="00D11C2A" w:rsidRPr="00D5329F" w:rsidRDefault="00D11C2A" w:rsidP="00E553D7">
      <w:pPr>
        <w:pStyle w:val="FootnoteText"/>
        <w:jc w:val="both"/>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Borges a habité au 17, Rue Malagnou (aujourd’hui rue Ferdinand Hodler), entre avril 1914 et juin 1918 (dates données par Vázquez ; Milleret propose 1914-1919 ; Irby, 1914-1920).</w:t>
      </w:r>
    </w:p>
  </w:footnote>
  <w:footnote w:id="3">
    <w:p w:rsidR="00D11C2A" w:rsidRPr="00D5329F" w:rsidRDefault="00D11C2A" w:rsidP="00610679">
      <w:pPr>
        <w:pStyle w:val="FootnoteText"/>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 Excellente », selon De Mauro (</w:t>
      </w:r>
      <w:r w:rsidRPr="00D5329F">
        <w:rPr>
          <w:rFonts w:ascii="Times New Roman" w:hAnsi="Times New Roman" w:cs="Times New Roman"/>
          <w:i/>
          <w:lang w:val="fr-FR"/>
        </w:rPr>
        <w:t>CLG</w:t>
      </w:r>
      <w:r w:rsidRPr="00D5329F">
        <w:rPr>
          <w:rFonts w:ascii="Times New Roman" w:hAnsi="Times New Roman" w:cs="Times New Roman"/>
          <w:lang w:val="fr-FR"/>
        </w:rPr>
        <w:t> : 374)</w:t>
      </w:r>
    </w:p>
  </w:footnote>
  <w:footnote w:id="4">
    <w:p w:rsidR="00D11C2A" w:rsidRPr="00D5329F" w:rsidRDefault="00D11C2A" w:rsidP="00E553D7">
      <w:pPr>
        <w:pStyle w:val="FootnoteText"/>
        <w:jc w:val="both"/>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Ces derniers jours, lorsque je cherchais désespérément qui plagier, je me suis trouvé, moyennant Google, devant le résumé d’une communication faite il y a deux mois à Buenos Aires à l’occasion des </w:t>
      </w:r>
      <w:r w:rsidRPr="00D5329F">
        <w:rPr>
          <w:rFonts w:ascii="Times New Roman" w:hAnsi="Times New Roman" w:cs="Times New Roman"/>
          <w:i/>
          <w:lang w:val="fr-FR"/>
        </w:rPr>
        <w:t>Septièmes</w:t>
      </w:r>
      <w:r w:rsidRPr="00D5329F">
        <w:rPr>
          <w:rFonts w:ascii="Times New Roman" w:hAnsi="Times New Roman" w:cs="Times New Roman"/>
          <w:lang w:val="fr-FR"/>
        </w:rPr>
        <w:t xml:space="preserve"> </w:t>
      </w:r>
      <w:r w:rsidRPr="00D5329F">
        <w:rPr>
          <w:rFonts w:ascii="Times New Roman" w:hAnsi="Times New Roman" w:cs="Times New Roman"/>
          <w:i/>
          <w:lang w:val="fr-FR"/>
        </w:rPr>
        <w:t>Journées « Borges et les autres »</w:t>
      </w:r>
      <w:r w:rsidRPr="00D5329F">
        <w:rPr>
          <w:rFonts w:ascii="Times New Roman" w:hAnsi="Times New Roman" w:cs="Times New Roman"/>
          <w:lang w:val="fr-FR"/>
        </w:rPr>
        <w:t>. Laura Bertone, son auteur, fait référence dans ce résumé à « quelques résonances entre Borges et Saussure signalées par María Kodama dans une conférence à Genève ». De cette conférence, dont j’ignorais l’existence, j</w:t>
      </w:r>
      <w:r w:rsidR="00D0643D" w:rsidRPr="00D5329F">
        <w:rPr>
          <w:rFonts w:ascii="Times New Roman" w:hAnsi="Times New Roman" w:cs="Times New Roman"/>
          <w:lang w:val="fr-FR"/>
        </w:rPr>
        <w:t>e n</w:t>
      </w:r>
      <w:r w:rsidRPr="00D5329F">
        <w:rPr>
          <w:rFonts w:ascii="Times New Roman" w:hAnsi="Times New Roman" w:cs="Times New Roman"/>
          <w:lang w:val="fr-FR"/>
        </w:rPr>
        <w:t>’ai rien pu savoir. Il faudra attendre la publication de Bertone.</w:t>
      </w:r>
    </w:p>
  </w:footnote>
  <w:footnote w:id="5">
    <w:p w:rsidR="00D11C2A" w:rsidRPr="00D5329F" w:rsidRDefault="00D11C2A" w:rsidP="00E553D7">
      <w:pPr>
        <w:pStyle w:val="FootnoteText"/>
        <w:jc w:val="both"/>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Ce texte semble avoir intéressé l’intelligentsia française des années soixante: il a été, selon ce que raconte Foucault, le « lieu de naissance » de </w:t>
      </w:r>
      <w:r w:rsidRPr="00D5329F">
        <w:rPr>
          <w:rFonts w:ascii="Times New Roman" w:hAnsi="Times New Roman" w:cs="Times New Roman"/>
          <w:i/>
          <w:lang w:val="fr-FR"/>
        </w:rPr>
        <w:t>Les mots et les choses,</w:t>
      </w:r>
      <w:r w:rsidRPr="00D5329F">
        <w:rPr>
          <w:rFonts w:ascii="Times New Roman" w:hAnsi="Times New Roman" w:cs="Times New Roman"/>
          <w:lang w:val="fr-FR"/>
        </w:rPr>
        <w:t xml:space="preserve"> (Foucault, 1966 : 7) ; il est le seul texte de Borges cité par Lacan (Lacan, 1966 : ?? [Le séminaire de la lettre volée]).</w:t>
      </w:r>
    </w:p>
  </w:footnote>
  <w:footnote w:id="6">
    <w:p w:rsidR="00D0643D" w:rsidRPr="00D5329F" w:rsidRDefault="00D0643D">
      <w:pPr>
        <w:pStyle w:val="FootnoteText"/>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Rupture ou discontinuité dans la construction d'une phrase (ex. « Et pleurés du vieillard, il grava sur leur marbre » [La Font.]; tantôt il est content, ou alors il pleure)</w:t>
      </w:r>
    </w:p>
  </w:footnote>
  <w:footnote w:id="7">
    <w:p w:rsidR="00D11C2A" w:rsidRPr="00D5329F" w:rsidRDefault="00D11C2A" w:rsidP="00E553D7">
      <w:pPr>
        <w:pStyle w:val="FootnoteText"/>
        <w:jc w:val="both"/>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L’adverbe “radicalement”, prononcé selon toutes évidences par Saussure, a été déraciné du texte définitif du </w:t>
      </w:r>
      <w:r w:rsidRPr="00D5329F">
        <w:rPr>
          <w:rFonts w:ascii="Times New Roman" w:hAnsi="Times New Roman" w:cs="Times New Roman"/>
          <w:i/>
          <w:lang w:val="fr-FR"/>
        </w:rPr>
        <w:t>CLG</w:t>
      </w:r>
      <w:r w:rsidRPr="00D5329F">
        <w:rPr>
          <w:rFonts w:ascii="Times New Roman" w:hAnsi="Times New Roman" w:cs="Times New Roman"/>
          <w:lang w:val="fr-FR"/>
        </w:rPr>
        <w:t>, où on lit plus simplement que ce lien « est arbitraire » (</w:t>
      </w:r>
      <w:r w:rsidRPr="00D5329F">
        <w:rPr>
          <w:rFonts w:ascii="Times New Roman" w:hAnsi="Times New Roman" w:cs="Times New Roman"/>
          <w:i/>
          <w:lang w:val="fr-FR"/>
        </w:rPr>
        <w:t>CLG</w:t>
      </w:r>
      <w:r w:rsidRPr="00D5329F">
        <w:rPr>
          <w:rFonts w:ascii="Times New Roman" w:hAnsi="Times New Roman" w:cs="Times New Roman"/>
          <w:lang w:val="fr-FR"/>
        </w:rPr>
        <w:t>, 100).</w:t>
      </w:r>
    </w:p>
  </w:footnote>
  <w:footnote w:id="8">
    <w:p w:rsidR="00D11C2A" w:rsidRPr="00D5329F" w:rsidRDefault="00D11C2A" w:rsidP="00E553D7">
      <w:pPr>
        <w:pStyle w:val="FootnoteText"/>
        <w:jc w:val="both"/>
        <w:rPr>
          <w:rFonts w:ascii="Times New Roman" w:hAnsi="Times New Roman" w:cs="Times New Roman"/>
          <w:lang w:val="fr-FR"/>
        </w:rPr>
      </w:pPr>
      <w:r w:rsidRPr="00D5329F">
        <w:rPr>
          <w:rStyle w:val="FootnoteReference"/>
          <w:rFonts w:ascii="Times New Roman" w:hAnsi="Times New Roman" w:cs="Times New Roman"/>
        </w:rPr>
        <w:footnoteRef/>
      </w:r>
      <w:r w:rsidRPr="00D5329F">
        <w:rPr>
          <w:rFonts w:ascii="Times New Roman" w:hAnsi="Times New Roman" w:cs="Times New Roman"/>
          <w:lang w:val="fr-FR"/>
        </w:rPr>
        <w:t xml:space="preserve"> Saussure avait en effet imaginé « une langue composée au total de deux signes » (</w:t>
      </w:r>
      <w:r w:rsidRPr="00D5329F">
        <w:rPr>
          <w:rFonts w:ascii="Times New Roman" w:hAnsi="Times New Roman" w:cs="Times New Roman"/>
          <w:i/>
          <w:lang w:val="fr-FR"/>
        </w:rPr>
        <w:t>ELG</w:t>
      </w:r>
      <w:r w:rsidRPr="00D5329F">
        <w:rPr>
          <w:rFonts w:ascii="Times New Roman" w:hAnsi="Times New Roman" w:cs="Times New Roman"/>
          <w:lang w:val="fr-FR"/>
        </w:rPr>
        <w:t> : 88)</w:t>
      </w:r>
      <w:r w:rsidR="00D5329F" w:rsidRPr="00D5329F">
        <w:rPr>
          <w:rFonts w:ascii="Times New Roman" w:hAnsi="Times New Roman" w:cs="Times New Roman"/>
          <w:lang w:val="fr-FR"/>
        </w:rPr>
        <w:t xml:space="preserve"> [cf. aussi </w:t>
      </w:r>
      <w:r w:rsidR="00D5329F">
        <w:rPr>
          <w:rFonts w:ascii="Times New Roman" w:hAnsi="Times New Roman" w:cs="Times New Roman"/>
          <w:lang w:val="fr-FR"/>
        </w:rPr>
        <w:t>K2, p.12 (=</w:t>
      </w:r>
      <w:r w:rsidR="00D5329F" w:rsidRPr="00D5329F">
        <w:rPr>
          <w:rFonts w:ascii="Times New Roman" w:hAnsi="Times New Roman" w:cs="Times New Roman"/>
          <w:lang w:val="fr-FR"/>
        </w:rPr>
        <w:t>SM 199</w:t>
      </w:r>
      <w:r w:rsidR="00D5329F">
        <w:rPr>
          <w:rFonts w:ascii="Times New Roman" w:hAnsi="Times New Roman" w:cs="Times New Roman"/>
          <w:lang w:val="fr-FR"/>
        </w:rPr>
        <w:t>)</w:t>
      </w:r>
      <w:r w:rsidR="00D5329F" w:rsidRPr="00D5329F">
        <w:rPr>
          <w:rFonts w:ascii="Times New Roman" w:hAnsi="Times New Roman" w:cs="Times New Roman"/>
          <w:lang w:val="fr-FR"/>
        </w:rPr>
        <w:t>, « </w:t>
      </w:r>
      <w:r w:rsidR="00D5329F" w:rsidRPr="00D5329F">
        <w:rPr>
          <w:rFonts w:ascii="Times New Roman" w:hAnsi="Times New Roman" w:cs="Times New Roman"/>
          <w:bCs/>
          <w:highlight w:val="green"/>
          <w:lang w:val="fr-FR"/>
        </w:rPr>
        <w:t xml:space="preserve">Si vous augmentez d’un signe la langue, vous diminuez d’autant la </w:t>
      </w:r>
      <w:r w:rsidR="00D5329F" w:rsidRPr="00D5329F">
        <w:rPr>
          <w:rFonts w:ascii="Times New Roman" w:hAnsi="Times New Roman" w:cs="Times New Roman"/>
          <w:bCs/>
          <w:highlight w:val="red"/>
          <w:lang w:val="fr-FR"/>
        </w:rPr>
        <w:t xml:space="preserve">signification </w:t>
      </w:r>
      <w:r w:rsidR="00D5329F" w:rsidRPr="00D5329F">
        <w:rPr>
          <w:rFonts w:ascii="Times New Roman" w:hAnsi="Times New Roman" w:cs="Times New Roman"/>
          <w:bCs/>
          <w:highlight w:val="green"/>
          <w:lang w:val="fr-FR"/>
        </w:rPr>
        <w:t>des autres. Réciproquement, si par impossible on n’avait choisi au début que deux signes, toutes les significations se seraient réparties sur ce deux signes »</w:t>
      </w:r>
      <w:r w:rsidR="00D5329F" w:rsidRPr="00D5329F">
        <w:rPr>
          <w:rFonts w:ascii="Times New Roman" w:hAnsi="Times New Roman" w:cs="Times New Roman"/>
          <w:lang w:val="fr-FR"/>
        </w:rPr>
        <w:t>]</w:t>
      </w:r>
      <w:r w:rsidRPr="00D5329F">
        <w:rPr>
          <w:rFonts w:ascii="Times New Roman" w:hAnsi="Times New Roman" w:cs="Times New Roman"/>
          <w:lang w:val="fr-FR"/>
        </w:rPr>
        <w:t> ; Hjelmslev, signalons-le par curiosité, s’est interrogé sur la possibilité d’une langue qui n’en compterait qu’un seul (Hjelmslev, 1968 : 199). Sa réponse est oui, ce qui suppose des problèmes qui ne peuvent pas être abordés ici.</w:t>
      </w:r>
    </w:p>
  </w:footnote>
  <w:footnote w:id="9">
    <w:p w:rsidR="00D11C2A" w:rsidRPr="00D5329F" w:rsidRDefault="00D11C2A">
      <w:pPr>
        <w:pStyle w:val="FootnoteText"/>
        <w:rPr>
          <w:rFonts w:ascii="Times New Roman" w:hAnsi="Times New Roman" w:cs="Times New Roman"/>
          <w:lang w:val="fr-FR"/>
        </w:rPr>
      </w:pPr>
      <w:r w:rsidRPr="00D5329F">
        <w:rPr>
          <w:rStyle w:val="FootnoteReference"/>
          <w:rFonts w:ascii="Times New Roman" w:hAnsi="Times New Roman" w:cs="Times New Roman"/>
        </w:rPr>
        <w:footnoteRef/>
      </w:r>
    </w:p>
    <w:tbl>
      <w:tblPr>
        <w:tblW w:w="7500" w:type="dxa"/>
        <w:jc w:val="center"/>
        <w:tblCellSpacing w:w="7" w:type="dxa"/>
        <w:shd w:val="clear" w:color="auto" w:fill="000000"/>
        <w:tblCellMar>
          <w:left w:w="0" w:type="dxa"/>
          <w:right w:w="0" w:type="dxa"/>
        </w:tblCellMar>
        <w:tblLook w:val="04A0"/>
      </w:tblPr>
      <w:tblGrid>
        <w:gridCol w:w="827"/>
        <w:gridCol w:w="600"/>
        <w:gridCol w:w="601"/>
        <w:gridCol w:w="601"/>
        <w:gridCol w:w="601"/>
        <w:gridCol w:w="601"/>
        <w:gridCol w:w="747"/>
        <w:gridCol w:w="747"/>
        <w:gridCol w:w="747"/>
        <w:gridCol w:w="747"/>
        <w:gridCol w:w="681"/>
      </w:tblGrid>
      <w:tr w:rsidR="00D11C2A" w:rsidRPr="00D5329F">
        <w:trPr>
          <w:trHeight w:val="255"/>
          <w:tblCellSpacing w:w="7" w:type="dxa"/>
          <w:jc w:val="center"/>
        </w:trPr>
        <w:tc>
          <w:tcPr>
            <w:tcW w:w="55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Décimal</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2</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3</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4</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5</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6</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7</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8</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9</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w:t>
            </w:r>
          </w:p>
        </w:tc>
      </w:tr>
      <w:tr w:rsidR="00D11C2A" w:rsidRPr="00D5329F">
        <w:trPr>
          <w:trHeight w:val="255"/>
          <w:tblCellSpacing w:w="7" w:type="dxa"/>
          <w:jc w:val="center"/>
        </w:trPr>
        <w:tc>
          <w:tcPr>
            <w:tcW w:w="55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Binaire</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100</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101</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110</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111</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1000</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1001</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1010</w:t>
            </w:r>
          </w:p>
        </w:tc>
      </w:tr>
      <w:tr w:rsidR="00D11C2A" w:rsidRPr="00D5329F">
        <w:trPr>
          <w:trHeight w:val="30"/>
          <w:tblCellSpacing w:w="7" w:type="dxa"/>
          <w:jc w:val="center"/>
        </w:trPr>
        <w:tc>
          <w:tcPr>
            <w:tcW w:w="55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4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4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4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4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4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5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5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5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5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c>
          <w:tcPr>
            <w:tcW w:w="500" w:type="pct"/>
            <w:shd w:val="clear" w:color="auto" w:fill="000000"/>
            <w:vAlign w:val="center"/>
            <w:hideMark/>
          </w:tcPr>
          <w:p w:rsidR="00D11C2A" w:rsidRPr="00D5329F" w:rsidRDefault="00D11C2A" w:rsidP="00AA4014">
            <w:pPr>
              <w:spacing w:after="0" w:line="30" w:lineRule="atLeast"/>
              <w:jc w:val="center"/>
              <w:rPr>
                <w:rFonts w:ascii="Times New Roman" w:eastAsia="Times New Roman" w:hAnsi="Times New Roman"/>
                <w:sz w:val="20"/>
                <w:szCs w:val="20"/>
              </w:rPr>
            </w:pPr>
            <w:r w:rsidRPr="00D5329F">
              <w:rPr>
                <w:rFonts w:ascii="Times New Roman" w:eastAsia="Times New Roman" w:hAnsi="Times New Roman"/>
                <w:sz w:val="20"/>
                <w:szCs w:val="20"/>
              </w:rPr>
              <w:t> </w:t>
            </w:r>
          </w:p>
        </w:tc>
      </w:tr>
      <w:tr w:rsidR="00D11C2A" w:rsidRPr="00D5329F">
        <w:trPr>
          <w:trHeight w:val="255"/>
          <w:tblCellSpacing w:w="7" w:type="dxa"/>
          <w:jc w:val="center"/>
        </w:trPr>
        <w:tc>
          <w:tcPr>
            <w:tcW w:w="55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Décimal</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12</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13</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14</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15</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16</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17</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18</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19</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20</w:t>
            </w:r>
          </w:p>
        </w:tc>
      </w:tr>
      <w:tr w:rsidR="00D11C2A" w:rsidRPr="00D5329F">
        <w:trPr>
          <w:trHeight w:val="255"/>
          <w:tblCellSpacing w:w="7" w:type="dxa"/>
          <w:jc w:val="center"/>
        </w:trPr>
        <w:tc>
          <w:tcPr>
            <w:tcW w:w="55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Binaire</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1011</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1100</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1101</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1110</w:t>
            </w:r>
          </w:p>
        </w:tc>
        <w:tc>
          <w:tcPr>
            <w:tcW w:w="4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1111</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10 000</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10 001</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10 010</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10 011</w:t>
            </w:r>
          </w:p>
        </w:tc>
        <w:tc>
          <w:tcPr>
            <w:tcW w:w="500" w:type="pct"/>
            <w:shd w:val="clear" w:color="auto" w:fill="00FFFF"/>
            <w:vAlign w:val="center"/>
            <w:hideMark/>
          </w:tcPr>
          <w:p w:rsidR="00D11C2A" w:rsidRPr="00D5329F" w:rsidRDefault="00D11C2A" w:rsidP="00AA4014">
            <w:pPr>
              <w:spacing w:before="100" w:beforeAutospacing="1" w:after="100" w:afterAutospacing="1" w:line="240" w:lineRule="auto"/>
              <w:jc w:val="center"/>
              <w:rPr>
                <w:rFonts w:ascii="Times New Roman" w:eastAsia="Times New Roman" w:hAnsi="Times New Roman"/>
                <w:sz w:val="20"/>
                <w:szCs w:val="20"/>
              </w:rPr>
            </w:pPr>
            <w:r w:rsidRPr="00D5329F">
              <w:rPr>
                <w:rFonts w:ascii="Times New Roman" w:eastAsia="Times New Roman" w:hAnsi="Times New Roman"/>
                <w:sz w:val="20"/>
                <w:szCs w:val="20"/>
              </w:rPr>
              <w:t>10 100</w:t>
            </w:r>
          </w:p>
        </w:tc>
      </w:tr>
    </w:tbl>
    <w:p w:rsidR="00D11C2A" w:rsidRPr="00D5329F" w:rsidRDefault="00D11C2A">
      <w:pPr>
        <w:pStyle w:val="FootnoteText"/>
        <w:rPr>
          <w:rFonts w:ascii="Times New Roman" w:hAnsi="Times New Roman" w:cs="Times New Roman"/>
          <w:lang w:val="fr-FR"/>
        </w:rPr>
      </w:pPr>
    </w:p>
  </w:footnote>
  <w:footnote w:id="10">
    <w:p w:rsidR="00D11C2A" w:rsidRPr="00D5329F" w:rsidRDefault="00D11C2A" w:rsidP="00E553D7">
      <w:pPr>
        <w:jc w:val="both"/>
        <w:rPr>
          <w:rFonts w:ascii="Times New Roman" w:eastAsia="Times New Roman" w:hAnsi="Times New Roman"/>
          <w:sz w:val="20"/>
          <w:szCs w:val="20"/>
          <w:lang w:val="fr-FR"/>
        </w:rPr>
      </w:pPr>
      <w:r w:rsidRPr="00D5329F">
        <w:rPr>
          <w:rStyle w:val="FootnoteReference"/>
          <w:rFonts w:ascii="Times New Roman" w:hAnsi="Times New Roman"/>
          <w:sz w:val="20"/>
          <w:szCs w:val="20"/>
        </w:rPr>
        <w:footnoteRef/>
      </w:r>
      <w:r w:rsidRPr="00D5329F">
        <w:rPr>
          <w:rFonts w:ascii="Times New Roman" w:hAnsi="Times New Roman"/>
          <w:sz w:val="20"/>
          <w:szCs w:val="20"/>
          <w:lang w:val="fr-FR"/>
        </w:rPr>
        <w:t xml:space="preserve"> Sous le nom de “</w:t>
      </w:r>
      <w:r w:rsidRPr="00D5329F">
        <w:rPr>
          <w:rFonts w:ascii="Times New Roman" w:eastAsia="Times New Roman" w:hAnsi="Times New Roman"/>
          <w:sz w:val="20"/>
          <w:szCs w:val="20"/>
          <w:lang w:val="fr-FR"/>
        </w:rPr>
        <w:t>Revolución de Quebracho” s’est gravée dans l’histoire l’insurrection armée qui, en Mars 1886, s’est levée en Uruguay contre le gouvernement du président Francisco Antonio Vidal.</w:t>
      </w:r>
    </w:p>
    <w:p w:rsidR="00D11C2A" w:rsidRPr="00D5329F" w:rsidRDefault="00D11C2A" w:rsidP="00E553D7">
      <w:pPr>
        <w:pStyle w:val="FootnoteText"/>
        <w:jc w:val="both"/>
        <w:rPr>
          <w:rFonts w:ascii="Times New Roman" w:hAnsi="Times New Roman" w:cs="Times New Roman"/>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566F3"/>
    <w:multiLevelType w:val="hybridMultilevel"/>
    <w:tmpl w:val="EA74EB3A"/>
    <w:lvl w:ilvl="0" w:tplc="CD2CBDA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1C83"/>
    <w:rsid w:val="0000398A"/>
    <w:rsid w:val="00004575"/>
    <w:rsid w:val="00012F65"/>
    <w:rsid w:val="00017DEC"/>
    <w:rsid w:val="000271C3"/>
    <w:rsid w:val="000311E4"/>
    <w:rsid w:val="00041019"/>
    <w:rsid w:val="000449D2"/>
    <w:rsid w:val="0004543C"/>
    <w:rsid w:val="00056024"/>
    <w:rsid w:val="00064F2F"/>
    <w:rsid w:val="000753F6"/>
    <w:rsid w:val="00084447"/>
    <w:rsid w:val="00096075"/>
    <w:rsid w:val="000B24F1"/>
    <w:rsid w:val="000B327B"/>
    <w:rsid w:val="000B786E"/>
    <w:rsid w:val="000C210E"/>
    <w:rsid w:val="000C44ED"/>
    <w:rsid w:val="000D1FC5"/>
    <w:rsid w:val="000D4772"/>
    <w:rsid w:val="000E066A"/>
    <w:rsid w:val="000F14C5"/>
    <w:rsid w:val="000F4974"/>
    <w:rsid w:val="000F5983"/>
    <w:rsid w:val="001000C3"/>
    <w:rsid w:val="00115A11"/>
    <w:rsid w:val="00115A43"/>
    <w:rsid w:val="00120544"/>
    <w:rsid w:val="00123CB1"/>
    <w:rsid w:val="001255F8"/>
    <w:rsid w:val="001267C8"/>
    <w:rsid w:val="00130326"/>
    <w:rsid w:val="00133DB8"/>
    <w:rsid w:val="001369A1"/>
    <w:rsid w:val="00136F32"/>
    <w:rsid w:val="00163C9D"/>
    <w:rsid w:val="001731A0"/>
    <w:rsid w:val="0017516A"/>
    <w:rsid w:val="00180BF8"/>
    <w:rsid w:val="001830B2"/>
    <w:rsid w:val="00186F9B"/>
    <w:rsid w:val="001914D1"/>
    <w:rsid w:val="001918DF"/>
    <w:rsid w:val="00194570"/>
    <w:rsid w:val="001A6CA3"/>
    <w:rsid w:val="001B09DB"/>
    <w:rsid w:val="001B25DF"/>
    <w:rsid w:val="001B2989"/>
    <w:rsid w:val="001B32E5"/>
    <w:rsid w:val="001B7A85"/>
    <w:rsid w:val="001C2FAD"/>
    <w:rsid w:val="001C45AA"/>
    <w:rsid w:val="001C694A"/>
    <w:rsid w:val="001E3A6F"/>
    <w:rsid w:val="001F3F0A"/>
    <w:rsid w:val="001F3FF0"/>
    <w:rsid w:val="001F6ABE"/>
    <w:rsid w:val="00200021"/>
    <w:rsid w:val="00207058"/>
    <w:rsid w:val="00216DAB"/>
    <w:rsid w:val="00221241"/>
    <w:rsid w:val="0022259F"/>
    <w:rsid w:val="00225117"/>
    <w:rsid w:val="00230C25"/>
    <w:rsid w:val="00233737"/>
    <w:rsid w:val="002437ED"/>
    <w:rsid w:val="00243BC3"/>
    <w:rsid w:val="002511D1"/>
    <w:rsid w:val="00251974"/>
    <w:rsid w:val="0026195D"/>
    <w:rsid w:val="00262B3B"/>
    <w:rsid w:val="0028192F"/>
    <w:rsid w:val="00283739"/>
    <w:rsid w:val="002854C7"/>
    <w:rsid w:val="002B2D5C"/>
    <w:rsid w:val="002B3AA7"/>
    <w:rsid w:val="002B3CD3"/>
    <w:rsid w:val="002B51A6"/>
    <w:rsid w:val="002C155E"/>
    <w:rsid w:val="002D285D"/>
    <w:rsid w:val="002D58C3"/>
    <w:rsid w:val="002E027E"/>
    <w:rsid w:val="002E27D0"/>
    <w:rsid w:val="002E3C81"/>
    <w:rsid w:val="002F3289"/>
    <w:rsid w:val="002F35B1"/>
    <w:rsid w:val="002F7AF9"/>
    <w:rsid w:val="003076CC"/>
    <w:rsid w:val="00310AE2"/>
    <w:rsid w:val="00312440"/>
    <w:rsid w:val="00317CF9"/>
    <w:rsid w:val="00321C94"/>
    <w:rsid w:val="0032371E"/>
    <w:rsid w:val="00332281"/>
    <w:rsid w:val="0033382D"/>
    <w:rsid w:val="0034436E"/>
    <w:rsid w:val="00344CF4"/>
    <w:rsid w:val="00345FAE"/>
    <w:rsid w:val="00351566"/>
    <w:rsid w:val="00352BFC"/>
    <w:rsid w:val="003608D4"/>
    <w:rsid w:val="003622D4"/>
    <w:rsid w:val="003733AE"/>
    <w:rsid w:val="00373D87"/>
    <w:rsid w:val="00380192"/>
    <w:rsid w:val="003823C1"/>
    <w:rsid w:val="0038272A"/>
    <w:rsid w:val="00391DC5"/>
    <w:rsid w:val="003A7484"/>
    <w:rsid w:val="003B02AA"/>
    <w:rsid w:val="003B3080"/>
    <w:rsid w:val="003C1D74"/>
    <w:rsid w:val="003C1ED9"/>
    <w:rsid w:val="003C401F"/>
    <w:rsid w:val="003C7BA5"/>
    <w:rsid w:val="003E39F2"/>
    <w:rsid w:val="003E7074"/>
    <w:rsid w:val="00406F8D"/>
    <w:rsid w:val="00430B45"/>
    <w:rsid w:val="00432BD1"/>
    <w:rsid w:val="00434360"/>
    <w:rsid w:val="00436594"/>
    <w:rsid w:val="004379B2"/>
    <w:rsid w:val="00460BBA"/>
    <w:rsid w:val="00461F99"/>
    <w:rsid w:val="00462180"/>
    <w:rsid w:val="00462C42"/>
    <w:rsid w:val="00464D7E"/>
    <w:rsid w:val="00466E49"/>
    <w:rsid w:val="00467776"/>
    <w:rsid w:val="0047467A"/>
    <w:rsid w:val="00474C21"/>
    <w:rsid w:val="004946E2"/>
    <w:rsid w:val="00497CCF"/>
    <w:rsid w:val="004A5C35"/>
    <w:rsid w:val="004B2FDC"/>
    <w:rsid w:val="004B4637"/>
    <w:rsid w:val="004B776A"/>
    <w:rsid w:val="004C2C6A"/>
    <w:rsid w:val="004C6A80"/>
    <w:rsid w:val="004D4655"/>
    <w:rsid w:val="004E38F6"/>
    <w:rsid w:val="004E5994"/>
    <w:rsid w:val="004F561C"/>
    <w:rsid w:val="00501505"/>
    <w:rsid w:val="0050183E"/>
    <w:rsid w:val="005054B0"/>
    <w:rsid w:val="00512D8B"/>
    <w:rsid w:val="00515FF7"/>
    <w:rsid w:val="00526554"/>
    <w:rsid w:val="00526C8C"/>
    <w:rsid w:val="00526D9C"/>
    <w:rsid w:val="0052735A"/>
    <w:rsid w:val="005419E1"/>
    <w:rsid w:val="0055135B"/>
    <w:rsid w:val="00552AC9"/>
    <w:rsid w:val="00554A95"/>
    <w:rsid w:val="00555E09"/>
    <w:rsid w:val="00570C37"/>
    <w:rsid w:val="00571CD9"/>
    <w:rsid w:val="005751F9"/>
    <w:rsid w:val="005842A8"/>
    <w:rsid w:val="00585841"/>
    <w:rsid w:val="00590A03"/>
    <w:rsid w:val="005A2F81"/>
    <w:rsid w:val="005A7CC3"/>
    <w:rsid w:val="005B1749"/>
    <w:rsid w:val="005B3AC1"/>
    <w:rsid w:val="005B46E3"/>
    <w:rsid w:val="005B61B1"/>
    <w:rsid w:val="005C241F"/>
    <w:rsid w:val="005C25A3"/>
    <w:rsid w:val="005E10E2"/>
    <w:rsid w:val="005E34B7"/>
    <w:rsid w:val="005E5732"/>
    <w:rsid w:val="005F6642"/>
    <w:rsid w:val="006035C9"/>
    <w:rsid w:val="00604D6D"/>
    <w:rsid w:val="00610679"/>
    <w:rsid w:val="00612707"/>
    <w:rsid w:val="006313FE"/>
    <w:rsid w:val="006368FF"/>
    <w:rsid w:val="00655F60"/>
    <w:rsid w:val="006716D1"/>
    <w:rsid w:val="0067268B"/>
    <w:rsid w:val="006760DC"/>
    <w:rsid w:val="0067725D"/>
    <w:rsid w:val="0068091C"/>
    <w:rsid w:val="006918A5"/>
    <w:rsid w:val="0069437D"/>
    <w:rsid w:val="0069666E"/>
    <w:rsid w:val="00697901"/>
    <w:rsid w:val="006A0552"/>
    <w:rsid w:val="006A4C51"/>
    <w:rsid w:val="006C2588"/>
    <w:rsid w:val="006D0FEA"/>
    <w:rsid w:val="006D28AB"/>
    <w:rsid w:val="006D33A3"/>
    <w:rsid w:val="006D5E3C"/>
    <w:rsid w:val="006E5335"/>
    <w:rsid w:val="00707768"/>
    <w:rsid w:val="007116AE"/>
    <w:rsid w:val="00725580"/>
    <w:rsid w:val="007258AC"/>
    <w:rsid w:val="007274BF"/>
    <w:rsid w:val="00733C4C"/>
    <w:rsid w:val="00734113"/>
    <w:rsid w:val="00746333"/>
    <w:rsid w:val="00746BED"/>
    <w:rsid w:val="00752E83"/>
    <w:rsid w:val="00760C51"/>
    <w:rsid w:val="00764275"/>
    <w:rsid w:val="00764E8B"/>
    <w:rsid w:val="0076750C"/>
    <w:rsid w:val="00775BAA"/>
    <w:rsid w:val="00783675"/>
    <w:rsid w:val="00785BE9"/>
    <w:rsid w:val="0078760C"/>
    <w:rsid w:val="007A2614"/>
    <w:rsid w:val="007A49CE"/>
    <w:rsid w:val="007A4E83"/>
    <w:rsid w:val="007A6A86"/>
    <w:rsid w:val="007B1281"/>
    <w:rsid w:val="007C0B65"/>
    <w:rsid w:val="007C75FE"/>
    <w:rsid w:val="007E7CAE"/>
    <w:rsid w:val="007E7ECC"/>
    <w:rsid w:val="007F6A31"/>
    <w:rsid w:val="0080418C"/>
    <w:rsid w:val="0080505A"/>
    <w:rsid w:val="0081195C"/>
    <w:rsid w:val="00821C12"/>
    <w:rsid w:val="00823180"/>
    <w:rsid w:val="008259FF"/>
    <w:rsid w:val="00825A98"/>
    <w:rsid w:val="008267A7"/>
    <w:rsid w:val="00827A7D"/>
    <w:rsid w:val="00827CA9"/>
    <w:rsid w:val="00840207"/>
    <w:rsid w:val="00841A1A"/>
    <w:rsid w:val="00843656"/>
    <w:rsid w:val="00847BC4"/>
    <w:rsid w:val="00860AEC"/>
    <w:rsid w:val="0086737E"/>
    <w:rsid w:val="00867FDC"/>
    <w:rsid w:val="0087418A"/>
    <w:rsid w:val="00880CA1"/>
    <w:rsid w:val="00881AC5"/>
    <w:rsid w:val="00886202"/>
    <w:rsid w:val="00893416"/>
    <w:rsid w:val="00895834"/>
    <w:rsid w:val="008A2D40"/>
    <w:rsid w:val="008A3C50"/>
    <w:rsid w:val="008A5525"/>
    <w:rsid w:val="008C6021"/>
    <w:rsid w:val="008D1FD6"/>
    <w:rsid w:val="008E5268"/>
    <w:rsid w:val="008F11CE"/>
    <w:rsid w:val="008F25AF"/>
    <w:rsid w:val="00901A8F"/>
    <w:rsid w:val="009203F9"/>
    <w:rsid w:val="00922C77"/>
    <w:rsid w:val="009245C5"/>
    <w:rsid w:val="00927F52"/>
    <w:rsid w:val="00931B86"/>
    <w:rsid w:val="00933EE8"/>
    <w:rsid w:val="00936591"/>
    <w:rsid w:val="00936DDC"/>
    <w:rsid w:val="00946D86"/>
    <w:rsid w:val="0094738D"/>
    <w:rsid w:val="00950E53"/>
    <w:rsid w:val="00952A8B"/>
    <w:rsid w:val="009538CC"/>
    <w:rsid w:val="00956461"/>
    <w:rsid w:val="00971C7F"/>
    <w:rsid w:val="00974D66"/>
    <w:rsid w:val="00975298"/>
    <w:rsid w:val="00981E67"/>
    <w:rsid w:val="00985123"/>
    <w:rsid w:val="009879CC"/>
    <w:rsid w:val="009A2981"/>
    <w:rsid w:val="009A5C7B"/>
    <w:rsid w:val="009B3715"/>
    <w:rsid w:val="009B4B11"/>
    <w:rsid w:val="009C307D"/>
    <w:rsid w:val="009D03A5"/>
    <w:rsid w:val="009D37D0"/>
    <w:rsid w:val="009E4A9F"/>
    <w:rsid w:val="009E5174"/>
    <w:rsid w:val="009E5D77"/>
    <w:rsid w:val="009E61DB"/>
    <w:rsid w:val="009E71DC"/>
    <w:rsid w:val="009E7235"/>
    <w:rsid w:val="009F04DA"/>
    <w:rsid w:val="009F272D"/>
    <w:rsid w:val="009F352F"/>
    <w:rsid w:val="009F7548"/>
    <w:rsid w:val="009F7A1B"/>
    <w:rsid w:val="00A02E8A"/>
    <w:rsid w:val="00A03CDA"/>
    <w:rsid w:val="00A06900"/>
    <w:rsid w:val="00A11F87"/>
    <w:rsid w:val="00A12B62"/>
    <w:rsid w:val="00A14591"/>
    <w:rsid w:val="00A145E2"/>
    <w:rsid w:val="00A15808"/>
    <w:rsid w:val="00A20C6D"/>
    <w:rsid w:val="00A25EE1"/>
    <w:rsid w:val="00A348FB"/>
    <w:rsid w:val="00A35CB7"/>
    <w:rsid w:val="00A418C1"/>
    <w:rsid w:val="00A5472E"/>
    <w:rsid w:val="00A71D93"/>
    <w:rsid w:val="00A745D4"/>
    <w:rsid w:val="00A76CCC"/>
    <w:rsid w:val="00A77F6C"/>
    <w:rsid w:val="00A8072C"/>
    <w:rsid w:val="00A842C7"/>
    <w:rsid w:val="00A877EB"/>
    <w:rsid w:val="00A90E53"/>
    <w:rsid w:val="00A94A57"/>
    <w:rsid w:val="00A95392"/>
    <w:rsid w:val="00A97B50"/>
    <w:rsid w:val="00AA4014"/>
    <w:rsid w:val="00AB3C16"/>
    <w:rsid w:val="00AC6531"/>
    <w:rsid w:val="00AD1A09"/>
    <w:rsid w:val="00AD35DE"/>
    <w:rsid w:val="00AD5AD1"/>
    <w:rsid w:val="00AE31E9"/>
    <w:rsid w:val="00AE47CD"/>
    <w:rsid w:val="00AF496E"/>
    <w:rsid w:val="00B0569D"/>
    <w:rsid w:val="00B22D65"/>
    <w:rsid w:val="00B27C9F"/>
    <w:rsid w:val="00B3433D"/>
    <w:rsid w:val="00B372CB"/>
    <w:rsid w:val="00B41A9F"/>
    <w:rsid w:val="00B46820"/>
    <w:rsid w:val="00B57D0F"/>
    <w:rsid w:val="00B63E6F"/>
    <w:rsid w:val="00B64172"/>
    <w:rsid w:val="00B717C0"/>
    <w:rsid w:val="00B73BDB"/>
    <w:rsid w:val="00B741B6"/>
    <w:rsid w:val="00B76603"/>
    <w:rsid w:val="00B855D5"/>
    <w:rsid w:val="00B93497"/>
    <w:rsid w:val="00B93F6E"/>
    <w:rsid w:val="00B94842"/>
    <w:rsid w:val="00B94A30"/>
    <w:rsid w:val="00BA0E30"/>
    <w:rsid w:val="00BA10EB"/>
    <w:rsid w:val="00BA1266"/>
    <w:rsid w:val="00BB0478"/>
    <w:rsid w:val="00BB18D8"/>
    <w:rsid w:val="00BB2BA2"/>
    <w:rsid w:val="00BB6976"/>
    <w:rsid w:val="00BD2D90"/>
    <w:rsid w:val="00BE0F71"/>
    <w:rsid w:val="00BE2822"/>
    <w:rsid w:val="00BF49E2"/>
    <w:rsid w:val="00C02ABD"/>
    <w:rsid w:val="00C0381D"/>
    <w:rsid w:val="00C22B60"/>
    <w:rsid w:val="00C2393E"/>
    <w:rsid w:val="00C26EDF"/>
    <w:rsid w:val="00C278A5"/>
    <w:rsid w:val="00C30C1B"/>
    <w:rsid w:val="00C33F65"/>
    <w:rsid w:val="00C4696A"/>
    <w:rsid w:val="00C53EF8"/>
    <w:rsid w:val="00C5400A"/>
    <w:rsid w:val="00C567CE"/>
    <w:rsid w:val="00C6019B"/>
    <w:rsid w:val="00C66686"/>
    <w:rsid w:val="00C70E9F"/>
    <w:rsid w:val="00C745C8"/>
    <w:rsid w:val="00C8376B"/>
    <w:rsid w:val="00C91B32"/>
    <w:rsid w:val="00CA0410"/>
    <w:rsid w:val="00CA2E30"/>
    <w:rsid w:val="00CA45F0"/>
    <w:rsid w:val="00CA5DFB"/>
    <w:rsid w:val="00CA6E4B"/>
    <w:rsid w:val="00CA715B"/>
    <w:rsid w:val="00CB6D5D"/>
    <w:rsid w:val="00CC397C"/>
    <w:rsid w:val="00CD10BB"/>
    <w:rsid w:val="00CD329F"/>
    <w:rsid w:val="00CE0B5B"/>
    <w:rsid w:val="00CE3DB2"/>
    <w:rsid w:val="00CF45C9"/>
    <w:rsid w:val="00CF72B4"/>
    <w:rsid w:val="00CF74AB"/>
    <w:rsid w:val="00CF7989"/>
    <w:rsid w:val="00D0060B"/>
    <w:rsid w:val="00D03E92"/>
    <w:rsid w:val="00D047D2"/>
    <w:rsid w:val="00D0643D"/>
    <w:rsid w:val="00D11BE7"/>
    <w:rsid w:val="00D11C2A"/>
    <w:rsid w:val="00D13EB2"/>
    <w:rsid w:val="00D20D2D"/>
    <w:rsid w:val="00D45B21"/>
    <w:rsid w:val="00D46650"/>
    <w:rsid w:val="00D5329F"/>
    <w:rsid w:val="00D55A6C"/>
    <w:rsid w:val="00D907B3"/>
    <w:rsid w:val="00D960D3"/>
    <w:rsid w:val="00D9675B"/>
    <w:rsid w:val="00DA4A21"/>
    <w:rsid w:val="00DC3A31"/>
    <w:rsid w:val="00DD352C"/>
    <w:rsid w:val="00DD5399"/>
    <w:rsid w:val="00DD71B4"/>
    <w:rsid w:val="00DE4D75"/>
    <w:rsid w:val="00DE7D99"/>
    <w:rsid w:val="00DF0AA6"/>
    <w:rsid w:val="00DF4F9C"/>
    <w:rsid w:val="00E0067C"/>
    <w:rsid w:val="00E05FDE"/>
    <w:rsid w:val="00E07C42"/>
    <w:rsid w:val="00E11C83"/>
    <w:rsid w:val="00E17BD9"/>
    <w:rsid w:val="00E21B84"/>
    <w:rsid w:val="00E50386"/>
    <w:rsid w:val="00E5360B"/>
    <w:rsid w:val="00E553D7"/>
    <w:rsid w:val="00E631BD"/>
    <w:rsid w:val="00E66916"/>
    <w:rsid w:val="00E70C71"/>
    <w:rsid w:val="00E73511"/>
    <w:rsid w:val="00E82E78"/>
    <w:rsid w:val="00E84077"/>
    <w:rsid w:val="00E8476B"/>
    <w:rsid w:val="00E873FB"/>
    <w:rsid w:val="00E87FB5"/>
    <w:rsid w:val="00E94E0A"/>
    <w:rsid w:val="00EA3811"/>
    <w:rsid w:val="00EB1339"/>
    <w:rsid w:val="00EC32F0"/>
    <w:rsid w:val="00ED07B0"/>
    <w:rsid w:val="00ED59F5"/>
    <w:rsid w:val="00ED7425"/>
    <w:rsid w:val="00EE0E42"/>
    <w:rsid w:val="00EE3098"/>
    <w:rsid w:val="00EE6ED9"/>
    <w:rsid w:val="00EF5DD7"/>
    <w:rsid w:val="00F00CC9"/>
    <w:rsid w:val="00F0220D"/>
    <w:rsid w:val="00F04014"/>
    <w:rsid w:val="00F05F82"/>
    <w:rsid w:val="00F06A61"/>
    <w:rsid w:val="00F10FF7"/>
    <w:rsid w:val="00F1682D"/>
    <w:rsid w:val="00F17774"/>
    <w:rsid w:val="00F268B8"/>
    <w:rsid w:val="00F40691"/>
    <w:rsid w:val="00F4153A"/>
    <w:rsid w:val="00F47281"/>
    <w:rsid w:val="00F603D9"/>
    <w:rsid w:val="00F70E80"/>
    <w:rsid w:val="00F73F8D"/>
    <w:rsid w:val="00F86817"/>
    <w:rsid w:val="00F9546A"/>
    <w:rsid w:val="00FB4448"/>
    <w:rsid w:val="00FC05D6"/>
    <w:rsid w:val="00FC6359"/>
    <w:rsid w:val="00FC771D"/>
    <w:rsid w:val="00FD3094"/>
    <w:rsid w:val="00FD6192"/>
    <w:rsid w:val="00FE0E2E"/>
    <w:rsid w:val="00FE48A1"/>
    <w:rsid w:val="00FE585C"/>
    <w:rsid w:val="00FF6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38C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38CC"/>
    <w:rPr>
      <w:sz w:val="20"/>
      <w:szCs w:val="20"/>
    </w:rPr>
  </w:style>
  <w:style w:type="character" w:styleId="FootnoteReference">
    <w:name w:val="footnote reference"/>
    <w:basedOn w:val="DefaultParagraphFont"/>
    <w:uiPriority w:val="99"/>
    <w:semiHidden/>
    <w:unhideWhenUsed/>
    <w:rsid w:val="009538CC"/>
    <w:rPr>
      <w:vertAlign w:val="superscript"/>
    </w:rPr>
  </w:style>
  <w:style w:type="character" w:styleId="Emphasis">
    <w:name w:val="Emphasis"/>
    <w:basedOn w:val="DefaultParagraphFont"/>
    <w:uiPriority w:val="20"/>
    <w:qFormat/>
    <w:rsid w:val="00D45B21"/>
    <w:rPr>
      <w:i/>
      <w:iCs/>
    </w:rPr>
  </w:style>
  <w:style w:type="paragraph" w:styleId="BalloonText">
    <w:name w:val="Balloon Text"/>
    <w:basedOn w:val="Normal"/>
    <w:link w:val="BalloonTextChar"/>
    <w:uiPriority w:val="99"/>
    <w:semiHidden/>
    <w:unhideWhenUsed/>
    <w:rsid w:val="00881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AC5"/>
    <w:rPr>
      <w:rFonts w:ascii="Tahoma" w:hAnsi="Tahoma" w:cs="Tahoma"/>
      <w:sz w:val="16"/>
      <w:szCs w:val="16"/>
    </w:rPr>
  </w:style>
  <w:style w:type="character" w:customStyle="1" w:styleId="inlinetitle">
    <w:name w:val="inline_title"/>
    <w:basedOn w:val="DefaultParagraphFont"/>
    <w:rsid w:val="000C44ED"/>
  </w:style>
  <w:style w:type="paragraph" w:styleId="NormalWeb">
    <w:name w:val="Normal (Web)"/>
    <w:basedOn w:val="Normal"/>
    <w:uiPriority w:val="99"/>
    <w:unhideWhenUsed/>
    <w:rsid w:val="000C44E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3433D"/>
    <w:pPr>
      <w:ind w:left="720"/>
      <w:contextualSpacing/>
    </w:pPr>
  </w:style>
</w:styles>
</file>

<file path=word/webSettings.xml><?xml version="1.0" encoding="utf-8"?>
<w:webSettings xmlns:r="http://schemas.openxmlformats.org/officeDocument/2006/relationships" xmlns:w="http://schemas.openxmlformats.org/wordprocessingml/2006/main">
  <w:divs>
    <w:div w:id="339698355">
      <w:bodyDiv w:val="1"/>
      <w:marLeft w:val="0"/>
      <w:marRight w:val="0"/>
      <w:marTop w:val="0"/>
      <w:marBottom w:val="0"/>
      <w:divBdr>
        <w:top w:val="none" w:sz="0" w:space="0" w:color="auto"/>
        <w:left w:val="none" w:sz="0" w:space="0" w:color="auto"/>
        <w:bottom w:val="none" w:sz="0" w:space="0" w:color="auto"/>
        <w:right w:val="none" w:sz="0" w:space="0" w:color="auto"/>
      </w:divBdr>
    </w:div>
    <w:div w:id="9025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9333</TotalTime>
  <Pages>8</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EESS</Company>
  <LinksUpToDate>false</LinksUpToDate>
  <CharactersWithSpaces>24872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Estanislao SOFIA</dc:creator>
  <cp:keywords/>
  <dc:description/>
  <cp:lastModifiedBy>Estanislao SOFIA</cp:lastModifiedBy>
  <cp:revision>76</cp:revision>
  <dcterms:created xsi:type="dcterms:W3CDTF">2007-10-04T07:41:00Z</dcterms:created>
  <dcterms:modified xsi:type="dcterms:W3CDTF">2007-11-15T14:32:00Z</dcterms:modified>
</cp:coreProperties>
</file>