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E4D" w:rsidRPr="00853451" w:rsidRDefault="003057FD" w:rsidP="00F807E3">
      <w:pPr>
        <w:autoSpaceDE w:val="0"/>
        <w:autoSpaceDN w:val="0"/>
        <w:adjustRightInd w:val="0"/>
        <w:spacing w:line="480" w:lineRule="auto"/>
        <w:jc w:val="both"/>
        <w:rPr>
          <w:rFonts w:cs="Helvetica"/>
          <w:sz w:val="36"/>
          <w:szCs w:val="36"/>
          <w:lang w:val="en-US"/>
        </w:rPr>
      </w:pPr>
      <w:bookmarkStart w:id="0" w:name="_GoBack"/>
      <w:bookmarkEnd w:id="0"/>
      <w:r>
        <w:rPr>
          <w:rFonts w:cs="Helvetica"/>
          <w:sz w:val="36"/>
          <w:szCs w:val="36"/>
          <w:lang w:val="en-US"/>
        </w:rPr>
        <w:t>Self-medication of regular headache: a community pharmacy-based survey</w:t>
      </w:r>
    </w:p>
    <w:p w:rsidR="00E92B4A" w:rsidRDefault="00E92B4A" w:rsidP="00F807E3">
      <w:pPr>
        <w:spacing w:line="480" w:lineRule="auto"/>
        <w:rPr>
          <w:lang w:val="en-US"/>
        </w:rPr>
      </w:pPr>
    </w:p>
    <w:p w:rsidR="00AF69A3" w:rsidRPr="00880842" w:rsidRDefault="00AF69A3" w:rsidP="00C70DD3">
      <w:pPr>
        <w:spacing w:line="480" w:lineRule="auto"/>
        <w:jc w:val="both"/>
        <w:rPr>
          <w:sz w:val="24"/>
          <w:szCs w:val="24"/>
          <w:lang w:val="en-US"/>
        </w:rPr>
      </w:pPr>
      <w:r w:rsidRPr="00880842">
        <w:rPr>
          <w:sz w:val="24"/>
          <w:szCs w:val="24"/>
          <w:lang w:val="en-US"/>
        </w:rPr>
        <w:t>Els Mehuys</w:t>
      </w:r>
      <w:r w:rsidRPr="00880842">
        <w:rPr>
          <w:sz w:val="24"/>
          <w:szCs w:val="24"/>
          <w:vertAlign w:val="superscript"/>
          <w:lang w:val="en-US"/>
        </w:rPr>
        <w:t>1</w:t>
      </w:r>
      <w:r w:rsidR="008B11BC" w:rsidRPr="00880842">
        <w:rPr>
          <w:sz w:val="24"/>
          <w:szCs w:val="24"/>
          <w:vertAlign w:val="superscript"/>
          <w:lang w:val="en-US"/>
        </w:rPr>
        <w:t xml:space="preserve"> </w:t>
      </w:r>
      <w:r w:rsidR="00880842" w:rsidRPr="00880842">
        <w:rPr>
          <w:sz w:val="24"/>
          <w:szCs w:val="24"/>
          <w:lang w:val="en-US"/>
        </w:rPr>
        <w:t>(</w:t>
      </w:r>
      <w:r w:rsidR="008B11BC" w:rsidRPr="00880842">
        <w:rPr>
          <w:sz w:val="24"/>
          <w:szCs w:val="24"/>
          <w:lang w:val="en-US"/>
        </w:rPr>
        <w:t>M</w:t>
      </w:r>
      <w:r w:rsidR="00880842" w:rsidRPr="00880842">
        <w:rPr>
          <w:sz w:val="24"/>
          <w:szCs w:val="24"/>
          <w:lang w:val="en-US"/>
        </w:rPr>
        <w:t>S</w:t>
      </w:r>
      <w:r w:rsidR="008B11BC" w:rsidRPr="00880842">
        <w:rPr>
          <w:sz w:val="24"/>
          <w:szCs w:val="24"/>
          <w:lang w:val="en-US"/>
        </w:rPr>
        <w:t>Pharm PhD</w:t>
      </w:r>
      <w:r w:rsidR="00880842" w:rsidRPr="00880842">
        <w:rPr>
          <w:sz w:val="24"/>
          <w:szCs w:val="24"/>
          <w:lang w:val="en-US"/>
        </w:rPr>
        <w:t>)</w:t>
      </w:r>
      <w:r w:rsidRPr="00880842">
        <w:rPr>
          <w:sz w:val="24"/>
          <w:szCs w:val="24"/>
          <w:lang w:val="en-US"/>
        </w:rPr>
        <w:t>, Koen Paemeleire</w:t>
      </w:r>
      <w:r w:rsidRPr="00880842">
        <w:rPr>
          <w:sz w:val="24"/>
          <w:szCs w:val="24"/>
          <w:vertAlign w:val="superscript"/>
          <w:lang w:val="en-US"/>
        </w:rPr>
        <w:t>2</w:t>
      </w:r>
      <w:r w:rsidR="00880842" w:rsidRPr="00880842">
        <w:rPr>
          <w:sz w:val="24"/>
          <w:szCs w:val="24"/>
          <w:lang w:val="en-US"/>
        </w:rPr>
        <w:t xml:space="preserve"> (MD PhD)</w:t>
      </w:r>
      <w:r w:rsidRPr="00880842">
        <w:rPr>
          <w:sz w:val="24"/>
          <w:szCs w:val="24"/>
          <w:lang w:val="en-US"/>
        </w:rPr>
        <w:t>, Thierry Van Hees</w:t>
      </w:r>
      <w:r w:rsidRPr="00880842">
        <w:rPr>
          <w:sz w:val="24"/>
          <w:szCs w:val="24"/>
          <w:vertAlign w:val="superscript"/>
          <w:lang w:val="en-US"/>
        </w:rPr>
        <w:t>3</w:t>
      </w:r>
      <w:r w:rsidR="00880842" w:rsidRPr="00880842">
        <w:rPr>
          <w:sz w:val="24"/>
          <w:szCs w:val="24"/>
          <w:lang w:val="en-US"/>
        </w:rPr>
        <w:t xml:space="preserve"> (MSPharm PhD)</w:t>
      </w:r>
      <w:r w:rsidRPr="00880842">
        <w:rPr>
          <w:sz w:val="24"/>
          <w:szCs w:val="24"/>
          <w:lang w:val="en-US"/>
        </w:rPr>
        <w:t>, Thierry Christiaens</w:t>
      </w:r>
      <w:r w:rsidRPr="00880842">
        <w:rPr>
          <w:sz w:val="24"/>
          <w:szCs w:val="24"/>
          <w:vertAlign w:val="superscript"/>
          <w:lang w:val="en-US"/>
        </w:rPr>
        <w:t>4</w:t>
      </w:r>
      <w:r w:rsidR="00880842" w:rsidRPr="00880842">
        <w:rPr>
          <w:sz w:val="24"/>
          <w:szCs w:val="24"/>
          <w:lang w:val="en-US"/>
        </w:rPr>
        <w:t xml:space="preserve"> (MD PhD)</w:t>
      </w:r>
      <w:r w:rsidRPr="00880842">
        <w:rPr>
          <w:sz w:val="24"/>
          <w:szCs w:val="24"/>
          <w:lang w:val="en-US"/>
        </w:rPr>
        <w:t>, Luc M Van Bortel</w:t>
      </w:r>
      <w:r w:rsidRPr="00880842">
        <w:rPr>
          <w:sz w:val="24"/>
          <w:szCs w:val="24"/>
          <w:vertAlign w:val="superscript"/>
          <w:lang w:val="en-US"/>
        </w:rPr>
        <w:t>5</w:t>
      </w:r>
      <w:r w:rsidR="00692F06">
        <w:rPr>
          <w:sz w:val="24"/>
          <w:szCs w:val="24"/>
          <w:vertAlign w:val="superscript"/>
          <w:lang w:val="en-US"/>
        </w:rPr>
        <w:t xml:space="preserve"> </w:t>
      </w:r>
      <w:r w:rsidR="00880842" w:rsidRPr="00880842">
        <w:rPr>
          <w:sz w:val="24"/>
          <w:szCs w:val="24"/>
          <w:lang w:val="en-US"/>
        </w:rPr>
        <w:t>(MD PhD)</w:t>
      </w:r>
      <w:r w:rsidRPr="00880842">
        <w:rPr>
          <w:sz w:val="24"/>
          <w:szCs w:val="24"/>
          <w:lang w:val="en-US"/>
        </w:rPr>
        <w:t>, Inge Van Tongelen</w:t>
      </w:r>
      <w:r w:rsidRPr="00880842">
        <w:rPr>
          <w:sz w:val="24"/>
          <w:szCs w:val="24"/>
          <w:vertAlign w:val="superscript"/>
          <w:lang w:val="en-US"/>
        </w:rPr>
        <w:t>1</w:t>
      </w:r>
      <w:r w:rsidR="00880842" w:rsidRPr="00880842">
        <w:rPr>
          <w:sz w:val="24"/>
          <w:szCs w:val="24"/>
          <w:lang w:val="en-US"/>
        </w:rPr>
        <w:t xml:space="preserve"> (MSPharm)</w:t>
      </w:r>
      <w:r w:rsidRPr="00880842">
        <w:rPr>
          <w:sz w:val="24"/>
          <w:szCs w:val="24"/>
          <w:lang w:val="en-US"/>
        </w:rPr>
        <w:t>, Leen De Bolle</w:t>
      </w:r>
      <w:r w:rsidRPr="00880842">
        <w:rPr>
          <w:sz w:val="24"/>
          <w:szCs w:val="24"/>
          <w:vertAlign w:val="superscript"/>
          <w:lang w:val="en-US"/>
        </w:rPr>
        <w:t>1</w:t>
      </w:r>
      <w:r w:rsidR="00880842" w:rsidRPr="00880842">
        <w:rPr>
          <w:sz w:val="24"/>
          <w:szCs w:val="24"/>
          <w:lang w:val="en-US"/>
        </w:rPr>
        <w:t xml:space="preserve"> (MSPharm PhD)</w:t>
      </w:r>
      <w:r w:rsidRPr="00880842">
        <w:rPr>
          <w:sz w:val="24"/>
          <w:szCs w:val="24"/>
          <w:lang w:val="en-US"/>
        </w:rPr>
        <w:t>, Jean-Paul Remon</w:t>
      </w:r>
      <w:r w:rsidRPr="00880842">
        <w:rPr>
          <w:sz w:val="24"/>
          <w:szCs w:val="24"/>
          <w:vertAlign w:val="superscript"/>
          <w:lang w:val="en-US"/>
        </w:rPr>
        <w:t>1</w:t>
      </w:r>
      <w:r w:rsidR="00880842" w:rsidRPr="00880842">
        <w:rPr>
          <w:sz w:val="24"/>
          <w:szCs w:val="24"/>
          <w:lang w:val="en-US"/>
        </w:rPr>
        <w:t xml:space="preserve"> (MSPharm PhD)</w:t>
      </w:r>
      <w:r w:rsidRPr="00880842">
        <w:rPr>
          <w:sz w:val="24"/>
          <w:szCs w:val="24"/>
          <w:lang w:val="en-US"/>
        </w:rPr>
        <w:t xml:space="preserve"> and Koen Boussery</w:t>
      </w:r>
      <w:r w:rsidRPr="00880842">
        <w:rPr>
          <w:sz w:val="24"/>
          <w:szCs w:val="24"/>
          <w:vertAlign w:val="superscript"/>
          <w:lang w:val="en-US"/>
        </w:rPr>
        <w:t>1</w:t>
      </w:r>
      <w:r w:rsidR="00880842" w:rsidRPr="00880842">
        <w:rPr>
          <w:sz w:val="24"/>
          <w:szCs w:val="24"/>
          <w:lang w:val="en-US"/>
        </w:rPr>
        <w:t xml:space="preserve"> (MSPharm PhD).</w:t>
      </w:r>
    </w:p>
    <w:p w:rsidR="00AF69A3" w:rsidRPr="00880842" w:rsidRDefault="00AF69A3" w:rsidP="00F807E3">
      <w:pPr>
        <w:spacing w:line="480" w:lineRule="auto"/>
        <w:rPr>
          <w:lang w:val="en-US"/>
        </w:rPr>
      </w:pPr>
    </w:p>
    <w:p w:rsidR="00AF69A3" w:rsidRPr="00514B62" w:rsidRDefault="00AF69A3" w:rsidP="00AD3AA2">
      <w:pPr>
        <w:spacing w:line="276" w:lineRule="auto"/>
        <w:ind w:left="284" w:hanging="284"/>
        <w:jc w:val="both"/>
        <w:rPr>
          <w:sz w:val="24"/>
          <w:szCs w:val="24"/>
          <w:lang w:val="en-US"/>
        </w:rPr>
      </w:pPr>
      <w:r w:rsidRPr="00514B62">
        <w:rPr>
          <w:sz w:val="24"/>
          <w:szCs w:val="24"/>
          <w:vertAlign w:val="superscript"/>
          <w:lang w:val="en-US"/>
        </w:rPr>
        <w:t>1</w:t>
      </w:r>
      <w:r w:rsidR="00AD3AA2">
        <w:rPr>
          <w:sz w:val="24"/>
          <w:szCs w:val="24"/>
          <w:lang w:val="en-US"/>
        </w:rPr>
        <w:t xml:space="preserve"> </w:t>
      </w:r>
      <w:r w:rsidRPr="00514B62">
        <w:rPr>
          <w:sz w:val="24"/>
          <w:szCs w:val="24"/>
          <w:lang w:val="en-US"/>
        </w:rPr>
        <w:t xml:space="preserve">Pharmaceutical Care Unit, </w:t>
      </w:r>
      <w:r w:rsidR="00DA7895">
        <w:rPr>
          <w:sz w:val="24"/>
          <w:szCs w:val="24"/>
          <w:lang w:val="en-US"/>
        </w:rPr>
        <w:t xml:space="preserve">Faculty of Pharmaceutical Sciences, </w:t>
      </w:r>
      <w:r w:rsidRPr="00514B62">
        <w:rPr>
          <w:sz w:val="24"/>
          <w:szCs w:val="24"/>
          <w:lang w:val="en-US"/>
        </w:rPr>
        <w:t xml:space="preserve">Ghent University, </w:t>
      </w:r>
      <w:r w:rsidR="00DA7895">
        <w:rPr>
          <w:sz w:val="24"/>
          <w:szCs w:val="24"/>
          <w:lang w:val="en-US"/>
        </w:rPr>
        <w:t xml:space="preserve">Harelbekestraat, B-9000 Ghent, </w:t>
      </w:r>
      <w:r w:rsidRPr="00514B62">
        <w:rPr>
          <w:sz w:val="24"/>
          <w:szCs w:val="24"/>
          <w:lang w:val="en-US"/>
        </w:rPr>
        <w:t>Belgium</w:t>
      </w:r>
      <w:r w:rsidR="00DA7895">
        <w:rPr>
          <w:sz w:val="24"/>
          <w:szCs w:val="24"/>
          <w:lang w:val="en-US"/>
        </w:rPr>
        <w:t>.</w:t>
      </w:r>
    </w:p>
    <w:p w:rsidR="00AF69A3" w:rsidRPr="00514B62" w:rsidRDefault="00AF69A3" w:rsidP="00AD3AA2">
      <w:pPr>
        <w:spacing w:before="240" w:line="276" w:lineRule="auto"/>
        <w:ind w:left="284" w:hanging="284"/>
        <w:jc w:val="both"/>
        <w:rPr>
          <w:sz w:val="24"/>
          <w:szCs w:val="24"/>
          <w:lang w:val="en-US"/>
        </w:rPr>
      </w:pPr>
      <w:r w:rsidRPr="00514B62">
        <w:rPr>
          <w:sz w:val="24"/>
          <w:szCs w:val="24"/>
          <w:vertAlign w:val="superscript"/>
          <w:lang w:val="en-US"/>
        </w:rPr>
        <w:t>2</w:t>
      </w:r>
      <w:r w:rsidR="00AD3AA2">
        <w:rPr>
          <w:sz w:val="24"/>
          <w:szCs w:val="24"/>
          <w:vertAlign w:val="superscript"/>
          <w:lang w:val="en-US"/>
        </w:rPr>
        <w:t xml:space="preserve">  </w:t>
      </w:r>
      <w:r w:rsidRPr="00514B62">
        <w:rPr>
          <w:sz w:val="24"/>
          <w:szCs w:val="24"/>
          <w:lang w:val="en-US"/>
        </w:rPr>
        <w:t xml:space="preserve">Department of Neurology, Ghent University Hospital, </w:t>
      </w:r>
      <w:r w:rsidR="00DA7895">
        <w:rPr>
          <w:sz w:val="24"/>
          <w:szCs w:val="24"/>
          <w:lang w:val="en-US"/>
        </w:rPr>
        <w:t xml:space="preserve">De Pintelaan 185, B-9000 Ghent, </w:t>
      </w:r>
      <w:r w:rsidRPr="00514B62">
        <w:rPr>
          <w:sz w:val="24"/>
          <w:szCs w:val="24"/>
          <w:lang w:val="en-US"/>
        </w:rPr>
        <w:t>Belgium</w:t>
      </w:r>
      <w:r w:rsidR="00DA7895">
        <w:rPr>
          <w:sz w:val="24"/>
          <w:szCs w:val="24"/>
          <w:lang w:val="en-US"/>
        </w:rPr>
        <w:t>.</w:t>
      </w:r>
    </w:p>
    <w:p w:rsidR="00AF69A3" w:rsidRPr="00514B62" w:rsidRDefault="00AF69A3" w:rsidP="00AD3AA2">
      <w:pPr>
        <w:autoSpaceDE w:val="0"/>
        <w:autoSpaceDN w:val="0"/>
        <w:adjustRightInd w:val="0"/>
        <w:spacing w:before="240" w:line="276" w:lineRule="auto"/>
        <w:ind w:left="284" w:hanging="284"/>
        <w:jc w:val="both"/>
        <w:rPr>
          <w:rFonts w:eastAsia="ArialMT" w:cs="ArialMT"/>
          <w:sz w:val="24"/>
          <w:szCs w:val="24"/>
          <w:lang w:val="en-US"/>
        </w:rPr>
      </w:pPr>
      <w:r w:rsidRPr="00514B62">
        <w:rPr>
          <w:sz w:val="24"/>
          <w:szCs w:val="24"/>
          <w:vertAlign w:val="superscript"/>
          <w:lang w:val="en-US"/>
        </w:rPr>
        <w:t>3</w:t>
      </w:r>
      <w:r w:rsidRPr="00514B62">
        <w:rPr>
          <w:sz w:val="24"/>
          <w:szCs w:val="24"/>
          <w:lang w:val="en-US"/>
        </w:rPr>
        <w:t xml:space="preserve"> </w:t>
      </w:r>
      <w:r w:rsidR="00AD3AA2">
        <w:rPr>
          <w:sz w:val="24"/>
          <w:szCs w:val="24"/>
          <w:lang w:val="en-US"/>
        </w:rPr>
        <w:t xml:space="preserve"> </w:t>
      </w:r>
      <w:r w:rsidRPr="00514B62">
        <w:rPr>
          <w:rFonts w:eastAsia="ArialMT" w:cs="ArialMT"/>
          <w:sz w:val="24"/>
          <w:szCs w:val="24"/>
          <w:lang w:val="en-US"/>
        </w:rPr>
        <w:t>Department o</w:t>
      </w:r>
      <w:r w:rsidR="00C70DD3">
        <w:rPr>
          <w:rFonts w:eastAsia="ArialMT" w:cs="ArialMT"/>
          <w:sz w:val="24"/>
          <w:szCs w:val="24"/>
          <w:lang w:val="en-US"/>
        </w:rPr>
        <w:t>f Clinical Pharmacy</w:t>
      </w:r>
      <w:r w:rsidRPr="00514B62">
        <w:rPr>
          <w:rFonts w:eastAsia="ArialMT" w:cs="ArialMT"/>
          <w:sz w:val="24"/>
          <w:szCs w:val="24"/>
          <w:lang w:val="en-US"/>
        </w:rPr>
        <w:t xml:space="preserve">, University of Liège, </w:t>
      </w:r>
      <w:r w:rsidR="00DA7895">
        <w:rPr>
          <w:rFonts w:eastAsia="ArialMT" w:cs="ArialMT"/>
          <w:sz w:val="24"/>
          <w:szCs w:val="24"/>
          <w:lang w:val="en-US"/>
        </w:rPr>
        <w:t xml:space="preserve">Avenue de l’Hôpital 1, B-4000 Liège, </w:t>
      </w:r>
      <w:r w:rsidRPr="00514B62">
        <w:rPr>
          <w:rFonts w:eastAsia="ArialMT" w:cs="ArialMT"/>
          <w:sz w:val="24"/>
          <w:szCs w:val="24"/>
          <w:lang w:val="en-US"/>
        </w:rPr>
        <w:t>Belgium</w:t>
      </w:r>
      <w:r w:rsidR="00DA7895">
        <w:rPr>
          <w:rFonts w:eastAsia="ArialMT" w:cs="ArialMT"/>
          <w:sz w:val="24"/>
          <w:szCs w:val="24"/>
          <w:lang w:val="en-US"/>
        </w:rPr>
        <w:t>.</w:t>
      </w:r>
    </w:p>
    <w:p w:rsidR="00AF69A3" w:rsidRPr="00514B62" w:rsidRDefault="00AF69A3" w:rsidP="00AD3AA2">
      <w:pPr>
        <w:spacing w:before="240" w:line="276" w:lineRule="auto"/>
        <w:ind w:left="284" w:hanging="284"/>
        <w:jc w:val="both"/>
        <w:rPr>
          <w:sz w:val="24"/>
          <w:szCs w:val="24"/>
          <w:lang w:val="en-US"/>
        </w:rPr>
      </w:pPr>
      <w:r w:rsidRPr="00514B62">
        <w:rPr>
          <w:rFonts w:eastAsia="ArialMT" w:cs="ArialMT"/>
          <w:sz w:val="24"/>
          <w:szCs w:val="24"/>
          <w:vertAlign w:val="superscript"/>
          <w:lang w:val="en-US"/>
        </w:rPr>
        <w:t>4</w:t>
      </w:r>
      <w:r w:rsidRPr="00514B62">
        <w:rPr>
          <w:rFonts w:eastAsia="ArialMT" w:cs="ArialMT"/>
          <w:sz w:val="24"/>
          <w:szCs w:val="24"/>
          <w:lang w:val="en-US"/>
        </w:rPr>
        <w:t xml:space="preserve"> </w:t>
      </w:r>
      <w:r w:rsidR="00AD3AA2">
        <w:rPr>
          <w:rFonts w:eastAsia="ArialMT" w:cs="ArialMT"/>
          <w:sz w:val="24"/>
          <w:szCs w:val="24"/>
          <w:lang w:val="en-US"/>
        </w:rPr>
        <w:t xml:space="preserve"> </w:t>
      </w:r>
      <w:r w:rsidRPr="00514B62">
        <w:rPr>
          <w:rFonts w:eastAsia="ArialMT" w:cs="ArialMT"/>
          <w:sz w:val="24"/>
          <w:szCs w:val="24"/>
          <w:lang w:val="en-US"/>
        </w:rPr>
        <w:t xml:space="preserve">Department of Family Medicine and Primary Health Care, </w:t>
      </w:r>
      <w:r w:rsidR="00DA7895">
        <w:rPr>
          <w:rFonts w:eastAsia="ArialMT" w:cs="ArialMT"/>
          <w:sz w:val="24"/>
          <w:szCs w:val="24"/>
          <w:lang w:val="en-US"/>
        </w:rPr>
        <w:t xml:space="preserve">Faculty of Medicine and Health Sciences, </w:t>
      </w:r>
      <w:r w:rsidRPr="00514B62">
        <w:rPr>
          <w:sz w:val="24"/>
          <w:szCs w:val="24"/>
          <w:lang w:val="en-US"/>
        </w:rPr>
        <w:t xml:space="preserve">Ghent University, </w:t>
      </w:r>
      <w:r w:rsidR="00DA7895">
        <w:rPr>
          <w:rFonts w:eastAsia="ArialMT" w:cs="ArialMT"/>
          <w:sz w:val="24"/>
          <w:szCs w:val="24"/>
          <w:lang w:val="en-US"/>
        </w:rPr>
        <w:t xml:space="preserve">De Pintelaan 185, B-9000 Ghent, </w:t>
      </w:r>
      <w:r w:rsidRPr="00514B62">
        <w:rPr>
          <w:sz w:val="24"/>
          <w:szCs w:val="24"/>
          <w:lang w:val="en-US"/>
        </w:rPr>
        <w:t>Belgium</w:t>
      </w:r>
      <w:r w:rsidR="00DA7895">
        <w:rPr>
          <w:sz w:val="24"/>
          <w:szCs w:val="24"/>
          <w:lang w:val="en-US"/>
        </w:rPr>
        <w:t>.</w:t>
      </w:r>
    </w:p>
    <w:p w:rsidR="00DA7895" w:rsidRPr="00514B62" w:rsidRDefault="00AF69A3" w:rsidP="00AD3AA2">
      <w:pPr>
        <w:spacing w:before="240" w:line="276" w:lineRule="auto"/>
        <w:ind w:left="284" w:hanging="284"/>
        <w:jc w:val="both"/>
        <w:rPr>
          <w:sz w:val="24"/>
          <w:szCs w:val="24"/>
          <w:lang w:val="en-US"/>
        </w:rPr>
      </w:pPr>
      <w:r w:rsidRPr="00514B62">
        <w:rPr>
          <w:rFonts w:eastAsia="ArialMT" w:cs="ArialMT"/>
          <w:sz w:val="24"/>
          <w:szCs w:val="24"/>
          <w:vertAlign w:val="superscript"/>
          <w:lang w:val="en-US"/>
        </w:rPr>
        <w:t>5</w:t>
      </w:r>
      <w:r w:rsidRPr="00514B62">
        <w:rPr>
          <w:rFonts w:eastAsia="ArialMT" w:cs="ArialMT"/>
          <w:sz w:val="24"/>
          <w:szCs w:val="24"/>
          <w:lang w:val="en-US"/>
        </w:rPr>
        <w:t xml:space="preserve"> Heymans Institute of Pharmacology, </w:t>
      </w:r>
      <w:r w:rsidR="00DA7895">
        <w:rPr>
          <w:rFonts w:eastAsia="ArialMT" w:cs="ArialMT"/>
          <w:sz w:val="24"/>
          <w:szCs w:val="24"/>
          <w:lang w:val="en-US"/>
        </w:rPr>
        <w:t xml:space="preserve">Faculty of Medicine and Health Sciences, </w:t>
      </w:r>
      <w:r w:rsidR="00DA7895" w:rsidRPr="00514B62">
        <w:rPr>
          <w:sz w:val="24"/>
          <w:szCs w:val="24"/>
          <w:lang w:val="en-US"/>
        </w:rPr>
        <w:t xml:space="preserve">Ghent University, </w:t>
      </w:r>
      <w:r w:rsidR="00DA7895">
        <w:rPr>
          <w:rFonts w:eastAsia="ArialMT" w:cs="ArialMT"/>
          <w:sz w:val="24"/>
          <w:szCs w:val="24"/>
          <w:lang w:val="en-US"/>
        </w:rPr>
        <w:t xml:space="preserve">De Pintelaan 185, B-9000 Ghent, </w:t>
      </w:r>
      <w:r w:rsidR="00DA7895" w:rsidRPr="00514B62">
        <w:rPr>
          <w:sz w:val="24"/>
          <w:szCs w:val="24"/>
          <w:lang w:val="en-US"/>
        </w:rPr>
        <w:t>Belgium</w:t>
      </w:r>
      <w:r w:rsidR="00DA7895">
        <w:rPr>
          <w:sz w:val="24"/>
          <w:szCs w:val="24"/>
          <w:lang w:val="en-US"/>
        </w:rPr>
        <w:t>.</w:t>
      </w:r>
    </w:p>
    <w:p w:rsidR="00AF69A3" w:rsidRPr="00514B62" w:rsidRDefault="00AF69A3" w:rsidP="00AD3AA2">
      <w:pPr>
        <w:spacing w:line="360" w:lineRule="auto"/>
        <w:ind w:left="284" w:hanging="284"/>
        <w:jc w:val="both"/>
        <w:rPr>
          <w:rFonts w:eastAsia="ArialMT" w:cs="ArialMT"/>
          <w:sz w:val="24"/>
          <w:szCs w:val="24"/>
          <w:lang w:val="en-US"/>
        </w:rPr>
      </w:pPr>
    </w:p>
    <w:p w:rsidR="0035528F" w:rsidRPr="0035528F" w:rsidRDefault="0035528F" w:rsidP="0086239B">
      <w:pPr>
        <w:autoSpaceDE w:val="0"/>
        <w:autoSpaceDN w:val="0"/>
        <w:adjustRightInd w:val="0"/>
        <w:spacing w:line="360" w:lineRule="auto"/>
        <w:jc w:val="both"/>
        <w:rPr>
          <w:lang w:val="en-US"/>
        </w:rPr>
      </w:pPr>
    </w:p>
    <w:p w:rsidR="0086239B" w:rsidRPr="005543F8" w:rsidRDefault="0086239B" w:rsidP="0086239B">
      <w:pPr>
        <w:autoSpaceDE w:val="0"/>
        <w:autoSpaceDN w:val="0"/>
        <w:adjustRightInd w:val="0"/>
        <w:spacing w:line="360" w:lineRule="auto"/>
        <w:jc w:val="both"/>
        <w:rPr>
          <w:rFonts w:eastAsia="ArialMT" w:cs="ArialMT"/>
          <w:b/>
          <w:sz w:val="24"/>
          <w:szCs w:val="24"/>
          <w:lang w:val="en-US"/>
        </w:rPr>
      </w:pPr>
      <w:r w:rsidRPr="005543F8">
        <w:rPr>
          <w:rFonts w:eastAsia="ArialMT" w:cs="ArialMT"/>
          <w:b/>
          <w:sz w:val="24"/>
          <w:szCs w:val="24"/>
          <w:lang w:val="en-US"/>
        </w:rPr>
        <w:t>Corresponding author</w:t>
      </w:r>
      <w:r w:rsidR="0035528F">
        <w:rPr>
          <w:rFonts w:eastAsia="ArialMT" w:cs="ArialMT"/>
          <w:b/>
          <w:sz w:val="24"/>
          <w:szCs w:val="24"/>
          <w:lang w:val="en-US"/>
        </w:rPr>
        <w:t>:</w:t>
      </w:r>
      <w:r w:rsidRPr="005543F8">
        <w:rPr>
          <w:rFonts w:eastAsia="ArialMT" w:cs="ArialMT"/>
          <w:b/>
          <w:sz w:val="24"/>
          <w:szCs w:val="24"/>
          <w:lang w:val="en-US"/>
        </w:rPr>
        <w:t xml:space="preserve"> </w:t>
      </w:r>
    </w:p>
    <w:p w:rsidR="0086239B" w:rsidRPr="00514B62" w:rsidRDefault="0086239B" w:rsidP="0086239B">
      <w:pPr>
        <w:autoSpaceDE w:val="0"/>
        <w:autoSpaceDN w:val="0"/>
        <w:adjustRightInd w:val="0"/>
        <w:spacing w:line="360" w:lineRule="auto"/>
        <w:jc w:val="both"/>
        <w:rPr>
          <w:rFonts w:eastAsia="ArialMT" w:cs="ArialMT"/>
          <w:sz w:val="24"/>
          <w:szCs w:val="24"/>
          <w:lang w:val="en-US"/>
        </w:rPr>
      </w:pPr>
      <w:r w:rsidRPr="00514B62">
        <w:rPr>
          <w:rFonts w:eastAsia="ArialMT" w:cs="ArialMT"/>
          <w:sz w:val="24"/>
          <w:szCs w:val="24"/>
          <w:lang w:val="en-US"/>
        </w:rPr>
        <w:t>E Mehuys, Pharmaceutical Care Unit, Ghent University, Harelbekestraat 72</w:t>
      </w:r>
      <w:r w:rsidR="00AB0F33">
        <w:rPr>
          <w:rFonts w:eastAsia="ArialMT" w:cs="ArialMT"/>
          <w:sz w:val="24"/>
          <w:szCs w:val="24"/>
          <w:lang w:val="en-US"/>
        </w:rPr>
        <w:t>, B-9000 Ghent, Belgium. Tel: +</w:t>
      </w:r>
      <w:r w:rsidRPr="00514B62">
        <w:rPr>
          <w:rFonts w:eastAsia="ArialMT" w:cs="ArialMT"/>
          <w:sz w:val="24"/>
          <w:szCs w:val="24"/>
          <w:lang w:val="en-US"/>
        </w:rPr>
        <w:t>32</w:t>
      </w:r>
      <w:r w:rsidR="00AB0F33">
        <w:rPr>
          <w:rFonts w:eastAsia="ArialMT" w:cs="ArialMT"/>
          <w:sz w:val="24"/>
          <w:szCs w:val="24"/>
          <w:lang w:val="en-US"/>
        </w:rPr>
        <w:t xml:space="preserve"> </w:t>
      </w:r>
      <w:r w:rsidRPr="00514B62">
        <w:rPr>
          <w:rFonts w:eastAsia="ArialMT" w:cs="ArialMT"/>
          <w:sz w:val="24"/>
          <w:szCs w:val="24"/>
          <w:lang w:val="en-US"/>
        </w:rPr>
        <w:t xml:space="preserve">92648043. </w:t>
      </w:r>
      <w:r w:rsidR="00CC159B">
        <w:rPr>
          <w:rFonts w:eastAsia="ArialMT" w:cs="ArialMT"/>
          <w:sz w:val="24"/>
          <w:szCs w:val="24"/>
          <w:lang w:val="en-US"/>
        </w:rPr>
        <w:t>Fax: +32 9</w:t>
      </w:r>
      <w:r w:rsidR="00AB0F33">
        <w:rPr>
          <w:rFonts w:eastAsia="ArialMT" w:cs="ArialMT"/>
          <w:sz w:val="24"/>
          <w:szCs w:val="24"/>
          <w:lang w:val="en-US"/>
        </w:rPr>
        <w:t xml:space="preserve">2228236. </w:t>
      </w:r>
      <w:r w:rsidRPr="00514B62">
        <w:rPr>
          <w:rFonts w:eastAsia="ArialMT" w:cs="ArialMT"/>
          <w:sz w:val="24"/>
          <w:szCs w:val="24"/>
          <w:lang w:val="en-US"/>
        </w:rPr>
        <w:t xml:space="preserve">E-mail: </w:t>
      </w:r>
      <w:hyperlink r:id="rId8" w:history="1">
        <w:r w:rsidRPr="00514B62">
          <w:rPr>
            <w:rStyle w:val="Lienhypertexte"/>
            <w:rFonts w:eastAsia="ArialMT" w:cs="ArialMT"/>
            <w:sz w:val="24"/>
            <w:szCs w:val="24"/>
            <w:lang w:val="en-US"/>
          </w:rPr>
          <w:t>els.mehuys@ugent.be</w:t>
        </w:r>
      </w:hyperlink>
      <w:r w:rsidRPr="00514B62">
        <w:rPr>
          <w:rFonts w:eastAsia="ArialMT" w:cs="ArialMT"/>
          <w:sz w:val="24"/>
          <w:szCs w:val="24"/>
          <w:lang w:val="en-US"/>
        </w:rPr>
        <w:t xml:space="preserve"> </w:t>
      </w:r>
    </w:p>
    <w:p w:rsidR="00AF69A3" w:rsidRDefault="00AF69A3" w:rsidP="00C5305C">
      <w:pPr>
        <w:spacing w:line="480" w:lineRule="auto"/>
        <w:rPr>
          <w:sz w:val="24"/>
          <w:szCs w:val="24"/>
          <w:lang w:val="en-US"/>
        </w:rPr>
      </w:pPr>
    </w:p>
    <w:p w:rsidR="0035528F" w:rsidRDefault="0035528F" w:rsidP="00C5305C">
      <w:pPr>
        <w:spacing w:line="480" w:lineRule="auto"/>
        <w:rPr>
          <w:sz w:val="24"/>
          <w:szCs w:val="24"/>
          <w:lang w:val="en-US"/>
        </w:rPr>
      </w:pPr>
      <w:r w:rsidRPr="0035528F">
        <w:rPr>
          <w:b/>
          <w:sz w:val="24"/>
          <w:szCs w:val="24"/>
          <w:lang w:val="en-US"/>
        </w:rPr>
        <w:t>Total word count</w:t>
      </w:r>
      <w:r>
        <w:rPr>
          <w:sz w:val="24"/>
          <w:szCs w:val="24"/>
          <w:lang w:val="en-US"/>
        </w:rPr>
        <w:t xml:space="preserve">: </w:t>
      </w:r>
      <w:r w:rsidR="00E845DE">
        <w:rPr>
          <w:sz w:val="24"/>
          <w:szCs w:val="24"/>
          <w:lang w:val="en-US"/>
        </w:rPr>
        <w:t>4120</w:t>
      </w:r>
      <w:r w:rsidR="000F66A4">
        <w:rPr>
          <w:sz w:val="24"/>
          <w:szCs w:val="24"/>
          <w:lang w:val="en-US"/>
        </w:rPr>
        <w:t xml:space="preserve"> words</w:t>
      </w:r>
    </w:p>
    <w:p w:rsidR="0035528F" w:rsidRDefault="0073154E" w:rsidP="00C5305C">
      <w:pPr>
        <w:spacing w:line="480" w:lineRule="auto"/>
        <w:rPr>
          <w:sz w:val="24"/>
          <w:szCs w:val="24"/>
          <w:lang w:val="en-US"/>
        </w:rPr>
      </w:pPr>
      <w:r w:rsidRPr="0073154E">
        <w:rPr>
          <w:b/>
          <w:sz w:val="24"/>
          <w:szCs w:val="24"/>
          <w:lang w:val="en-US"/>
        </w:rPr>
        <w:t>Running Title</w:t>
      </w:r>
      <w:r>
        <w:rPr>
          <w:sz w:val="24"/>
          <w:szCs w:val="24"/>
          <w:lang w:val="en-US"/>
        </w:rPr>
        <w:t>: Self-medication of regular headache</w:t>
      </w:r>
    </w:p>
    <w:p w:rsidR="008B11BC" w:rsidRPr="0073154E" w:rsidRDefault="008B11BC" w:rsidP="008B11BC">
      <w:pPr>
        <w:spacing w:line="480" w:lineRule="auto"/>
        <w:rPr>
          <w:b/>
          <w:sz w:val="24"/>
          <w:szCs w:val="24"/>
          <w:lang w:val="en-US"/>
        </w:rPr>
      </w:pPr>
      <w:r w:rsidRPr="008B11BC">
        <w:rPr>
          <w:b/>
          <w:sz w:val="24"/>
          <w:szCs w:val="24"/>
          <w:lang w:val="en-US"/>
        </w:rPr>
        <w:t>Keywords</w:t>
      </w:r>
      <w:r w:rsidR="0073154E" w:rsidRPr="0073154E">
        <w:rPr>
          <w:sz w:val="24"/>
          <w:szCs w:val="24"/>
          <w:lang w:val="en-US"/>
        </w:rPr>
        <w:t>:</w:t>
      </w:r>
      <w:r w:rsidR="0073154E">
        <w:rPr>
          <w:b/>
          <w:sz w:val="24"/>
          <w:szCs w:val="24"/>
          <w:lang w:val="en-US"/>
        </w:rPr>
        <w:t xml:space="preserve"> </w:t>
      </w:r>
      <w:r w:rsidRPr="00514B62">
        <w:rPr>
          <w:sz w:val="24"/>
          <w:szCs w:val="24"/>
          <w:lang w:val="en-US"/>
        </w:rPr>
        <w:t>Headache, self-medication, medication overuse, community pharmacy.</w:t>
      </w:r>
    </w:p>
    <w:p w:rsidR="00502D0D" w:rsidRPr="001D48D1" w:rsidRDefault="002A55B1" w:rsidP="00C5305C">
      <w:pPr>
        <w:spacing w:line="480" w:lineRule="auto"/>
        <w:rPr>
          <w:sz w:val="28"/>
          <w:szCs w:val="28"/>
          <w:lang w:val="en-US"/>
        </w:rPr>
      </w:pPr>
      <w:r w:rsidRPr="001D48D1">
        <w:rPr>
          <w:sz w:val="28"/>
          <w:szCs w:val="28"/>
          <w:lang w:val="en-US"/>
        </w:rPr>
        <w:lastRenderedPageBreak/>
        <w:t>ABSTRACT</w:t>
      </w:r>
    </w:p>
    <w:p w:rsidR="00CB20BE" w:rsidRPr="00542E46" w:rsidRDefault="008B11BC" w:rsidP="00B85BA2">
      <w:pPr>
        <w:spacing w:line="480" w:lineRule="auto"/>
        <w:jc w:val="both"/>
        <w:rPr>
          <w:rFonts w:cs="Helvetica"/>
          <w:lang w:val="en-US"/>
        </w:rPr>
      </w:pPr>
      <w:r w:rsidRPr="00542E46">
        <w:rPr>
          <w:b/>
          <w:lang w:val="en-US"/>
        </w:rPr>
        <w:t>Background</w:t>
      </w:r>
      <w:r w:rsidR="00B80152" w:rsidRPr="00542E46">
        <w:rPr>
          <w:lang w:val="en-US"/>
        </w:rPr>
        <w:t>:</w:t>
      </w:r>
      <w:r w:rsidR="00B92E9E" w:rsidRPr="00542E46">
        <w:rPr>
          <w:lang w:val="en-US"/>
        </w:rPr>
        <w:t xml:space="preserve"> </w:t>
      </w:r>
      <w:r w:rsidR="00B85BA2" w:rsidRPr="00542E46">
        <w:rPr>
          <w:lang w:val="en-US"/>
        </w:rPr>
        <w:t xml:space="preserve">This observational community pharmacy-based study aimed to investigate </w:t>
      </w:r>
      <w:r w:rsidR="00B85BA2" w:rsidRPr="00542E46">
        <w:rPr>
          <w:rFonts w:cs="Helvetica"/>
          <w:lang w:val="en-US"/>
        </w:rPr>
        <w:t>headache characteristics and medication use of persons with regular headache</w:t>
      </w:r>
      <w:r w:rsidR="00CB20BE" w:rsidRPr="00542E46">
        <w:rPr>
          <w:rFonts w:cs="Helvetica"/>
          <w:lang w:val="en-US"/>
        </w:rPr>
        <w:t xml:space="preserve"> </w:t>
      </w:r>
      <w:r w:rsidR="00B85BA2" w:rsidRPr="00542E46">
        <w:rPr>
          <w:rFonts w:cs="Helvetica"/>
          <w:lang w:val="en-US"/>
        </w:rPr>
        <w:t xml:space="preserve">presenting for self-medication. </w:t>
      </w:r>
    </w:p>
    <w:p w:rsidR="006628B3" w:rsidRPr="00542E46" w:rsidRDefault="00B80152" w:rsidP="00B85BA2">
      <w:pPr>
        <w:spacing w:line="480" w:lineRule="auto"/>
        <w:jc w:val="both"/>
        <w:rPr>
          <w:rFonts w:cs="Helvetica"/>
          <w:lang w:val="en-US"/>
        </w:rPr>
      </w:pPr>
      <w:r w:rsidRPr="00542E46">
        <w:rPr>
          <w:b/>
          <w:lang w:val="en-US"/>
        </w:rPr>
        <w:t>Methods</w:t>
      </w:r>
      <w:r w:rsidR="006628B3" w:rsidRPr="00542E46">
        <w:rPr>
          <w:lang w:val="en-US"/>
        </w:rPr>
        <w:t xml:space="preserve">: </w:t>
      </w:r>
      <w:r w:rsidR="006628B3" w:rsidRPr="00542E46">
        <w:rPr>
          <w:rFonts w:cs="Helvetica"/>
          <w:lang w:val="en-US"/>
        </w:rPr>
        <w:t>Participants (</w:t>
      </w:r>
      <w:r w:rsidR="002C52C2" w:rsidRPr="00542E46">
        <w:rPr>
          <w:rFonts w:cs="Helvetica"/>
          <w:lang w:val="en-US"/>
        </w:rPr>
        <w:t>n=1205</w:t>
      </w:r>
      <w:r w:rsidR="006628B3" w:rsidRPr="00542E46">
        <w:rPr>
          <w:rFonts w:cs="Helvetica"/>
          <w:lang w:val="en-US"/>
        </w:rPr>
        <w:t>) completed</w:t>
      </w:r>
      <w:r w:rsidR="00A13E10" w:rsidRPr="00542E46">
        <w:rPr>
          <w:rFonts w:cs="Helvetica"/>
          <w:lang w:val="en-US"/>
        </w:rPr>
        <w:t xml:space="preserve"> (</w:t>
      </w:r>
      <w:r w:rsidR="0064325E" w:rsidRPr="00542E46">
        <w:rPr>
          <w:rFonts w:cs="Helvetica"/>
          <w:lang w:val="en-US"/>
        </w:rPr>
        <w:t>i</w:t>
      </w:r>
      <w:r w:rsidR="00A13E10" w:rsidRPr="00542E46">
        <w:rPr>
          <w:rFonts w:cs="Helvetica"/>
          <w:lang w:val="en-US"/>
        </w:rPr>
        <w:t>)</w:t>
      </w:r>
      <w:r w:rsidR="006628B3" w:rsidRPr="00542E46">
        <w:rPr>
          <w:rFonts w:cs="Helvetica"/>
          <w:lang w:val="en-US"/>
        </w:rPr>
        <w:t xml:space="preserve"> a questionnaire to assess </w:t>
      </w:r>
      <w:r w:rsidR="00A13E10" w:rsidRPr="00542E46">
        <w:rPr>
          <w:rFonts w:cs="Helvetica"/>
          <w:lang w:val="en-US"/>
        </w:rPr>
        <w:t>current headache medication</w:t>
      </w:r>
      <w:r w:rsidR="006628B3" w:rsidRPr="00542E46">
        <w:rPr>
          <w:rFonts w:cs="Helvetica"/>
          <w:lang w:val="en-US"/>
        </w:rPr>
        <w:t xml:space="preserve"> and previous </w:t>
      </w:r>
      <w:r w:rsidR="00A13E10" w:rsidRPr="00542E46">
        <w:rPr>
          <w:rFonts w:cs="Helvetica"/>
          <w:lang w:val="en-US"/>
        </w:rPr>
        <w:t>physician diagnosis, (</w:t>
      </w:r>
      <w:r w:rsidR="0064325E" w:rsidRPr="00542E46">
        <w:rPr>
          <w:rFonts w:cs="Helvetica"/>
          <w:lang w:val="en-US"/>
        </w:rPr>
        <w:t>ii</w:t>
      </w:r>
      <w:r w:rsidR="00A13E10" w:rsidRPr="00542E46">
        <w:rPr>
          <w:rFonts w:cs="Helvetica"/>
          <w:lang w:val="en-US"/>
        </w:rPr>
        <w:t xml:space="preserve">) </w:t>
      </w:r>
      <w:r w:rsidR="006628B3" w:rsidRPr="00542E46">
        <w:rPr>
          <w:rFonts w:cs="Helvetica"/>
          <w:lang w:val="en-US"/>
        </w:rPr>
        <w:t xml:space="preserve">the ID Migraine Screener </w:t>
      </w:r>
      <w:r w:rsidR="00EE17C9" w:rsidRPr="00542E46">
        <w:rPr>
          <w:rFonts w:cs="Helvetica"/>
          <w:lang w:val="en-US"/>
        </w:rPr>
        <w:t xml:space="preserve">(ID-M) </w:t>
      </w:r>
      <w:r w:rsidR="006628B3" w:rsidRPr="00542E46">
        <w:rPr>
          <w:rFonts w:cs="Helvetica"/>
          <w:lang w:val="en-US"/>
        </w:rPr>
        <w:t xml:space="preserve">and </w:t>
      </w:r>
      <w:r w:rsidR="00A13E10" w:rsidRPr="00542E46">
        <w:rPr>
          <w:rFonts w:cs="Helvetica"/>
          <w:lang w:val="en-US"/>
        </w:rPr>
        <w:t>(</w:t>
      </w:r>
      <w:r w:rsidR="0064325E" w:rsidRPr="00542E46">
        <w:rPr>
          <w:rFonts w:cs="Helvetica"/>
          <w:lang w:val="en-US"/>
        </w:rPr>
        <w:t>iii</w:t>
      </w:r>
      <w:r w:rsidR="00A13E10" w:rsidRPr="00542E46">
        <w:rPr>
          <w:rFonts w:cs="Helvetica"/>
          <w:lang w:val="en-US"/>
        </w:rPr>
        <w:t xml:space="preserve">) </w:t>
      </w:r>
      <w:r w:rsidR="006628B3" w:rsidRPr="00542E46">
        <w:rPr>
          <w:rFonts w:cs="Helvetica"/>
          <w:lang w:val="en-US"/>
        </w:rPr>
        <w:t>the MIDAS questionnaire.</w:t>
      </w:r>
    </w:p>
    <w:p w:rsidR="00B80152" w:rsidRPr="00542E46" w:rsidRDefault="00B80152" w:rsidP="00E92B23">
      <w:pPr>
        <w:autoSpaceDE w:val="0"/>
        <w:autoSpaceDN w:val="0"/>
        <w:adjustRightInd w:val="0"/>
        <w:spacing w:line="480" w:lineRule="auto"/>
        <w:jc w:val="both"/>
        <w:rPr>
          <w:rFonts w:cs="Helvetica"/>
          <w:lang w:val="en-US"/>
        </w:rPr>
      </w:pPr>
      <w:r w:rsidRPr="00542E46">
        <w:rPr>
          <w:b/>
          <w:lang w:val="en-US"/>
        </w:rPr>
        <w:t>Results</w:t>
      </w:r>
      <w:r w:rsidR="006628B3" w:rsidRPr="00542E46">
        <w:rPr>
          <w:lang w:val="en-US"/>
        </w:rPr>
        <w:t xml:space="preserve">: </w:t>
      </w:r>
      <w:r w:rsidR="00E92B23" w:rsidRPr="00542E46">
        <w:rPr>
          <w:rFonts w:cs="Helvetica"/>
          <w:lang w:val="en-US"/>
        </w:rPr>
        <w:t xml:space="preserve">Forty-four % of the study population (n=528) did not have a physician diagnosis of their headache, and 225 of them (225/528, 42.6%) were found to be ID-M positive. </w:t>
      </w:r>
      <w:r w:rsidR="000F5CD4" w:rsidRPr="00542E46">
        <w:rPr>
          <w:rFonts w:cs="Helvetica"/>
          <w:lang w:val="en-US"/>
        </w:rPr>
        <w:t xml:space="preserve">The most commonly used acute headache </w:t>
      </w:r>
      <w:r w:rsidR="003F21C2" w:rsidRPr="00542E46">
        <w:rPr>
          <w:rFonts w:cs="Helvetica"/>
          <w:lang w:val="en-US"/>
        </w:rPr>
        <w:t>drugs</w:t>
      </w:r>
      <w:r w:rsidR="000F5CD4" w:rsidRPr="00542E46">
        <w:rPr>
          <w:rFonts w:cs="Helvetica"/>
          <w:lang w:val="en-US"/>
        </w:rPr>
        <w:t xml:space="preserve"> were paracetamol (used by 62% of the study population), NSAIDs (39%) and combination analgesics (36%). Only </w:t>
      </w:r>
      <w:r w:rsidR="004F4881" w:rsidRPr="00542E46">
        <w:rPr>
          <w:rFonts w:cs="Helvetica"/>
          <w:lang w:val="en-US"/>
        </w:rPr>
        <w:t>12</w:t>
      </w:r>
      <w:r w:rsidR="000F5CD4" w:rsidRPr="00542E46">
        <w:rPr>
          <w:rFonts w:cs="Helvetica"/>
          <w:lang w:val="en-US"/>
        </w:rPr>
        <w:t xml:space="preserve">% </w:t>
      </w:r>
      <w:r w:rsidR="00672290" w:rsidRPr="00542E46">
        <w:rPr>
          <w:rFonts w:cs="Helvetica"/>
          <w:lang w:val="en-US"/>
        </w:rPr>
        <w:t xml:space="preserve">of </w:t>
      </w:r>
      <w:r w:rsidR="00CD05F3" w:rsidRPr="00542E46">
        <w:rPr>
          <w:rFonts w:cs="Helvetica"/>
          <w:lang w:val="en-US"/>
        </w:rPr>
        <w:t>p</w:t>
      </w:r>
      <w:r w:rsidR="00672290" w:rsidRPr="00542E46">
        <w:rPr>
          <w:rFonts w:cs="Helvetica"/>
          <w:lang w:val="en-US"/>
        </w:rPr>
        <w:t>atients physician-diagnosed with migraine used prophylactic migraine medication</w:t>
      </w:r>
      <w:r w:rsidR="004F4881" w:rsidRPr="00542E46">
        <w:rPr>
          <w:rFonts w:cs="Helvetica"/>
          <w:lang w:val="en-US"/>
        </w:rPr>
        <w:t>, and 25% used triptans</w:t>
      </w:r>
      <w:r w:rsidR="00985594" w:rsidRPr="00542E46">
        <w:rPr>
          <w:rFonts w:cs="Helvetica"/>
          <w:lang w:val="en-US"/>
        </w:rPr>
        <w:t xml:space="preserve">. </w:t>
      </w:r>
      <w:r w:rsidR="00483805" w:rsidRPr="00542E46">
        <w:rPr>
          <w:rFonts w:cs="Helvetica"/>
          <w:lang w:val="en-US"/>
        </w:rPr>
        <w:t xml:space="preserve">About </w:t>
      </w:r>
      <w:r w:rsidR="002E3BB5" w:rsidRPr="00542E46">
        <w:rPr>
          <w:rFonts w:cs="Helvetica"/>
          <w:lang w:val="en-US"/>
        </w:rPr>
        <w:t>24% of</w:t>
      </w:r>
      <w:r w:rsidR="00483805" w:rsidRPr="00542E46">
        <w:rPr>
          <w:rFonts w:cs="Helvetica"/>
          <w:lang w:val="en-US"/>
        </w:rPr>
        <w:t xml:space="preserve"> our sample </w:t>
      </w:r>
      <w:r w:rsidR="00C73424" w:rsidRPr="00542E46">
        <w:rPr>
          <w:rFonts w:cs="Helvetica"/>
          <w:lang w:val="en-US"/>
        </w:rPr>
        <w:t xml:space="preserve">(n=292) </w:t>
      </w:r>
      <w:r w:rsidR="00483805" w:rsidRPr="00542E46">
        <w:rPr>
          <w:rFonts w:cs="Helvetica"/>
          <w:lang w:val="en-US"/>
        </w:rPr>
        <w:t xml:space="preserve">chronically overused acute medication, which was combination analgesic overuse (n=166), simple analgesic overuse (n=130), triptan overuse (n=19), ergot overuse (n=6) and opioid overuse (n=5). </w:t>
      </w:r>
      <w:r w:rsidR="004E39E5" w:rsidRPr="00542E46">
        <w:rPr>
          <w:rFonts w:cs="Helvetica"/>
          <w:lang w:val="en-US"/>
        </w:rPr>
        <w:t>Only 14.5% was ever advised to limit intake frequency of acute headache treatments.</w:t>
      </w:r>
    </w:p>
    <w:p w:rsidR="002C607F" w:rsidRPr="00542E46" w:rsidRDefault="00B80152" w:rsidP="002C607F">
      <w:pPr>
        <w:autoSpaceDE w:val="0"/>
        <w:autoSpaceDN w:val="0"/>
        <w:adjustRightInd w:val="0"/>
        <w:spacing w:line="480" w:lineRule="auto"/>
        <w:jc w:val="both"/>
        <w:rPr>
          <w:rFonts w:cs="Helvetica"/>
          <w:lang w:val="en-US"/>
        </w:rPr>
      </w:pPr>
      <w:r w:rsidRPr="00542E46">
        <w:rPr>
          <w:b/>
          <w:lang w:val="en-US"/>
        </w:rPr>
        <w:t>Conclusions</w:t>
      </w:r>
      <w:r w:rsidR="006628B3" w:rsidRPr="00542E46">
        <w:rPr>
          <w:lang w:val="en-US"/>
        </w:rPr>
        <w:t xml:space="preserve">: </w:t>
      </w:r>
      <w:r w:rsidR="002C607F" w:rsidRPr="00542E46">
        <w:rPr>
          <w:lang w:val="en-US"/>
        </w:rPr>
        <w:t xml:space="preserve">This study identified underdiagnosis of migraine, low use of migraine prophylaxis and triptans, and </w:t>
      </w:r>
      <w:r w:rsidR="00900466" w:rsidRPr="00542E46">
        <w:rPr>
          <w:lang w:val="en-US"/>
        </w:rPr>
        <w:t>high prevalence of medication overuse</w:t>
      </w:r>
      <w:r w:rsidR="002C607F" w:rsidRPr="00542E46">
        <w:rPr>
          <w:lang w:val="en-US"/>
        </w:rPr>
        <w:t xml:space="preserve"> among subjects seeking self-medication for regular headache. </w:t>
      </w:r>
      <w:r w:rsidR="000C05A1" w:rsidRPr="00542E46">
        <w:rPr>
          <w:rFonts w:cs="Helvetica"/>
          <w:lang w:val="en-US"/>
        </w:rPr>
        <w:t>Community pharmacist</w:t>
      </w:r>
      <w:r w:rsidR="002C607F" w:rsidRPr="00542E46">
        <w:rPr>
          <w:rFonts w:cs="Helvetica"/>
          <w:lang w:val="en-US"/>
        </w:rPr>
        <w:t xml:space="preserve">s </w:t>
      </w:r>
      <w:r w:rsidR="007F5E88" w:rsidRPr="00542E46">
        <w:rPr>
          <w:rFonts w:cs="Helvetica"/>
          <w:lang w:val="en-US"/>
        </w:rPr>
        <w:t>have a strategic position in</w:t>
      </w:r>
      <w:r w:rsidR="002C607F" w:rsidRPr="00542E46">
        <w:rPr>
          <w:rFonts w:cs="Helvetica"/>
          <w:lang w:val="en-US"/>
        </w:rPr>
        <w:t xml:space="preserve"> education and referral of these self-medicating headache patients. </w:t>
      </w:r>
    </w:p>
    <w:p w:rsidR="00F43161" w:rsidRPr="00542E46" w:rsidRDefault="00F43161" w:rsidP="0086239B">
      <w:pPr>
        <w:spacing w:line="480" w:lineRule="auto"/>
        <w:rPr>
          <w:lang w:val="en-US"/>
        </w:rPr>
      </w:pPr>
    </w:p>
    <w:p w:rsidR="0086239B" w:rsidRPr="00542E46" w:rsidRDefault="0086239B" w:rsidP="002C607F">
      <w:pPr>
        <w:autoSpaceDE w:val="0"/>
        <w:autoSpaceDN w:val="0"/>
        <w:adjustRightInd w:val="0"/>
        <w:spacing w:line="480" w:lineRule="auto"/>
        <w:jc w:val="both"/>
        <w:rPr>
          <w:rFonts w:eastAsia="ArialMT" w:cs="ArialMT"/>
          <w:lang w:val="en-US"/>
        </w:rPr>
      </w:pPr>
    </w:p>
    <w:p w:rsidR="008B11BC" w:rsidRDefault="008B11BC" w:rsidP="002C607F">
      <w:pPr>
        <w:autoSpaceDE w:val="0"/>
        <w:autoSpaceDN w:val="0"/>
        <w:adjustRightInd w:val="0"/>
        <w:spacing w:line="480" w:lineRule="auto"/>
        <w:jc w:val="both"/>
        <w:rPr>
          <w:rFonts w:eastAsia="ArialMT" w:cs="ArialMT"/>
          <w:lang w:val="en-US"/>
        </w:rPr>
      </w:pPr>
    </w:p>
    <w:p w:rsidR="001D48D1" w:rsidRDefault="001D48D1" w:rsidP="002C607F">
      <w:pPr>
        <w:autoSpaceDE w:val="0"/>
        <w:autoSpaceDN w:val="0"/>
        <w:adjustRightInd w:val="0"/>
        <w:spacing w:line="480" w:lineRule="auto"/>
        <w:jc w:val="both"/>
        <w:rPr>
          <w:rFonts w:eastAsia="ArialMT" w:cs="ArialMT"/>
          <w:lang w:val="en-US"/>
        </w:rPr>
      </w:pPr>
    </w:p>
    <w:p w:rsidR="001D48D1" w:rsidRDefault="001D48D1" w:rsidP="002C607F">
      <w:pPr>
        <w:autoSpaceDE w:val="0"/>
        <w:autoSpaceDN w:val="0"/>
        <w:adjustRightInd w:val="0"/>
        <w:spacing w:line="480" w:lineRule="auto"/>
        <w:jc w:val="both"/>
        <w:rPr>
          <w:rFonts w:eastAsia="ArialMT" w:cs="ArialMT"/>
          <w:lang w:val="en-US"/>
        </w:rPr>
      </w:pPr>
    </w:p>
    <w:p w:rsidR="001D48D1" w:rsidRDefault="001D48D1" w:rsidP="002C607F">
      <w:pPr>
        <w:autoSpaceDE w:val="0"/>
        <w:autoSpaceDN w:val="0"/>
        <w:adjustRightInd w:val="0"/>
        <w:spacing w:line="480" w:lineRule="auto"/>
        <w:jc w:val="both"/>
        <w:rPr>
          <w:rFonts w:eastAsia="ArialMT" w:cs="ArialMT"/>
          <w:lang w:val="en-US"/>
        </w:rPr>
      </w:pPr>
    </w:p>
    <w:p w:rsidR="001D48D1" w:rsidRPr="00542E46" w:rsidRDefault="001D48D1" w:rsidP="002C607F">
      <w:pPr>
        <w:autoSpaceDE w:val="0"/>
        <w:autoSpaceDN w:val="0"/>
        <w:adjustRightInd w:val="0"/>
        <w:spacing w:line="480" w:lineRule="auto"/>
        <w:jc w:val="both"/>
        <w:rPr>
          <w:rFonts w:eastAsia="ArialMT" w:cs="ArialMT"/>
          <w:lang w:val="en-US"/>
        </w:rPr>
      </w:pPr>
    </w:p>
    <w:p w:rsidR="008B11BC" w:rsidRPr="00542E46" w:rsidRDefault="008B11BC" w:rsidP="002C607F">
      <w:pPr>
        <w:autoSpaceDE w:val="0"/>
        <w:autoSpaceDN w:val="0"/>
        <w:adjustRightInd w:val="0"/>
        <w:spacing w:line="480" w:lineRule="auto"/>
        <w:jc w:val="both"/>
        <w:rPr>
          <w:rFonts w:eastAsia="ArialMT" w:cs="ArialMT"/>
          <w:lang w:val="en-US"/>
        </w:rPr>
      </w:pPr>
    </w:p>
    <w:p w:rsidR="009E26E1" w:rsidRPr="001D48D1" w:rsidRDefault="009E26E1" w:rsidP="00502D0D">
      <w:pPr>
        <w:spacing w:line="480" w:lineRule="auto"/>
        <w:rPr>
          <w:sz w:val="28"/>
          <w:szCs w:val="28"/>
          <w:lang w:val="en-US"/>
        </w:rPr>
      </w:pPr>
      <w:r w:rsidRPr="001D48D1">
        <w:rPr>
          <w:sz w:val="28"/>
          <w:szCs w:val="28"/>
          <w:lang w:val="en-US"/>
        </w:rPr>
        <w:t>INTRODUCTION</w:t>
      </w:r>
    </w:p>
    <w:p w:rsidR="00E25B85" w:rsidRPr="00542E46" w:rsidRDefault="00B87F43" w:rsidP="00502D0D">
      <w:pPr>
        <w:spacing w:line="480" w:lineRule="auto"/>
        <w:jc w:val="both"/>
        <w:rPr>
          <w:rFonts w:cs="Helvetica"/>
          <w:lang w:val="en-US"/>
        </w:rPr>
      </w:pPr>
      <w:r w:rsidRPr="00542E46">
        <w:rPr>
          <w:rFonts w:cs="Helvetica"/>
          <w:lang w:val="en-US"/>
        </w:rPr>
        <w:t>Headache is a common reason for self-treatment with over-the-counter (OTC) medication.</w:t>
      </w:r>
      <w:r w:rsidR="0065669F" w:rsidRPr="00542E46">
        <w:rPr>
          <w:rFonts w:cs="Helvetica"/>
          <w:lang w:val="en-US"/>
        </w:rPr>
        <w:t xml:space="preserve"> However,</w:t>
      </w:r>
      <w:r w:rsidR="00A24C69" w:rsidRPr="00542E46">
        <w:rPr>
          <w:rFonts w:cs="Helvetica"/>
          <w:lang w:val="en-US"/>
        </w:rPr>
        <w:t xml:space="preserve"> </w:t>
      </w:r>
      <w:r w:rsidR="00402893" w:rsidRPr="00542E46">
        <w:rPr>
          <w:lang w:val="en-US"/>
        </w:rPr>
        <w:t xml:space="preserve">overuse of acute headache medication through </w:t>
      </w:r>
      <w:r w:rsidR="004E2237" w:rsidRPr="00542E46">
        <w:rPr>
          <w:lang w:val="en-US"/>
        </w:rPr>
        <w:t>i</w:t>
      </w:r>
      <w:r w:rsidR="006307F7" w:rsidRPr="00542E46">
        <w:rPr>
          <w:lang w:val="en-US"/>
        </w:rPr>
        <w:t xml:space="preserve">nappropriate self-medication </w:t>
      </w:r>
      <w:r w:rsidR="0046715E" w:rsidRPr="00542E46">
        <w:rPr>
          <w:lang w:val="en-US"/>
        </w:rPr>
        <w:t xml:space="preserve">can cause </w:t>
      </w:r>
      <w:r w:rsidR="00952DDA" w:rsidRPr="00542E46">
        <w:rPr>
          <w:lang w:val="en-US"/>
        </w:rPr>
        <w:t>medication-overuse</w:t>
      </w:r>
      <w:r w:rsidR="001A05F0" w:rsidRPr="00542E46">
        <w:rPr>
          <w:lang w:val="en-US"/>
        </w:rPr>
        <w:t xml:space="preserve"> headache</w:t>
      </w:r>
      <w:r w:rsidR="00357EC5" w:rsidRPr="00542E46">
        <w:rPr>
          <w:lang w:val="en-US"/>
        </w:rPr>
        <w:t xml:space="preserve"> (MOH)</w:t>
      </w:r>
      <w:r w:rsidR="001A05F0" w:rsidRPr="00542E46">
        <w:rPr>
          <w:lang w:val="en-US"/>
        </w:rPr>
        <w:t>.</w:t>
      </w:r>
      <w:r w:rsidR="003A3CF9" w:rsidRPr="00542E46">
        <w:rPr>
          <w:lang w:val="en-US"/>
        </w:rPr>
        <w:t xml:space="preserve"> </w:t>
      </w:r>
      <w:r w:rsidR="00952DDA" w:rsidRPr="00542E46">
        <w:rPr>
          <w:lang w:val="en-US"/>
        </w:rPr>
        <w:t>Medication-overuse</w:t>
      </w:r>
      <w:r w:rsidR="003A3CF9" w:rsidRPr="00542E46">
        <w:rPr>
          <w:lang w:val="en-US"/>
        </w:rPr>
        <w:t xml:space="preserve"> and subsequent MOH is an increasing problem worldwide. </w:t>
      </w:r>
      <w:r w:rsidR="0044431B" w:rsidRPr="00542E46">
        <w:rPr>
          <w:lang w:val="en-US"/>
        </w:rPr>
        <w:t xml:space="preserve">Epidemiological data suggest that </w:t>
      </w:r>
      <w:r w:rsidR="00D71EB9" w:rsidRPr="00542E46">
        <w:rPr>
          <w:lang w:val="en-US"/>
        </w:rPr>
        <w:t>the prevalence of MOH is at least</w:t>
      </w:r>
      <w:r w:rsidR="00F56CDD" w:rsidRPr="00542E46">
        <w:rPr>
          <w:lang w:val="en-US"/>
        </w:rPr>
        <w:t xml:space="preserve"> 1% of adults in the general population</w:t>
      </w:r>
      <w:r w:rsidR="00647F70" w:rsidRPr="00542E46">
        <w:rPr>
          <w:lang w:val="en-US"/>
        </w:rPr>
        <w:t xml:space="preserve">, </w:t>
      </w:r>
      <w:r w:rsidR="00962BD6" w:rsidRPr="00542E46">
        <w:rPr>
          <w:lang w:val="en-US"/>
        </w:rPr>
        <w:t>an</w:t>
      </w:r>
      <w:r w:rsidR="00AB3D9B" w:rsidRPr="00542E46">
        <w:rPr>
          <w:lang w:val="en-US"/>
        </w:rPr>
        <w:t>d</w:t>
      </w:r>
      <w:r w:rsidR="00962BD6" w:rsidRPr="00542E46">
        <w:rPr>
          <w:lang w:val="en-US"/>
        </w:rPr>
        <w:t xml:space="preserve"> up to 30-50</w:t>
      </w:r>
      <w:r w:rsidR="00647F70" w:rsidRPr="00542E46">
        <w:rPr>
          <w:lang w:val="en-US"/>
        </w:rPr>
        <w:t>% in patients attending tertiary headache c</w:t>
      </w:r>
      <w:r w:rsidR="009118AB" w:rsidRPr="00542E46">
        <w:rPr>
          <w:lang w:val="en-US"/>
        </w:rPr>
        <w:t>enter</w:t>
      </w:r>
      <w:r w:rsidR="00AB3D9B" w:rsidRPr="00542E46">
        <w:rPr>
          <w:lang w:val="en-US"/>
        </w:rPr>
        <w:t xml:space="preserve">s </w:t>
      </w:r>
      <w:r w:rsidR="004B4B29" w:rsidRPr="00542E46">
        <w:rPr>
          <w:lang w:val="en-US"/>
        </w:rPr>
        <w:fldChar w:fldCharType="begin"/>
      </w:r>
      <w:r w:rsidR="00AB3D9B" w:rsidRPr="00542E46">
        <w:rPr>
          <w:lang w:val="en-US"/>
        </w:rPr>
        <w:instrText xml:space="preserve"> ADDIN EN.CITE &lt;EndNote&gt;&lt;Cite&gt;&lt;Author&gt;Evers&lt;/Author&gt;&lt;RecNum&gt;48&lt;/RecNum&gt;&lt;record&gt;&lt;rec-number&gt;48&lt;/rec-number&gt;&lt;ref-type name='Journal Article'&gt;17&lt;/ref-type&gt;&lt;contributors&gt;&lt;authors&gt;&lt;author&gt;Evers, S.&lt;/author&gt;&lt;author&gt;Marziniak, M.&lt;/author&gt;&lt;/authors&gt;&lt;/contributors&gt;&lt;auth-address&gt;Department of Neurology, University of Munster, Germany. everss@uni-muenster.de&lt;/auth-address&gt;&lt;titles&gt;&lt;title&gt;Clinical features, pathophysiology, and treatment of medication-overuse headache&lt;/title&gt;&lt;secondary-title&gt;Lancet Neurol&lt;/secondary-title&gt;&lt;/titles&gt;&lt;periodical&gt;&lt;full-title&gt;Lancet Neurol&lt;/full-title&gt;&lt;/periodical&gt;&lt;pages&gt;391-401&lt;/pages&gt;&lt;volume&gt;9&lt;/volume&gt;&lt;number&gt;4&lt;/number&gt;&lt;keywords&gt;&lt;keyword&gt;Adolescent&lt;/keyword&gt;&lt;keyword&gt;Child&lt;/keyword&gt;&lt;keyword&gt;Chronic Disease&lt;/keyword&gt;&lt;keyword&gt;Headache Disorders, Secondary/ chemically&lt;/keyword&gt;&lt;keyword&gt;induced/epidemiology/physiopathology/therapy&lt;/keyword&gt;&lt;keyword&gt;Humans&lt;/keyword&gt;&lt;keyword&gt;Substance Withdrawal Syndrome&lt;/keyword&gt;&lt;/keywords&gt;&lt;dates&gt;&lt;pub-dates&gt;&lt;date&gt;Apr&lt;/date&gt;&lt;/pub-dates&gt;&lt;/dates&gt;&lt;accession-num&gt;20298963&lt;/accession-num&gt;&lt;urls&gt;&lt;/urls&gt;&lt;/record&gt;&lt;/Cite&gt;&lt;Cite&gt;&lt;Author&gt;Stovner&lt;/Author&gt;&lt;Year&gt;2007&lt;/Year&gt;&lt;RecNum&gt;4&lt;/RecNum&gt;&lt;record&gt;&lt;rec-number&gt;4&lt;/rec-number&gt;&lt;ref-type name='Journal Article'&gt;17&lt;/ref-type&gt;&lt;contributors&gt;&lt;authors&gt;&lt;author&gt;Stovner, Lj&lt;/author&gt;&lt;author&gt;Hagen, K.&lt;/author&gt;&lt;author&gt;Jensen, R.&lt;/author&gt;&lt;author&gt;Katsarava, Z.&lt;/author&gt;&lt;author&gt;Lipton, R.&lt;/author&gt;&lt;author&gt;Scher, A.&lt;/author&gt;&lt;author&gt;Steiner, T.&lt;/author&gt;&lt;author&gt;Zwart, J. A.&lt;/author&gt;&lt;/authors&gt;&lt;/contributors&gt;&lt;auth-address&gt;Norwegian National Headache Centre, Department of Neuroscience, Norwegian University of Science and Technology, Trondheim, Norway. lars.stovner@ntnu.no&lt;/auth-address&gt;&lt;titles&gt;&lt;title&gt;The global burden of headache: a documentation of headache prevalence and disability worldwide&lt;/title&gt;&lt;secondary-title&gt;Cephalalgia&lt;/secondary-title&gt;&lt;/titles&gt;&lt;periodical&gt;&lt;full-title&gt;Cephalalgia&lt;/full-title&gt;&lt;/periodical&gt;&lt;pages&gt;193-210&lt;/pages&gt;&lt;volume&gt;27&lt;/volume&gt;&lt;number&gt;3&lt;/number&gt;&lt;keywords&gt;&lt;keyword&gt;Age Distribution&lt;/keyword&gt;&lt;keyword&gt;Disability Evaluation&lt;/keyword&gt;&lt;keyword&gt;Employment/ statistics &amp;amp; numerical data&lt;/keyword&gt;&lt;keyword&gt;Female&lt;/keyword&gt;&lt;keyword&gt;Headache/diagnosis/ epidemiology&lt;/keyword&gt;&lt;keyword&gt;Humans&lt;/keyword&gt;&lt;keyword&gt;Internationality&lt;/keyword&gt;&lt;keyword&gt;Male&lt;/keyword&gt;&lt;keyword&gt;Prevalence&lt;/keyword&gt;&lt;keyword&gt;Risk Assessment/ methods&lt;/keyword&gt;&lt;keyword&gt;Risk Factors&lt;/keyword&gt;&lt;keyword&gt;Sex Distribution&lt;/keyword&gt;&lt;keyword&gt;Sick Leave/ statistics &amp;amp; numerical data&lt;/keyword&gt;&lt;/keywords&gt;&lt;dates&gt;&lt;year&gt;2007&lt;/year&gt;&lt;pub-dates&gt;&lt;date&gt;Mar&lt;/date&gt;&lt;/pub-dates&gt;&lt;/dates&gt;&lt;accession-num&gt;17381554&lt;/accession-num&gt;&lt;urls&gt;&lt;/urls&gt;&lt;/record&gt;&lt;/Cite&gt;&lt;/EndNote&gt;</w:instrText>
      </w:r>
      <w:r w:rsidR="004B4B29" w:rsidRPr="00542E46">
        <w:rPr>
          <w:lang w:val="en-US"/>
        </w:rPr>
        <w:fldChar w:fldCharType="separate"/>
      </w:r>
      <w:r w:rsidR="00AB3D9B" w:rsidRPr="00542E46">
        <w:rPr>
          <w:lang w:val="en-US"/>
        </w:rPr>
        <w:t>(1, 2)</w:t>
      </w:r>
      <w:r w:rsidR="004B4B29" w:rsidRPr="00542E46">
        <w:rPr>
          <w:lang w:val="en-US"/>
        </w:rPr>
        <w:fldChar w:fldCharType="end"/>
      </w:r>
      <w:r w:rsidR="0065669F" w:rsidRPr="00542E46">
        <w:rPr>
          <w:lang w:val="en-US"/>
        </w:rPr>
        <w:t xml:space="preserve">. Diagnosis is not always evident, </w:t>
      </w:r>
      <w:r w:rsidR="002F619D" w:rsidRPr="00542E46">
        <w:rPr>
          <w:lang w:val="en-US"/>
        </w:rPr>
        <w:t xml:space="preserve">especially </w:t>
      </w:r>
      <w:r w:rsidR="000A0109" w:rsidRPr="00542E46">
        <w:rPr>
          <w:lang w:val="en-US"/>
        </w:rPr>
        <w:t>because patients often self-treat with</w:t>
      </w:r>
      <w:r w:rsidR="005C7AB2" w:rsidRPr="00542E46">
        <w:rPr>
          <w:lang w:val="en-US"/>
        </w:rPr>
        <w:t>out</w:t>
      </w:r>
      <w:r w:rsidR="000A0109" w:rsidRPr="00542E46">
        <w:rPr>
          <w:lang w:val="en-US"/>
        </w:rPr>
        <w:t xml:space="preserve"> consulting </w:t>
      </w:r>
      <w:r w:rsidR="0092449B" w:rsidRPr="00542E46">
        <w:rPr>
          <w:lang w:val="en-US"/>
        </w:rPr>
        <w:t xml:space="preserve">a </w:t>
      </w:r>
      <w:r w:rsidR="000A0109" w:rsidRPr="00542E46">
        <w:rPr>
          <w:lang w:val="en-US"/>
        </w:rPr>
        <w:t>physician.</w:t>
      </w:r>
      <w:r w:rsidR="00943AAF" w:rsidRPr="00542E46">
        <w:rPr>
          <w:lang w:val="en-US"/>
        </w:rPr>
        <w:t xml:space="preserve"> </w:t>
      </w:r>
    </w:p>
    <w:p w:rsidR="00244813" w:rsidRPr="00542E46" w:rsidRDefault="00A4402B" w:rsidP="00EE7CE5">
      <w:pPr>
        <w:spacing w:line="480" w:lineRule="auto"/>
        <w:jc w:val="both"/>
        <w:rPr>
          <w:lang w:val="en-US"/>
        </w:rPr>
      </w:pPr>
      <w:r w:rsidRPr="00542E46">
        <w:rPr>
          <w:lang w:val="en-US"/>
        </w:rPr>
        <w:t xml:space="preserve">Community pharmacists </w:t>
      </w:r>
      <w:r w:rsidR="001225F7" w:rsidRPr="00542E46">
        <w:rPr>
          <w:lang w:val="en-US"/>
        </w:rPr>
        <w:t>could</w:t>
      </w:r>
      <w:r w:rsidR="00A45D92" w:rsidRPr="00542E46">
        <w:rPr>
          <w:lang w:val="en-US"/>
        </w:rPr>
        <w:t xml:space="preserve"> play an important role in </w:t>
      </w:r>
      <w:r w:rsidR="000A1C72" w:rsidRPr="00542E46">
        <w:rPr>
          <w:lang w:val="en-US"/>
        </w:rPr>
        <w:t xml:space="preserve">early </w:t>
      </w:r>
      <w:r w:rsidR="007571AA" w:rsidRPr="00542E46">
        <w:rPr>
          <w:lang w:val="en-US"/>
        </w:rPr>
        <w:t>detection</w:t>
      </w:r>
      <w:r w:rsidR="00A45D92" w:rsidRPr="00542E46">
        <w:rPr>
          <w:lang w:val="en-US"/>
        </w:rPr>
        <w:t xml:space="preserve"> </w:t>
      </w:r>
      <w:r w:rsidR="00584F32" w:rsidRPr="00542E46">
        <w:rPr>
          <w:lang w:val="en-US"/>
        </w:rPr>
        <w:t xml:space="preserve">and prevention </w:t>
      </w:r>
      <w:r w:rsidR="00A45D92" w:rsidRPr="00542E46">
        <w:rPr>
          <w:lang w:val="en-US"/>
        </w:rPr>
        <w:t xml:space="preserve">of MOH, by </w:t>
      </w:r>
      <w:r w:rsidRPr="00542E46">
        <w:rPr>
          <w:lang w:val="en-US"/>
        </w:rPr>
        <w:t>monitor</w:t>
      </w:r>
      <w:r w:rsidR="00A45D92" w:rsidRPr="00542E46">
        <w:rPr>
          <w:lang w:val="en-US"/>
        </w:rPr>
        <w:t>ing</w:t>
      </w:r>
      <w:r w:rsidRPr="00542E46">
        <w:rPr>
          <w:lang w:val="en-US"/>
        </w:rPr>
        <w:t xml:space="preserve"> </w:t>
      </w:r>
      <w:r w:rsidR="00584F32" w:rsidRPr="00542E46">
        <w:rPr>
          <w:lang w:val="en-US"/>
        </w:rPr>
        <w:t>self-medication of headache</w:t>
      </w:r>
      <w:r w:rsidR="00A45D92" w:rsidRPr="00542E46">
        <w:rPr>
          <w:lang w:val="en-US"/>
        </w:rPr>
        <w:t xml:space="preserve"> and </w:t>
      </w:r>
      <w:r w:rsidR="001225F7" w:rsidRPr="00542E46">
        <w:rPr>
          <w:lang w:val="en-US"/>
        </w:rPr>
        <w:t xml:space="preserve">educating patients about the </w:t>
      </w:r>
      <w:r w:rsidR="00B05931" w:rsidRPr="00542E46">
        <w:rPr>
          <w:lang w:val="en-US"/>
        </w:rPr>
        <w:t>maximum intake frequency</w:t>
      </w:r>
      <w:r w:rsidR="00686618" w:rsidRPr="00542E46">
        <w:rPr>
          <w:lang w:val="en-US"/>
        </w:rPr>
        <w:t xml:space="preserve"> of </w:t>
      </w:r>
      <w:r w:rsidR="002B0226" w:rsidRPr="00542E46">
        <w:rPr>
          <w:lang w:val="en-US"/>
        </w:rPr>
        <w:t>acute treatments</w:t>
      </w:r>
      <w:r w:rsidR="001225F7" w:rsidRPr="00542E46">
        <w:rPr>
          <w:lang w:val="en-US"/>
        </w:rPr>
        <w:t>.</w:t>
      </w:r>
      <w:r w:rsidR="007571AA" w:rsidRPr="00542E46">
        <w:rPr>
          <w:lang w:val="en-US"/>
        </w:rPr>
        <w:t xml:space="preserve"> </w:t>
      </w:r>
      <w:r w:rsidR="005E42C2" w:rsidRPr="00542E46">
        <w:rPr>
          <w:lang w:val="en-US"/>
        </w:rPr>
        <w:t xml:space="preserve">Before effective pharmacy programs can be </w:t>
      </w:r>
      <w:r w:rsidR="003801BF" w:rsidRPr="00542E46">
        <w:rPr>
          <w:lang w:val="en-US"/>
        </w:rPr>
        <w:t xml:space="preserve">designed, observational data on </w:t>
      </w:r>
      <w:r w:rsidR="0046797E" w:rsidRPr="00542E46">
        <w:rPr>
          <w:lang w:val="en-US"/>
        </w:rPr>
        <w:t xml:space="preserve">the </w:t>
      </w:r>
      <w:r w:rsidR="00373109" w:rsidRPr="00542E46">
        <w:rPr>
          <w:lang w:val="en-US"/>
        </w:rPr>
        <w:t xml:space="preserve">headache </w:t>
      </w:r>
      <w:r w:rsidR="0046797E" w:rsidRPr="00542E46">
        <w:rPr>
          <w:lang w:val="en-US"/>
        </w:rPr>
        <w:t xml:space="preserve">characteristics and </w:t>
      </w:r>
      <w:r w:rsidR="009E2A0F" w:rsidRPr="00542E46">
        <w:rPr>
          <w:lang w:val="en-US"/>
        </w:rPr>
        <w:t xml:space="preserve">the </w:t>
      </w:r>
      <w:r w:rsidR="00A8154C" w:rsidRPr="00542E46">
        <w:rPr>
          <w:lang w:val="en-US"/>
        </w:rPr>
        <w:t xml:space="preserve">drug </w:t>
      </w:r>
      <w:r w:rsidR="008333C8" w:rsidRPr="00542E46">
        <w:rPr>
          <w:lang w:val="en-US"/>
        </w:rPr>
        <w:t>utilization</w:t>
      </w:r>
      <w:r w:rsidR="0046797E" w:rsidRPr="00542E46">
        <w:rPr>
          <w:lang w:val="en-US"/>
        </w:rPr>
        <w:t xml:space="preserve"> of </w:t>
      </w:r>
      <w:r w:rsidR="00A209BA" w:rsidRPr="00542E46">
        <w:rPr>
          <w:lang w:val="en-US"/>
        </w:rPr>
        <w:t>i</w:t>
      </w:r>
      <w:r w:rsidR="0046797E" w:rsidRPr="00542E46">
        <w:rPr>
          <w:lang w:val="en-US"/>
        </w:rPr>
        <w:t>ndividuals seeking self-medication</w:t>
      </w:r>
      <w:r w:rsidR="006F21BF" w:rsidRPr="00542E46">
        <w:rPr>
          <w:lang w:val="en-US"/>
        </w:rPr>
        <w:t xml:space="preserve"> for headache</w:t>
      </w:r>
      <w:r w:rsidR="00352D82" w:rsidRPr="00542E46">
        <w:rPr>
          <w:lang w:val="en-US"/>
        </w:rPr>
        <w:t xml:space="preserve"> are required</w:t>
      </w:r>
      <w:r w:rsidR="0046797E" w:rsidRPr="00542E46">
        <w:rPr>
          <w:lang w:val="en-US"/>
        </w:rPr>
        <w:t>.</w:t>
      </w:r>
      <w:r w:rsidR="009913A9" w:rsidRPr="00542E46">
        <w:rPr>
          <w:lang w:val="en-US"/>
        </w:rPr>
        <w:t xml:space="preserve"> To da</w:t>
      </w:r>
      <w:r w:rsidR="00870747" w:rsidRPr="00542E46">
        <w:rPr>
          <w:lang w:val="en-US"/>
        </w:rPr>
        <w:t>te, literature on this topic is</w:t>
      </w:r>
      <w:r w:rsidR="005824E3" w:rsidRPr="00542E46">
        <w:rPr>
          <w:lang w:val="en-US"/>
        </w:rPr>
        <w:t xml:space="preserve"> </w:t>
      </w:r>
      <w:r w:rsidR="009913A9" w:rsidRPr="00542E46">
        <w:rPr>
          <w:lang w:val="en-US"/>
        </w:rPr>
        <w:t>scarce.</w:t>
      </w:r>
      <w:r w:rsidR="00FC5278" w:rsidRPr="00542E46">
        <w:rPr>
          <w:lang w:val="en-US"/>
        </w:rPr>
        <w:t xml:space="preserve"> We found only one </w:t>
      </w:r>
      <w:r w:rsidR="000E0CE8" w:rsidRPr="00542E46">
        <w:rPr>
          <w:lang w:val="en-US"/>
        </w:rPr>
        <w:t>paper</w:t>
      </w:r>
      <w:r w:rsidR="00FC5278" w:rsidRPr="00542E46">
        <w:rPr>
          <w:lang w:val="en-US"/>
        </w:rPr>
        <w:t xml:space="preserve">, </w:t>
      </w:r>
      <w:r w:rsidR="000E0CE8" w:rsidRPr="00542E46">
        <w:rPr>
          <w:lang w:val="en-US"/>
        </w:rPr>
        <w:t>describing a small observational study</w:t>
      </w:r>
      <w:r w:rsidR="004D5C79" w:rsidRPr="00542E46">
        <w:rPr>
          <w:lang w:val="en-US"/>
        </w:rPr>
        <w:t xml:space="preserve"> (</w:t>
      </w:r>
      <w:r w:rsidR="000E0CE8" w:rsidRPr="00542E46">
        <w:rPr>
          <w:lang w:val="en-US"/>
        </w:rPr>
        <w:t>22</w:t>
      </w:r>
      <w:r w:rsidR="004D5C79" w:rsidRPr="00542E46">
        <w:rPr>
          <w:lang w:val="en-US"/>
        </w:rPr>
        <w:t xml:space="preserve"> participants</w:t>
      </w:r>
      <w:r w:rsidR="000E0CE8" w:rsidRPr="00542E46">
        <w:rPr>
          <w:lang w:val="en-US"/>
        </w:rPr>
        <w:t xml:space="preserve">) </w:t>
      </w:r>
      <w:r w:rsidR="00FB570D" w:rsidRPr="00542E46">
        <w:rPr>
          <w:lang w:val="en-US"/>
        </w:rPr>
        <w:t>that a</w:t>
      </w:r>
      <w:r w:rsidR="00FC5278" w:rsidRPr="00542E46">
        <w:rPr>
          <w:lang w:val="en-US"/>
        </w:rPr>
        <w:t>ssess</w:t>
      </w:r>
      <w:r w:rsidR="00FB570D" w:rsidRPr="00542E46">
        <w:rPr>
          <w:lang w:val="en-US"/>
        </w:rPr>
        <w:t>ed</w:t>
      </w:r>
      <w:r w:rsidR="00FC5278" w:rsidRPr="00542E46">
        <w:rPr>
          <w:lang w:val="en-US"/>
        </w:rPr>
        <w:t xml:space="preserve"> the degree of hea</w:t>
      </w:r>
      <w:r w:rsidR="00A05845" w:rsidRPr="00542E46">
        <w:rPr>
          <w:lang w:val="en-US"/>
        </w:rPr>
        <w:t>dache-related disability and</w:t>
      </w:r>
      <w:r w:rsidR="00FC5278" w:rsidRPr="00542E46">
        <w:rPr>
          <w:lang w:val="en-US"/>
        </w:rPr>
        <w:t xml:space="preserve"> treatment views of persons </w:t>
      </w:r>
      <w:r w:rsidR="00FB570D" w:rsidRPr="00542E46">
        <w:rPr>
          <w:lang w:val="en-US"/>
        </w:rPr>
        <w:t>purchasing OTC headache products at community pharmacies</w:t>
      </w:r>
      <w:r w:rsidR="00FC5278" w:rsidRPr="00542E46">
        <w:rPr>
          <w:lang w:val="en-US"/>
        </w:rPr>
        <w:t xml:space="preserve"> </w:t>
      </w:r>
      <w:r w:rsidR="004B4B29" w:rsidRPr="00542E46">
        <w:rPr>
          <w:lang w:val="en-US"/>
        </w:rPr>
        <w:fldChar w:fldCharType="begin"/>
      </w:r>
      <w:r w:rsidR="00244813" w:rsidRPr="00542E46">
        <w:rPr>
          <w:lang w:val="en-US"/>
        </w:rPr>
        <w:instrText xml:space="preserve"> ADDIN EN.CITE &lt;EndNote&gt;&lt;Cite&gt;&lt;Author&gt;Wenzel&lt;/Author&gt;&lt;Year&gt;2004&lt;/Year&gt;&lt;RecNum&gt;6&lt;/RecNum&gt;&lt;record&gt;&lt;rec-number&gt;6&lt;/rec-number&gt;&lt;ref-type name="Journal Article"&gt;17&lt;/ref-type&gt;&lt;contributors&gt;&lt;authors&gt;&lt;author&gt;Wenzel, R. G.&lt;/author&gt;&lt;author&gt;Schommer, J. C.&lt;/author&gt;&lt;author&gt;Marks, T. G.&lt;/author&gt;&lt;/authors&gt;&lt;/contributors&gt;&lt;auth-address&gt;Diamond Headache Clinic Inpatient Unit, St. Joseph Hospital, Resurrection Health Care, Chicago, Illinois, USA.&lt;/auth-address&gt;&lt;titles&gt;&lt;title&gt;Morbidity and medication preferences of individuals with headache presenting to a community pharmacy&lt;/title&gt;&lt;secondary-title&gt;Headache&lt;/secondary-title&gt;&lt;/titles&gt;&lt;periodical&gt;&lt;full-title&gt;Headache&lt;/full-title&gt;&lt;/periodical&gt;&lt;pages&gt;90-4&lt;/pages&gt;&lt;volume&gt;44&lt;/volume&gt;&lt;number&gt;1&lt;/number&gt;&lt;keywords&gt;&lt;keyword&gt;Adolescent&lt;/keyword&gt;&lt;keyword&gt;Adult&lt;/keyword&gt;&lt;keyword&gt;Analgesics/classification/standards/ therapeutic use&lt;/keyword&gt;&lt;keyword&gt;Drug Prescriptions/standards/statistics &amp;amp; numerical data&lt;/keyword&gt;&lt;keyword&gt;Female&lt;/keyword&gt;&lt;keyword&gt;Headache/complications/ drug therapy/psychology&lt;/keyword&gt;&lt;keyword&gt;Health Care Surveys&lt;/keyword&gt;&lt;keyword&gt;Humans&lt;/keyword&gt;&lt;keyword&gt;Illinois&lt;/keyword&gt;&lt;keyword&gt;Male&lt;/keyword&gt;&lt;keyword&gt;Middle Aged&lt;/keyword&gt;&lt;keyword&gt;Migraine Disorders/classification/ drug therapy/psychology&lt;/keyword&gt;&lt;keyword&gt;Nonprescription Drugs/standards/ therapeutic use&lt;/keyword&gt;&lt;keyword&gt;Patient Education as Topic&lt;/keyword&gt;&lt;keyword&gt;Patient Satisfaction/ statistics &amp;amp; numerical data&lt;/keyword&gt;&lt;keyword&gt;Pharmacies&lt;/keyword&gt;&lt;keyword&gt;Pilot Projects&lt;/keyword&gt;&lt;keyword&gt;Referral and Consultation&lt;/keyword&gt;&lt;/keywords&gt;&lt;dates&gt;&lt;year&gt;2004&lt;/year&gt;&lt;pub-dates&gt;&lt;date&gt;Jan&lt;/date&gt;&lt;/pub-dates&gt;&lt;/dates&gt;&lt;accession-num&gt;14979890&lt;/accession-num&gt;&lt;urls&gt;&lt;/urls&gt;&lt;/record&gt;&lt;/Cite&gt;&lt;/EndNote&gt;</w:instrText>
      </w:r>
      <w:r w:rsidR="004B4B29" w:rsidRPr="00542E46">
        <w:rPr>
          <w:lang w:val="en-US"/>
        </w:rPr>
        <w:fldChar w:fldCharType="separate"/>
      </w:r>
      <w:r w:rsidR="00AB3D9B" w:rsidRPr="00542E46">
        <w:rPr>
          <w:lang w:val="en-US"/>
        </w:rPr>
        <w:t>(3)</w:t>
      </w:r>
      <w:r w:rsidR="004B4B29" w:rsidRPr="00542E46">
        <w:rPr>
          <w:lang w:val="en-US"/>
        </w:rPr>
        <w:fldChar w:fldCharType="end"/>
      </w:r>
      <w:r w:rsidR="00FC5278" w:rsidRPr="00542E46">
        <w:rPr>
          <w:lang w:val="en-US"/>
        </w:rPr>
        <w:t>.</w:t>
      </w:r>
      <w:r w:rsidR="001139DD" w:rsidRPr="00542E46">
        <w:rPr>
          <w:lang w:val="en-US"/>
        </w:rPr>
        <w:t xml:space="preserve"> The o</w:t>
      </w:r>
      <w:r w:rsidR="009E2A0F" w:rsidRPr="00542E46">
        <w:rPr>
          <w:lang w:val="en-US"/>
        </w:rPr>
        <w:t>ther</w:t>
      </w:r>
      <w:r w:rsidR="001139DD" w:rsidRPr="00542E46">
        <w:rPr>
          <w:lang w:val="en-US"/>
        </w:rPr>
        <w:t xml:space="preserve"> </w:t>
      </w:r>
      <w:r w:rsidR="009E2A0F" w:rsidRPr="00542E46">
        <w:rPr>
          <w:lang w:val="en-US"/>
        </w:rPr>
        <w:t>pharmacy-based studies</w:t>
      </w:r>
      <w:r w:rsidR="0041495F" w:rsidRPr="00542E46">
        <w:rPr>
          <w:lang w:val="en-US"/>
        </w:rPr>
        <w:t xml:space="preserve"> published so far </w:t>
      </w:r>
      <w:r w:rsidR="00C65F0A" w:rsidRPr="00542E46">
        <w:rPr>
          <w:lang w:val="en-US"/>
        </w:rPr>
        <w:t xml:space="preserve">did not focus on self-medicating </w:t>
      </w:r>
      <w:r w:rsidR="007B3FE3" w:rsidRPr="00542E46">
        <w:rPr>
          <w:lang w:val="en-US"/>
        </w:rPr>
        <w:t>customers</w:t>
      </w:r>
      <w:r w:rsidR="009E2A0F" w:rsidRPr="00542E46">
        <w:rPr>
          <w:lang w:val="en-US"/>
        </w:rPr>
        <w:t xml:space="preserve">, </w:t>
      </w:r>
      <w:r w:rsidR="00CA0D41" w:rsidRPr="00542E46">
        <w:rPr>
          <w:lang w:val="en-US"/>
        </w:rPr>
        <w:t>but were: a descriptive study on headaches, drug consumption and life habits of migraine patients</w:t>
      </w:r>
      <w:r w:rsidR="001158ED" w:rsidRPr="00542E46">
        <w:rPr>
          <w:lang w:val="en-US"/>
        </w:rPr>
        <w:t xml:space="preserve"> </w:t>
      </w:r>
      <w:r w:rsidR="004B4B29" w:rsidRPr="00542E46">
        <w:rPr>
          <w:lang w:val="en-US"/>
        </w:rPr>
        <w:fldChar w:fldCharType="begin"/>
      </w:r>
      <w:r w:rsidR="001158ED" w:rsidRPr="00542E46">
        <w:rPr>
          <w:lang w:val="en-US"/>
        </w:rPr>
        <w:instrText xml:space="preserve"> ADDIN EN.CITE &lt;EndNote&gt;&lt;Cite&gt;&lt;Author&gt;Desamericq&lt;/Author&gt;&lt;Year&gt;2009&lt;/Year&gt;&lt;RecNum&gt;11&lt;/RecNum&gt;&lt;record&gt;&lt;rec-number&gt;11&lt;/rec-number&gt;&lt;ref-type name="Journal Article"&gt;17&lt;/ref-type&gt;&lt;contributors&gt;&lt;authors&gt;&lt;author&gt;Desamericq, G.&lt;/author&gt;&lt;author&gt;Revol, A.&lt;/author&gt;&lt;author&gt;Laforest, L.&lt;/author&gt;&lt;author&gt;Chamba, G.&lt;/author&gt;&lt;author&gt;Bauguil, G.&lt;/author&gt;&lt;author&gt;Ritleng, C.&lt;/author&gt;&lt;author&gt;Van Ganse, E.&lt;/author&gt;&lt;/authors&gt;&lt;/contributors&gt;&lt;auth-address&gt;CHU Lyon, Unite de Pharmacoepidemiologie, Hopital Pierre Wertheimer, Bron, France.&lt;/auth-address&gt;&lt;titles&gt;&lt;title&gt;[Migraine or headache management: a pharmacy survey]&lt;/title&gt;&lt;secondary-title&gt;Therapie&lt;/secondary-title&gt;&lt;/titles&gt;&lt;periodical&gt;&lt;full-title&gt;Therapie&lt;/full-title&gt;&lt;/periodical&gt;&lt;pages&gt;395-403&lt;/pages&gt;&lt;volume&gt;64&lt;/volume&gt;&lt;number&gt;6&lt;/number&gt;&lt;keywords&gt;&lt;keyword&gt;Adolescent&lt;/keyword&gt;&lt;keyword&gt;Adult&lt;/keyword&gt;&lt;keyword&gt;Aged&lt;/keyword&gt;&lt;keyword&gt;Analgesics/therapeutic use&lt;/keyword&gt;&lt;keyword&gt;Drug Utilization&lt;/keyword&gt;&lt;keyword&gt;Female&lt;/keyword&gt;&lt;keyword&gt;Headache/ drug therapy&lt;/keyword&gt;&lt;keyword&gt;Health Care Surveys&lt;/keyword&gt;&lt;keyword&gt;Humans&lt;/keyword&gt;&lt;keyword&gt;Life Style&lt;/keyword&gt;&lt;keyword&gt;Male&lt;/keyword&gt;&lt;keyword&gt;Middle Aged&lt;/keyword&gt;&lt;keyword&gt;Migraine Disorders/ drug therapy&lt;/keyword&gt;&lt;keyword&gt;Pharmacy&lt;/keyword&gt;&lt;keyword&gt;Questionnaires&lt;/keyword&gt;&lt;keyword&gt;Substance-Related Disorders&lt;/keyword&gt;&lt;keyword&gt;Tryptamines/therapeutic use&lt;/keyword&gt;&lt;keyword&gt;Young Adult&lt;/keyword&gt;&lt;/keywords&gt;&lt;dates&gt;&lt;year&gt;2009&lt;/year&gt;&lt;pub-dates&gt;&lt;date&gt;Nov-Dec&lt;/date&gt;&lt;/pub-dates&gt;&lt;/dates&gt;&lt;accession-num&gt;20025843&lt;/accession-num&gt;&lt;urls&gt;&lt;/urls&gt;&lt;/record&gt;&lt;/Cite&gt;&lt;/EndNote&gt;</w:instrText>
      </w:r>
      <w:r w:rsidR="004B4B29" w:rsidRPr="00542E46">
        <w:rPr>
          <w:lang w:val="en-US"/>
        </w:rPr>
        <w:fldChar w:fldCharType="separate"/>
      </w:r>
      <w:r w:rsidR="00AB3D9B" w:rsidRPr="00542E46">
        <w:rPr>
          <w:lang w:val="en-US"/>
        </w:rPr>
        <w:t>(4)</w:t>
      </w:r>
      <w:r w:rsidR="004B4B29" w:rsidRPr="00542E46">
        <w:rPr>
          <w:lang w:val="en-US"/>
        </w:rPr>
        <w:fldChar w:fldCharType="end"/>
      </w:r>
      <w:r w:rsidR="00CA0D41" w:rsidRPr="00542E46">
        <w:rPr>
          <w:lang w:val="en-US"/>
        </w:rPr>
        <w:t>, the development and validation of a pharmacy migraine questionnaire to assess eligibility for triptan use</w:t>
      </w:r>
      <w:r w:rsidR="001158ED" w:rsidRPr="00542E46">
        <w:rPr>
          <w:lang w:val="en-US"/>
        </w:rPr>
        <w:t xml:space="preserve"> </w:t>
      </w:r>
      <w:r w:rsidR="004B4B29" w:rsidRPr="00542E46">
        <w:rPr>
          <w:lang w:val="en-US"/>
        </w:rPr>
        <w:fldChar w:fldCharType="begin"/>
      </w:r>
      <w:r w:rsidR="001158ED" w:rsidRPr="00542E46">
        <w:rPr>
          <w:lang w:val="en-US"/>
        </w:rPr>
        <w:instrText xml:space="preserve"> ADDIN EN.CITE &lt;EndNote&gt;&lt;Cite&gt;&lt;Author&gt;Diener&lt;/Author&gt;&lt;Year&gt;2008&lt;/Year&gt;&lt;RecNum&gt;7&lt;/RecNum&gt;&lt;record&gt;&lt;rec-number&gt;7&lt;/rec-number&gt;&lt;ref-type name="Journal Article"&gt;17&lt;/ref-type&gt;&lt;contributors&gt;&lt;authors&gt;&lt;author&gt;Diener, H. C.&lt;/author&gt;&lt;author&gt;Dowson, A.&lt;/author&gt;&lt;author&gt;Whicker, S.&lt;/author&gt;&lt;author&gt;Bacon, T.&lt;/author&gt;&lt;/authors&gt;&lt;/contributors&gt;&lt;auth-address&gt;Department of Neurology, University Hospital Essen, Essen, Germany.&lt;/auth-address&gt;&lt;titles&gt;&lt;title&gt;Development and validation of a pharmacy migraine questionnaire to assess suitability for treatment with a triptan&lt;/title&gt;&lt;secondary-title&gt;J Headache Pain&lt;/secondary-title&gt;&lt;/titles&gt;&lt;periodical&gt;&lt;full-title&gt;J Headache Pain&lt;/full-title&gt;&lt;/periodical&gt;&lt;pages&gt;359-65&lt;/pages&gt;&lt;volume&gt;9&lt;/volume&gt;&lt;number&gt;6&lt;/number&gt;&lt;keywords&gt;&lt;keyword&gt;Adult&lt;/keyword&gt;&lt;keyword&gt;Community Pharmacy Services&lt;/keyword&gt;&lt;keyword&gt;Drug Prescriptions/statistics &amp;amp; numerical data&lt;/keyword&gt;&lt;keyword&gt;Female&lt;/keyword&gt;&lt;keyword&gt;Humans&lt;/keyword&gt;&lt;keyword&gt;Male&lt;/keyword&gt;&lt;keyword&gt;Middle Aged&lt;/keyword&gt;&lt;keyword&gt;Migraine Disorders/ drug therapy&lt;/keyword&gt;&lt;keyword&gt;Pharmacists&lt;/keyword&gt;&lt;keyword&gt;Questionnaires/ standards&lt;/keyword&gt;&lt;keyword&gt;Reproducibility of Results&lt;/keyword&gt;&lt;keyword&gt;Retrospective Studies&lt;/keyword&gt;&lt;keyword&gt;Tryptamines/ therapeutic use&lt;/keyword&gt;&lt;keyword&gt;Young Adult&lt;/keyword&gt;&lt;/keywords&gt;&lt;dates&gt;&lt;year&gt;2008&lt;/year&gt;&lt;pub-dates&gt;&lt;date&gt;Dec&lt;/date&gt;&lt;/pub-dates&gt;&lt;/dates&gt;&lt;accession-num&gt;18953489&lt;/accession-num&gt;&lt;urls&gt;&lt;/urls&gt;&lt;/record&gt;&lt;/Cite&gt;&lt;/EndNote&gt;</w:instrText>
      </w:r>
      <w:r w:rsidR="004B4B29" w:rsidRPr="00542E46">
        <w:rPr>
          <w:lang w:val="en-US"/>
        </w:rPr>
        <w:fldChar w:fldCharType="separate"/>
      </w:r>
      <w:r w:rsidR="00AB3D9B" w:rsidRPr="00542E46">
        <w:rPr>
          <w:lang w:val="en-US"/>
        </w:rPr>
        <w:t>(5)</w:t>
      </w:r>
      <w:r w:rsidR="004B4B29" w:rsidRPr="00542E46">
        <w:rPr>
          <w:lang w:val="en-US"/>
        </w:rPr>
        <w:fldChar w:fldCharType="end"/>
      </w:r>
      <w:r w:rsidR="00CA0D41" w:rsidRPr="00542E46">
        <w:rPr>
          <w:lang w:val="en-US"/>
        </w:rPr>
        <w:t>,</w:t>
      </w:r>
      <w:r w:rsidR="007B3FE3" w:rsidRPr="00542E46">
        <w:rPr>
          <w:lang w:val="en-US"/>
        </w:rPr>
        <w:t xml:space="preserve"> and an intervention trial evaluating the effects of </w:t>
      </w:r>
      <w:r w:rsidR="001158ED" w:rsidRPr="00542E46">
        <w:rPr>
          <w:lang w:val="en-US"/>
        </w:rPr>
        <w:t xml:space="preserve">pharmaceutical care for migraine and headache patients </w:t>
      </w:r>
      <w:r w:rsidR="004B4B29" w:rsidRPr="00542E46">
        <w:rPr>
          <w:lang w:val="en-US"/>
        </w:rPr>
        <w:fldChar w:fldCharType="begin"/>
      </w:r>
      <w:r w:rsidR="001158ED" w:rsidRPr="00542E46">
        <w:rPr>
          <w:lang w:val="en-US"/>
        </w:rPr>
        <w:instrText xml:space="preserve"> ADDIN EN.CITE &lt;EndNote&gt;&lt;Cite&gt;&lt;Author&gt;Hoffmann&lt;/Author&gt;&lt;Year&gt;2008&lt;/Year&gt;&lt;RecNum&gt;10&lt;/RecNum&gt;&lt;record&gt;&lt;rec-number&gt;10&lt;/rec-number&gt;&lt;ref-type name="Journal Article"&gt;17&lt;/ref-type&gt;&lt;contributors&gt;&lt;authors&gt;&lt;author&gt;Hoffmann, W.&lt;/author&gt;&lt;author&gt;Herzog, B.&lt;/author&gt;&lt;author&gt;Muhlig, S.&lt;/author&gt;&lt;author&gt;Kayser, H.&lt;/author&gt;&lt;author&gt;Fabian, R.&lt;/author&gt;&lt;author&gt;Thomsen, M.&lt;/author&gt;&lt;author&gt;Cramer, M.&lt;/author&gt;&lt;author&gt;Fiss, T.&lt;/author&gt;&lt;author&gt;Gresselmeyer, D.&lt;/author&gt;&lt;author&gt;Janhsen, K.&lt;/author&gt;&lt;/authors&gt;&lt;/contributors&gt;&lt;auth-address&gt;Institute of Community Medicine, University of Greifswald, Greifswald, Germany. wolfgang.hoffmann@uni-greifswald.de&lt;/auth-address&gt;&lt;titles&gt;&lt;title&gt;Pharmaceutical care for migraine and headache patients: a community-based, randomized intervention&lt;/title&gt;&lt;secondary-title&gt;Ann Pharmacother&lt;/secondary-title&gt;&lt;/titles&gt;&lt;periodical&gt;&lt;full-title&gt;Ann Pharmacother&lt;/full-title&gt;&lt;/periodical&gt;&lt;pages&gt;1804-13&lt;/pages&gt;&lt;volume&gt;42&lt;/volume&gt;&lt;number&gt;12&lt;/number&gt;&lt;keywords&gt;&lt;keyword&gt;Adult&lt;/keyword&gt;&lt;keyword&gt;Community Pharmacy Services/ standards&lt;/keyword&gt;&lt;keyword&gt;Data Collection&lt;/keyword&gt;&lt;keyword&gt;Databases, Factual&lt;/keyword&gt;&lt;keyword&gt;Directive Counseling/ methods/standards&lt;/keyword&gt;&lt;keyword&gt;Female&lt;/keyword&gt;&lt;keyword&gt;Follow-Up Studies&lt;/keyword&gt;&lt;keyword&gt;Germany/epidemiology&lt;/keyword&gt;&lt;keyword&gt;Headache Disorders/ drug therapy/psychology&lt;/keyword&gt;&lt;keyword&gt;Humans&lt;/keyword&gt;&lt;keyword&gt;Male&lt;/keyword&gt;&lt;keyword&gt;Middle Aged&lt;/keyword&gt;&lt;keyword&gt;Migraine Disorders/ drug therapy/psychology&lt;/keyword&gt;&lt;keyword&gt;Patient Education as Topic/methods/standards&lt;/keyword&gt;&lt;keyword&gt;Patient Satisfaction/statistics &amp;amp; numerical data&lt;/keyword&gt;&lt;keyword&gt;Pharmacists/organization &amp;amp; administration/standards&lt;/keyword&gt;&lt;keyword&gt;Professional Role&lt;/keyword&gt;&lt;keyword&gt;Quality of Life&lt;/keyword&gt;&lt;keyword&gt;Self Efficacy&lt;/keyword&gt;&lt;keyword&gt;Severity of Illness Index&lt;/keyword&gt;&lt;/keywords&gt;&lt;dates&gt;&lt;year&gt;2008&lt;/year&gt;&lt;pub-dates&gt;&lt;date&gt;Dec&lt;/date&gt;&lt;/pub-dates&gt;&lt;/dates&gt;&lt;accession-num&gt;19001531&lt;/accession-num&gt;&lt;urls&gt;&lt;/urls&gt;&lt;/record&gt;&lt;/Cite&gt;&lt;/EndNote&gt;</w:instrText>
      </w:r>
      <w:r w:rsidR="004B4B29" w:rsidRPr="00542E46">
        <w:rPr>
          <w:lang w:val="en-US"/>
        </w:rPr>
        <w:fldChar w:fldCharType="separate"/>
      </w:r>
      <w:r w:rsidR="00AB3D9B" w:rsidRPr="00542E46">
        <w:rPr>
          <w:lang w:val="en-US"/>
        </w:rPr>
        <w:t>(6)</w:t>
      </w:r>
      <w:r w:rsidR="004B4B29" w:rsidRPr="00542E46">
        <w:rPr>
          <w:lang w:val="en-US"/>
        </w:rPr>
        <w:fldChar w:fldCharType="end"/>
      </w:r>
      <w:r w:rsidR="00244813" w:rsidRPr="00542E46">
        <w:rPr>
          <w:lang w:val="en-US"/>
        </w:rPr>
        <w:t>.</w:t>
      </w:r>
      <w:r w:rsidR="000D5A1F" w:rsidRPr="00542E46">
        <w:rPr>
          <w:lang w:val="en-US"/>
        </w:rPr>
        <w:t xml:space="preserve"> </w:t>
      </w:r>
    </w:p>
    <w:p w:rsidR="009606F0" w:rsidRPr="00542E46" w:rsidRDefault="00422919" w:rsidP="00EE7CE5">
      <w:pPr>
        <w:autoSpaceDE w:val="0"/>
        <w:autoSpaceDN w:val="0"/>
        <w:spacing w:line="480" w:lineRule="auto"/>
        <w:jc w:val="both"/>
        <w:rPr>
          <w:lang w:val="en-US"/>
        </w:rPr>
      </w:pPr>
      <w:r w:rsidRPr="00542E46">
        <w:rPr>
          <w:lang w:val="en-US"/>
        </w:rPr>
        <w:t xml:space="preserve">The </w:t>
      </w:r>
      <w:r w:rsidR="007A6BBF" w:rsidRPr="00542E46">
        <w:rPr>
          <w:lang w:val="en-US"/>
        </w:rPr>
        <w:t>pres</w:t>
      </w:r>
      <w:r w:rsidRPr="00542E46">
        <w:rPr>
          <w:lang w:val="en-US"/>
        </w:rPr>
        <w:t>ent</w:t>
      </w:r>
      <w:r w:rsidR="00FE4C40" w:rsidRPr="00542E46">
        <w:rPr>
          <w:lang w:val="en-US"/>
        </w:rPr>
        <w:t xml:space="preserve"> observational community pharmacy-based study aimed to investigate</w:t>
      </w:r>
      <w:r w:rsidR="00DA109B" w:rsidRPr="00542E46">
        <w:rPr>
          <w:lang w:val="en-US"/>
        </w:rPr>
        <w:t xml:space="preserve"> the</w:t>
      </w:r>
      <w:r w:rsidR="00DA109B" w:rsidRPr="00542E46">
        <w:rPr>
          <w:lang w:val="en-GB"/>
        </w:rPr>
        <w:t xml:space="preserve"> </w:t>
      </w:r>
      <w:r w:rsidR="00DA109B" w:rsidRPr="00542E46">
        <w:rPr>
          <w:rFonts w:cs="Helvetica"/>
          <w:lang w:val="en-US"/>
        </w:rPr>
        <w:t xml:space="preserve">headache characteristics and the </w:t>
      </w:r>
      <w:r w:rsidR="008333C8" w:rsidRPr="00542E46">
        <w:rPr>
          <w:rFonts w:cs="Helvetica"/>
          <w:lang w:val="en-US"/>
        </w:rPr>
        <w:t>medication use</w:t>
      </w:r>
      <w:r w:rsidR="00DA109B" w:rsidRPr="00542E46">
        <w:rPr>
          <w:rFonts w:cs="Helvetica"/>
          <w:lang w:val="en-US"/>
        </w:rPr>
        <w:t xml:space="preserve"> of </w:t>
      </w:r>
      <w:r w:rsidR="00287B96" w:rsidRPr="00542E46">
        <w:rPr>
          <w:rFonts w:cs="Helvetica"/>
          <w:lang w:val="en-US"/>
        </w:rPr>
        <w:t xml:space="preserve">persons </w:t>
      </w:r>
      <w:r w:rsidR="00F774D6" w:rsidRPr="00542E46">
        <w:rPr>
          <w:rFonts w:cs="Helvetica"/>
          <w:lang w:val="en-US"/>
        </w:rPr>
        <w:t xml:space="preserve">with </w:t>
      </w:r>
      <w:r w:rsidR="0045712C" w:rsidRPr="00542E46">
        <w:rPr>
          <w:rFonts w:cs="Helvetica"/>
          <w:lang w:val="en-US"/>
        </w:rPr>
        <w:t xml:space="preserve">regular </w:t>
      </w:r>
      <w:r w:rsidR="00F774D6" w:rsidRPr="00542E46">
        <w:rPr>
          <w:rFonts w:cs="Helvetica"/>
          <w:lang w:val="en-US"/>
        </w:rPr>
        <w:t>headache</w:t>
      </w:r>
      <w:r w:rsidR="005A19D5" w:rsidRPr="00542E46">
        <w:rPr>
          <w:rFonts w:cs="Helvetica"/>
          <w:lang w:val="en-US"/>
        </w:rPr>
        <w:t xml:space="preserve">, defined for this study as headache occurring at least once per month, </w:t>
      </w:r>
      <w:r w:rsidR="00FE4C40" w:rsidRPr="00542E46">
        <w:rPr>
          <w:rFonts w:cs="Helvetica"/>
          <w:lang w:val="en-US"/>
        </w:rPr>
        <w:t xml:space="preserve">presenting for self-medication. These data </w:t>
      </w:r>
      <w:r w:rsidR="00B91B5F" w:rsidRPr="00542E46">
        <w:rPr>
          <w:rFonts w:cs="Helvetica"/>
          <w:lang w:val="en-US"/>
        </w:rPr>
        <w:t>shou</w:t>
      </w:r>
      <w:r w:rsidR="00BA345B" w:rsidRPr="00542E46">
        <w:rPr>
          <w:rFonts w:cs="Helvetica"/>
          <w:lang w:val="en-US"/>
        </w:rPr>
        <w:t xml:space="preserve">ld allow us to </w:t>
      </w:r>
      <w:r w:rsidR="00DC6760" w:rsidRPr="00542E46">
        <w:rPr>
          <w:rFonts w:cs="Helvetica"/>
          <w:lang w:val="en-US"/>
        </w:rPr>
        <w:t>formulate recommendations for improved</w:t>
      </w:r>
      <w:r w:rsidR="00B91B5F" w:rsidRPr="00542E46">
        <w:rPr>
          <w:rFonts w:cs="Helvetica"/>
          <w:lang w:val="en-US"/>
        </w:rPr>
        <w:t xml:space="preserve"> primary care management of headache. </w:t>
      </w:r>
      <w:r w:rsidR="00EE7CE5" w:rsidRPr="00542E46">
        <w:rPr>
          <w:lang w:val="en-US"/>
        </w:rPr>
        <w:t>The work was reported in preliminary form at the</w:t>
      </w:r>
      <w:r w:rsidR="007571AA" w:rsidRPr="00542E46">
        <w:rPr>
          <w:lang w:val="en-US"/>
        </w:rPr>
        <w:t xml:space="preserve"> </w:t>
      </w:r>
      <w:r w:rsidR="00BF6315" w:rsidRPr="00542E46">
        <w:rPr>
          <w:lang w:val="en-US"/>
        </w:rPr>
        <w:t>15</w:t>
      </w:r>
      <w:r w:rsidR="00BF6315" w:rsidRPr="00542E46">
        <w:rPr>
          <w:vertAlign w:val="superscript"/>
          <w:lang w:val="en-US"/>
        </w:rPr>
        <w:t>th</w:t>
      </w:r>
      <w:r w:rsidR="00BF6315" w:rsidRPr="00542E46">
        <w:rPr>
          <w:lang w:val="en-US"/>
        </w:rPr>
        <w:t xml:space="preserve"> European Federation of Neurological Societies (EFNS)</w:t>
      </w:r>
      <w:r w:rsidR="00A72412" w:rsidRPr="00542E46">
        <w:rPr>
          <w:lang w:val="en-US"/>
        </w:rPr>
        <w:t xml:space="preserve"> Congress</w:t>
      </w:r>
      <w:r w:rsidR="00BF6315" w:rsidRPr="00542E46">
        <w:rPr>
          <w:lang w:val="en-US"/>
        </w:rPr>
        <w:t>, Budapest, September 2011.</w:t>
      </w:r>
      <w:r w:rsidR="007571AA" w:rsidRPr="00542E46">
        <w:rPr>
          <w:lang w:val="en-US"/>
        </w:rPr>
        <w:t xml:space="preserve"> </w:t>
      </w:r>
    </w:p>
    <w:p w:rsidR="00EC687E" w:rsidRPr="001D48D1" w:rsidRDefault="00EB3E99" w:rsidP="00502D0D">
      <w:pPr>
        <w:spacing w:line="480" w:lineRule="auto"/>
        <w:rPr>
          <w:sz w:val="28"/>
          <w:szCs w:val="28"/>
          <w:lang w:val="en-US"/>
        </w:rPr>
      </w:pPr>
      <w:r w:rsidRPr="001D48D1">
        <w:rPr>
          <w:sz w:val="28"/>
          <w:szCs w:val="28"/>
          <w:lang w:val="en-US"/>
        </w:rPr>
        <w:t>METHODS</w:t>
      </w:r>
    </w:p>
    <w:p w:rsidR="00992458" w:rsidRPr="00542E46" w:rsidRDefault="00992458" w:rsidP="00502D0D">
      <w:pPr>
        <w:spacing w:line="480" w:lineRule="auto"/>
        <w:jc w:val="both"/>
        <w:rPr>
          <w:rFonts w:cs="Times New Roman"/>
          <w:b/>
          <w:lang w:val="en-US"/>
        </w:rPr>
      </w:pPr>
      <w:r w:rsidRPr="00542E46">
        <w:rPr>
          <w:rFonts w:cs="Times New Roman"/>
          <w:b/>
          <w:lang w:val="en-US"/>
        </w:rPr>
        <w:t>Study design</w:t>
      </w:r>
    </w:p>
    <w:p w:rsidR="00992458" w:rsidRPr="00542E46" w:rsidRDefault="00992458" w:rsidP="00502D0D">
      <w:pPr>
        <w:spacing w:line="480" w:lineRule="auto"/>
        <w:jc w:val="both"/>
        <w:rPr>
          <w:rFonts w:cs="Times New Roman"/>
          <w:lang w:val="en-US"/>
        </w:rPr>
      </w:pPr>
      <w:r w:rsidRPr="00542E46">
        <w:rPr>
          <w:rFonts w:cs="Times New Roman"/>
          <w:lang w:val="en-US"/>
        </w:rPr>
        <w:t xml:space="preserve">This </w:t>
      </w:r>
      <w:r w:rsidR="00503A12" w:rsidRPr="00542E46">
        <w:rPr>
          <w:rFonts w:cs="Times New Roman"/>
          <w:lang w:val="en-US"/>
        </w:rPr>
        <w:t>observational</w:t>
      </w:r>
      <w:r w:rsidRPr="00542E46">
        <w:rPr>
          <w:rFonts w:cs="Times New Roman"/>
          <w:lang w:val="en-US"/>
        </w:rPr>
        <w:t xml:space="preserve"> study was carried out from December 2009 till May 2010 in </w:t>
      </w:r>
      <w:r w:rsidR="001F188C" w:rsidRPr="00542E46">
        <w:rPr>
          <w:rFonts w:cs="Times New Roman"/>
          <w:lang w:val="en-US"/>
        </w:rPr>
        <w:t xml:space="preserve">152 </w:t>
      </w:r>
      <w:r w:rsidRPr="00542E46">
        <w:rPr>
          <w:rFonts w:cs="Times New Roman"/>
          <w:lang w:val="en-US"/>
        </w:rPr>
        <w:t xml:space="preserve">randomly selected community pharmacies in Belgium. Approval for the study was granted by the </w:t>
      </w:r>
      <w:r w:rsidR="00BB2649" w:rsidRPr="00542E46">
        <w:rPr>
          <w:rFonts w:cs="Times New Roman"/>
          <w:lang w:val="en-US"/>
        </w:rPr>
        <w:t>Ethics Committee</w:t>
      </w:r>
      <w:r w:rsidR="00F03D95" w:rsidRPr="00542E46">
        <w:rPr>
          <w:rFonts w:cs="Times New Roman"/>
          <w:lang w:val="en-US"/>
        </w:rPr>
        <w:t>s</w:t>
      </w:r>
      <w:r w:rsidR="00BB2649" w:rsidRPr="00542E46">
        <w:rPr>
          <w:rFonts w:cs="Times New Roman"/>
          <w:lang w:val="en-US"/>
        </w:rPr>
        <w:t xml:space="preserve"> of </w:t>
      </w:r>
      <w:r w:rsidRPr="00542E46">
        <w:rPr>
          <w:rFonts w:cs="Times New Roman"/>
          <w:lang w:val="en-US"/>
        </w:rPr>
        <w:t>Ghent University Hospital</w:t>
      </w:r>
      <w:r w:rsidR="00F03D95" w:rsidRPr="00542E46">
        <w:rPr>
          <w:rFonts w:cs="Times New Roman"/>
          <w:lang w:val="en-US"/>
        </w:rPr>
        <w:t xml:space="preserve"> </w:t>
      </w:r>
      <w:r w:rsidR="00912EED" w:rsidRPr="00542E46">
        <w:rPr>
          <w:rFonts w:cs="Times New Roman"/>
          <w:lang w:val="en-US"/>
        </w:rPr>
        <w:t xml:space="preserve">(for Flanders) </w:t>
      </w:r>
      <w:r w:rsidR="00F03D95" w:rsidRPr="00542E46">
        <w:rPr>
          <w:rFonts w:cs="Times New Roman"/>
          <w:lang w:val="en-US"/>
        </w:rPr>
        <w:t xml:space="preserve">and </w:t>
      </w:r>
      <w:r w:rsidR="00655A12" w:rsidRPr="00542E46">
        <w:rPr>
          <w:rFonts w:cs="Times New Roman"/>
          <w:lang w:val="en-US"/>
        </w:rPr>
        <w:t>CHU Liege</w:t>
      </w:r>
      <w:r w:rsidR="00912EED" w:rsidRPr="00542E46">
        <w:rPr>
          <w:rFonts w:cs="Times New Roman"/>
          <w:lang w:val="en-US"/>
        </w:rPr>
        <w:t xml:space="preserve"> (for Wallonia)</w:t>
      </w:r>
      <w:r w:rsidRPr="00542E46">
        <w:rPr>
          <w:rFonts w:cs="Times New Roman"/>
          <w:lang w:val="en-US"/>
        </w:rPr>
        <w:t xml:space="preserve">, and all patients gave written informed consent. </w:t>
      </w:r>
    </w:p>
    <w:p w:rsidR="00E650FC" w:rsidRPr="00542E46" w:rsidRDefault="00E650FC" w:rsidP="00D923D5">
      <w:pPr>
        <w:autoSpaceDE w:val="0"/>
        <w:autoSpaceDN w:val="0"/>
        <w:adjustRightInd w:val="0"/>
        <w:spacing w:before="240" w:line="480" w:lineRule="auto"/>
        <w:jc w:val="both"/>
        <w:rPr>
          <w:b/>
          <w:lang w:val="en-GB"/>
        </w:rPr>
      </w:pPr>
      <w:r w:rsidRPr="00542E46">
        <w:rPr>
          <w:b/>
          <w:lang w:val="en-GB"/>
        </w:rPr>
        <w:t>Participants</w:t>
      </w:r>
    </w:p>
    <w:p w:rsidR="008F1749" w:rsidRPr="00542E46" w:rsidRDefault="002A782E" w:rsidP="00502D0D">
      <w:pPr>
        <w:autoSpaceDE w:val="0"/>
        <w:autoSpaceDN w:val="0"/>
        <w:adjustRightInd w:val="0"/>
        <w:spacing w:line="480" w:lineRule="auto"/>
        <w:jc w:val="both"/>
        <w:rPr>
          <w:lang w:val="en-GB"/>
        </w:rPr>
      </w:pPr>
      <w:r w:rsidRPr="00542E46">
        <w:rPr>
          <w:lang w:val="en-GB"/>
        </w:rPr>
        <w:t>P</w:t>
      </w:r>
      <w:r w:rsidR="002C1DC3" w:rsidRPr="00542E46">
        <w:rPr>
          <w:lang w:val="en-GB"/>
        </w:rPr>
        <w:t xml:space="preserve">harmacy customers purchasing an OTC analgesic </w:t>
      </w:r>
      <w:r w:rsidR="00B5081B" w:rsidRPr="00542E46">
        <w:rPr>
          <w:lang w:val="en-GB"/>
        </w:rPr>
        <w:t>(</w:t>
      </w:r>
      <w:r w:rsidR="000C3DD7" w:rsidRPr="00542E46">
        <w:rPr>
          <w:lang w:val="en-GB"/>
        </w:rPr>
        <w:t xml:space="preserve">OTC analgesics available in Belgium: </w:t>
      </w:r>
      <w:r w:rsidR="000C3DD7" w:rsidRPr="00542E46">
        <w:rPr>
          <w:lang w:val="en-US"/>
        </w:rPr>
        <w:t>par</w:t>
      </w:r>
      <w:r w:rsidR="00B5081B" w:rsidRPr="00542E46">
        <w:rPr>
          <w:lang w:val="en-US"/>
        </w:rPr>
        <w:t>ac</w:t>
      </w:r>
      <w:r w:rsidR="008D1C18">
        <w:rPr>
          <w:lang w:val="en-US"/>
        </w:rPr>
        <w:t>etamol, acetylsalicylic acid</w:t>
      </w:r>
      <w:r w:rsidR="000C3DD7" w:rsidRPr="00542E46">
        <w:rPr>
          <w:lang w:val="en-US"/>
        </w:rPr>
        <w:t>, ibuprofen</w:t>
      </w:r>
      <w:r w:rsidR="00834CDF" w:rsidRPr="00542E46">
        <w:rPr>
          <w:lang w:val="en-US"/>
        </w:rPr>
        <w:t xml:space="preserve"> 200-400 mg</w:t>
      </w:r>
      <w:r w:rsidR="000C3DD7" w:rsidRPr="00542E46">
        <w:rPr>
          <w:lang w:val="en-US"/>
        </w:rPr>
        <w:t>, naproxen</w:t>
      </w:r>
      <w:r w:rsidR="00834CDF" w:rsidRPr="00542E46">
        <w:rPr>
          <w:lang w:val="en-US"/>
        </w:rPr>
        <w:t xml:space="preserve"> 200 mg</w:t>
      </w:r>
      <w:r w:rsidR="000C3DD7" w:rsidRPr="00542E46">
        <w:rPr>
          <w:lang w:val="en-US"/>
        </w:rPr>
        <w:t>, and caffeine</w:t>
      </w:r>
      <w:r w:rsidR="00D024AD">
        <w:rPr>
          <w:lang w:val="en-US"/>
        </w:rPr>
        <w:t>-containing combination analgesics</w:t>
      </w:r>
      <w:r w:rsidR="00B5081B" w:rsidRPr="00542E46">
        <w:rPr>
          <w:lang w:val="en-US"/>
        </w:rPr>
        <w:t>)</w:t>
      </w:r>
      <w:r w:rsidR="000C3DD7" w:rsidRPr="00542E46">
        <w:rPr>
          <w:lang w:val="en-US"/>
        </w:rPr>
        <w:t xml:space="preserve"> </w:t>
      </w:r>
      <w:r w:rsidR="002C1DC3" w:rsidRPr="00542E46">
        <w:rPr>
          <w:lang w:val="en-GB"/>
        </w:rPr>
        <w:t>were</w:t>
      </w:r>
      <w:r w:rsidRPr="00542E46">
        <w:rPr>
          <w:lang w:val="en-GB"/>
        </w:rPr>
        <w:t xml:space="preserve"> approached consecutively and</w:t>
      </w:r>
      <w:r w:rsidR="002C1DC3" w:rsidRPr="00542E46">
        <w:rPr>
          <w:lang w:val="en-GB"/>
        </w:rPr>
        <w:t xml:space="preserve"> asked whether </w:t>
      </w:r>
      <w:r w:rsidR="0078221B" w:rsidRPr="00542E46">
        <w:rPr>
          <w:lang w:val="en-GB"/>
        </w:rPr>
        <w:t>they bought the OTC analgesic</w:t>
      </w:r>
      <w:r w:rsidR="002C1DC3" w:rsidRPr="00542E46">
        <w:rPr>
          <w:lang w:val="en-GB"/>
        </w:rPr>
        <w:t xml:space="preserve"> for headache</w:t>
      </w:r>
      <w:r w:rsidR="00962AF5" w:rsidRPr="00542E46">
        <w:rPr>
          <w:lang w:val="en-GB"/>
        </w:rPr>
        <w:t xml:space="preserve">. </w:t>
      </w:r>
      <w:r w:rsidR="006579B2" w:rsidRPr="00542E46">
        <w:rPr>
          <w:lang w:val="en-GB"/>
        </w:rPr>
        <w:t>In case of a positive answer</w:t>
      </w:r>
      <w:r w:rsidR="00E650FC" w:rsidRPr="00542E46">
        <w:rPr>
          <w:lang w:val="en-GB"/>
        </w:rPr>
        <w:t>, the</w:t>
      </w:r>
      <w:r w:rsidR="000D2F4B" w:rsidRPr="00542E46">
        <w:rPr>
          <w:lang w:val="en-GB"/>
        </w:rPr>
        <w:t xml:space="preserve">y </w:t>
      </w:r>
      <w:r w:rsidR="00E650FC" w:rsidRPr="00542E46">
        <w:rPr>
          <w:lang w:val="en-GB"/>
        </w:rPr>
        <w:t xml:space="preserve">were invited to participate in the study when fulfilling the following inclusion criteria: </w:t>
      </w:r>
      <w:r w:rsidR="00525379" w:rsidRPr="00542E46">
        <w:rPr>
          <w:lang w:val="en-GB"/>
        </w:rPr>
        <w:t xml:space="preserve">being </w:t>
      </w:r>
      <w:r w:rsidR="00E650FC" w:rsidRPr="00542E46">
        <w:rPr>
          <w:lang w:val="en-GB"/>
        </w:rPr>
        <w:t xml:space="preserve">aged </w:t>
      </w:r>
      <w:r w:rsidR="00DE103E" w:rsidRPr="00542E46">
        <w:rPr>
          <w:lang w:val="en-GB"/>
        </w:rPr>
        <w:t xml:space="preserve">≥18 </w:t>
      </w:r>
      <w:r w:rsidR="00E650FC" w:rsidRPr="00542E46">
        <w:rPr>
          <w:lang w:val="en-GB"/>
        </w:rPr>
        <w:t>years</w:t>
      </w:r>
      <w:r w:rsidR="00383509" w:rsidRPr="00542E46">
        <w:rPr>
          <w:lang w:val="en-GB"/>
        </w:rPr>
        <w:t>, purchasing the headache medication for themselves,</w:t>
      </w:r>
      <w:r w:rsidR="00DE103E" w:rsidRPr="00542E46">
        <w:rPr>
          <w:lang w:val="en-GB"/>
        </w:rPr>
        <w:t xml:space="preserve"> </w:t>
      </w:r>
      <w:r w:rsidR="00525379" w:rsidRPr="00542E46">
        <w:rPr>
          <w:lang w:val="en-GB"/>
        </w:rPr>
        <w:t xml:space="preserve">and </w:t>
      </w:r>
      <w:r w:rsidR="00525379" w:rsidRPr="00542E46">
        <w:rPr>
          <w:rFonts w:cs="Helvetica"/>
          <w:lang w:val="en-US"/>
        </w:rPr>
        <w:t>suf</w:t>
      </w:r>
      <w:r w:rsidR="001B0FF0" w:rsidRPr="00542E46">
        <w:rPr>
          <w:rFonts w:cs="Helvetica"/>
          <w:lang w:val="en-US"/>
        </w:rPr>
        <w:t>fering from headache ≥1x/month. From each of the pharmacies, ten patients were planned to be recruited.</w:t>
      </w:r>
    </w:p>
    <w:p w:rsidR="008F1749" w:rsidRPr="00542E46" w:rsidRDefault="008F1749" w:rsidP="00D923D5">
      <w:pPr>
        <w:autoSpaceDE w:val="0"/>
        <w:autoSpaceDN w:val="0"/>
        <w:adjustRightInd w:val="0"/>
        <w:spacing w:before="240" w:line="480" w:lineRule="auto"/>
        <w:jc w:val="both"/>
        <w:rPr>
          <w:rFonts w:cs="Helvetica"/>
          <w:b/>
          <w:lang w:val="en-US"/>
        </w:rPr>
      </w:pPr>
      <w:r w:rsidRPr="00542E46">
        <w:rPr>
          <w:rFonts w:cs="Helvetica"/>
          <w:b/>
          <w:lang w:val="en-US"/>
        </w:rPr>
        <w:t>Data collection</w:t>
      </w:r>
    </w:p>
    <w:p w:rsidR="00DE25E9" w:rsidRPr="00542E46" w:rsidRDefault="000308CD" w:rsidP="00502D0D">
      <w:pPr>
        <w:autoSpaceDE w:val="0"/>
        <w:autoSpaceDN w:val="0"/>
        <w:adjustRightInd w:val="0"/>
        <w:spacing w:line="480" w:lineRule="auto"/>
        <w:jc w:val="both"/>
        <w:rPr>
          <w:lang w:val="en-GB"/>
        </w:rPr>
      </w:pPr>
      <w:r w:rsidRPr="00542E46">
        <w:rPr>
          <w:lang w:val="en-GB"/>
        </w:rPr>
        <w:t>Persons who agreed to participate filled out a self-administered questionnaire, collecting the following information</w:t>
      </w:r>
      <w:r w:rsidR="002D7CDE" w:rsidRPr="00542E46">
        <w:rPr>
          <w:lang w:val="en-GB"/>
        </w:rPr>
        <w:t xml:space="preserve">: age, gender, </w:t>
      </w:r>
      <w:r w:rsidR="00EA5DE9" w:rsidRPr="00542E46">
        <w:rPr>
          <w:lang w:val="en-GB"/>
        </w:rPr>
        <w:t xml:space="preserve">physician </w:t>
      </w:r>
      <w:r w:rsidR="000A7A96" w:rsidRPr="00542E46">
        <w:rPr>
          <w:lang w:val="en-GB"/>
        </w:rPr>
        <w:t>diagnosis</w:t>
      </w:r>
      <w:r w:rsidR="00EA5DE9" w:rsidRPr="00542E46">
        <w:rPr>
          <w:lang w:val="en-GB"/>
        </w:rPr>
        <w:t xml:space="preserve"> of headache</w:t>
      </w:r>
      <w:r w:rsidR="00D847D4" w:rsidRPr="00542E46">
        <w:rPr>
          <w:lang w:val="en-GB"/>
        </w:rPr>
        <w:t xml:space="preserve"> (if </w:t>
      </w:r>
      <w:r w:rsidR="001F7D7A" w:rsidRPr="00542E46">
        <w:rPr>
          <w:lang w:val="en-GB"/>
        </w:rPr>
        <w:t>available</w:t>
      </w:r>
      <w:r w:rsidR="00D847D4" w:rsidRPr="00542E46">
        <w:rPr>
          <w:lang w:val="en-GB"/>
        </w:rPr>
        <w:t>)</w:t>
      </w:r>
      <w:r w:rsidR="00E70315" w:rsidRPr="00542E46">
        <w:rPr>
          <w:lang w:val="en-GB"/>
        </w:rPr>
        <w:t xml:space="preserve">, </w:t>
      </w:r>
      <w:r w:rsidR="002D7CDE" w:rsidRPr="00542E46">
        <w:rPr>
          <w:lang w:val="en-GB"/>
        </w:rPr>
        <w:t xml:space="preserve">current </w:t>
      </w:r>
      <w:r w:rsidR="00FE60B9" w:rsidRPr="00542E46">
        <w:rPr>
          <w:lang w:val="en-GB"/>
        </w:rPr>
        <w:t xml:space="preserve">acute and preventive </w:t>
      </w:r>
      <w:r w:rsidR="002D7CDE" w:rsidRPr="00542E46">
        <w:rPr>
          <w:lang w:val="en-GB"/>
        </w:rPr>
        <w:t>headache medication (prescription and non-pres</w:t>
      </w:r>
      <w:r w:rsidR="000A7A96" w:rsidRPr="00542E46">
        <w:rPr>
          <w:lang w:val="en-GB"/>
        </w:rPr>
        <w:t>cription) with frequency of use</w:t>
      </w:r>
      <w:r w:rsidR="00EB7D07" w:rsidRPr="00542E46">
        <w:rPr>
          <w:lang w:val="en-GB"/>
        </w:rPr>
        <w:t xml:space="preserve"> during the prior 3 months</w:t>
      </w:r>
      <w:r w:rsidR="00E70315" w:rsidRPr="00542E46">
        <w:rPr>
          <w:lang w:val="en-GB"/>
        </w:rPr>
        <w:t>, and whether they were ever advised to limit inta</w:t>
      </w:r>
      <w:r w:rsidR="00244813" w:rsidRPr="00542E46">
        <w:rPr>
          <w:lang w:val="en-GB"/>
        </w:rPr>
        <w:t>ke of acute headache medication</w:t>
      </w:r>
      <w:r w:rsidR="00E70315" w:rsidRPr="00542E46">
        <w:rPr>
          <w:lang w:val="en-GB"/>
        </w:rPr>
        <w:t>.</w:t>
      </w:r>
      <w:r w:rsidR="00C520F3" w:rsidRPr="00542E46">
        <w:rPr>
          <w:lang w:val="en-GB"/>
        </w:rPr>
        <w:t xml:space="preserve"> </w:t>
      </w:r>
      <w:r w:rsidR="00527E71" w:rsidRPr="00542E46">
        <w:rPr>
          <w:rFonts w:eastAsia="Calibri" w:cs="TimesTen-Roman"/>
          <w:lang w:val="en-US"/>
        </w:rPr>
        <w:t>A m</w:t>
      </w:r>
      <w:r w:rsidR="00FB163D" w:rsidRPr="00542E46">
        <w:rPr>
          <w:rFonts w:eastAsia="Calibri" w:cs="TimesTen-Roman"/>
          <w:lang w:val="en-US"/>
        </w:rPr>
        <w:t>edication overuse</w:t>
      </w:r>
      <w:r w:rsidR="00527E71" w:rsidRPr="00542E46">
        <w:rPr>
          <w:rFonts w:eastAsia="Calibri" w:cs="TimesTen-Roman"/>
          <w:lang w:val="en-US"/>
        </w:rPr>
        <w:t>r</w:t>
      </w:r>
      <w:r w:rsidR="00FB163D" w:rsidRPr="00542E46">
        <w:rPr>
          <w:rFonts w:eastAsia="Calibri" w:cs="TimesTen-Roman"/>
          <w:lang w:val="en-US"/>
        </w:rPr>
        <w:t xml:space="preserve"> was defined</w:t>
      </w:r>
      <w:r w:rsidR="00527E71" w:rsidRPr="00542E46">
        <w:rPr>
          <w:rFonts w:eastAsia="Calibri" w:cs="TimesTen-Roman"/>
          <w:lang w:val="en-US"/>
        </w:rPr>
        <w:t xml:space="preserve"> as a person overusing acute headache medication</w:t>
      </w:r>
      <w:r w:rsidR="00FB163D" w:rsidRPr="00542E46">
        <w:rPr>
          <w:rFonts w:eastAsia="Calibri" w:cs="TimesTen-Roman"/>
          <w:lang w:val="en-US"/>
        </w:rPr>
        <w:t xml:space="preserve"> in terms of treatment days per month (≥10 days/month for ergotamine, triptans, opioids, and combination analgesics; ≥15 days/month for paracetamol, </w:t>
      </w:r>
      <w:r w:rsidR="00797090" w:rsidRPr="00542E46">
        <w:rPr>
          <w:rFonts w:eastAsia="Calibri" w:cs="TimesTen-Roman"/>
          <w:lang w:val="en-US"/>
        </w:rPr>
        <w:t>ASA</w:t>
      </w:r>
      <w:r w:rsidR="00FB163D" w:rsidRPr="00542E46">
        <w:rPr>
          <w:rFonts w:eastAsia="Calibri" w:cs="TimesTen-Roman"/>
          <w:lang w:val="en-US"/>
        </w:rPr>
        <w:t xml:space="preserve">, and NSAIDs) during the previous 3 months, according to the </w:t>
      </w:r>
      <w:r w:rsidR="00FB163D" w:rsidRPr="00542E46">
        <w:rPr>
          <w:lang w:val="en-US"/>
        </w:rPr>
        <w:t>revised criteria of the International Classification of Headache Disorders Second Edition (ICHD-IIR)</w:t>
      </w:r>
      <w:r w:rsidR="00FB163D" w:rsidRPr="00542E46">
        <w:rPr>
          <w:rFonts w:eastAsia="Calibri" w:cs="TimesTen-Roman"/>
          <w:lang w:val="en-US"/>
        </w:rPr>
        <w:t xml:space="preserve"> for MOH</w:t>
      </w:r>
      <w:r w:rsidR="004F5F0E" w:rsidRPr="00542E46">
        <w:rPr>
          <w:rFonts w:eastAsia="Calibri" w:cs="TimesTen-Roman"/>
          <w:lang w:val="en-US"/>
        </w:rPr>
        <w:t xml:space="preserve"> </w:t>
      </w:r>
      <w:r w:rsidR="004B4B29" w:rsidRPr="00542E46">
        <w:rPr>
          <w:rFonts w:eastAsia="Calibri" w:cs="TimesTen-Roman"/>
          <w:lang w:val="en-US"/>
        </w:rPr>
        <w:fldChar w:fldCharType="begin"/>
      </w:r>
      <w:r w:rsidR="004F5F0E" w:rsidRPr="00542E46">
        <w:rPr>
          <w:rFonts w:eastAsia="Calibri" w:cs="TimesTen-Roman"/>
          <w:lang w:val="en-US"/>
        </w:rPr>
        <w:instrText xml:space="preserve"> ADDIN EN.CITE &lt;EndNote&gt;&lt;Cite&gt;&lt;Author&gt;Silberstein&lt;/Author&gt;&lt;Year&gt;2005&lt;/Year&gt;&lt;RecNum&gt;46&lt;/RecNum&gt;&lt;record&gt;&lt;rec-number&gt;46&lt;/rec-number&gt;&lt;ref-type name="Journal Article"&gt;17&lt;/ref-type&gt;&lt;contributors&gt;&lt;authors&gt;&lt;author&gt;Silberstein, S. D.&lt;/author&gt;&lt;author&gt;Olesen, J.&lt;/author&gt;&lt;author&gt;Bousser, M. G.&lt;/author&gt;&lt;author&gt;Diener, H. C.&lt;/author&gt;&lt;author&gt;Dodick, D.&lt;/author&gt;&lt;author&gt;First, M.&lt;/author&gt;&lt;author&gt;Goadsby, P. J.&lt;/author&gt;&lt;author&gt;Gobel, H.&lt;/author&gt;&lt;author&gt;Lainez, M. J.&lt;/author&gt;&lt;author&gt;Lance, J. W.&lt;/author&gt;&lt;author&gt;Lipton, R. B.&lt;/author&gt;&lt;author&gt;Nappi, G.&lt;/author&gt;&lt;author&gt;Sakai, F.&lt;/author&gt;&lt;author&gt;Schoenen, J.&lt;/author&gt;&lt;author&gt;Steiner, T. J.&lt;/author&gt;&lt;/authors&gt;&lt;/contributors&gt;&lt;auth-address&gt;Thomas Jefferson University, Philadelphia, PA, USA.&lt;/auth-address&gt;&lt;titles&gt;&lt;title&gt;The International Classification of Headache Disorders, 2nd Edition (ICHD-II)--revision of criteria for 8.2 Medication-overuse headache&lt;/title&gt;&lt;secondary-title&gt;Cephalalgia&lt;/secondary-title&gt;&lt;/titles&gt;&lt;periodical&gt;&lt;full-title&gt;Cephalalgia&lt;/full-title&gt;&lt;/periodical&gt;&lt;pages&gt;460-5&lt;/pages&gt;&lt;volume&gt;25&lt;/volume&gt;&lt;number&gt;6&lt;/number&gt;&lt;keywords&gt;&lt;keyword&gt;Analgesics/ adverse effects&lt;/keyword&gt;&lt;keyword&gt;Headache/ classification/drug therapy/ etiology&lt;/keyword&gt;&lt;keyword&gt;Humans&lt;/keyword&gt;&lt;keyword&gt;Substance Withdrawal Syndrome/ complications&lt;/keyword&gt;&lt;/keywords&gt;&lt;dates&gt;&lt;year&gt;2005&lt;/year&gt;&lt;pub-dates&gt;&lt;date&gt;Jun&lt;/date&gt;&lt;/pub-dates&gt;&lt;/dates&gt;&lt;accession-num&gt;15910572&lt;/accession-num&gt;&lt;urls&gt;&lt;/urls&gt;&lt;/record&gt;&lt;/Cite&gt;&lt;/EndNote&gt;</w:instrText>
      </w:r>
      <w:r w:rsidR="004B4B29" w:rsidRPr="00542E46">
        <w:rPr>
          <w:rFonts w:eastAsia="Calibri" w:cs="TimesTen-Roman"/>
          <w:lang w:val="en-US"/>
        </w:rPr>
        <w:fldChar w:fldCharType="separate"/>
      </w:r>
      <w:r w:rsidR="00AB56B5">
        <w:rPr>
          <w:rFonts w:eastAsia="Calibri" w:cs="TimesTen-Roman"/>
          <w:lang w:val="en-US"/>
        </w:rPr>
        <w:t>(7)</w:t>
      </w:r>
      <w:r w:rsidR="004B4B29" w:rsidRPr="00542E46">
        <w:rPr>
          <w:rFonts w:eastAsia="Calibri" w:cs="TimesTen-Roman"/>
          <w:lang w:val="en-US"/>
        </w:rPr>
        <w:fldChar w:fldCharType="end"/>
      </w:r>
      <w:r w:rsidR="00FB163D" w:rsidRPr="00542E46">
        <w:rPr>
          <w:lang w:val="en-US"/>
        </w:rPr>
        <w:t>.</w:t>
      </w:r>
    </w:p>
    <w:p w:rsidR="004001EF" w:rsidRPr="00542E46" w:rsidRDefault="00DE3027" w:rsidP="00502D0D">
      <w:pPr>
        <w:autoSpaceDE w:val="0"/>
        <w:autoSpaceDN w:val="0"/>
        <w:adjustRightInd w:val="0"/>
        <w:spacing w:line="480" w:lineRule="auto"/>
        <w:jc w:val="both"/>
        <w:rPr>
          <w:rFonts w:cs="Helvetica"/>
          <w:lang w:val="en-US"/>
        </w:rPr>
      </w:pPr>
      <w:r w:rsidRPr="00542E46">
        <w:rPr>
          <w:rFonts w:cs="Helvetica"/>
          <w:lang w:val="en-US"/>
        </w:rPr>
        <w:t>All p</w:t>
      </w:r>
      <w:r w:rsidR="00192069" w:rsidRPr="00542E46">
        <w:rPr>
          <w:rFonts w:cs="Helvetica"/>
          <w:lang w:val="en-US"/>
        </w:rPr>
        <w:t xml:space="preserve">articipants </w:t>
      </w:r>
      <w:r w:rsidR="002D7CDE" w:rsidRPr="00542E46">
        <w:rPr>
          <w:rFonts w:cs="Helvetica"/>
          <w:lang w:val="en-US"/>
        </w:rPr>
        <w:t>also completed the ID Migraine Screener</w:t>
      </w:r>
      <w:r w:rsidR="00FF2DE4" w:rsidRPr="00542E46">
        <w:rPr>
          <w:rFonts w:cs="Helvetica"/>
          <w:lang w:val="en-US"/>
        </w:rPr>
        <w:t xml:space="preserve"> (ID-M)</w:t>
      </w:r>
      <w:r w:rsidR="00463CDE" w:rsidRPr="00542E46">
        <w:rPr>
          <w:rFonts w:cs="Helvetica"/>
          <w:lang w:val="en-US"/>
        </w:rPr>
        <w:t xml:space="preserve">, a </w:t>
      </w:r>
      <w:r w:rsidR="00463CDE" w:rsidRPr="00542E46">
        <w:rPr>
          <w:rFonts w:eastAsia="Calibri" w:cs="NewCenturySchlbk-Roman"/>
          <w:lang w:val="en-US"/>
        </w:rPr>
        <w:t xml:space="preserve">valid and reliable screening instrument for migraine </w:t>
      </w:r>
      <w:r w:rsidR="00AC0D54" w:rsidRPr="00542E46">
        <w:rPr>
          <w:rFonts w:eastAsia="Calibri" w:cs="NewCenturySchlbk-Roman"/>
          <w:lang w:val="en-US"/>
        </w:rPr>
        <w:t>in primary care</w:t>
      </w:r>
      <w:r w:rsidR="00CE2514" w:rsidRPr="00542E46">
        <w:rPr>
          <w:rFonts w:eastAsia="Calibri" w:cs="NewCenturySchlbk-Roman"/>
          <w:lang w:val="en-US"/>
        </w:rPr>
        <w:t xml:space="preserve"> </w:t>
      </w:r>
      <w:r w:rsidR="004B4B29" w:rsidRPr="00542E46">
        <w:rPr>
          <w:rFonts w:eastAsia="Calibri" w:cs="NewCenturySchlbk-Roman"/>
          <w:lang w:val="en-US"/>
        </w:rPr>
        <w:fldChar w:fldCharType="begin"/>
      </w:r>
      <w:r w:rsidR="00CE2514" w:rsidRPr="00542E46">
        <w:rPr>
          <w:rFonts w:eastAsia="Calibri" w:cs="NewCenturySchlbk-Roman"/>
          <w:lang w:val="en-US"/>
        </w:rPr>
        <w:instrText xml:space="preserve"> ADDIN EN.CITE &lt;EndNote&gt;&lt;Cite&gt;&lt;Author&gt;Lipton&lt;/Author&gt;&lt;Year&gt;2003&lt;/Year&gt;&lt;RecNum&gt;12&lt;/RecNum&gt;&lt;record&gt;&lt;rec-number&gt;12&lt;/rec-number&gt;&lt;ref-type name="Journal Article"&gt;17&lt;/ref-type&gt;&lt;contributors&gt;&lt;authors&gt;&lt;author&gt;Lipton, R. B.&lt;/author&gt;&lt;author&gt;Dodick, D.&lt;/author&gt;&lt;author&gt;Sadovsky, R.&lt;/author&gt;&lt;author&gt;Kolodner, K.&lt;/author&gt;&lt;author&gt;Endicott, J.&lt;/author&gt;&lt;author&gt;Hettiarachchi, J.&lt;/author&gt;&lt;author&gt;Harrison, W.&lt;/author&gt;&lt;/authors&gt;&lt;/contributors&gt;&lt;auth-address&gt;Department of Neurology, Albert Einstein College of Medicine, Bronx, NY 10461, USA. rlipton@aecom.yu.edu&lt;/auth-address&gt;&lt;titles&gt;&lt;title&gt;A self-administered screener for migraine in primary care: The ID Migraine validation study&lt;/title&gt;&lt;secondary-title&gt;Neurology&lt;/secondary-title&gt;&lt;/titles&gt;&lt;periodical&gt;&lt;full-title&gt;Neurology&lt;/full-title&gt;&lt;/periodical&gt;&lt;pages&gt;375-82&lt;/pages&gt;&lt;volume&gt;61&lt;/volume&gt;&lt;number&gt;3&lt;/number&gt;&lt;keywords&gt;&lt;keyword&gt;Adolescent&lt;/keyword&gt;&lt;keyword&gt;Adult&lt;/keyword&gt;&lt;keyword&gt;Female&lt;/keyword&gt;&lt;keyword&gt;Humans&lt;/keyword&gt;&lt;keyword&gt;Interviews as Topic&lt;/keyword&gt;&lt;keyword&gt;Likelihood Functions&lt;/keyword&gt;&lt;keyword&gt;Logistic Models&lt;/keyword&gt;&lt;keyword&gt;Male&lt;/keyword&gt;&lt;keyword&gt;Mass Screening/ methods/standards&lt;/keyword&gt;&lt;keyword&gt;Middle Aged&lt;/keyword&gt;&lt;keyword&gt;Migraine Disorders/ diagnosis&lt;/keyword&gt;&lt;keyword&gt;Patient Participation/ methods&lt;/keyword&gt;&lt;keyword&gt;Predictive Value of Tests&lt;/keyword&gt;&lt;keyword&gt;Primary Health Care/ methods&lt;/keyword&gt;&lt;keyword&gt;Quality of Life&lt;/keyword&gt;&lt;keyword&gt;Questionnaires/ standards&lt;/keyword&gt;&lt;keyword&gt;Referral and Consultation/statistics &amp;amp; numerical data&lt;/keyword&gt;&lt;keyword&gt;Reproducibility of Results&lt;/keyword&gt;&lt;keyword&gt;Sensitivity and Specificity&lt;/keyword&gt;&lt;keyword&gt;United States&lt;/keyword&gt;&lt;/keywords&gt;&lt;dates&gt;&lt;year&gt;2003&lt;/year&gt;&lt;pub-dates&gt;&lt;date&gt;Aug 12&lt;/date&gt;&lt;/pub-dates&gt;&lt;/dates&gt;&lt;accession-num&gt;12913201&lt;/accession-num&gt;&lt;urls&gt;&lt;/urls&gt;&lt;/record&gt;&lt;/Cite&gt;&lt;/EndNote&gt;</w:instrText>
      </w:r>
      <w:r w:rsidR="004B4B29" w:rsidRPr="00542E46">
        <w:rPr>
          <w:rFonts w:eastAsia="Calibri" w:cs="NewCenturySchlbk-Roman"/>
          <w:lang w:val="en-US"/>
        </w:rPr>
        <w:fldChar w:fldCharType="separate"/>
      </w:r>
      <w:r w:rsidR="00AB56B5">
        <w:rPr>
          <w:rFonts w:eastAsia="Calibri" w:cs="NewCenturySchlbk-Roman"/>
          <w:lang w:val="en-US"/>
        </w:rPr>
        <w:t>(8)</w:t>
      </w:r>
      <w:r w:rsidR="004B4B29" w:rsidRPr="00542E46">
        <w:rPr>
          <w:rFonts w:eastAsia="Calibri" w:cs="NewCenturySchlbk-Roman"/>
          <w:lang w:val="en-US"/>
        </w:rPr>
        <w:fldChar w:fldCharType="end"/>
      </w:r>
      <w:r w:rsidRPr="00542E46">
        <w:rPr>
          <w:rFonts w:eastAsia="Calibri" w:cs="NewCenturySchlbk-Roman"/>
          <w:lang w:val="en-US"/>
        </w:rPr>
        <w:t>, and</w:t>
      </w:r>
      <w:r w:rsidR="00463CDE" w:rsidRPr="00542E46">
        <w:rPr>
          <w:rFonts w:eastAsia="Calibri" w:cs="NewCenturySchlbk-Roman"/>
          <w:lang w:val="en-US"/>
        </w:rPr>
        <w:t xml:space="preserve"> </w:t>
      </w:r>
      <w:r w:rsidR="002D7CDE" w:rsidRPr="00542E46">
        <w:rPr>
          <w:rFonts w:cs="Helvetica"/>
          <w:lang w:val="en-US"/>
        </w:rPr>
        <w:t>the</w:t>
      </w:r>
      <w:r w:rsidR="00463CDE" w:rsidRPr="00542E46">
        <w:rPr>
          <w:rFonts w:cs="Helvetica"/>
          <w:lang w:val="en-US"/>
        </w:rPr>
        <w:t xml:space="preserve"> Migraine Disability Assessment</w:t>
      </w:r>
      <w:r w:rsidR="002D7CDE" w:rsidRPr="00542E46">
        <w:rPr>
          <w:rFonts w:cs="Helvetica"/>
          <w:lang w:val="en-US"/>
        </w:rPr>
        <w:t xml:space="preserve"> </w:t>
      </w:r>
      <w:r w:rsidR="00463CDE" w:rsidRPr="00542E46">
        <w:rPr>
          <w:rFonts w:cs="Helvetica"/>
          <w:lang w:val="en-US"/>
        </w:rPr>
        <w:t>(</w:t>
      </w:r>
      <w:r w:rsidR="002D7CDE" w:rsidRPr="00542E46">
        <w:rPr>
          <w:rFonts w:cs="Helvetica"/>
          <w:lang w:val="en-US"/>
        </w:rPr>
        <w:t>MIDAS</w:t>
      </w:r>
      <w:r w:rsidR="00463CDE" w:rsidRPr="00542E46">
        <w:rPr>
          <w:rFonts w:cs="Helvetica"/>
          <w:lang w:val="en-US"/>
        </w:rPr>
        <w:t>)</w:t>
      </w:r>
      <w:r w:rsidR="002D7CDE" w:rsidRPr="00542E46">
        <w:rPr>
          <w:rFonts w:cs="Helvetica"/>
          <w:lang w:val="en-US"/>
        </w:rPr>
        <w:t xml:space="preserve"> questionnaire</w:t>
      </w:r>
      <w:r w:rsidR="00B37C59" w:rsidRPr="00542E46">
        <w:rPr>
          <w:rFonts w:cs="Helvetica"/>
          <w:lang w:val="en-US"/>
        </w:rPr>
        <w:t xml:space="preserve"> </w:t>
      </w:r>
      <w:r w:rsidR="004B4B29" w:rsidRPr="00542E46">
        <w:rPr>
          <w:rFonts w:cs="Helvetica"/>
          <w:lang w:val="en-US"/>
        </w:rPr>
        <w:fldChar w:fldCharType="begin"/>
      </w:r>
      <w:r w:rsidR="00B37C59" w:rsidRPr="00542E46">
        <w:rPr>
          <w:rFonts w:cs="Helvetica"/>
          <w:lang w:val="en-US"/>
        </w:rPr>
        <w:instrText xml:space="preserve"> ADDIN EN.CITE &lt;EndNote&gt;&lt;Cite&gt;&lt;Author&gt;Stewart&lt;/Author&gt;&lt;Year&gt;2001&lt;/Year&gt;&lt;RecNum&gt;13&lt;/RecNum&gt;&lt;record&gt;&lt;rec-number&gt;13&lt;/rec-number&gt;&lt;ref-type name="Journal Article"&gt;17&lt;/ref-type&gt;&lt;contributors&gt;&lt;authors&gt;&lt;author&gt;Stewart, W. F.&lt;/author&gt;&lt;author&gt;Lipton, R. B.&lt;/author&gt;&lt;author&gt;Dowson, A. J.&lt;/author&gt;&lt;author&gt;Sawyer, J.&lt;/author&gt;&lt;/authors&gt;&lt;/contributors&gt;&lt;auth-address&gt;Johns Hopkins School of Public Health, Baltimore, MD, USA.&lt;/auth-address&gt;&lt;titles&gt;&lt;title&gt;Development and testing of the Migraine Disability Assessment (MIDAS) Questionnaire to assess headache-related disability&lt;/title&gt;&lt;secondary-title&gt;Neurology&lt;/secondary-title&gt;&lt;/titles&gt;&lt;periodical&gt;&lt;full-title&gt;Neurology&lt;/full-title&gt;&lt;/periodical&gt;&lt;pages&gt;S20-8&lt;/pages&gt;&lt;volume&gt;56&lt;/volume&gt;&lt;number&gt;6 Suppl 1&lt;/number&gt;&lt;keywords&gt;&lt;keyword&gt;Disability Evaluation&lt;/keyword&gt;&lt;keyword&gt;Humans&lt;/keyword&gt;&lt;keyword&gt;Migraine Disorders/ physiopathology&lt;/keyword&gt;&lt;keyword&gt;Questionnaires&lt;/keyword&gt;&lt;/keywords&gt;&lt;dates&gt;&lt;year&gt;2001&lt;/year&gt;&lt;/dates&gt;&lt;accession-num&gt;11294956&lt;/accession-num&gt;&lt;urls&gt;&lt;/urls&gt;&lt;/record&gt;&lt;/Cite&gt;&lt;Cite&gt;&lt;Author&gt;Stewart&lt;/Author&gt;&lt;Year&gt;1999&lt;/Year&gt;&lt;RecNum&gt;15&lt;/RecNum&gt;&lt;record&gt;&lt;rec-number&gt;15&lt;/rec-number&gt;&lt;ref-type name="Journal Article"&gt;17&lt;/ref-type&gt;&lt;contributors&gt;&lt;authors&gt;&lt;author&gt;Stewart, W. F.&lt;/author&gt;&lt;author&gt;Lipton, R. B.&lt;/author&gt;&lt;author&gt;Kolodner, K.&lt;/author&gt;&lt;author&gt;Liberman, J.&lt;/author&gt;&lt;author&gt;Sawyer, J.&lt;/author&gt;&lt;/authors&gt;&lt;/contributors&gt;&lt;auth-address&gt;Johns Hopkins School of Public Health, Baltimore, MD, USA.&lt;/auth-address&gt;&lt;titles&gt;&lt;title&gt;Reliability of the migraine disability assessment score in a population-based sample of headache sufferers&lt;/title&gt;&lt;secondary-title&gt;Cephalalgia&lt;/secondary-title&gt;&lt;/titles&gt;&lt;periodical&gt;&lt;full-title&gt;Cephalalgia&lt;/full-title&gt;&lt;/periodical&gt;&lt;pages&gt;107-14; discussion 74&lt;/pages&gt;&lt;volume&gt;19&lt;/volume&gt;&lt;number&gt;2&lt;/number&gt;&lt;keywords&gt;&lt;keyword&gt;Adolescent&lt;/keyword&gt;&lt;keyword&gt;Adult&lt;/keyword&gt;&lt;keyword&gt;Disability Evaluation&lt;/keyword&gt;&lt;keyword&gt;Female&lt;/keyword&gt;&lt;keyword&gt;Humans&lt;/keyword&gt;&lt;keyword&gt;Male&lt;/keyword&gt;&lt;keyword&gt;Middle Aged&lt;/keyword&gt;&lt;keyword&gt;Migraine Disorders/ physiopathology&lt;/keyword&gt;&lt;keyword&gt;Pain Measurement&lt;/keyword&gt;&lt;keyword&gt;Questionnaires&lt;/keyword&gt;&lt;/keywords&gt;&lt;dates&gt;&lt;year&gt;1999&lt;/year&gt;&lt;pub-dates&gt;&lt;date&gt;Mar&lt;/date&gt;&lt;/pub-dates&gt;&lt;/dates&gt;&lt;accession-num&gt;10214536&lt;/accession-num&gt;&lt;urls&gt;&lt;/urls&gt;&lt;/record&gt;&lt;/Cite&gt;&lt;Cite&gt;&lt;Author&gt;Stewart&lt;/Author&gt;&lt;Year&gt;1999&lt;/Year&gt;&lt;RecNum&gt;14&lt;/RecNum&gt;&lt;record&gt;&lt;rec-number&gt;14&lt;/rec-number&gt;&lt;ref-type name="Journal Article"&gt;17&lt;/ref-type&gt;&lt;contributors&gt;&lt;authors&gt;&lt;author&gt;Stewart, W. F.&lt;/author&gt;&lt;author&gt;Lipton, R. B.&lt;/author&gt;&lt;author&gt;Whyte, J.&lt;/author&gt;&lt;author&gt;Dowson, A.&lt;/author&gt;&lt;author&gt;Kolodner, K.&lt;/author&gt;&lt;author&gt;Liberman, J. N.&lt;/author&gt;&lt;author&gt;Sawyer, J.&lt;/author&gt;&lt;/authors&gt;&lt;/contributors&gt;&lt;auth-address&gt;Innovative Medical Research, Towson, MD, USA.&lt;/auth-address&gt;&lt;titles&gt;&lt;title&gt;An international study to assess reliability of the Migraine Disability Assessment (MIDAS) score&lt;/title&gt;&lt;secondary-title&gt;Neurology&lt;/secondary-title&gt;&lt;/titles&gt;&lt;periodical&gt;&lt;full-title&gt;Neurology&lt;/full-title&gt;&lt;/periodical&gt;&lt;pages&gt;988-94&lt;/pages&gt;&lt;volume&gt;53&lt;/volume&gt;&lt;number&gt;5&lt;/number&gt;&lt;keywords&gt;&lt;keyword&gt;Adolescent&lt;/keyword&gt;&lt;keyword&gt;Adult&lt;/keyword&gt;&lt;keyword&gt;Disability Evaluation&lt;/keyword&gt;&lt;keyword&gt;Female&lt;/keyword&gt;&lt;keyword&gt;Great Britain/epidemiology&lt;/keyword&gt;&lt;keyword&gt;Humans&lt;/keyword&gt;&lt;keyword&gt;Male&lt;/keyword&gt;&lt;keyword&gt;Middle Aged&lt;/keyword&gt;&lt;keyword&gt;Migraine Disorders/ epidemiology/ physiopathology&lt;/keyword&gt;&lt;keyword&gt;Questionnaires&lt;/keyword&gt;&lt;keyword&gt;Reproducibility of Results&lt;/keyword&gt;&lt;keyword&gt;United States/epidemiology&lt;/keyword&gt;&lt;/keywords&gt;&lt;dates&gt;&lt;year&gt;1999&lt;/year&gt;&lt;pub-dates&gt;&lt;date&gt;Sep 22&lt;/date&gt;&lt;/pub-dates&gt;&lt;/dates&gt;&lt;accession-num&gt;10496257&lt;/accession-num&gt;&lt;urls&gt;&lt;/urls&gt;&lt;/record&gt;&lt;/Cite&gt;&lt;/EndNote&gt;</w:instrText>
      </w:r>
      <w:r w:rsidR="004B4B29" w:rsidRPr="00542E46">
        <w:rPr>
          <w:rFonts w:cs="Helvetica"/>
          <w:lang w:val="en-US"/>
        </w:rPr>
        <w:fldChar w:fldCharType="separate"/>
      </w:r>
      <w:r w:rsidR="00AB56B5">
        <w:rPr>
          <w:rFonts w:cs="Helvetica"/>
          <w:lang w:val="en-US"/>
        </w:rPr>
        <w:t>(9-11)</w:t>
      </w:r>
      <w:r w:rsidR="004B4B29" w:rsidRPr="00542E46">
        <w:rPr>
          <w:rFonts w:cs="Helvetica"/>
          <w:lang w:val="en-US"/>
        </w:rPr>
        <w:fldChar w:fldCharType="end"/>
      </w:r>
      <w:r w:rsidRPr="00542E46">
        <w:rPr>
          <w:rFonts w:cs="Helvetica"/>
          <w:lang w:val="en-US"/>
        </w:rPr>
        <w:t>.</w:t>
      </w:r>
      <w:r w:rsidR="00347E6F" w:rsidRPr="00542E46">
        <w:rPr>
          <w:rFonts w:cs="Helvetica"/>
          <w:lang w:val="en-US"/>
        </w:rPr>
        <w:t xml:space="preserve"> The MIDAS </w:t>
      </w:r>
      <w:r w:rsidR="00C16FAE" w:rsidRPr="00542E46">
        <w:rPr>
          <w:rFonts w:cs="Helvetica"/>
          <w:lang w:val="en-US"/>
        </w:rPr>
        <w:t>consists of five scored questions on headache-related disability and two additional unscored questions on headache frequency</w:t>
      </w:r>
      <w:r w:rsidR="00F14889" w:rsidRPr="00542E46">
        <w:rPr>
          <w:rFonts w:cs="Helvetica"/>
          <w:lang w:val="en-US"/>
        </w:rPr>
        <w:t xml:space="preserve"> </w:t>
      </w:r>
      <w:r w:rsidR="00F14889" w:rsidRPr="00542E46">
        <w:rPr>
          <w:lang w:val="en-US"/>
        </w:rPr>
        <w:t>(“On how many days in the last 3 months did you have any headache [if a headache lasted more</w:t>
      </w:r>
      <w:r w:rsidR="00B47EC7" w:rsidRPr="00542E46">
        <w:rPr>
          <w:lang w:val="en-US"/>
        </w:rPr>
        <w:t xml:space="preserve"> than 1 day, count each day]?”)</w:t>
      </w:r>
      <w:r w:rsidR="00C16FAE" w:rsidRPr="00542E46">
        <w:rPr>
          <w:rFonts w:cs="Helvetica"/>
          <w:lang w:val="en-US"/>
        </w:rPr>
        <w:t xml:space="preserve"> and pain intensity</w:t>
      </w:r>
      <w:r w:rsidR="00F14889" w:rsidRPr="00542E46">
        <w:rPr>
          <w:rFonts w:cs="Helvetica"/>
          <w:lang w:val="en-US"/>
        </w:rPr>
        <w:t xml:space="preserve"> (</w:t>
      </w:r>
      <w:r w:rsidR="00F14889" w:rsidRPr="00542E46">
        <w:rPr>
          <w:lang w:val="en-US"/>
        </w:rPr>
        <w:t xml:space="preserve">“On a scale </w:t>
      </w:r>
      <w:r w:rsidR="0093111D" w:rsidRPr="00542E46">
        <w:rPr>
          <w:lang w:val="en-US"/>
        </w:rPr>
        <w:t>from</w:t>
      </w:r>
      <w:r w:rsidR="00F14889" w:rsidRPr="00542E46">
        <w:rPr>
          <w:lang w:val="en-US"/>
        </w:rPr>
        <w:t xml:space="preserve"> 0 to 10, on average how painful were these headaches?”</w:t>
      </w:r>
      <w:r w:rsidR="00B3732A" w:rsidRPr="00542E46">
        <w:rPr>
          <w:lang w:val="en-US"/>
        </w:rPr>
        <w:t xml:space="preserve">, </w:t>
      </w:r>
      <w:r w:rsidR="000153D7" w:rsidRPr="00542E46">
        <w:rPr>
          <w:rFonts w:cs="Helvetica"/>
          <w:lang w:val="en-US"/>
        </w:rPr>
        <w:t>where 0 = no pain at all,</w:t>
      </w:r>
      <w:r w:rsidR="00B3732A" w:rsidRPr="00542E46">
        <w:rPr>
          <w:rFonts w:cs="Helvetica"/>
          <w:lang w:val="en-US"/>
        </w:rPr>
        <w:t xml:space="preserve"> and 10 = pain as bad as it can be</w:t>
      </w:r>
      <w:r w:rsidR="00F14889" w:rsidRPr="00542E46">
        <w:rPr>
          <w:lang w:val="en-US"/>
        </w:rPr>
        <w:t>)</w:t>
      </w:r>
      <w:r w:rsidR="00C16FAE" w:rsidRPr="00542E46">
        <w:rPr>
          <w:rFonts w:cs="Helvetica"/>
          <w:lang w:val="en-US"/>
        </w:rPr>
        <w:t>.</w:t>
      </w:r>
      <w:r w:rsidR="00C16FAE" w:rsidRPr="00542E46">
        <w:rPr>
          <w:rFonts w:eastAsia="Calibri" w:cs="TimesTen-Roman"/>
          <w:lang w:val="en-US"/>
        </w:rPr>
        <w:t xml:space="preserve"> </w:t>
      </w:r>
      <w:r w:rsidR="008728F4" w:rsidRPr="00542E46">
        <w:rPr>
          <w:lang w:val="en-US"/>
        </w:rPr>
        <w:t xml:space="preserve">The MIDAS score is </w:t>
      </w:r>
      <w:r w:rsidR="001B01DD" w:rsidRPr="00542E46">
        <w:rPr>
          <w:lang w:val="en-US"/>
        </w:rPr>
        <w:t xml:space="preserve">classified into </w:t>
      </w:r>
      <w:r w:rsidR="00463CDE" w:rsidRPr="00542E46">
        <w:rPr>
          <w:rFonts w:cs="Helvetica"/>
          <w:lang w:val="en-US"/>
        </w:rPr>
        <w:t>four grades</w:t>
      </w:r>
      <w:r w:rsidR="008E4DBA" w:rsidRPr="00542E46">
        <w:rPr>
          <w:rFonts w:cs="Helvetica"/>
          <w:lang w:val="en-US"/>
        </w:rPr>
        <w:t xml:space="preserve"> of severity</w:t>
      </w:r>
      <w:r w:rsidR="00463CDE" w:rsidRPr="00542E46">
        <w:rPr>
          <w:rFonts w:cs="Helvetica"/>
          <w:lang w:val="en-US"/>
        </w:rPr>
        <w:t>: little or no disability (grade I, MIDAS score 0-5), mildly limiting</w:t>
      </w:r>
      <w:r w:rsidR="000571F5" w:rsidRPr="00542E46">
        <w:rPr>
          <w:rFonts w:cs="Helvetica"/>
          <w:lang w:val="en-US"/>
        </w:rPr>
        <w:t xml:space="preserve"> disability (</w:t>
      </w:r>
      <w:r w:rsidR="00463CDE" w:rsidRPr="00542E46">
        <w:rPr>
          <w:rFonts w:cs="Helvetica"/>
          <w:lang w:val="en-US"/>
        </w:rPr>
        <w:t>grade I</w:t>
      </w:r>
      <w:r w:rsidR="000571F5" w:rsidRPr="00542E46">
        <w:rPr>
          <w:rFonts w:cs="Helvetica"/>
          <w:lang w:val="en-US"/>
        </w:rPr>
        <w:t>I</w:t>
      </w:r>
      <w:r w:rsidR="00463CDE" w:rsidRPr="00542E46">
        <w:rPr>
          <w:rFonts w:cs="Helvetica"/>
          <w:lang w:val="en-US"/>
        </w:rPr>
        <w:t xml:space="preserve">, MIDAS score 6-10), </w:t>
      </w:r>
      <w:r w:rsidR="000571F5" w:rsidRPr="00542E46">
        <w:rPr>
          <w:rFonts w:cs="Helvetica"/>
          <w:lang w:val="en-US"/>
        </w:rPr>
        <w:t>moderately limiting disability (grade III, MIDAS score 11-20), and severely limiting disability (grade IV, MIDAS score &gt;20</w:t>
      </w:r>
      <w:r w:rsidR="008C37BD" w:rsidRPr="00542E46">
        <w:rPr>
          <w:rFonts w:cs="Helvetica"/>
          <w:lang w:val="en-US"/>
        </w:rPr>
        <w:t>).</w:t>
      </w:r>
      <w:r w:rsidR="00873C2A" w:rsidRPr="00542E46">
        <w:rPr>
          <w:rFonts w:cs="Helvetica"/>
          <w:lang w:val="en-US"/>
        </w:rPr>
        <w:t xml:space="preserve"> </w:t>
      </w:r>
    </w:p>
    <w:p w:rsidR="008E6C06" w:rsidRPr="00542E46" w:rsidRDefault="008F63AB" w:rsidP="00D923D5">
      <w:pPr>
        <w:autoSpaceDE w:val="0"/>
        <w:autoSpaceDN w:val="0"/>
        <w:adjustRightInd w:val="0"/>
        <w:spacing w:before="240" w:line="480" w:lineRule="auto"/>
        <w:jc w:val="both"/>
        <w:rPr>
          <w:rFonts w:cs="Helvetica"/>
          <w:b/>
          <w:lang w:val="en-US"/>
        </w:rPr>
      </w:pPr>
      <w:r w:rsidRPr="00542E46">
        <w:rPr>
          <w:rFonts w:cs="Helvetica"/>
          <w:b/>
          <w:lang w:val="en-US"/>
        </w:rPr>
        <w:t>Data</w:t>
      </w:r>
      <w:r w:rsidR="00937CC5" w:rsidRPr="00542E46">
        <w:rPr>
          <w:rFonts w:cs="Helvetica"/>
          <w:b/>
          <w:lang w:val="en-US"/>
        </w:rPr>
        <w:t xml:space="preserve"> analysis</w:t>
      </w:r>
    </w:p>
    <w:p w:rsidR="007611EA" w:rsidRPr="00542E46" w:rsidRDefault="00D246F9" w:rsidP="00502D0D">
      <w:pPr>
        <w:autoSpaceDE w:val="0"/>
        <w:autoSpaceDN w:val="0"/>
        <w:adjustRightInd w:val="0"/>
        <w:spacing w:line="480" w:lineRule="auto"/>
        <w:jc w:val="both"/>
        <w:rPr>
          <w:rFonts w:eastAsia="Calibri" w:cs="TimesTen-Roman"/>
          <w:lang w:val="en-US"/>
        </w:rPr>
      </w:pPr>
      <w:r w:rsidRPr="00542E46">
        <w:rPr>
          <w:lang w:val="en-US"/>
        </w:rPr>
        <w:t>Statistical data analysis was performed using SPSS 17.0 for Windows (SPSS Inc, Chicago, IL, USA).</w:t>
      </w:r>
      <w:r w:rsidRPr="00542E46">
        <w:rPr>
          <w:rFonts w:cs="Helvetica"/>
          <w:lang w:val="en-US"/>
        </w:rPr>
        <w:t xml:space="preserve"> </w:t>
      </w:r>
      <w:r w:rsidR="007D4FC6" w:rsidRPr="00542E46">
        <w:rPr>
          <w:rFonts w:cs="Helvetica"/>
          <w:lang w:val="en-US"/>
        </w:rPr>
        <w:t xml:space="preserve">First, headache characteristics and medication use were described for the entire study population. Second, </w:t>
      </w:r>
      <w:r w:rsidR="00133E4D" w:rsidRPr="00542E46">
        <w:rPr>
          <w:rFonts w:cs="Helvetica"/>
          <w:lang w:val="en-US"/>
        </w:rPr>
        <w:t xml:space="preserve">extra </w:t>
      </w:r>
      <w:r w:rsidR="00952C90" w:rsidRPr="00542E46">
        <w:rPr>
          <w:rFonts w:cs="Helvetica"/>
          <w:lang w:val="en-US"/>
        </w:rPr>
        <w:t>analyses</w:t>
      </w:r>
      <w:r w:rsidR="00C17043" w:rsidRPr="00542E46">
        <w:rPr>
          <w:rFonts w:cs="Helvetica"/>
          <w:lang w:val="en-US"/>
        </w:rPr>
        <w:t xml:space="preserve"> were p</w:t>
      </w:r>
      <w:r w:rsidR="00133E4D" w:rsidRPr="00542E46">
        <w:rPr>
          <w:rFonts w:cs="Helvetica"/>
          <w:lang w:val="en-US"/>
        </w:rPr>
        <w:t>e</w:t>
      </w:r>
      <w:r w:rsidR="00C17043" w:rsidRPr="00542E46">
        <w:rPr>
          <w:rFonts w:cs="Helvetica"/>
          <w:lang w:val="en-US"/>
        </w:rPr>
        <w:t>r</w:t>
      </w:r>
      <w:r w:rsidR="00133E4D" w:rsidRPr="00542E46">
        <w:rPr>
          <w:rFonts w:cs="Helvetica"/>
          <w:lang w:val="en-US"/>
        </w:rPr>
        <w:t>formed</w:t>
      </w:r>
      <w:r w:rsidR="00952C90" w:rsidRPr="00542E46">
        <w:rPr>
          <w:rFonts w:cs="Helvetica"/>
          <w:lang w:val="en-US"/>
        </w:rPr>
        <w:t xml:space="preserve"> on </w:t>
      </w:r>
      <w:r w:rsidR="00BF3211" w:rsidRPr="00542E46">
        <w:rPr>
          <w:rFonts w:cs="Helvetica"/>
          <w:lang w:val="en-US"/>
        </w:rPr>
        <w:t xml:space="preserve">a specific subgroup of interest, i.e. </w:t>
      </w:r>
      <w:r w:rsidR="003678A9" w:rsidRPr="00542E46">
        <w:rPr>
          <w:rFonts w:cs="Helvetica"/>
          <w:lang w:val="en-US"/>
        </w:rPr>
        <w:t xml:space="preserve">medication </w:t>
      </w:r>
      <w:r w:rsidR="00952DDA" w:rsidRPr="00542E46">
        <w:rPr>
          <w:rFonts w:cs="Helvetica"/>
          <w:lang w:val="en-US"/>
        </w:rPr>
        <w:t>overuse</w:t>
      </w:r>
      <w:r w:rsidR="00C30750" w:rsidRPr="00542E46">
        <w:rPr>
          <w:rFonts w:cs="Helvetica"/>
          <w:lang w:val="en-US"/>
        </w:rPr>
        <w:t>rs</w:t>
      </w:r>
      <w:r w:rsidR="00AF2983" w:rsidRPr="00542E46">
        <w:rPr>
          <w:rFonts w:cs="Helvetica"/>
          <w:lang w:val="en-US"/>
        </w:rPr>
        <w:t xml:space="preserve">. </w:t>
      </w:r>
      <w:r w:rsidR="007611EA" w:rsidRPr="00542E46">
        <w:rPr>
          <w:lang w:val="en-US"/>
        </w:rPr>
        <w:t xml:space="preserve">To compare </w:t>
      </w:r>
      <w:r w:rsidR="009D3A1F" w:rsidRPr="00542E46">
        <w:rPr>
          <w:lang w:val="en-US"/>
        </w:rPr>
        <w:t>subgroup results</w:t>
      </w:r>
      <w:r w:rsidR="007611EA" w:rsidRPr="00542E46">
        <w:rPr>
          <w:lang w:val="en-US"/>
        </w:rPr>
        <w:t xml:space="preserve">, we used Pearson’s chi square tests </w:t>
      </w:r>
      <w:r w:rsidR="00347C7B" w:rsidRPr="00542E46">
        <w:rPr>
          <w:lang w:val="en-US"/>
        </w:rPr>
        <w:t>(for categorical data) and Mann-</w:t>
      </w:r>
      <w:r w:rsidR="00B5081B" w:rsidRPr="00542E46">
        <w:rPr>
          <w:lang w:val="en-US"/>
        </w:rPr>
        <w:t>Whitney U tests (</w:t>
      </w:r>
      <w:r w:rsidR="007611EA" w:rsidRPr="00542E46">
        <w:rPr>
          <w:lang w:val="en-US"/>
        </w:rPr>
        <w:t>for ordinal data</w:t>
      </w:r>
      <w:r w:rsidR="00B5081B" w:rsidRPr="00542E46">
        <w:rPr>
          <w:lang w:val="en-US"/>
        </w:rPr>
        <w:t xml:space="preserve"> [MIDAS grade, pain intensity]</w:t>
      </w:r>
      <w:r w:rsidR="007611EA" w:rsidRPr="00542E46">
        <w:rPr>
          <w:lang w:val="en-US"/>
        </w:rPr>
        <w:t xml:space="preserve"> and for non-normally distributed continuous data</w:t>
      </w:r>
      <w:r w:rsidR="00B5081B" w:rsidRPr="00542E46">
        <w:rPr>
          <w:lang w:val="en-US"/>
        </w:rPr>
        <w:t xml:space="preserve"> [</w:t>
      </w:r>
      <w:r w:rsidR="00153F4F" w:rsidRPr="00542E46">
        <w:rPr>
          <w:lang w:val="en-US"/>
        </w:rPr>
        <w:t>headache frequency]</w:t>
      </w:r>
      <w:r w:rsidR="00B5081B" w:rsidRPr="00542E46">
        <w:rPr>
          <w:lang w:val="en-US"/>
        </w:rPr>
        <w:t>)</w:t>
      </w:r>
      <w:r w:rsidR="007611EA" w:rsidRPr="00542E46">
        <w:rPr>
          <w:lang w:val="en-US"/>
        </w:rPr>
        <w:t>.</w:t>
      </w:r>
      <w:r w:rsidR="00600D58" w:rsidRPr="00542E46">
        <w:rPr>
          <w:lang w:val="en-US"/>
        </w:rPr>
        <w:t xml:space="preserve"> P-values </w:t>
      </w:r>
      <w:r w:rsidR="005A1AE6" w:rsidRPr="00542E46">
        <w:rPr>
          <w:lang w:val="en-US"/>
        </w:rPr>
        <w:t xml:space="preserve">of </w:t>
      </w:r>
      <w:r w:rsidR="00600D58" w:rsidRPr="00542E46">
        <w:rPr>
          <w:lang w:val="en-US"/>
        </w:rPr>
        <w:t>&lt;0.05 were considered significant.</w:t>
      </w:r>
    </w:p>
    <w:p w:rsidR="00DE25E9" w:rsidRPr="00542E46" w:rsidRDefault="00DE25E9" w:rsidP="00502D0D">
      <w:pPr>
        <w:autoSpaceDE w:val="0"/>
        <w:autoSpaceDN w:val="0"/>
        <w:adjustRightInd w:val="0"/>
        <w:spacing w:line="480" w:lineRule="auto"/>
        <w:jc w:val="both"/>
        <w:rPr>
          <w:rFonts w:cs="Helvetica"/>
          <w:lang w:val="en-US"/>
        </w:rPr>
      </w:pPr>
    </w:p>
    <w:p w:rsidR="00EB3E99" w:rsidRPr="001D48D1" w:rsidRDefault="00EB3E99" w:rsidP="00502D0D">
      <w:pPr>
        <w:autoSpaceDE w:val="0"/>
        <w:autoSpaceDN w:val="0"/>
        <w:adjustRightInd w:val="0"/>
        <w:spacing w:line="480" w:lineRule="auto"/>
        <w:jc w:val="both"/>
        <w:rPr>
          <w:rFonts w:cs="Helvetica"/>
          <w:sz w:val="28"/>
          <w:szCs w:val="28"/>
          <w:lang w:val="en-US"/>
        </w:rPr>
      </w:pPr>
      <w:r w:rsidRPr="001D48D1">
        <w:rPr>
          <w:rFonts w:cs="Helvetica"/>
          <w:sz w:val="28"/>
          <w:szCs w:val="28"/>
          <w:lang w:val="en-US"/>
        </w:rPr>
        <w:t>RESULTS</w:t>
      </w:r>
    </w:p>
    <w:p w:rsidR="007B03B9" w:rsidRPr="00542E46" w:rsidRDefault="001E6B38" w:rsidP="00502D0D">
      <w:pPr>
        <w:autoSpaceDE w:val="0"/>
        <w:autoSpaceDN w:val="0"/>
        <w:adjustRightInd w:val="0"/>
        <w:spacing w:line="480" w:lineRule="auto"/>
        <w:jc w:val="both"/>
        <w:rPr>
          <w:rFonts w:eastAsia="Calibri" w:cs="Times-Roman"/>
          <w:lang w:val="en-US"/>
        </w:rPr>
      </w:pPr>
      <w:r w:rsidRPr="00542E46">
        <w:rPr>
          <w:rFonts w:eastAsia="Calibri" w:cs="Times-Roman"/>
          <w:lang w:val="en-US"/>
        </w:rPr>
        <w:t>T</w:t>
      </w:r>
      <w:r w:rsidR="006F4DB3" w:rsidRPr="00542E46">
        <w:rPr>
          <w:rFonts w:eastAsia="Calibri" w:cs="Times-Roman"/>
          <w:lang w:val="en-US"/>
        </w:rPr>
        <w:t xml:space="preserve">he </w:t>
      </w:r>
      <w:r w:rsidR="00C07E84" w:rsidRPr="00542E46">
        <w:rPr>
          <w:rFonts w:eastAsia="Calibri" w:cs="Times-Roman"/>
          <w:lang w:val="en-US"/>
        </w:rPr>
        <w:t xml:space="preserve">participant </w:t>
      </w:r>
      <w:r w:rsidR="006F4DB3" w:rsidRPr="00542E46">
        <w:rPr>
          <w:rFonts w:eastAsia="Calibri" w:cs="Times-Roman"/>
          <w:lang w:val="en-US"/>
        </w:rPr>
        <w:t>recruitment process is s</w:t>
      </w:r>
      <w:r w:rsidRPr="00542E46">
        <w:rPr>
          <w:rFonts w:eastAsia="Calibri" w:cs="Times-Roman"/>
          <w:lang w:val="en-US"/>
        </w:rPr>
        <w:t>ummarized</w:t>
      </w:r>
      <w:r w:rsidR="006F4DB3" w:rsidRPr="00542E46">
        <w:rPr>
          <w:rFonts w:eastAsia="Calibri" w:cs="Times-Roman"/>
          <w:lang w:val="en-US"/>
        </w:rPr>
        <w:t xml:space="preserve"> in Figure 1.</w:t>
      </w:r>
      <w:r w:rsidR="002B7DD6" w:rsidRPr="00542E46">
        <w:rPr>
          <w:rFonts w:eastAsia="Calibri" w:cs="Times-Roman"/>
          <w:lang w:val="en-US"/>
        </w:rPr>
        <w:t xml:space="preserve"> </w:t>
      </w:r>
      <w:r w:rsidR="00024D12" w:rsidRPr="00542E46">
        <w:rPr>
          <w:rFonts w:eastAsia="Calibri" w:cs="Times-Roman"/>
          <w:lang w:val="en-US"/>
        </w:rPr>
        <w:t>About two thirds (3839/5791) of the</w:t>
      </w:r>
      <w:r w:rsidR="0084579D" w:rsidRPr="00542E46">
        <w:rPr>
          <w:rFonts w:eastAsia="Calibri" w:cs="Times-Roman"/>
          <w:lang w:val="en-US"/>
        </w:rPr>
        <w:t xml:space="preserve"> pharmacy customers purchasing an OTC analgesic</w:t>
      </w:r>
      <w:r w:rsidR="00975F55" w:rsidRPr="00542E46">
        <w:rPr>
          <w:rFonts w:eastAsia="Calibri" w:cs="Times-Roman"/>
          <w:lang w:val="en-US"/>
        </w:rPr>
        <w:t xml:space="preserve"> </w:t>
      </w:r>
      <w:r w:rsidR="00F83C3A" w:rsidRPr="00542E46">
        <w:rPr>
          <w:rFonts w:eastAsia="Calibri" w:cs="Times-Roman"/>
          <w:lang w:val="en-US"/>
        </w:rPr>
        <w:t>bought the product</w:t>
      </w:r>
      <w:r w:rsidR="00975F55" w:rsidRPr="00542E46">
        <w:rPr>
          <w:rFonts w:eastAsia="Calibri" w:cs="Times-Roman"/>
          <w:lang w:val="en-US"/>
        </w:rPr>
        <w:t xml:space="preserve"> for</w:t>
      </w:r>
      <w:r w:rsidR="00E84162" w:rsidRPr="00542E46">
        <w:rPr>
          <w:rFonts w:eastAsia="Calibri" w:cs="Times-Roman"/>
          <w:lang w:val="en-US"/>
        </w:rPr>
        <w:t xml:space="preserve"> </w:t>
      </w:r>
      <w:r w:rsidR="00975F55" w:rsidRPr="00542E46">
        <w:rPr>
          <w:rFonts w:eastAsia="Calibri" w:cs="Times-Roman"/>
          <w:lang w:val="en-US"/>
        </w:rPr>
        <w:t>headache.</w:t>
      </w:r>
      <w:r w:rsidR="0084579D" w:rsidRPr="00542E46">
        <w:rPr>
          <w:rFonts w:eastAsia="Calibri" w:cs="Times-Roman"/>
          <w:lang w:val="en-US"/>
        </w:rPr>
        <w:t xml:space="preserve"> </w:t>
      </w:r>
      <w:r w:rsidR="00A34F3A" w:rsidRPr="00542E46">
        <w:rPr>
          <w:rFonts w:eastAsia="Calibri" w:cs="Times-Roman"/>
          <w:lang w:val="en-US"/>
        </w:rPr>
        <w:t>Among the</w:t>
      </w:r>
      <w:r w:rsidR="00F92EA7" w:rsidRPr="00542E46">
        <w:rPr>
          <w:rFonts w:eastAsia="Calibri" w:cs="Times-Roman"/>
          <w:lang w:val="en-US"/>
        </w:rPr>
        <w:t xml:space="preserve"> </w:t>
      </w:r>
      <w:r w:rsidR="00740676" w:rsidRPr="00542E46">
        <w:rPr>
          <w:rFonts w:eastAsia="Calibri" w:cs="Times-Roman"/>
          <w:lang w:val="en-US"/>
        </w:rPr>
        <w:t>2042</w:t>
      </w:r>
      <w:r w:rsidR="00F92EA7" w:rsidRPr="00542E46">
        <w:rPr>
          <w:rFonts w:eastAsia="Calibri" w:cs="Times-Roman"/>
          <w:lang w:val="en-US"/>
        </w:rPr>
        <w:t xml:space="preserve"> </w:t>
      </w:r>
      <w:r w:rsidR="00E634C4" w:rsidRPr="00542E46">
        <w:rPr>
          <w:rFonts w:eastAsia="Calibri" w:cs="Times-Roman"/>
          <w:lang w:val="en-US"/>
        </w:rPr>
        <w:t>individuals</w:t>
      </w:r>
      <w:r w:rsidR="00F92EA7" w:rsidRPr="00542E46">
        <w:rPr>
          <w:rFonts w:eastAsia="Calibri" w:cs="Times-Roman"/>
          <w:lang w:val="en-US"/>
        </w:rPr>
        <w:t xml:space="preserve"> </w:t>
      </w:r>
      <w:r w:rsidR="00A34F3A" w:rsidRPr="00542E46">
        <w:rPr>
          <w:rFonts w:eastAsia="Calibri" w:cs="Times-Roman"/>
          <w:lang w:val="en-US"/>
        </w:rPr>
        <w:t>who matched</w:t>
      </w:r>
      <w:r w:rsidR="00F92EA7" w:rsidRPr="00542E46">
        <w:rPr>
          <w:rFonts w:eastAsia="Calibri" w:cs="Times-Roman"/>
          <w:lang w:val="en-US"/>
        </w:rPr>
        <w:t xml:space="preserve"> the</w:t>
      </w:r>
      <w:r w:rsidR="00740676" w:rsidRPr="00542E46">
        <w:rPr>
          <w:rFonts w:eastAsia="Calibri" w:cs="Times-Roman"/>
          <w:lang w:val="en-US"/>
        </w:rPr>
        <w:t xml:space="preserve"> </w:t>
      </w:r>
      <w:r w:rsidR="00244DCA" w:rsidRPr="00542E46">
        <w:rPr>
          <w:rFonts w:eastAsia="Calibri" w:cs="Times-Roman"/>
          <w:lang w:val="en-US"/>
        </w:rPr>
        <w:t>inclusion criteria</w:t>
      </w:r>
      <w:r w:rsidR="00F92EA7" w:rsidRPr="00542E46">
        <w:rPr>
          <w:rFonts w:eastAsia="Calibri" w:cs="Times-Roman"/>
          <w:lang w:val="en-US"/>
        </w:rPr>
        <w:t xml:space="preserve">, </w:t>
      </w:r>
      <w:r w:rsidR="00740676" w:rsidRPr="00542E46">
        <w:rPr>
          <w:rFonts w:eastAsia="Calibri" w:cs="Times-Roman"/>
          <w:lang w:val="en-US"/>
        </w:rPr>
        <w:t>837 (</w:t>
      </w:r>
      <w:r w:rsidR="00FF4583" w:rsidRPr="00542E46">
        <w:rPr>
          <w:rFonts w:eastAsia="Calibri" w:cs="Times-Roman"/>
          <w:lang w:val="en-US"/>
        </w:rPr>
        <w:t>41.0</w:t>
      </w:r>
      <w:r w:rsidR="00F92EA7" w:rsidRPr="00542E46">
        <w:rPr>
          <w:rFonts w:eastAsia="Calibri" w:cs="Times-Roman"/>
          <w:lang w:val="en-US"/>
        </w:rPr>
        <w:t>%) refused to participate</w:t>
      </w:r>
      <w:r w:rsidR="00951468" w:rsidRPr="00542E46">
        <w:rPr>
          <w:rFonts w:eastAsia="Calibri" w:cs="Times-Roman"/>
          <w:lang w:val="en-US"/>
        </w:rPr>
        <w:t xml:space="preserve"> in the study</w:t>
      </w:r>
      <w:r w:rsidR="00244DCA" w:rsidRPr="00542E46">
        <w:rPr>
          <w:rFonts w:eastAsia="Calibri" w:cs="Times-Roman"/>
          <w:lang w:val="en-US"/>
        </w:rPr>
        <w:t xml:space="preserve"> for several reasons</w:t>
      </w:r>
      <w:r w:rsidR="00F92EA7" w:rsidRPr="00542E46">
        <w:rPr>
          <w:rFonts w:eastAsia="Calibri" w:cs="Times-Roman"/>
          <w:lang w:val="en-US"/>
        </w:rPr>
        <w:t>:</w:t>
      </w:r>
      <w:r w:rsidR="007B03B9" w:rsidRPr="00542E46">
        <w:rPr>
          <w:rFonts w:eastAsia="Calibri" w:cs="Times-Roman"/>
          <w:lang w:val="en-US"/>
        </w:rPr>
        <w:t xml:space="preserve"> no time (348/837; 41.6%), no interest (306/837; 36.6%), deprivation of privacy (69/837; 8.2%), and other reasons (</w:t>
      </w:r>
      <w:r w:rsidR="00C312D3" w:rsidRPr="00542E46">
        <w:rPr>
          <w:rFonts w:eastAsia="Calibri" w:cs="Times-Roman"/>
          <w:lang w:val="en-US"/>
        </w:rPr>
        <w:t>114/837; 13.6</w:t>
      </w:r>
      <w:r w:rsidR="007B03B9" w:rsidRPr="00542E46">
        <w:rPr>
          <w:rFonts w:eastAsia="Calibri" w:cs="Times-Roman"/>
          <w:lang w:val="en-US"/>
        </w:rPr>
        <w:t xml:space="preserve">%). </w:t>
      </w:r>
    </w:p>
    <w:p w:rsidR="00C52181" w:rsidRPr="00542E46" w:rsidRDefault="009828F4" w:rsidP="00502D0D">
      <w:pPr>
        <w:autoSpaceDE w:val="0"/>
        <w:autoSpaceDN w:val="0"/>
        <w:adjustRightInd w:val="0"/>
        <w:spacing w:line="480" w:lineRule="auto"/>
        <w:jc w:val="both"/>
        <w:rPr>
          <w:rFonts w:eastAsia="Calibri" w:cs="Times-Roman"/>
          <w:lang w:val="en-US"/>
        </w:rPr>
      </w:pPr>
      <w:r w:rsidRPr="00542E46">
        <w:rPr>
          <w:rFonts w:cs="Helvetica"/>
          <w:lang w:val="en-US"/>
        </w:rPr>
        <w:t xml:space="preserve">Overall, 1205 </w:t>
      </w:r>
      <w:r w:rsidR="007B03B9" w:rsidRPr="00542E46">
        <w:rPr>
          <w:rFonts w:cs="Helvetica"/>
          <w:lang w:val="en-US"/>
        </w:rPr>
        <w:t>individuals</w:t>
      </w:r>
      <w:r w:rsidR="00A87137" w:rsidRPr="00542E46">
        <w:rPr>
          <w:rFonts w:cs="Helvetica"/>
          <w:lang w:val="en-US"/>
        </w:rPr>
        <w:t xml:space="preserve"> agreed to</w:t>
      </w:r>
      <w:r w:rsidR="007B03B9" w:rsidRPr="00542E46">
        <w:rPr>
          <w:rFonts w:cs="Helvetica"/>
          <w:lang w:val="en-US"/>
        </w:rPr>
        <w:t xml:space="preserve"> </w:t>
      </w:r>
      <w:r w:rsidR="00A87137" w:rsidRPr="00542E46">
        <w:rPr>
          <w:rFonts w:cs="Helvetica"/>
          <w:lang w:val="en-US"/>
        </w:rPr>
        <w:t>participate</w:t>
      </w:r>
      <w:r w:rsidR="007B03B9" w:rsidRPr="00542E46">
        <w:rPr>
          <w:rFonts w:cs="Helvetica"/>
          <w:lang w:val="en-US"/>
        </w:rPr>
        <w:t xml:space="preserve"> in the survey</w:t>
      </w:r>
      <w:r w:rsidRPr="00542E46">
        <w:rPr>
          <w:rFonts w:cs="Helvetica"/>
          <w:lang w:val="en-US"/>
        </w:rPr>
        <w:t>: 983 (81.6%) were women and 222 (18.4%) were men. The mean age of the study population was 46.3 years (range</w:t>
      </w:r>
      <w:r w:rsidR="002F2829" w:rsidRPr="00542E46">
        <w:rPr>
          <w:rFonts w:cs="Helvetica"/>
          <w:lang w:val="en-US"/>
        </w:rPr>
        <w:t xml:space="preserve"> 18-88). </w:t>
      </w:r>
      <w:r w:rsidR="004B2DDD" w:rsidRPr="00542E46">
        <w:rPr>
          <w:lang w:val="en-GB"/>
        </w:rPr>
        <w:t>Seventy-nine</w:t>
      </w:r>
      <w:r w:rsidR="002F2829" w:rsidRPr="00542E46">
        <w:rPr>
          <w:lang w:val="en-GB"/>
        </w:rPr>
        <w:t xml:space="preserve"> (</w:t>
      </w:r>
      <w:r w:rsidR="00175126" w:rsidRPr="00542E46">
        <w:rPr>
          <w:lang w:val="en-GB"/>
        </w:rPr>
        <w:t>6.6</w:t>
      </w:r>
      <w:r w:rsidR="002F2829" w:rsidRPr="00542E46">
        <w:rPr>
          <w:lang w:val="en-GB"/>
        </w:rPr>
        <w:t xml:space="preserve">%) of the respondents were aged under 25 years, </w:t>
      </w:r>
      <w:r w:rsidR="00175126" w:rsidRPr="00542E46">
        <w:rPr>
          <w:lang w:val="en-GB"/>
        </w:rPr>
        <w:t xml:space="preserve">351 (29.1%) </w:t>
      </w:r>
      <w:r w:rsidR="002F2829" w:rsidRPr="00542E46">
        <w:rPr>
          <w:lang w:val="en-GB"/>
        </w:rPr>
        <w:t xml:space="preserve">were between 25 and 40 years, </w:t>
      </w:r>
      <w:r w:rsidR="00175126" w:rsidRPr="00542E46">
        <w:rPr>
          <w:lang w:val="en-GB"/>
        </w:rPr>
        <w:t xml:space="preserve">482 (40.0%) </w:t>
      </w:r>
      <w:r w:rsidR="002F2829" w:rsidRPr="00542E46">
        <w:rPr>
          <w:lang w:val="en-GB"/>
        </w:rPr>
        <w:t xml:space="preserve">were between 41 and 55 years, </w:t>
      </w:r>
      <w:r w:rsidR="00175126" w:rsidRPr="00542E46">
        <w:rPr>
          <w:lang w:val="en-GB"/>
        </w:rPr>
        <w:t xml:space="preserve">207 (17.2%) </w:t>
      </w:r>
      <w:r w:rsidR="002F2829" w:rsidRPr="00542E46">
        <w:rPr>
          <w:lang w:val="en-GB"/>
        </w:rPr>
        <w:t xml:space="preserve">were between 56 and 70 years, and </w:t>
      </w:r>
      <w:r w:rsidR="00175126" w:rsidRPr="00542E46">
        <w:rPr>
          <w:lang w:val="en-GB"/>
        </w:rPr>
        <w:t xml:space="preserve">86 (7.1%) </w:t>
      </w:r>
      <w:r w:rsidR="002F2829" w:rsidRPr="00542E46">
        <w:rPr>
          <w:lang w:val="en-GB"/>
        </w:rPr>
        <w:t xml:space="preserve">were aged over 70 years. </w:t>
      </w:r>
      <w:r w:rsidRPr="00542E46">
        <w:rPr>
          <w:rFonts w:cs="Helvetica"/>
          <w:lang w:val="en-US"/>
        </w:rPr>
        <w:t xml:space="preserve"> </w:t>
      </w:r>
    </w:p>
    <w:p w:rsidR="002D7CDE" w:rsidRPr="00542E46" w:rsidRDefault="005C147A" w:rsidP="00D923D5">
      <w:pPr>
        <w:autoSpaceDE w:val="0"/>
        <w:autoSpaceDN w:val="0"/>
        <w:adjustRightInd w:val="0"/>
        <w:spacing w:before="240" w:line="480" w:lineRule="auto"/>
        <w:jc w:val="both"/>
        <w:rPr>
          <w:rFonts w:cs="Helvetica"/>
          <w:b/>
          <w:lang w:val="en-US"/>
        </w:rPr>
      </w:pPr>
      <w:r w:rsidRPr="00542E46">
        <w:rPr>
          <w:rFonts w:cs="Helvetica"/>
          <w:b/>
          <w:lang w:val="en-US"/>
        </w:rPr>
        <w:t>Headache characteristics</w:t>
      </w:r>
    </w:p>
    <w:p w:rsidR="00582356" w:rsidRPr="00542E46" w:rsidRDefault="00FA461B" w:rsidP="00502D0D">
      <w:pPr>
        <w:autoSpaceDE w:val="0"/>
        <w:autoSpaceDN w:val="0"/>
        <w:adjustRightInd w:val="0"/>
        <w:spacing w:line="480" w:lineRule="auto"/>
        <w:jc w:val="both"/>
        <w:rPr>
          <w:rFonts w:cs="Helvetica"/>
          <w:lang w:val="en-US"/>
        </w:rPr>
      </w:pPr>
      <w:r w:rsidRPr="00542E46">
        <w:rPr>
          <w:rFonts w:cs="Helvetica"/>
          <w:lang w:val="en-US"/>
        </w:rPr>
        <w:t xml:space="preserve">Fifty-six % of the </w:t>
      </w:r>
      <w:r w:rsidR="00EE2D02" w:rsidRPr="00542E46">
        <w:rPr>
          <w:rFonts w:cs="Helvetica"/>
          <w:lang w:val="en-US"/>
        </w:rPr>
        <w:t>participants</w:t>
      </w:r>
      <w:r w:rsidR="007972C6" w:rsidRPr="00542E46">
        <w:rPr>
          <w:rFonts w:cs="Helvetica"/>
          <w:lang w:val="en-US"/>
        </w:rPr>
        <w:t xml:space="preserve"> (n=677) reported</w:t>
      </w:r>
      <w:r w:rsidRPr="00542E46">
        <w:rPr>
          <w:rFonts w:cs="Helvetica"/>
          <w:lang w:val="en-US"/>
        </w:rPr>
        <w:t xml:space="preserve"> a physician diagnosis of headache, mainly migraine and tension</w:t>
      </w:r>
      <w:r w:rsidR="00F5159E" w:rsidRPr="00542E46">
        <w:rPr>
          <w:rFonts w:cs="Helvetica"/>
          <w:lang w:val="en-US"/>
        </w:rPr>
        <w:t>-type</w:t>
      </w:r>
      <w:r w:rsidRPr="00542E46">
        <w:rPr>
          <w:rFonts w:cs="Helvetica"/>
          <w:lang w:val="en-US"/>
        </w:rPr>
        <w:t xml:space="preserve"> headache</w:t>
      </w:r>
      <w:r w:rsidR="00AC44F9" w:rsidRPr="00542E46">
        <w:rPr>
          <w:rFonts w:cs="Helvetica"/>
          <w:lang w:val="en-US"/>
        </w:rPr>
        <w:t xml:space="preserve"> (TTH)</w:t>
      </w:r>
      <w:r w:rsidRPr="00542E46">
        <w:rPr>
          <w:rFonts w:cs="Helvetica"/>
          <w:lang w:val="en-US"/>
        </w:rPr>
        <w:t xml:space="preserve"> </w:t>
      </w:r>
      <w:r w:rsidR="00976E3A" w:rsidRPr="00542E46">
        <w:rPr>
          <w:rFonts w:cs="Helvetica"/>
          <w:lang w:val="en-US"/>
        </w:rPr>
        <w:t xml:space="preserve">(Table </w:t>
      </w:r>
      <w:r w:rsidR="007F0F70" w:rsidRPr="00542E46">
        <w:rPr>
          <w:rFonts w:cs="Helvetica"/>
          <w:lang w:val="en-US"/>
        </w:rPr>
        <w:t>1</w:t>
      </w:r>
      <w:r w:rsidR="009828F4" w:rsidRPr="00542E46">
        <w:rPr>
          <w:rFonts w:cs="Helvetica"/>
          <w:lang w:val="en-US"/>
        </w:rPr>
        <w:t xml:space="preserve">). </w:t>
      </w:r>
      <w:r w:rsidR="00582356" w:rsidRPr="00542E46">
        <w:rPr>
          <w:rFonts w:cs="Helvetica"/>
          <w:lang w:val="en-US"/>
        </w:rPr>
        <w:t xml:space="preserve">Seventy-eight </w:t>
      </w:r>
      <w:r w:rsidR="00A93AA2" w:rsidRPr="00542E46">
        <w:rPr>
          <w:rFonts w:cs="Helvetica"/>
          <w:lang w:val="en-US"/>
        </w:rPr>
        <w:t>%</w:t>
      </w:r>
      <w:r w:rsidR="00582356" w:rsidRPr="00542E46">
        <w:rPr>
          <w:rFonts w:cs="Helvetica"/>
          <w:lang w:val="en-US"/>
        </w:rPr>
        <w:t xml:space="preserve"> of them (530/677) scored positive on the ID-</w:t>
      </w:r>
      <w:r w:rsidR="00E72714" w:rsidRPr="00542E46">
        <w:rPr>
          <w:rFonts w:cs="Helvetica"/>
          <w:lang w:val="en-US"/>
        </w:rPr>
        <w:t>M</w:t>
      </w:r>
      <w:r w:rsidR="00582356" w:rsidRPr="00542E46">
        <w:rPr>
          <w:rFonts w:cs="Helvetica"/>
          <w:lang w:val="en-US"/>
        </w:rPr>
        <w:t>, the physician diagnoses of these individuals were: migraine (n=383), TTH (n=101), patient failed to remember diagnosis (n=36), cluster headache (n=7), MOH (n=2) and headache as side effect of oral progesterone use (n=1).</w:t>
      </w:r>
      <w:r w:rsidR="00A93AA2" w:rsidRPr="00542E46">
        <w:rPr>
          <w:rFonts w:cs="Helvetica"/>
          <w:lang w:val="en-US"/>
        </w:rPr>
        <w:t xml:space="preserve"> Forty-four % of the study population</w:t>
      </w:r>
      <w:r w:rsidR="00403E02" w:rsidRPr="00542E46">
        <w:rPr>
          <w:rFonts w:cs="Helvetica"/>
          <w:lang w:val="en-US"/>
        </w:rPr>
        <w:t xml:space="preserve"> (n=528) did not have a physician diagnosis of their headache</w:t>
      </w:r>
      <w:r w:rsidR="00A34F3A" w:rsidRPr="00542E46">
        <w:rPr>
          <w:rFonts w:cs="Helvetica"/>
          <w:lang w:val="en-US"/>
        </w:rPr>
        <w:t>, and 225 of them (</w:t>
      </w:r>
      <w:r w:rsidR="008A2B0B" w:rsidRPr="00542E46">
        <w:rPr>
          <w:rFonts w:cs="Helvetica"/>
          <w:lang w:val="en-US"/>
        </w:rPr>
        <w:t>225/528, 42.6%)</w:t>
      </w:r>
      <w:r w:rsidR="00A34F3A" w:rsidRPr="00542E46">
        <w:rPr>
          <w:rFonts w:cs="Helvetica"/>
          <w:lang w:val="en-US"/>
        </w:rPr>
        <w:t xml:space="preserve"> were found to be ID-M positive. </w:t>
      </w:r>
    </w:p>
    <w:p w:rsidR="00B736D6" w:rsidRPr="00542E46" w:rsidRDefault="00286796" w:rsidP="00502D0D">
      <w:pPr>
        <w:autoSpaceDE w:val="0"/>
        <w:autoSpaceDN w:val="0"/>
        <w:adjustRightInd w:val="0"/>
        <w:spacing w:line="480" w:lineRule="auto"/>
        <w:jc w:val="both"/>
        <w:rPr>
          <w:rFonts w:cs="Helvetica"/>
          <w:lang w:val="en-US"/>
        </w:rPr>
      </w:pPr>
      <w:r w:rsidRPr="00542E46">
        <w:rPr>
          <w:rFonts w:cs="Helvetica"/>
          <w:lang w:val="en-US"/>
        </w:rPr>
        <w:t xml:space="preserve">Almost 60% of </w:t>
      </w:r>
      <w:r w:rsidR="001376D5" w:rsidRPr="00542E46">
        <w:rPr>
          <w:rFonts w:cs="Helvetica"/>
          <w:lang w:val="en-US"/>
        </w:rPr>
        <w:t>participants</w:t>
      </w:r>
      <w:r w:rsidRPr="00542E46">
        <w:rPr>
          <w:rFonts w:cs="Helvetica"/>
          <w:lang w:val="en-US"/>
        </w:rPr>
        <w:t xml:space="preserve"> reported a </w:t>
      </w:r>
      <w:r w:rsidR="009D2FA2" w:rsidRPr="00542E46">
        <w:rPr>
          <w:rFonts w:cs="Helvetica"/>
          <w:lang w:val="en-US"/>
        </w:rPr>
        <w:t>MIDAS</w:t>
      </w:r>
      <w:r w:rsidRPr="00542E46">
        <w:rPr>
          <w:rFonts w:cs="Helvetica"/>
          <w:lang w:val="en-US"/>
        </w:rPr>
        <w:t xml:space="preserve"> score </w:t>
      </w:r>
      <w:r w:rsidRPr="00542E46">
        <w:rPr>
          <w:rFonts w:cs="Tahoma"/>
          <w:lang w:val="en-US"/>
        </w:rPr>
        <w:t>≤</w:t>
      </w:r>
      <w:r w:rsidRPr="00542E46">
        <w:rPr>
          <w:rFonts w:cs="Helvetica"/>
          <w:lang w:val="en-US"/>
        </w:rPr>
        <w:t xml:space="preserve">10, indicating </w:t>
      </w:r>
      <w:r w:rsidR="008D471F" w:rsidRPr="00542E46">
        <w:rPr>
          <w:rFonts w:cs="Helvetica"/>
          <w:lang w:val="en-US"/>
        </w:rPr>
        <w:t>no</w:t>
      </w:r>
      <w:r w:rsidRPr="00542E46">
        <w:rPr>
          <w:rFonts w:cs="Helvetica"/>
          <w:lang w:val="en-US"/>
        </w:rPr>
        <w:t xml:space="preserve"> to mildly limiting disability (grade I-II)</w:t>
      </w:r>
      <w:r w:rsidR="00FE189C" w:rsidRPr="00542E46">
        <w:rPr>
          <w:rFonts w:cs="Helvetica"/>
          <w:lang w:val="en-US"/>
        </w:rPr>
        <w:t xml:space="preserve"> (Table </w:t>
      </w:r>
      <w:r w:rsidR="007F0F70" w:rsidRPr="00542E46">
        <w:rPr>
          <w:rFonts w:cs="Helvetica"/>
          <w:lang w:val="en-US"/>
        </w:rPr>
        <w:t>2</w:t>
      </w:r>
      <w:r w:rsidR="00FE189C" w:rsidRPr="00542E46">
        <w:rPr>
          <w:rFonts w:cs="Helvetica"/>
          <w:lang w:val="en-US"/>
        </w:rPr>
        <w:t>)</w:t>
      </w:r>
      <w:r w:rsidRPr="00542E46">
        <w:rPr>
          <w:rFonts w:cs="Helvetica"/>
          <w:lang w:val="en-US"/>
        </w:rPr>
        <w:t>.</w:t>
      </w:r>
      <w:r w:rsidR="00A834A8" w:rsidRPr="00542E46">
        <w:rPr>
          <w:rFonts w:cs="Helvetica"/>
          <w:lang w:val="en-US"/>
        </w:rPr>
        <w:t xml:space="preserve"> About 40% had MIDAS grade III (moderately limiting disability) or IV (severely limiting disability).</w:t>
      </w:r>
      <w:r w:rsidR="00876941" w:rsidRPr="00542E46">
        <w:rPr>
          <w:rFonts w:cs="Helvetica"/>
          <w:lang w:val="en-US"/>
        </w:rPr>
        <w:t xml:space="preserve"> </w:t>
      </w:r>
      <w:r w:rsidR="0033453B" w:rsidRPr="00542E46">
        <w:rPr>
          <w:rFonts w:cs="Helvetica"/>
          <w:lang w:val="en-US"/>
        </w:rPr>
        <w:t>The m</w:t>
      </w:r>
      <w:r w:rsidR="00642881" w:rsidRPr="00542E46">
        <w:rPr>
          <w:rFonts w:cs="Helvetica"/>
          <w:lang w:val="en-US"/>
        </w:rPr>
        <w:t>edian headache pain severity was 6, with most patients rating pain betwee</w:t>
      </w:r>
      <w:r w:rsidR="00B3732A" w:rsidRPr="00542E46">
        <w:rPr>
          <w:rFonts w:cs="Helvetica"/>
          <w:lang w:val="en-US"/>
        </w:rPr>
        <w:t>n 5 and 8 on a 0-10 scale</w:t>
      </w:r>
      <w:r w:rsidR="00642881" w:rsidRPr="00542E46">
        <w:rPr>
          <w:rFonts w:cs="Helvetica"/>
          <w:lang w:val="en-US"/>
        </w:rPr>
        <w:t xml:space="preserve">. </w:t>
      </w:r>
      <w:r w:rsidR="00717386" w:rsidRPr="00542E46">
        <w:rPr>
          <w:rFonts w:cs="Helvetica"/>
          <w:lang w:val="en-US"/>
        </w:rPr>
        <w:t xml:space="preserve">Participants reported a median of </w:t>
      </w:r>
      <w:r w:rsidR="00C42EF0" w:rsidRPr="00542E46">
        <w:rPr>
          <w:rFonts w:cs="Helvetica"/>
          <w:lang w:val="en-US"/>
        </w:rPr>
        <w:t>12 headache</w:t>
      </w:r>
      <w:r w:rsidR="00F50998" w:rsidRPr="00542E46">
        <w:rPr>
          <w:rFonts w:cs="Helvetica"/>
          <w:lang w:val="en-US"/>
        </w:rPr>
        <w:t xml:space="preserve"> days in the last 3 months </w:t>
      </w:r>
      <w:r w:rsidR="004D16AE" w:rsidRPr="00542E46">
        <w:rPr>
          <w:rFonts w:cs="Helvetica"/>
          <w:lang w:val="en-US"/>
        </w:rPr>
        <w:t>(Table 2)</w:t>
      </w:r>
      <w:r w:rsidR="004C14C2" w:rsidRPr="00542E46">
        <w:rPr>
          <w:rFonts w:cs="Helvetica"/>
          <w:lang w:val="en-US"/>
        </w:rPr>
        <w:t>.</w:t>
      </w:r>
      <w:r w:rsidR="00E02238" w:rsidRPr="00542E46">
        <w:rPr>
          <w:rFonts w:cs="Helvetica"/>
          <w:lang w:val="en-US"/>
        </w:rPr>
        <w:t xml:space="preserve"> </w:t>
      </w:r>
      <w:r w:rsidRPr="00542E46">
        <w:rPr>
          <w:rFonts w:cs="Helvetica"/>
          <w:lang w:val="en-US"/>
        </w:rPr>
        <w:t xml:space="preserve">  </w:t>
      </w:r>
    </w:p>
    <w:p w:rsidR="00B90904" w:rsidRPr="00542E46" w:rsidRDefault="00AF358C" w:rsidP="00D923D5">
      <w:pPr>
        <w:autoSpaceDE w:val="0"/>
        <w:autoSpaceDN w:val="0"/>
        <w:adjustRightInd w:val="0"/>
        <w:spacing w:before="240" w:line="480" w:lineRule="auto"/>
        <w:jc w:val="both"/>
        <w:rPr>
          <w:rFonts w:eastAsia="Calibri" w:cs="TimesTen-Roman"/>
          <w:b/>
          <w:lang w:val="en-US"/>
        </w:rPr>
      </w:pPr>
      <w:r w:rsidRPr="00542E46">
        <w:rPr>
          <w:rFonts w:eastAsia="Calibri" w:cs="TimesTen-Roman"/>
          <w:b/>
          <w:lang w:val="en-US"/>
        </w:rPr>
        <w:t>Medication use</w:t>
      </w:r>
    </w:p>
    <w:p w:rsidR="00441A5F" w:rsidRPr="00542E46" w:rsidRDefault="00C0637A" w:rsidP="00502D0D">
      <w:pPr>
        <w:autoSpaceDE w:val="0"/>
        <w:autoSpaceDN w:val="0"/>
        <w:adjustRightInd w:val="0"/>
        <w:spacing w:line="480" w:lineRule="auto"/>
        <w:jc w:val="both"/>
        <w:rPr>
          <w:rFonts w:cs="Helvetica"/>
          <w:lang w:val="en-US"/>
        </w:rPr>
      </w:pPr>
      <w:r w:rsidRPr="00542E46">
        <w:rPr>
          <w:lang w:val="en-GB"/>
        </w:rPr>
        <w:t xml:space="preserve">The median number of </w:t>
      </w:r>
      <w:r w:rsidR="00850688" w:rsidRPr="00542E46">
        <w:rPr>
          <w:lang w:val="en-GB"/>
        </w:rPr>
        <w:t xml:space="preserve">acute </w:t>
      </w:r>
      <w:r w:rsidRPr="00542E46">
        <w:rPr>
          <w:lang w:val="en-GB"/>
        </w:rPr>
        <w:t xml:space="preserve">headache drugs per patient was 2 (range 1-6). </w:t>
      </w:r>
      <w:r w:rsidR="00B354EB" w:rsidRPr="00542E46">
        <w:rPr>
          <w:lang w:val="en-GB"/>
        </w:rPr>
        <w:t xml:space="preserve">About </w:t>
      </w:r>
      <w:r w:rsidR="002017F2" w:rsidRPr="00542E46">
        <w:rPr>
          <w:lang w:val="en-GB"/>
        </w:rPr>
        <w:t>one fifth</w:t>
      </w:r>
      <w:r w:rsidR="00B354EB" w:rsidRPr="00542E46">
        <w:rPr>
          <w:lang w:val="en-GB"/>
        </w:rPr>
        <w:t xml:space="preserve"> </w:t>
      </w:r>
      <w:r w:rsidR="00B354EB" w:rsidRPr="00542E46">
        <w:rPr>
          <w:rFonts w:cs="Helvetica"/>
          <w:lang w:val="en-US"/>
        </w:rPr>
        <w:t xml:space="preserve">of participants consumed 3 or more </w:t>
      </w:r>
      <w:r w:rsidR="003C495D" w:rsidRPr="00542E46">
        <w:rPr>
          <w:rFonts w:cs="Helvetica"/>
          <w:lang w:val="en-US"/>
        </w:rPr>
        <w:t xml:space="preserve">different </w:t>
      </w:r>
      <w:r w:rsidR="00CC66CF" w:rsidRPr="00BA4A90">
        <w:rPr>
          <w:rFonts w:cs="Helvetica"/>
          <w:lang w:val="en-US"/>
        </w:rPr>
        <w:t xml:space="preserve">acute </w:t>
      </w:r>
      <w:r w:rsidR="00B354EB" w:rsidRPr="00BA4A90">
        <w:rPr>
          <w:rFonts w:cs="Helvetica"/>
          <w:lang w:val="en-US"/>
        </w:rPr>
        <w:t xml:space="preserve">headache </w:t>
      </w:r>
      <w:r w:rsidR="00CC66CF" w:rsidRPr="00BA4A90">
        <w:rPr>
          <w:rFonts w:cs="Helvetica"/>
          <w:lang w:val="en-US"/>
        </w:rPr>
        <w:t>treatment</w:t>
      </w:r>
      <w:r w:rsidR="00B354EB" w:rsidRPr="00BA4A90">
        <w:rPr>
          <w:rFonts w:cs="Helvetica"/>
          <w:lang w:val="en-US"/>
        </w:rPr>
        <w:t>s.</w:t>
      </w:r>
      <w:r w:rsidR="00B354EB" w:rsidRPr="00BA4A90">
        <w:rPr>
          <w:lang w:val="en-GB"/>
        </w:rPr>
        <w:t xml:space="preserve"> </w:t>
      </w:r>
      <w:r w:rsidR="004729F6" w:rsidRPr="00BA4A90">
        <w:rPr>
          <w:rFonts w:cs="Helvetica"/>
          <w:lang w:val="en-US"/>
        </w:rPr>
        <w:t xml:space="preserve">About </w:t>
      </w:r>
      <w:r w:rsidR="004729F6" w:rsidRPr="00BA4A90">
        <w:rPr>
          <w:iCs/>
          <w:lang w:val="en-US"/>
        </w:rPr>
        <w:t>73% (881/1205) only used OTC medication, and 27% used OTC as well as prescription drugs.</w:t>
      </w:r>
      <w:r w:rsidR="004729F6" w:rsidRPr="00BA4A90">
        <w:rPr>
          <w:i/>
          <w:iCs/>
          <w:color w:val="4F81BD"/>
          <w:lang w:val="en-US"/>
        </w:rPr>
        <w:t xml:space="preserve"> </w:t>
      </w:r>
      <w:r w:rsidR="00982C2C" w:rsidRPr="00BA4A90">
        <w:rPr>
          <w:rFonts w:cs="Helvetica"/>
          <w:lang w:val="en-US"/>
        </w:rPr>
        <w:t xml:space="preserve">The most commonly used </w:t>
      </w:r>
      <w:r w:rsidR="00600D58" w:rsidRPr="00BA4A90">
        <w:rPr>
          <w:rFonts w:cs="Helvetica"/>
          <w:lang w:val="en-US"/>
        </w:rPr>
        <w:t xml:space="preserve">acute </w:t>
      </w:r>
      <w:r w:rsidR="00CD435C" w:rsidRPr="00BA4A90">
        <w:rPr>
          <w:rFonts w:cs="Helvetica"/>
          <w:lang w:val="en-US"/>
        </w:rPr>
        <w:t>medications</w:t>
      </w:r>
      <w:r w:rsidR="00982C2C" w:rsidRPr="00BA4A90">
        <w:rPr>
          <w:rFonts w:cs="Helvetica"/>
          <w:lang w:val="en-US"/>
        </w:rPr>
        <w:t xml:space="preserve"> </w:t>
      </w:r>
      <w:r w:rsidR="00864B56" w:rsidRPr="00BA4A90">
        <w:rPr>
          <w:rFonts w:cs="Helvetica"/>
          <w:lang w:val="en-US"/>
        </w:rPr>
        <w:t xml:space="preserve">are </w:t>
      </w:r>
      <w:r w:rsidR="004C5FB6" w:rsidRPr="00BA4A90">
        <w:rPr>
          <w:rFonts w:cs="Helvetica"/>
          <w:lang w:val="en-US"/>
        </w:rPr>
        <w:t>shown</w:t>
      </w:r>
      <w:r w:rsidR="00864B56" w:rsidRPr="00BA4A90">
        <w:rPr>
          <w:rFonts w:cs="Helvetica"/>
          <w:lang w:val="en-US"/>
        </w:rPr>
        <w:t xml:space="preserve"> in Table </w:t>
      </w:r>
      <w:r w:rsidR="007F0F70" w:rsidRPr="00BA4A90">
        <w:rPr>
          <w:rFonts w:cs="Helvetica"/>
          <w:lang w:val="en-US"/>
        </w:rPr>
        <w:t>3</w:t>
      </w:r>
      <w:r w:rsidR="00864B56" w:rsidRPr="00BA4A90">
        <w:rPr>
          <w:rFonts w:cs="Helvetica"/>
          <w:lang w:val="en-US"/>
        </w:rPr>
        <w:t xml:space="preserve">. </w:t>
      </w:r>
      <w:r w:rsidR="00044AF2" w:rsidRPr="00BA4A90">
        <w:rPr>
          <w:rFonts w:cs="Helvetica"/>
          <w:lang w:val="en-US"/>
        </w:rPr>
        <w:t xml:space="preserve">One-quarter of the patients </w:t>
      </w:r>
      <w:r w:rsidR="00A30A87" w:rsidRPr="00BA4A90">
        <w:rPr>
          <w:rFonts w:cs="Helvetica"/>
          <w:lang w:val="en-US"/>
        </w:rPr>
        <w:t>physicia</w:t>
      </w:r>
      <w:r w:rsidR="00A30A87" w:rsidRPr="00542E46">
        <w:rPr>
          <w:rFonts w:cs="Helvetica"/>
          <w:lang w:val="en-US"/>
        </w:rPr>
        <w:t>n-</w:t>
      </w:r>
      <w:r w:rsidR="005D4990" w:rsidRPr="00542E46">
        <w:rPr>
          <w:rFonts w:cs="Helvetica"/>
          <w:lang w:val="en-US"/>
        </w:rPr>
        <w:t xml:space="preserve">diagnosed </w:t>
      </w:r>
      <w:r w:rsidR="00044AF2" w:rsidRPr="00542E46">
        <w:rPr>
          <w:rFonts w:cs="Helvetica"/>
          <w:lang w:val="en-US"/>
        </w:rPr>
        <w:t xml:space="preserve">with migraine </w:t>
      </w:r>
      <w:r w:rsidR="00965BB9" w:rsidRPr="00542E46">
        <w:rPr>
          <w:rFonts w:cs="Helvetica"/>
          <w:lang w:val="en-US"/>
        </w:rPr>
        <w:t xml:space="preserve">currently </w:t>
      </w:r>
      <w:r w:rsidR="00044AF2" w:rsidRPr="00542E46">
        <w:rPr>
          <w:rFonts w:cs="Helvetica"/>
          <w:lang w:val="en-US"/>
        </w:rPr>
        <w:t xml:space="preserve">used triptans </w:t>
      </w:r>
      <w:r w:rsidR="00D1629C" w:rsidRPr="00542E46">
        <w:rPr>
          <w:rFonts w:cs="Helvetica"/>
          <w:lang w:val="en-US"/>
        </w:rPr>
        <w:t>(106/426)</w:t>
      </w:r>
      <w:r w:rsidR="008833E4" w:rsidRPr="00542E46">
        <w:rPr>
          <w:rFonts w:cs="Helvetica"/>
          <w:lang w:val="en-US"/>
        </w:rPr>
        <w:t>,</w:t>
      </w:r>
      <w:r w:rsidR="00D1629C" w:rsidRPr="00542E46">
        <w:rPr>
          <w:rFonts w:cs="Helvetica"/>
          <w:lang w:val="en-US"/>
        </w:rPr>
        <w:t xml:space="preserve"> </w:t>
      </w:r>
      <w:r w:rsidR="00044AF2" w:rsidRPr="00542E46">
        <w:rPr>
          <w:rFonts w:cs="Helvetica"/>
          <w:lang w:val="en-US"/>
        </w:rPr>
        <w:t>and a</w:t>
      </w:r>
      <w:r w:rsidR="007E31FE" w:rsidRPr="00542E46">
        <w:rPr>
          <w:rFonts w:cs="Helvetica"/>
          <w:lang w:val="en-US"/>
        </w:rPr>
        <w:t>bout 1</w:t>
      </w:r>
      <w:r w:rsidR="00D428D6" w:rsidRPr="00542E46">
        <w:rPr>
          <w:rFonts w:cs="Helvetica"/>
          <w:lang w:val="en-US"/>
        </w:rPr>
        <w:t>2</w:t>
      </w:r>
      <w:r w:rsidR="007E31FE" w:rsidRPr="00542E46">
        <w:rPr>
          <w:rFonts w:cs="Helvetica"/>
          <w:lang w:val="en-US"/>
        </w:rPr>
        <w:t>% used prophylac</w:t>
      </w:r>
      <w:r w:rsidR="00797A11" w:rsidRPr="00542E46">
        <w:rPr>
          <w:rFonts w:cs="Helvetica"/>
          <w:lang w:val="en-US"/>
        </w:rPr>
        <w:t xml:space="preserve">tic </w:t>
      </w:r>
      <w:r w:rsidR="00D1629C" w:rsidRPr="00542E46">
        <w:rPr>
          <w:rFonts w:cs="Helvetica"/>
          <w:lang w:val="en-US"/>
        </w:rPr>
        <w:t xml:space="preserve">migraine </w:t>
      </w:r>
      <w:r w:rsidR="00797A11" w:rsidRPr="00542E46">
        <w:rPr>
          <w:rFonts w:cs="Helvetica"/>
          <w:lang w:val="en-US"/>
        </w:rPr>
        <w:t>medication (49/426): propranolol</w:t>
      </w:r>
      <w:r w:rsidR="008B35F0" w:rsidRPr="00542E46">
        <w:rPr>
          <w:rFonts w:cs="Helvetica"/>
          <w:lang w:val="en-US"/>
        </w:rPr>
        <w:t xml:space="preserve"> (n=21)</w:t>
      </w:r>
      <w:r w:rsidR="00797A11" w:rsidRPr="00542E46">
        <w:rPr>
          <w:rFonts w:cs="Helvetica"/>
          <w:lang w:val="en-US"/>
        </w:rPr>
        <w:t>, topiramate</w:t>
      </w:r>
      <w:r w:rsidR="008B35F0" w:rsidRPr="00542E46">
        <w:rPr>
          <w:rFonts w:cs="Helvetica"/>
          <w:lang w:val="en-US"/>
        </w:rPr>
        <w:t xml:space="preserve"> (n=16)</w:t>
      </w:r>
      <w:r w:rsidR="004B53EB" w:rsidRPr="00542E46">
        <w:rPr>
          <w:rFonts w:cs="Helvetica"/>
          <w:lang w:val="en-US"/>
        </w:rPr>
        <w:t>, amitripty</w:t>
      </w:r>
      <w:r w:rsidR="00797A11" w:rsidRPr="00542E46">
        <w:rPr>
          <w:rFonts w:cs="Helvetica"/>
          <w:lang w:val="en-US"/>
        </w:rPr>
        <w:t>line</w:t>
      </w:r>
      <w:r w:rsidR="008B35F0" w:rsidRPr="00542E46">
        <w:rPr>
          <w:rFonts w:cs="Helvetica"/>
          <w:lang w:val="en-US"/>
        </w:rPr>
        <w:t xml:space="preserve"> (n=4)</w:t>
      </w:r>
      <w:r w:rsidR="00797A11" w:rsidRPr="00542E46">
        <w:rPr>
          <w:rFonts w:cs="Helvetica"/>
          <w:lang w:val="en-US"/>
        </w:rPr>
        <w:t>, flunarizine</w:t>
      </w:r>
      <w:r w:rsidR="008B35F0" w:rsidRPr="00542E46">
        <w:rPr>
          <w:rFonts w:cs="Helvetica"/>
          <w:lang w:val="en-US"/>
        </w:rPr>
        <w:t xml:space="preserve"> (n=4)</w:t>
      </w:r>
      <w:r w:rsidR="00797A11" w:rsidRPr="00542E46">
        <w:rPr>
          <w:rFonts w:cs="Helvetica"/>
          <w:lang w:val="en-US"/>
        </w:rPr>
        <w:t>, bisoprolol</w:t>
      </w:r>
      <w:r w:rsidR="008B35F0" w:rsidRPr="00542E46">
        <w:rPr>
          <w:rFonts w:cs="Helvetica"/>
          <w:lang w:val="en-US"/>
        </w:rPr>
        <w:t xml:space="preserve"> (n=4)</w:t>
      </w:r>
      <w:r w:rsidR="00797A11" w:rsidRPr="00542E46">
        <w:rPr>
          <w:rFonts w:cs="Helvetica"/>
          <w:lang w:val="en-US"/>
        </w:rPr>
        <w:t>, riboflavin</w:t>
      </w:r>
      <w:r w:rsidR="008B35F0" w:rsidRPr="00542E46">
        <w:rPr>
          <w:rFonts w:cs="Helvetica"/>
          <w:lang w:val="en-US"/>
        </w:rPr>
        <w:t xml:space="preserve"> (n=3)</w:t>
      </w:r>
      <w:r w:rsidR="00797A11" w:rsidRPr="00542E46">
        <w:rPr>
          <w:rFonts w:cs="Helvetica"/>
          <w:lang w:val="en-US"/>
        </w:rPr>
        <w:t>, valproate</w:t>
      </w:r>
      <w:r w:rsidR="00C01099" w:rsidRPr="00542E46">
        <w:rPr>
          <w:rFonts w:cs="Helvetica"/>
          <w:lang w:val="en-US"/>
        </w:rPr>
        <w:t xml:space="preserve"> (n=2)</w:t>
      </w:r>
      <w:r w:rsidR="00797A11" w:rsidRPr="00542E46">
        <w:rPr>
          <w:rFonts w:cs="Helvetica"/>
          <w:lang w:val="en-US"/>
        </w:rPr>
        <w:t xml:space="preserve">, </w:t>
      </w:r>
      <w:r w:rsidR="00A2276E" w:rsidRPr="00542E46">
        <w:rPr>
          <w:rFonts w:cs="Helvetica"/>
          <w:lang w:val="en-US"/>
        </w:rPr>
        <w:t>pizotife</w:t>
      </w:r>
      <w:r w:rsidR="001B5191" w:rsidRPr="00542E46">
        <w:rPr>
          <w:rFonts w:cs="Helvetica"/>
          <w:lang w:val="en-US"/>
        </w:rPr>
        <w:t>n</w:t>
      </w:r>
      <w:r w:rsidR="00C01099" w:rsidRPr="00542E46">
        <w:rPr>
          <w:rFonts w:cs="Helvetica"/>
          <w:lang w:val="en-US"/>
        </w:rPr>
        <w:t xml:space="preserve"> (n=1)</w:t>
      </w:r>
      <w:r w:rsidR="001B5191" w:rsidRPr="00542E46">
        <w:rPr>
          <w:rFonts w:cs="Helvetica"/>
          <w:lang w:val="en-US"/>
        </w:rPr>
        <w:t xml:space="preserve">, </w:t>
      </w:r>
      <w:r w:rsidR="00934EBF" w:rsidRPr="00542E46">
        <w:rPr>
          <w:rFonts w:cs="Helvetica"/>
          <w:lang w:val="en-US"/>
        </w:rPr>
        <w:t>losartan</w:t>
      </w:r>
      <w:r w:rsidR="00C01099" w:rsidRPr="00542E46">
        <w:rPr>
          <w:rFonts w:cs="Helvetica"/>
          <w:lang w:val="en-US"/>
        </w:rPr>
        <w:t xml:space="preserve"> (n=1)</w:t>
      </w:r>
      <w:r w:rsidR="00934EBF" w:rsidRPr="00542E46">
        <w:rPr>
          <w:rFonts w:cs="Helvetica"/>
          <w:lang w:val="en-US"/>
        </w:rPr>
        <w:t xml:space="preserve"> and oxeteron</w:t>
      </w:r>
      <w:r w:rsidR="000F359B" w:rsidRPr="00542E46">
        <w:rPr>
          <w:rFonts w:cs="Helvetica"/>
          <w:lang w:val="en-US"/>
        </w:rPr>
        <w:t>e</w:t>
      </w:r>
      <w:r w:rsidR="00C01099" w:rsidRPr="00542E46">
        <w:rPr>
          <w:rFonts w:cs="Helvetica"/>
          <w:lang w:val="en-US"/>
        </w:rPr>
        <w:t xml:space="preserve"> (n=1)</w:t>
      </w:r>
      <w:r w:rsidR="00934EBF" w:rsidRPr="00542E46">
        <w:rPr>
          <w:rFonts w:cs="Helvetica"/>
          <w:lang w:val="en-US"/>
        </w:rPr>
        <w:t>.</w:t>
      </w:r>
      <w:r w:rsidR="008335CE" w:rsidRPr="00542E46">
        <w:rPr>
          <w:rFonts w:cs="Helvetica"/>
          <w:lang w:val="en-US"/>
        </w:rPr>
        <w:t xml:space="preserve"> The </w:t>
      </w:r>
      <w:r w:rsidR="00441A5F" w:rsidRPr="00542E46">
        <w:rPr>
          <w:rFonts w:cs="Helvetica"/>
          <w:lang w:val="en-US"/>
        </w:rPr>
        <w:t>triptan and prophylaxis use by migrai</w:t>
      </w:r>
      <w:r w:rsidR="00B57EE6" w:rsidRPr="00542E46">
        <w:rPr>
          <w:rFonts w:cs="Helvetica"/>
          <w:lang w:val="en-US"/>
        </w:rPr>
        <w:t>ne patients, as a</w:t>
      </w:r>
      <w:r w:rsidR="00441A5F" w:rsidRPr="00542E46">
        <w:rPr>
          <w:rFonts w:cs="Helvetica"/>
          <w:lang w:val="en-US"/>
        </w:rPr>
        <w:t xml:space="preserve"> function of MIDAS</w:t>
      </w:r>
      <w:r w:rsidR="00FE6997" w:rsidRPr="00542E46">
        <w:rPr>
          <w:rFonts w:cs="Helvetica"/>
          <w:lang w:val="en-US"/>
        </w:rPr>
        <w:t xml:space="preserve"> grade, are</w:t>
      </w:r>
      <w:r w:rsidR="00295E6E" w:rsidRPr="00542E46">
        <w:rPr>
          <w:rFonts w:cs="Helvetica"/>
          <w:lang w:val="en-US"/>
        </w:rPr>
        <w:t xml:space="preserve"> displayed in Figure 2</w:t>
      </w:r>
      <w:r w:rsidR="00441A5F" w:rsidRPr="00542E46">
        <w:rPr>
          <w:rFonts w:cs="Helvetica"/>
          <w:lang w:val="en-US"/>
        </w:rPr>
        <w:t>.</w:t>
      </w:r>
    </w:p>
    <w:p w:rsidR="00326625" w:rsidRPr="00542E46" w:rsidRDefault="00940FB7" w:rsidP="00502D0D">
      <w:pPr>
        <w:autoSpaceDE w:val="0"/>
        <w:autoSpaceDN w:val="0"/>
        <w:adjustRightInd w:val="0"/>
        <w:spacing w:line="480" w:lineRule="auto"/>
        <w:jc w:val="both"/>
        <w:rPr>
          <w:rFonts w:cs="Helvetica"/>
          <w:lang w:val="en-US"/>
        </w:rPr>
      </w:pPr>
      <w:r w:rsidRPr="00542E46">
        <w:rPr>
          <w:rFonts w:cs="Helvetica"/>
          <w:lang w:val="en-US"/>
        </w:rPr>
        <w:t>Only</w:t>
      </w:r>
      <w:r w:rsidR="009D2A86" w:rsidRPr="00542E46">
        <w:rPr>
          <w:rFonts w:cs="Helvetica"/>
          <w:lang w:val="en-US"/>
        </w:rPr>
        <w:t xml:space="preserve"> 14.5%</w:t>
      </w:r>
      <w:r w:rsidR="006B5418" w:rsidRPr="00542E46">
        <w:rPr>
          <w:rFonts w:cs="Helvetica"/>
          <w:lang w:val="en-US"/>
        </w:rPr>
        <w:t xml:space="preserve"> </w:t>
      </w:r>
      <w:r w:rsidR="009D2A86" w:rsidRPr="00542E46">
        <w:rPr>
          <w:rFonts w:cs="Helvetica"/>
          <w:lang w:val="en-US"/>
        </w:rPr>
        <w:t>was</w:t>
      </w:r>
      <w:r w:rsidR="00180924" w:rsidRPr="00542E46">
        <w:rPr>
          <w:rFonts w:cs="Helvetica"/>
          <w:lang w:val="en-US"/>
        </w:rPr>
        <w:t xml:space="preserve"> </w:t>
      </w:r>
      <w:r w:rsidR="00BD4C34" w:rsidRPr="00542E46">
        <w:rPr>
          <w:rFonts w:cs="Helvetica"/>
          <w:lang w:val="en-US"/>
        </w:rPr>
        <w:t xml:space="preserve">ever </w:t>
      </w:r>
      <w:r w:rsidR="00180924" w:rsidRPr="00542E46">
        <w:rPr>
          <w:rFonts w:cs="Helvetica"/>
          <w:lang w:val="en-US"/>
        </w:rPr>
        <w:t>advised</w:t>
      </w:r>
      <w:r w:rsidR="00E760C1" w:rsidRPr="00542E46">
        <w:rPr>
          <w:rFonts w:cs="Helvetica"/>
          <w:lang w:val="en-US"/>
        </w:rPr>
        <w:t xml:space="preserve"> </w:t>
      </w:r>
      <w:r w:rsidR="001E46D6" w:rsidRPr="00542E46">
        <w:rPr>
          <w:rFonts w:cs="Helvetica"/>
          <w:lang w:val="en-US"/>
        </w:rPr>
        <w:t>to limit</w:t>
      </w:r>
      <w:r w:rsidR="002B3E75" w:rsidRPr="00542E46">
        <w:rPr>
          <w:rFonts w:cs="Helvetica"/>
          <w:lang w:val="en-US"/>
        </w:rPr>
        <w:t xml:space="preserve"> </w:t>
      </w:r>
      <w:r w:rsidR="00180924" w:rsidRPr="00542E46">
        <w:rPr>
          <w:rFonts w:cs="Helvetica"/>
          <w:lang w:val="en-US"/>
        </w:rPr>
        <w:t>intake</w:t>
      </w:r>
      <w:r w:rsidR="004158A2" w:rsidRPr="00542E46">
        <w:rPr>
          <w:rFonts w:cs="Helvetica"/>
          <w:lang w:val="en-US"/>
        </w:rPr>
        <w:t xml:space="preserve"> frequency</w:t>
      </w:r>
      <w:r w:rsidR="00180924" w:rsidRPr="00542E46">
        <w:rPr>
          <w:rFonts w:cs="Helvetica"/>
          <w:lang w:val="en-US"/>
        </w:rPr>
        <w:t xml:space="preserve"> of </w:t>
      </w:r>
      <w:r w:rsidR="00557374" w:rsidRPr="00542E46">
        <w:rPr>
          <w:rFonts w:cs="Helvetica"/>
          <w:lang w:val="en-US"/>
        </w:rPr>
        <w:t>acute</w:t>
      </w:r>
      <w:r w:rsidR="003474C8" w:rsidRPr="00542E46">
        <w:rPr>
          <w:rFonts w:cs="Helvetica"/>
          <w:lang w:val="en-US"/>
        </w:rPr>
        <w:t xml:space="preserve"> headache</w:t>
      </w:r>
      <w:r w:rsidR="00557374" w:rsidRPr="00542E46">
        <w:rPr>
          <w:rFonts w:cs="Helvetica"/>
          <w:lang w:val="en-US"/>
        </w:rPr>
        <w:t xml:space="preserve"> </w:t>
      </w:r>
      <w:r w:rsidR="00341408" w:rsidRPr="00542E46">
        <w:rPr>
          <w:rFonts w:cs="Helvetica"/>
          <w:lang w:val="en-US"/>
        </w:rPr>
        <w:t>treatments</w:t>
      </w:r>
      <w:r w:rsidR="00180924" w:rsidRPr="00542E46">
        <w:rPr>
          <w:rFonts w:cs="Helvetica"/>
          <w:lang w:val="en-US"/>
        </w:rPr>
        <w:t xml:space="preserve">. </w:t>
      </w:r>
      <w:r w:rsidR="00982C2C" w:rsidRPr="00542E46">
        <w:rPr>
          <w:rFonts w:cs="Helvetica"/>
          <w:lang w:val="en-US"/>
        </w:rPr>
        <w:t xml:space="preserve">About one </w:t>
      </w:r>
      <w:r w:rsidR="00E04C79" w:rsidRPr="00542E46">
        <w:rPr>
          <w:rFonts w:cs="Helvetica"/>
          <w:lang w:val="en-US"/>
        </w:rPr>
        <w:t xml:space="preserve">quarter </w:t>
      </w:r>
      <w:r w:rsidR="00982C2C" w:rsidRPr="00542E46">
        <w:rPr>
          <w:rFonts w:cs="Helvetica"/>
          <w:lang w:val="en-US"/>
        </w:rPr>
        <w:t xml:space="preserve">of </w:t>
      </w:r>
      <w:r w:rsidR="007F6EB9" w:rsidRPr="00542E46">
        <w:rPr>
          <w:rFonts w:cs="Helvetica"/>
          <w:lang w:val="en-US"/>
        </w:rPr>
        <w:t xml:space="preserve">our sample </w:t>
      </w:r>
      <w:r w:rsidR="00982C2C" w:rsidRPr="00542E46">
        <w:rPr>
          <w:rFonts w:cs="Helvetica"/>
          <w:lang w:val="en-US"/>
        </w:rPr>
        <w:t>(</w:t>
      </w:r>
      <w:r w:rsidR="00E04C79" w:rsidRPr="00542E46">
        <w:rPr>
          <w:rFonts w:cs="Helvetica"/>
          <w:lang w:val="en-US"/>
        </w:rPr>
        <w:t>n=292</w:t>
      </w:r>
      <w:r w:rsidR="00DC5C7F" w:rsidRPr="00542E46">
        <w:rPr>
          <w:rFonts w:cs="Helvetica"/>
          <w:lang w:val="en-US"/>
        </w:rPr>
        <w:t xml:space="preserve">, </w:t>
      </w:r>
      <w:r w:rsidR="00E04C79" w:rsidRPr="00542E46">
        <w:rPr>
          <w:rFonts w:cs="Helvetica"/>
          <w:lang w:val="en-US"/>
        </w:rPr>
        <w:t>24.2</w:t>
      </w:r>
      <w:r w:rsidR="00982C2C" w:rsidRPr="00542E46">
        <w:rPr>
          <w:rFonts w:cs="Helvetica"/>
          <w:lang w:val="en-US"/>
        </w:rPr>
        <w:t xml:space="preserve">%) chronically overused </w:t>
      </w:r>
      <w:r w:rsidR="00064735" w:rsidRPr="00542E46">
        <w:rPr>
          <w:rFonts w:cs="Helvetica"/>
          <w:lang w:val="en-US"/>
        </w:rPr>
        <w:t xml:space="preserve">acute </w:t>
      </w:r>
      <w:r w:rsidR="00982C2C" w:rsidRPr="00542E46">
        <w:rPr>
          <w:rFonts w:cs="Helvetica"/>
          <w:lang w:val="en-US"/>
        </w:rPr>
        <w:t>medication</w:t>
      </w:r>
      <w:r w:rsidR="0089424C" w:rsidRPr="00542E46">
        <w:rPr>
          <w:rFonts w:cs="Helvetica"/>
          <w:lang w:val="en-US"/>
        </w:rPr>
        <w:t xml:space="preserve">, which </w:t>
      </w:r>
      <w:r w:rsidR="00DC5C7F" w:rsidRPr="00542E46">
        <w:rPr>
          <w:rFonts w:cs="Helvetica"/>
          <w:lang w:val="en-US"/>
        </w:rPr>
        <w:t>was</w:t>
      </w:r>
      <w:r w:rsidR="00744FF6" w:rsidRPr="00542E46">
        <w:rPr>
          <w:rFonts w:cs="Helvetica"/>
          <w:lang w:val="en-US"/>
        </w:rPr>
        <w:t xml:space="preserve"> combination analgesic overuse</w:t>
      </w:r>
      <w:r w:rsidR="006660D3" w:rsidRPr="00542E46">
        <w:rPr>
          <w:rFonts w:cs="Helvetica"/>
          <w:lang w:val="en-US"/>
        </w:rPr>
        <w:t xml:space="preserve"> (n=166)</w:t>
      </w:r>
      <w:r w:rsidR="00744FF6" w:rsidRPr="00542E46">
        <w:rPr>
          <w:rFonts w:cs="Helvetica"/>
          <w:lang w:val="en-US"/>
        </w:rPr>
        <w:t xml:space="preserve">, </w:t>
      </w:r>
      <w:r w:rsidR="006660D3" w:rsidRPr="00542E46">
        <w:rPr>
          <w:rFonts w:cs="Helvetica"/>
          <w:lang w:val="en-US"/>
        </w:rPr>
        <w:t xml:space="preserve">simple analgesic overuse (n=130), </w:t>
      </w:r>
      <w:r w:rsidR="00744FF6" w:rsidRPr="00542E46">
        <w:rPr>
          <w:rFonts w:cs="Helvetica"/>
          <w:lang w:val="en-US"/>
        </w:rPr>
        <w:t>triptan overuse</w:t>
      </w:r>
      <w:r w:rsidR="006660D3" w:rsidRPr="00542E46">
        <w:rPr>
          <w:rFonts w:cs="Helvetica"/>
          <w:lang w:val="en-US"/>
        </w:rPr>
        <w:t xml:space="preserve"> (n=19)</w:t>
      </w:r>
      <w:r w:rsidR="00744FF6" w:rsidRPr="00542E46">
        <w:rPr>
          <w:rFonts w:cs="Helvetica"/>
          <w:lang w:val="en-US"/>
        </w:rPr>
        <w:t xml:space="preserve">, ergot overuse </w:t>
      </w:r>
      <w:r w:rsidR="006660D3" w:rsidRPr="00542E46">
        <w:rPr>
          <w:rFonts w:cs="Helvetica"/>
          <w:lang w:val="en-US"/>
        </w:rPr>
        <w:t xml:space="preserve">(n=6) </w:t>
      </w:r>
      <w:r w:rsidR="00744FF6" w:rsidRPr="00542E46">
        <w:rPr>
          <w:rFonts w:cs="Helvetica"/>
          <w:lang w:val="en-US"/>
        </w:rPr>
        <w:t>and opioid overuse</w:t>
      </w:r>
      <w:r w:rsidR="006660D3" w:rsidRPr="00542E46">
        <w:rPr>
          <w:rFonts w:cs="Helvetica"/>
          <w:lang w:val="en-US"/>
        </w:rPr>
        <w:t xml:space="preserve"> (n=5)</w:t>
      </w:r>
      <w:r w:rsidR="00DC5C7F" w:rsidRPr="00542E46">
        <w:rPr>
          <w:rFonts w:cs="Helvetica"/>
          <w:lang w:val="en-US"/>
        </w:rPr>
        <w:t>.</w:t>
      </w:r>
      <w:r w:rsidR="00F12781" w:rsidRPr="00542E46">
        <w:rPr>
          <w:rFonts w:cs="Helvetica"/>
          <w:lang w:val="en-US"/>
        </w:rPr>
        <w:t xml:space="preserve"> </w:t>
      </w:r>
    </w:p>
    <w:p w:rsidR="00560EDF" w:rsidRPr="00542E46" w:rsidRDefault="00495FC8" w:rsidP="00D923D5">
      <w:pPr>
        <w:autoSpaceDE w:val="0"/>
        <w:autoSpaceDN w:val="0"/>
        <w:adjustRightInd w:val="0"/>
        <w:spacing w:before="240" w:line="480" w:lineRule="auto"/>
        <w:jc w:val="both"/>
        <w:rPr>
          <w:rFonts w:eastAsia="Calibri" w:cs="TimesTen-Roman"/>
          <w:b/>
          <w:lang w:val="en-US"/>
        </w:rPr>
      </w:pPr>
      <w:r w:rsidRPr="00542E46">
        <w:rPr>
          <w:rFonts w:eastAsia="Calibri" w:cs="TimesTen-Roman"/>
          <w:b/>
          <w:lang w:val="en-US"/>
        </w:rPr>
        <w:t xml:space="preserve">Characterisation of </w:t>
      </w:r>
      <w:r w:rsidR="00EE3B29" w:rsidRPr="00542E46">
        <w:rPr>
          <w:rFonts w:eastAsia="Calibri" w:cs="TimesTen-Roman"/>
          <w:b/>
          <w:lang w:val="en-US"/>
        </w:rPr>
        <w:t>m</w:t>
      </w:r>
      <w:r w:rsidR="003678A9" w:rsidRPr="00542E46">
        <w:rPr>
          <w:rFonts w:eastAsia="Calibri" w:cs="TimesTen-Roman"/>
          <w:b/>
          <w:lang w:val="en-US"/>
        </w:rPr>
        <w:t xml:space="preserve">edication </w:t>
      </w:r>
      <w:r w:rsidR="000740FA" w:rsidRPr="00542E46">
        <w:rPr>
          <w:rFonts w:eastAsia="Calibri" w:cs="TimesTen-Roman"/>
          <w:b/>
          <w:lang w:val="en-US"/>
        </w:rPr>
        <w:t>overuse</w:t>
      </w:r>
      <w:r w:rsidRPr="00542E46">
        <w:rPr>
          <w:rFonts w:eastAsia="Calibri" w:cs="TimesTen-Roman"/>
          <w:b/>
          <w:lang w:val="en-US"/>
        </w:rPr>
        <w:t>rs</w:t>
      </w:r>
      <w:r w:rsidR="000740FA" w:rsidRPr="00542E46">
        <w:rPr>
          <w:rFonts w:eastAsia="Calibri" w:cs="TimesTen-Roman"/>
          <w:b/>
          <w:lang w:val="en-US"/>
        </w:rPr>
        <w:t xml:space="preserve"> </w:t>
      </w:r>
    </w:p>
    <w:p w:rsidR="002016FD" w:rsidRPr="00542E46" w:rsidRDefault="005A58ED" w:rsidP="00502D0D">
      <w:pPr>
        <w:autoSpaceDE w:val="0"/>
        <w:autoSpaceDN w:val="0"/>
        <w:adjustRightInd w:val="0"/>
        <w:spacing w:line="480" w:lineRule="auto"/>
        <w:jc w:val="both"/>
        <w:rPr>
          <w:rFonts w:cs="Helvetica"/>
          <w:lang w:val="en-US"/>
        </w:rPr>
      </w:pPr>
      <w:r w:rsidRPr="00542E46">
        <w:rPr>
          <w:rFonts w:cs="Helvetica"/>
          <w:lang w:val="en-US"/>
        </w:rPr>
        <w:t>Three-quarters</w:t>
      </w:r>
      <w:r w:rsidR="003678A9" w:rsidRPr="00542E46">
        <w:rPr>
          <w:rFonts w:cs="Helvetica"/>
          <w:lang w:val="en-US"/>
        </w:rPr>
        <w:t xml:space="preserve"> of the medication </w:t>
      </w:r>
      <w:r w:rsidRPr="00542E46">
        <w:rPr>
          <w:rFonts w:cs="Helvetica"/>
          <w:lang w:val="en-US"/>
        </w:rPr>
        <w:t>overusers (220/292</w:t>
      </w:r>
      <w:r w:rsidR="00AE71F5" w:rsidRPr="00542E46">
        <w:rPr>
          <w:rFonts w:cs="Helvetica"/>
          <w:lang w:val="en-US"/>
        </w:rPr>
        <w:t>) had a physician diagnosi</w:t>
      </w:r>
      <w:r w:rsidR="00F849F1" w:rsidRPr="00542E46">
        <w:rPr>
          <w:rFonts w:cs="Helvetica"/>
          <w:lang w:val="en-US"/>
        </w:rPr>
        <w:t xml:space="preserve">s of headache: migraine (123/220; </w:t>
      </w:r>
      <w:r w:rsidR="00E85DC1" w:rsidRPr="00542E46">
        <w:rPr>
          <w:rFonts w:cs="Helvetica"/>
          <w:lang w:val="en-US"/>
        </w:rPr>
        <w:t>55.9</w:t>
      </w:r>
      <w:r w:rsidR="00AE71F5" w:rsidRPr="00542E46">
        <w:rPr>
          <w:rFonts w:cs="Helvetica"/>
          <w:lang w:val="en-US"/>
        </w:rPr>
        <w:t xml:space="preserve">%), </w:t>
      </w:r>
      <w:r w:rsidR="00BD2961" w:rsidRPr="00542E46">
        <w:rPr>
          <w:rFonts w:cs="Helvetica"/>
          <w:lang w:val="en-US"/>
        </w:rPr>
        <w:t>TTH</w:t>
      </w:r>
      <w:r w:rsidR="00E85DC1" w:rsidRPr="00542E46">
        <w:rPr>
          <w:rFonts w:cs="Helvetica"/>
          <w:lang w:val="en-US"/>
        </w:rPr>
        <w:t xml:space="preserve"> (68/220; 30.9</w:t>
      </w:r>
      <w:r w:rsidR="00AE71F5" w:rsidRPr="00542E46">
        <w:rPr>
          <w:rFonts w:cs="Helvetica"/>
          <w:lang w:val="en-US"/>
        </w:rPr>
        <w:t xml:space="preserve">%), </w:t>
      </w:r>
      <w:r w:rsidR="00014DD2" w:rsidRPr="00542E46">
        <w:rPr>
          <w:rFonts w:cs="Helvetica"/>
          <w:lang w:val="en-US"/>
        </w:rPr>
        <w:t>MOH</w:t>
      </w:r>
      <w:r w:rsidR="00343E3F" w:rsidRPr="00542E46">
        <w:rPr>
          <w:rFonts w:cs="Helvetica"/>
          <w:lang w:val="en-US"/>
        </w:rPr>
        <w:t xml:space="preserve"> (4/220; 1.8%) and cluster headache (4/220; 1.8</w:t>
      </w:r>
      <w:r w:rsidR="00AE71F5" w:rsidRPr="00542E46">
        <w:rPr>
          <w:rFonts w:cs="Helvetica"/>
          <w:lang w:val="en-US"/>
        </w:rPr>
        <w:t xml:space="preserve">%). </w:t>
      </w:r>
      <w:r w:rsidR="006752B2" w:rsidRPr="00542E46">
        <w:rPr>
          <w:rFonts w:cs="Helvetica"/>
          <w:lang w:val="en-US"/>
        </w:rPr>
        <w:t>Some patients failed to remember the diagnosis (21/220</w:t>
      </w:r>
      <w:r w:rsidR="006752B2" w:rsidRPr="00BA4A90">
        <w:rPr>
          <w:rFonts w:cs="Helvetica"/>
          <w:lang w:val="en-US"/>
        </w:rPr>
        <w:t xml:space="preserve">; 9.5%). </w:t>
      </w:r>
      <w:r w:rsidR="00A90B55" w:rsidRPr="00BA4A90">
        <w:rPr>
          <w:rFonts w:cs="Helvetica"/>
          <w:lang w:val="en-US"/>
        </w:rPr>
        <w:t xml:space="preserve">Of the 4 overusers with cluster headache, 2 were triptan overusers and 2 were simple analgesic and/or combination analgesic overusers. </w:t>
      </w:r>
      <w:r w:rsidR="00AE71F5" w:rsidRPr="00BA4A90">
        <w:rPr>
          <w:rFonts w:cs="Helvetica"/>
          <w:lang w:val="en-US"/>
        </w:rPr>
        <w:t xml:space="preserve">About </w:t>
      </w:r>
      <w:r w:rsidR="00AB3141" w:rsidRPr="00BA4A90">
        <w:rPr>
          <w:rFonts w:cs="Helvetica"/>
          <w:lang w:val="en-US"/>
        </w:rPr>
        <w:t>70% of the migraineurs (87</w:t>
      </w:r>
      <w:r w:rsidR="00406332" w:rsidRPr="00BA4A90">
        <w:rPr>
          <w:rFonts w:cs="Helvetica"/>
          <w:lang w:val="en-US"/>
        </w:rPr>
        <w:t>/1</w:t>
      </w:r>
      <w:r w:rsidR="00AE71F5" w:rsidRPr="00BA4A90">
        <w:rPr>
          <w:rFonts w:cs="Helvetica"/>
          <w:lang w:val="en-US"/>
        </w:rPr>
        <w:t>2</w:t>
      </w:r>
      <w:r w:rsidR="00AB3141" w:rsidRPr="00BA4A90">
        <w:rPr>
          <w:rFonts w:cs="Helvetica"/>
          <w:lang w:val="en-US"/>
        </w:rPr>
        <w:t>3</w:t>
      </w:r>
      <w:r w:rsidR="00AE71F5" w:rsidRPr="00BA4A90">
        <w:rPr>
          <w:rFonts w:cs="Helvetica"/>
          <w:lang w:val="en-US"/>
        </w:rPr>
        <w:t xml:space="preserve">) had </w:t>
      </w:r>
      <w:r w:rsidR="00B10161" w:rsidRPr="00BA4A90">
        <w:rPr>
          <w:rFonts w:cs="Helvetica"/>
          <w:lang w:val="en-US"/>
        </w:rPr>
        <w:t>moderate or</w:t>
      </w:r>
      <w:r w:rsidR="00B10161" w:rsidRPr="00542E46">
        <w:rPr>
          <w:rFonts w:cs="Helvetica"/>
          <w:lang w:val="en-US"/>
        </w:rPr>
        <w:t xml:space="preserve"> </w:t>
      </w:r>
      <w:r w:rsidR="00AE71F5" w:rsidRPr="00542E46">
        <w:rPr>
          <w:rFonts w:cs="Helvetica"/>
          <w:lang w:val="en-US"/>
        </w:rPr>
        <w:t>severe migraine (MIDAS grade III or IV</w:t>
      </w:r>
      <w:r w:rsidR="00154BAD" w:rsidRPr="00542E46">
        <w:rPr>
          <w:rFonts w:cs="Helvetica"/>
          <w:lang w:val="en-US"/>
        </w:rPr>
        <w:t>), and only</w:t>
      </w:r>
      <w:r w:rsidR="00AE71F5" w:rsidRPr="00542E46">
        <w:rPr>
          <w:rFonts w:cs="Helvetica"/>
          <w:lang w:val="en-US"/>
        </w:rPr>
        <w:t xml:space="preserve"> </w:t>
      </w:r>
      <w:r w:rsidR="00B10161" w:rsidRPr="00542E46">
        <w:rPr>
          <w:rFonts w:cs="Helvetica"/>
          <w:lang w:val="en-US"/>
        </w:rPr>
        <w:t>13 of them (</w:t>
      </w:r>
      <w:r w:rsidR="00462E3E" w:rsidRPr="00542E46">
        <w:rPr>
          <w:rFonts w:cs="Helvetica"/>
          <w:lang w:val="en-US"/>
        </w:rPr>
        <w:t>14.9</w:t>
      </w:r>
      <w:r w:rsidR="00B10161" w:rsidRPr="00542E46">
        <w:rPr>
          <w:rFonts w:cs="Helvetica"/>
          <w:lang w:val="en-US"/>
        </w:rPr>
        <w:t xml:space="preserve">%) used </w:t>
      </w:r>
      <w:r w:rsidR="008A3262" w:rsidRPr="00542E46">
        <w:rPr>
          <w:rFonts w:cs="Helvetica"/>
          <w:lang w:val="en-US"/>
        </w:rPr>
        <w:t>preventive</w:t>
      </w:r>
      <w:r w:rsidR="00B10161" w:rsidRPr="00542E46">
        <w:rPr>
          <w:rFonts w:cs="Helvetica"/>
          <w:lang w:val="en-US"/>
        </w:rPr>
        <w:t xml:space="preserve"> medication</w:t>
      </w:r>
      <w:r w:rsidR="0068030F" w:rsidRPr="00542E46">
        <w:rPr>
          <w:rFonts w:cs="Helvetica"/>
          <w:lang w:val="en-US"/>
        </w:rPr>
        <w:t xml:space="preserve"> and</w:t>
      </w:r>
      <w:r w:rsidR="008C0914" w:rsidRPr="00542E46">
        <w:rPr>
          <w:rFonts w:cs="Helvetica"/>
          <w:lang w:val="en-US"/>
        </w:rPr>
        <w:t xml:space="preserve"> 27 (31.0</w:t>
      </w:r>
      <w:r w:rsidR="0068030F" w:rsidRPr="00542E46">
        <w:rPr>
          <w:rFonts w:cs="Helvetica"/>
          <w:lang w:val="en-US"/>
        </w:rPr>
        <w:t>%) used triptans</w:t>
      </w:r>
      <w:r w:rsidR="00B10161" w:rsidRPr="00542E46">
        <w:rPr>
          <w:rFonts w:cs="Helvetica"/>
          <w:lang w:val="en-US"/>
        </w:rPr>
        <w:t xml:space="preserve">. </w:t>
      </w:r>
      <w:r w:rsidR="006576BC" w:rsidRPr="00542E46">
        <w:rPr>
          <w:rFonts w:cs="Helvetica"/>
          <w:lang w:val="en-US"/>
        </w:rPr>
        <w:t>Based on the ID-M, migraine was likely in</w:t>
      </w:r>
      <w:r w:rsidR="000C46C7" w:rsidRPr="00542E46">
        <w:rPr>
          <w:rFonts w:cs="Helvetica"/>
          <w:lang w:val="en-US"/>
        </w:rPr>
        <w:t xml:space="preserve"> a substantial number of TTH patients </w:t>
      </w:r>
      <w:r w:rsidR="000C17B5" w:rsidRPr="00542E46">
        <w:rPr>
          <w:rFonts w:cs="Helvetica"/>
          <w:lang w:val="en-US"/>
        </w:rPr>
        <w:t>(42/68; 61.8</w:t>
      </w:r>
      <w:r w:rsidR="000C46C7" w:rsidRPr="00542E46">
        <w:rPr>
          <w:rFonts w:cs="Helvetica"/>
          <w:lang w:val="en-US"/>
        </w:rPr>
        <w:t xml:space="preserve">%). </w:t>
      </w:r>
      <w:r w:rsidR="00154BAD" w:rsidRPr="00542E46">
        <w:rPr>
          <w:rFonts w:cs="Helvetica"/>
          <w:lang w:val="en-US"/>
        </w:rPr>
        <w:t xml:space="preserve">Of the patients without physician diagnosis, </w:t>
      </w:r>
      <w:r w:rsidR="00C06730" w:rsidRPr="00542E46">
        <w:rPr>
          <w:rFonts w:cs="Helvetica"/>
          <w:lang w:val="en-US"/>
        </w:rPr>
        <w:t>almost half (35/72</w:t>
      </w:r>
      <w:r w:rsidR="009A06F4" w:rsidRPr="00542E46">
        <w:rPr>
          <w:rFonts w:cs="Helvetica"/>
          <w:lang w:val="en-US"/>
        </w:rPr>
        <w:t xml:space="preserve">) </w:t>
      </w:r>
      <w:r w:rsidR="00214BE4" w:rsidRPr="00542E46">
        <w:rPr>
          <w:rFonts w:cs="Helvetica"/>
          <w:lang w:val="en-US"/>
        </w:rPr>
        <w:t>was</w:t>
      </w:r>
      <w:r w:rsidR="000610D3" w:rsidRPr="00542E46">
        <w:rPr>
          <w:rFonts w:cs="Helvetica"/>
          <w:lang w:val="en-US"/>
        </w:rPr>
        <w:t xml:space="preserve"> found</w:t>
      </w:r>
      <w:r w:rsidR="002A619E" w:rsidRPr="00542E46">
        <w:rPr>
          <w:rFonts w:cs="Helvetica"/>
          <w:lang w:val="en-US"/>
        </w:rPr>
        <w:t xml:space="preserve"> to be</w:t>
      </w:r>
      <w:r w:rsidR="000610D3" w:rsidRPr="00542E46">
        <w:rPr>
          <w:rFonts w:cs="Helvetica"/>
          <w:lang w:val="en-US"/>
        </w:rPr>
        <w:t xml:space="preserve"> </w:t>
      </w:r>
      <w:r w:rsidR="002A619E" w:rsidRPr="00542E46">
        <w:rPr>
          <w:rFonts w:cs="Helvetica"/>
          <w:lang w:val="en-US"/>
        </w:rPr>
        <w:t>ID-M positive</w:t>
      </w:r>
      <w:r w:rsidR="000610D3" w:rsidRPr="00542E46">
        <w:rPr>
          <w:rFonts w:cs="Helvetica"/>
          <w:lang w:val="en-US"/>
        </w:rPr>
        <w:t>.</w:t>
      </w:r>
      <w:r w:rsidR="002545C4" w:rsidRPr="00542E46">
        <w:rPr>
          <w:rFonts w:cs="Helvetica"/>
          <w:lang w:val="en-US"/>
        </w:rPr>
        <w:t xml:space="preserve"> </w:t>
      </w:r>
    </w:p>
    <w:p w:rsidR="00B66CD3" w:rsidRPr="00542E46" w:rsidRDefault="006D7076" w:rsidP="00502D0D">
      <w:pPr>
        <w:autoSpaceDE w:val="0"/>
        <w:autoSpaceDN w:val="0"/>
        <w:adjustRightInd w:val="0"/>
        <w:spacing w:line="480" w:lineRule="auto"/>
        <w:jc w:val="both"/>
        <w:rPr>
          <w:rFonts w:cs="Helvetica"/>
          <w:lang w:val="en-US"/>
        </w:rPr>
      </w:pPr>
      <w:r w:rsidRPr="00542E46">
        <w:rPr>
          <w:rFonts w:cs="Helvetica"/>
          <w:lang w:val="en-US"/>
        </w:rPr>
        <w:t xml:space="preserve">With respect to </w:t>
      </w:r>
      <w:r w:rsidR="00843836" w:rsidRPr="00542E46">
        <w:rPr>
          <w:rFonts w:cs="Helvetica"/>
          <w:lang w:val="en-US"/>
        </w:rPr>
        <w:t>drug</w:t>
      </w:r>
      <w:r w:rsidR="003678A9" w:rsidRPr="00542E46">
        <w:rPr>
          <w:rFonts w:cs="Helvetica"/>
          <w:lang w:val="en-US"/>
        </w:rPr>
        <w:t xml:space="preserve"> consumption,</w:t>
      </w:r>
      <w:r w:rsidR="0010192A" w:rsidRPr="00542E46">
        <w:rPr>
          <w:rFonts w:cs="Helvetica"/>
          <w:lang w:val="en-US"/>
        </w:rPr>
        <w:t xml:space="preserve"> </w:t>
      </w:r>
      <w:r w:rsidR="00FF3282" w:rsidRPr="00542E46">
        <w:rPr>
          <w:rFonts w:cs="Helvetica"/>
          <w:lang w:val="en-US"/>
        </w:rPr>
        <w:t xml:space="preserve">medication overusers were more likely to use </w:t>
      </w:r>
      <w:r w:rsidR="00C97115" w:rsidRPr="00542E46">
        <w:rPr>
          <w:rFonts w:cs="Helvetica"/>
          <w:lang w:val="en-US"/>
        </w:rPr>
        <w:t>3</w:t>
      </w:r>
      <w:r w:rsidR="00FF3282" w:rsidRPr="00542E46">
        <w:rPr>
          <w:rFonts w:cs="Helvetica"/>
          <w:lang w:val="en-US"/>
        </w:rPr>
        <w:t xml:space="preserve"> or more </w:t>
      </w:r>
      <w:r w:rsidR="00F07C4F" w:rsidRPr="00542E46">
        <w:rPr>
          <w:rFonts w:cs="Helvetica"/>
          <w:lang w:val="en-US"/>
        </w:rPr>
        <w:t xml:space="preserve">different </w:t>
      </w:r>
      <w:r w:rsidR="00C97115" w:rsidRPr="00542E46">
        <w:rPr>
          <w:rFonts w:cs="Helvetica"/>
          <w:lang w:val="en-US"/>
        </w:rPr>
        <w:t xml:space="preserve">acute </w:t>
      </w:r>
      <w:r w:rsidR="00FF3282" w:rsidRPr="00542E46">
        <w:rPr>
          <w:rFonts w:cs="Helvetica"/>
          <w:lang w:val="en-US"/>
        </w:rPr>
        <w:t>headache drugs than non-overusers (Table 4).</w:t>
      </w:r>
      <w:r w:rsidR="002279EC" w:rsidRPr="00542E46">
        <w:rPr>
          <w:rFonts w:cs="Helvetica"/>
          <w:lang w:val="en-US"/>
        </w:rPr>
        <w:t xml:space="preserve"> T</w:t>
      </w:r>
      <w:r w:rsidR="0010192A" w:rsidRPr="00542E46">
        <w:rPr>
          <w:rFonts w:cs="Helvetica"/>
          <w:lang w:val="en-US"/>
        </w:rPr>
        <w:t>here were significantly less users of paracetamol</w:t>
      </w:r>
      <w:r w:rsidR="00F76261" w:rsidRPr="00542E46">
        <w:rPr>
          <w:rFonts w:cs="Helvetica"/>
          <w:lang w:val="en-US"/>
        </w:rPr>
        <w:t xml:space="preserve"> </w:t>
      </w:r>
      <w:r w:rsidR="0010192A" w:rsidRPr="00542E46">
        <w:rPr>
          <w:rFonts w:cs="Helvetica"/>
          <w:lang w:val="en-US"/>
        </w:rPr>
        <w:t>and NSAIDs</w:t>
      </w:r>
      <w:r w:rsidR="00C44469" w:rsidRPr="00542E46">
        <w:rPr>
          <w:rFonts w:cs="Helvetica"/>
          <w:lang w:val="en-US"/>
        </w:rPr>
        <w:t>,</w:t>
      </w:r>
      <w:r w:rsidR="0010192A" w:rsidRPr="00542E46">
        <w:rPr>
          <w:rFonts w:cs="Helvetica"/>
          <w:lang w:val="en-US"/>
        </w:rPr>
        <w:t xml:space="preserve"> and significantly more users of </w:t>
      </w:r>
      <w:r w:rsidR="0061683E" w:rsidRPr="00542E46">
        <w:rPr>
          <w:rFonts w:cs="Helvetica"/>
          <w:lang w:val="en-US"/>
        </w:rPr>
        <w:t xml:space="preserve">codeine-containing </w:t>
      </w:r>
      <w:r w:rsidR="0010192A" w:rsidRPr="00542E46">
        <w:rPr>
          <w:rFonts w:cs="Helvetica"/>
          <w:lang w:val="en-US"/>
        </w:rPr>
        <w:t xml:space="preserve">combination analgesics, </w:t>
      </w:r>
      <w:r w:rsidR="0061683E" w:rsidRPr="00542E46">
        <w:rPr>
          <w:rFonts w:cs="Helvetica"/>
          <w:lang w:val="en-US"/>
        </w:rPr>
        <w:t xml:space="preserve">caffeine-containing combination analgesics, </w:t>
      </w:r>
      <w:r w:rsidR="0010192A" w:rsidRPr="00542E46">
        <w:rPr>
          <w:rFonts w:cs="Helvetica"/>
          <w:lang w:val="en-US"/>
        </w:rPr>
        <w:t>triptans, ergots and opioids among medication overusers than among non-overusers.</w:t>
      </w:r>
      <w:r w:rsidR="003678A9" w:rsidRPr="00542E46">
        <w:rPr>
          <w:rFonts w:cs="Helvetica"/>
          <w:lang w:val="en-US"/>
        </w:rPr>
        <w:t xml:space="preserve"> </w:t>
      </w:r>
      <w:r w:rsidR="005D2D57" w:rsidRPr="00542E46">
        <w:rPr>
          <w:rFonts w:cs="Helvetica"/>
          <w:lang w:val="en-US"/>
        </w:rPr>
        <w:t>Overusers</w:t>
      </w:r>
      <w:r w:rsidR="00C41F09" w:rsidRPr="00542E46">
        <w:rPr>
          <w:rFonts w:cs="Helvetica"/>
          <w:lang w:val="en-US"/>
        </w:rPr>
        <w:t xml:space="preserve"> also reported higher headache-related disability (i</w:t>
      </w:r>
      <w:r w:rsidR="00A25D2B" w:rsidRPr="00542E46">
        <w:rPr>
          <w:rFonts w:cs="Helvetica"/>
          <w:lang w:val="en-US"/>
        </w:rPr>
        <w:t>.</w:t>
      </w:r>
      <w:r w:rsidR="00C41F09" w:rsidRPr="00542E46">
        <w:rPr>
          <w:rFonts w:cs="Helvetica"/>
          <w:lang w:val="en-US"/>
        </w:rPr>
        <w:t>e</w:t>
      </w:r>
      <w:r w:rsidR="00A25D2B" w:rsidRPr="00542E46">
        <w:rPr>
          <w:rFonts w:cs="Helvetica"/>
          <w:lang w:val="en-US"/>
        </w:rPr>
        <w:t>.</w:t>
      </w:r>
      <w:r w:rsidR="00C41F09" w:rsidRPr="00542E46">
        <w:rPr>
          <w:rFonts w:cs="Helvetica"/>
          <w:lang w:val="en-US"/>
        </w:rPr>
        <w:t xml:space="preserve">, MIDAS grade) (p&lt;0.001), more frequent headaches (p&lt;0.001) and </w:t>
      </w:r>
      <w:r w:rsidR="007E03FA" w:rsidRPr="00542E46">
        <w:rPr>
          <w:rFonts w:cs="Helvetica"/>
          <w:lang w:val="en-US"/>
        </w:rPr>
        <w:t>higher pain intensity (p&lt;0.001), compared to non-overusers</w:t>
      </w:r>
      <w:r w:rsidR="000908A6" w:rsidRPr="00542E46">
        <w:rPr>
          <w:rFonts w:cs="Helvetica"/>
          <w:lang w:val="en-US"/>
        </w:rPr>
        <w:t xml:space="preserve"> (</w:t>
      </w:r>
      <w:r w:rsidR="000908A6" w:rsidRPr="00BA4A90">
        <w:rPr>
          <w:rFonts w:cs="Helvetica"/>
          <w:lang w:val="en-US"/>
        </w:rPr>
        <w:t>Table 4)</w:t>
      </w:r>
      <w:r w:rsidR="007E03FA" w:rsidRPr="00BA4A90">
        <w:rPr>
          <w:rFonts w:cs="Helvetica"/>
          <w:lang w:val="en-US"/>
        </w:rPr>
        <w:t>.</w:t>
      </w:r>
      <w:r w:rsidR="0053323F" w:rsidRPr="00BA4A90">
        <w:rPr>
          <w:rFonts w:cs="Helvetica"/>
          <w:lang w:val="en-US"/>
        </w:rPr>
        <w:t xml:space="preserve"> Remarkably, 39% of overusers had &lt;30 days of headache in the past 3 months, but used acute headache drugs for </w:t>
      </w:r>
      <w:r w:rsidR="0053323F" w:rsidRPr="00BA4A90">
        <w:rPr>
          <w:lang w:val="en-US"/>
        </w:rPr>
        <w:t>≥10 days/month (for triptans, ergots, opioids and combination analgesics) or ≥ 15 days/month (for simple analgesics).</w:t>
      </w:r>
      <w:r w:rsidR="0053323F">
        <w:rPr>
          <w:rFonts w:cs="Helvetica"/>
          <w:lang w:val="en-US"/>
        </w:rPr>
        <w:t xml:space="preserve"> </w:t>
      </w:r>
    </w:p>
    <w:p w:rsidR="004F5811" w:rsidRDefault="004F5811" w:rsidP="00502D0D">
      <w:pPr>
        <w:autoSpaceDE w:val="0"/>
        <w:autoSpaceDN w:val="0"/>
        <w:adjustRightInd w:val="0"/>
        <w:spacing w:line="480" w:lineRule="auto"/>
        <w:jc w:val="both"/>
        <w:rPr>
          <w:rFonts w:cs="Helvetica"/>
          <w:lang w:val="en-US"/>
        </w:rPr>
      </w:pPr>
    </w:p>
    <w:p w:rsidR="003862ED" w:rsidRPr="001D48D1" w:rsidRDefault="003A75BD" w:rsidP="00502D0D">
      <w:pPr>
        <w:autoSpaceDE w:val="0"/>
        <w:autoSpaceDN w:val="0"/>
        <w:adjustRightInd w:val="0"/>
        <w:spacing w:line="480" w:lineRule="auto"/>
        <w:jc w:val="both"/>
        <w:rPr>
          <w:rFonts w:cs="Helvetica"/>
          <w:sz w:val="28"/>
          <w:szCs w:val="28"/>
          <w:lang w:val="en-US"/>
        </w:rPr>
      </w:pPr>
      <w:r w:rsidRPr="001D48D1">
        <w:rPr>
          <w:rFonts w:cs="Helvetica"/>
          <w:sz w:val="28"/>
          <w:szCs w:val="28"/>
          <w:lang w:val="en-US"/>
        </w:rPr>
        <w:t>DISCUSSION</w:t>
      </w:r>
    </w:p>
    <w:p w:rsidR="00E92B4A" w:rsidRPr="00542E46" w:rsidRDefault="00D07EF3" w:rsidP="00502D0D">
      <w:pPr>
        <w:autoSpaceDE w:val="0"/>
        <w:autoSpaceDN w:val="0"/>
        <w:adjustRightInd w:val="0"/>
        <w:spacing w:line="480" w:lineRule="auto"/>
        <w:jc w:val="both"/>
        <w:rPr>
          <w:rFonts w:eastAsia="Calibri" w:cs="Times-Roman"/>
          <w:lang w:val="en-US"/>
        </w:rPr>
      </w:pPr>
      <w:r w:rsidRPr="00542E46">
        <w:rPr>
          <w:rFonts w:eastAsia="Calibri" w:cs="Times-Roman"/>
          <w:lang w:val="en-US"/>
        </w:rPr>
        <w:t xml:space="preserve">This </w:t>
      </w:r>
      <w:r w:rsidR="00273916" w:rsidRPr="00542E46">
        <w:rPr>
          <w:rFonts w:eastAsia="Calibri" w:cs="Times-Roman"/>
          <w:lang w:val="en-US"/>
        </w:rPr>
        <w:t xml:space="preserve">observational </w:t>
      </w:r>
      <w:r w:rsidRPr="00542E46">
        <w:rPr>
          <w:rFonts w:eastAsia="Calibri" w:cs="Times-Roman"/>
          <w:lang w:val="en-US"/>
        </w:rPr>
        <w:t>s</w:t>
      </w:r>
      <w:r w:rsidR="00DD3ADA" w:rsidRPr="00542E46">
        <w:rPr>
          <w:rFonts w:eastAsia="Calibri" w:cs="Times-Roman"/>
          <w:lang w:val="en-US"/>
        </w:rPr>
        <w:t>urve</w:t>
      </w:r>
      <w:r w:rsidRPr="00542E46">
        <w:rPr>
          <w:rFonts w:eastAsia="Calibri" w:cs="Times-Roman"/>
          <w:lang w:val="en-US"/>
        </w:rPr>
        <w:t>y provides infor</w:t>
      </w:r>
      <w:r w:rsidR="00A97CCD" w:rsidRPr="00542E46">
        <w:rPr>
          <w:rFonts w:eastAsia="Calibri" w:cs="Times-Roman"/>
          <w:lang w:val="en-US"/>
        </w:rPr>
        <w:t xml:space="preserve">mation about the </w:t>
      </w:r>
      <w:r w:rsidR="007D1365" w:rsidRPr="00542E46">
        <w:rPr>
          <w:rFonts w:eastAsia="Calibri" w:cs="Times-Roman"/>
          <w:lang w:val="en-US"/>
        </w:rPr>
        <w:t>characteristics</w:t>
      </w:r>
      <w:r w:rsidR="00A97CCD" w:rsidRPr="00542E46">
        <w:rPr>
          <w:rFonts w:eastAsia="Calibri" w:cs="Times-Roman"/>
          <w:lang w:val="en-US"/>
        </w:rPr>
        <w:t xml:space="preserve"> </w:t>
      </w:r>
      <w:r w:rsidRPr="00542E46">
        <w:rPr>
          <w:rFonts w:eastAsia="Calibri" w:cs="Times-Roman"/>
          <w:lang w:val="en-US"/>
        </w:rPr>
        <w:t xml:space="preserve">and </w:t>
      </w:r>
      <w:r w:rsidR="00D569A9" w:rsidRPr="00542E46">
        <w:rPr>
          <w:rFonts w:eastAsia="Calibri" w:cs="Times-Roman"/>
          <w:lang w:val="en-US"/>
        </w:rPr>
        <w:t xml:space="preserve">the </w:t>
      </w:r>
      <w:r w:rsidR="004834DC" w:rsidRPr="00542E46">
        <w:rPr>
          <w:rFonts w:eastAsia="Calibri" w:cs="Times-Roman"/>
          <w:lang w:val="en-US"/>
        </w:rPr>
        <w:t>medication consumption</w:t>
      </w:r>
      <w:r w:rsidRPr="00542E46">
        <w:rPr>
          <w:rFonts w:eastAsia="Calibri" w:cs="Times-Roman"/>
          <w:lang w:val="en-US"/>
        </w:rPr>
        <w:t xml:space="preserve"> of pharmacy customers</w:t>
      </w:r>
      <w:r w:rsidR="00A97CCD" w:rsidRPr="00542E46">
        <w:rPr>
          <w:rFonts w:eastAsia="Calibri" w:cs="Times-Roman"/>
          <w:lang w:val="en-US"/>
        </w:rPr>
        <w:t xml:space="preserve"> </w:t>
      </w:r>
      <w:r w:rsidRPr="00542E46">
        <w:rPr>
          <w:rFonts w:eastAsia="Calibri" w:cs="Times-Roman"/>
          <w:lang w:val="en-US"/>
        </w:rPr>
        <w:t>seeking self-</w:t>
      </w:r>
      <w:r w:rsidR="00F7211E" w:rsidRPr="00542E46">
        <w:rPr>
          <w:rFonts w:eastAsia="Calibri" w:cs="Times-Roman"/>
          <w:lang w:val="en-US"/>
        </w:rPr>
        <w:t>medication</w:t>
      </w:r>
      <w:r w:rsidRPr="00542E46">
        <w:rPr>
          <w:rFonts w:eastAsia="Calibri" w:cs="Times-Roman"/>
          <w:lang w:val="en-US"/>
        </w:rPr>
        <w:t xml:space="preserve"> for </w:t>
      </w:r>
      <w:r w:rsidR="009A1A1A" w:rsidRPr="00542E46">
        <w:rPr>
          <w:rFonts w:eastAsia="Calibri" w:cs="Times-Roman"/>
          <w:lang w:val="en-US"/>
        </w:rPr>
        <w:t xml:space="preserve">regular </w:t>
      </w:r>
      <w:r w:rsidR="00A97CCD" w:rsidRPr="00542E46">
        <w:rPr>
          <w:rFonts w:eastAsia="Calibri" w:cs="Times-Roman"/>
          <w:lang w:val="en-US"/>
        </w:rPr>
        <w:t>headache</w:t>
      </w:r>
      <w:r w:rsidR="00C67D4A" w:rsidRPr="00542E46">
        <w:rPr>
          <w:rFonts w:eastAsia="Calibri" w:cs="Times-Roman"/>
          <w:lang w:val="en-US"/>
        </w:rPr>
        <w:t xml:space="preserve"> </w:t>
      </w:r>
      <w:r w:rsidR="000D2C5D" w:rsidRPr="00542E46">
        <w:rPr>
          <w:rFonts w:eastAsia="Calibri" w:cs="Times-Roman"/>
          <w:lang w:val="en-US"/>
        </w:rPr>
        <w:t>(</w:t>
      </w:r>
      <w:r w:rsidR="00C67D4A" w:rsidRPr="00542E46">
        <w:rPr>
          <w:rFonts w:cs="Helvetica"/>
          <w:lang w:val="en-US"/>
        </w:rPr>
        <w:t>defined for this study as headache occurring at least once per month</w:t>
      </w:r>
      <w:r w:rsidR="000D2C5D" w:rsidRPr="00542E46">
        <w:rPr>
          <w:rFonts w:cs="Helvetica"/>
          <w:lang w:val="en-US"/>
        </w:rPr>
        <w:t>)</w:t>
      </w:r>
      <w:r w:rsidRPr="00542E46">
        <w:rPr>
          <w:rFonts w:eastAsia="Calibri" w:cs="Times-Roman"/>
          <w:lang w:val="en-US"/>
        </w:rPr>
        <w:t>.</w:t>
      </w:r>
      <w:r w:rsidR="00A97CCD" w:rsidRPr="00542E46">
        <w:rPr>
          <w:rFonts w:eastAsia="Calibri" w:cs="Times-Roman"/>
          <w:lang w:val="en-US"/>
        </w:rPr>
        <w:t xml:space="preserve"> </w:t>
      </w:r>
      <w:r w:rsidR="00441CC3" w:rsidRPr="00542E46">
        <w:rPr>
          <w:rFonts w:eastAsia="Calibri" w:cs="Times-Roman"/>
          <w:lang w:val="en-US"/>
        </w:rPr>
        <w:t>Headache showed to be</w:t>
      </w:r>
      <w:r w:rsidR="00D25521" w:rsidRPr="00542E46">
        <w:rPr>
          <w:rFonts w:eastAsia="Calibri" w:cs="Times-Roman"/>
          <w:lang w:val="en-US"/>
        </w:rPr>
        <w:t xml:space="preserve"> an</w:t>
      </w:r>
      <w:r w:rsidR="00441CC3" w:rsidRPr="00542E46">
        <w:rPr>
          <w:rFonts w:eastAsia="Calibri" w:cs="Times-Roman"/>
          <w:lang w:val="en-US"/>
        </w:rPr>
        <w:t xml:space="preserve"> important reason for OTC analgesic purchase, as </w:t>
      </w:r>
      <w:r w:rsidR="00AA23EE" w:rsidRPr="00542E46">
        <w:rPr>
          <w:rFonts w:eastAsia="Calibri" w:cs="Times-Roman"/>
          <w:lang w:val="en-US"/>
        </w:rPr>
        <w:t>two thirds</w:t>
      </w:r>
      <w:r w:rsidR="002D36D4" w:rsidRPr="00542E46">
        <w:rPr>
          <w:rFonts w:eastAsia="Calibri" w:cs="Times-Roman"/>
          <w:lang w:val="en-US"/>
        </w:rPr>
        <w:t xml:space="preserve"> of the dispensed OTC analgesics</w:t>
      </w:r>
      <w:r w:rsidR="00AA23EE" w:rsidRPr="00542E46">
        <w:rPr>
          <w:rFonts w:eastAsia="Calibri" w:cs="Times-Roman"/>
          <w:lang w:val="en-US"/>
        </w:rPr>
        <w:t xml:space="preserve"> </w:t>
      </w:r>
      <w:r w:rsidR="003071FD" w:rsidRPr="00542E46">
        <w:rPr>
          <w:rFonts w:eastAsia="Calibri" w:cs="Times-Roman"/>
          <w:lang w:val="en-US"/>
        </w:rPr>
        <w:t>we</w:t>
      </w:r>
      <w:r w:rsidR="006A78F3" w:rsidRPr="00542E46">
        <w:rPr>
          <w:rFonts w:eastAsia="Calibri" w:cs="Times-Roman"/>
          <w:lang w:val="en-US"/>
        </w:rPr>
        <w:t>re used to treat headache.</w:t>
      </w:r>
      <w:r w:rsidR="00A52EDD" w:rsidRPr="00542E46">
        <w:rPr>
          <w:rFonts w:eastAsia="Calibri" w:cs="Times-Roman"/>
          <w:lang w:val="en-US"/>
        </w:rPr>
        <w:t xml:space="preserve"> </w:t>
      </w:r>
      <w:r w:rsidR="00C21E32" w:rsidRPr="00542E46">
        <w:rPr>
          <w:lang w:val="en-US"/>
        </w:rPr>
        <w:t>Our study identified t</w:t>
      </w:r>
      <w:r w:rsidR="00A97CCD" w:rsidRPr="00542E46">
        <w:rPr>
          <w:lang w:val="en-US"/>
        </w:rPr>
        <w:t>hree main problems</w:t>
      </w:r>
      <w:r w:rsidR="0072330B" w:rsidRPr="00542E46">
        <w:rPr>
          <w:lang w:val="en-US"/>
        </w:rPr>
        <w:t xml:space="preserve"> with headache management</w:t>
      </w:r>
      <w:r w:rsidR="007A6094" w:rsidRPr="00542E46">
        <w:rPr>
          <w:lang w:val="en-US"/>
        </w:rPr>
        <w:t>: (i</w:t>
      </w:r>
      <w:r w:rsidR="006B1F4C" w:rsidRPr="00542E46">
        <w:rPr>
          <w:lang w:val="en-US"/>
        </w:rPr>
        <w:t xml:space="preserve">) </w:t>
      </w:r>
      <w:r w:rsidR="000E487F" w:rsidRPr="00542E46">
        <w:rPr>
          <w:lang w:val="en-US"/>
        </w:rPr>
        <w:t>migr</w:t>
      </w:r>
      <w:r w:rsidR="006710DB" w:rsidRPr="00542E46">
        <w:rPr>
          <w:lang w:val="en-US"/>
        </w:rPr>
        <w:t xml:space="preserve">aine is </w:t>
      </w:r>
      <w:r w:rsidR="007A6094" w:rsidRPr="00542E46">
        <w:rPr>
          <w:lang w:val="en-US"/>
        </w:rPr>
        <w:t>underdiagnosed, (ii</w:t>
      </w:r>
      <w:r w:rsidR="006B1F4C" w:rsidRPr="00542E46">
        <w:rPr>
          <w:lang w:val="en-US"/>
        </w:rPr>
        <w:t xml:space="preserve">) </w:t>
      </w:r>
      <w:r w:rsidR="000E487F" w:rsidRPr="00542E46">
        <w:rPr>
          <w:lang w:val="en-US"/>
        </w:rPr>
        <w:t xml:space="preserve">patients with a </w:t>
      </w:r>
      <w:r w:rsidR="00EF43AB" w:rsidRPr="00542E46">
        <w:rPr>
          <w:lang w:val="en-US"/>
        </w:rPr>
        <w:t>physician</w:t>
      </w:r>
      <w:r w:rsidR="000E487F" w:rsidRPr="00542E46">
        <w:rPr>
          <w:lang w:val="en-US"/>
        </w:rPr>
        <w:t xml:space="preserve"> diagnosis </w:t>
      </w:r>
      <w:r w:rsidR="00AC0D37" w:rsidRPr="00542E46">
        <w:rPr>
          <w:lang w:val="en-US"/>
        </w:rPr>
        <w:t>of migraine</w:t>
      </w:r>
      <w:r w:rsidR="006576BC" w:rsidRPr="00542E46">
        <w:rPr>
          <w:lang w:val="en-US"/>
        </w:rPr>
        <w:t xml:space="preserve"> may</w:t>
      </w:r>
      <w:r w:rsidR="00AC0D37" w:rsidRPr="00542E46">
        <w:rPr>
          <w:lang w:val="en-US"/>
        </w:rPr>
        <w:t xml:space="preserve"> </w:t>
      </w:r>
      <w:r w:rsidR="00D429D3" w:rsidRPr="00542E46">
        <w:rPr>
          <w:lang w:val="en-US"/>
        </w:rPr>
        <w:t>receive suboptimal treatment</w:t>
      </w:r>
      <w:r w:rsidR="007A6094" w:rsidRPr="00542E46">
        <w:rPr>
          <w:lang w:val="en-US"/>
        </w:rPr>
        <w:t>, and (iii</w:t>
      </w:r>
      <w:r w:rsidR="00B9364B" w:rsidRPr="00542E46">
        <w:rPr>
          <w:lang w:val="en-US"/>
        </w:rPr>
        <w:t xml:space="preserve">) </w:t>
      </w:r>
      <w:r w:rsidR="00445871" w:rsidRPr="00542E46">
        <w:rPr>
          <w:lang w:val="en-US"/>
        </w:rPr>
        <w:t xml:space="preserve">the prevalence of </w:t>
      </w:r>
      <w:r w:rsidR="003678A9" w:rsidRPr="00542E46">
        <w:rPr>
          <w:lang w:val="en-US"/>
        </w:rPr>
        <w:t xml:space="preserve">medication </w:t>
      </w:r>
      <w:r w:rsidR="00952DDA" w:rsidRPr="00542E46">
        <w:rPr>
          <w:lang w:val="en-US"/>
        </w:rPr>
        <w:t>overuse</w:t>
      </w:r>
      <w:r w:rsidR="00445871" w:rsidRPr="00542E46">
        <w:rPr>
          <w:lang w:val="en-US"/>
        </w:rPr>
        <w:t xml:space="preserve"> is high</w:t>
      </w:r>
      <w:r w:rsidR="00B9364B" w:rsidRPr="00542E46">
        <w:rPr>
          <w:lang w:val="en-US"/>
        </w:rPr>
        <w:t>.</w:t>
      </w:r>
    </w:p>
    <w:p w:rsidR="00FE19CB" w:rsidRPr="00542E46" w:rsidRDefault="00931D9E" w:rsidP="00502D0D">
      <w:pPr>
        <w:spacing w:line="480" w:lineRule="auto"/>
        <w:jc w:val="both"/>
        <w:rPr>
          <w:lang w:val="en-US"/>
        </w:rPr>
      </w:pPr>
      <w:r w:rsidRPr="00542E46">
        <w:rPr>
          <w:lang w:val="en-US"/>
        </w:rPr>
        <w:t>A</w:t>
      </w:r>
      <w:r w:rsidR="00C16EF0" w:rsidRPr="00542E46">
        <w:rPr>
          <w:lang w:val="en-US"/>
        </w:rPr>
        <w:t>lmost half</w:t>
      </w:r>
      <w:r w:rsidR="00273F21" w:rsidRPr="00542E46">
        <w:rPr>
          <w:lang w:val="en-US"/>
        </w:rPr>
        <w:t xml:space="preserve"> of </w:t>
      </w:r>
      <w:r w:rsidR="00B6598F" w:rsidRPr="00542E46">
        <w:rPr>
          <w:lang w:val="en-US"/>
        </w:rPr>
        <w:t>individuals without physician diagnosis</w:t>
      </w:r>
      <w:r w:rsidR="00273F21" w:rsidRPr="00542E46">
        <w:rPr>
          <w:lang w:val="en-US"/>
        </w:rPr>
        <w:t xml:space="preserve"> of migraine</w:t>
      </w:r>
      <w:r w:rsidR="00B6598F" w:rsidRPr="00542E46">
        <w:rPr>
          <w:lang w:val="en-US"/>
        </w:rPr>
        <w:t xml:space="preserve"> scored positive on the ID</w:t>
      </w:r>
      <w:r w:rsidR="00273F21" w:rsidRPr="00542E46">
        <w:rPr>
          <w:lang w:val="en-US"/>
        </w:rPr>
        <w:t>-M</w:t>
      </w:r>
      <w:r w:rsidR="00B6598F" w:rsidRPr="00542E46">
        <w:rPr>
          <w:lang w:val="en-US"/>
        </w:rPr>
        <w:t xml:space="preserve">. </w:t>
      </w:r>
      <w:r w:rsidR="00B9672B" w:rsidRPr="00542E46">
        <w:rPr>
          <w:lang w:val="en-US"/>
        </w:rPr>
        <w:t>As t</w:t>
      </w:r>
      <w:r w:rsidR="0026036F" w:rsidRPr="00542E46">
        <w:rPr>
          <w:lang w:val="en-US"/>
        </w:rPr>
        <w:t xml:space="preserve">he ID-M </w:t>
      </w:r>
      <w:r w:rsidR="00477C8D" w:rsidRPr="00542E46">
        <w:rPr>
          <w:lang w:val="en-US"/>
        </w:rPr>
        <w:t>is a screening instrument with</w:t>
      </w:r>
      <w:r w:rsidR="0026036F" w:rsidRPr="00542E46">
        <w:rPr>
          <w:lang w:val="en-US"/>
        </w:rPr>
        <w:t xml:space="preserve"> high positive predictive value</w:t>
      </w:r>
      <w:r w:rsidR="004460F0" w:rsidRPr="00542E46">
        <w:rPr>
          <w:lang w:val="en-US"/>
        </w:rPr>
        <w:t xml:space="preserve"> </w:t>
      </w:r>
      <w:r w:rsidR="004B4B29" w:rsidRPr="00542E46">
        <w:rPr>
          <w:lang w:val="en-US"/>
        </w:rPr>
        <w:fldChar w:fldCharType="begin"/>
      </w:r>
      <w:r w:rsidR="004460F0" w:rsidRPr="00542E46">
        <w:rPr>
          <w:lang w:val="en-US"/>
        </w:rPr>
        <w:instrText xml:space="preserve"> ADDIN EN.CITE &lt;EndNote&gt;&lt;Cite&gt;&lt;Author&gt;Lipton&lt;/Author&gt;&lt;Year&gt;2003&lt;/Year&gt;&lt;RecNum&gt;12&lt;/RecNum&gt;&lt;record&gt;&lt;rec-number&gt;12&lt;/rec-number&gt;&lt;ref-type name="Journal Article"&gt;17&lt;/ref-type&gt;&lt;contributors&gt;&lt;authors&gt;&lt;author&gt;Lipton, R. B.&lt;/author&gt;&lt;author&gt;Dodick, D.&lt;/author&gt;&lt;author&gt;Sadovsky, R.&lt;/author&gt;&lt;author&gt;Kolodner, K.&lt;/author&gt;&lt;author&gt;Endicott, J.&lt;/author&gt;&lt;author&gt;Hettiarachchi, J.&lt;/author&gt;&lt;author&gt;Harrison, W.&lt;/author&gt;&lt;/authors&gt;&lt;/contributors&gt;&lt;auth-address&gt;Department of Neurology, Albert Einstein College of Medicine, Bronx, NY 10461, USA. rlipton@aecom.yu.edu&lt;/auth-address&gt;&lt;titles&gt;&lt;title&gt;A self-administered screener for migraine in primary care: The ID Migraine validation study&lt;/title&gt;&lt;secondary-title&gt;Neurology&lt;/secondary-title&gt;&lt;/titles&gt;&lt;periodical&gt;&lt;full-title&gt;Neurology&lt;/full-title&gt;&lt;/periodical&gt;&lt;pages&gt;375-82&lt;/pages&gt;&lt;volume&gt;61&lt;/volume&gt;&lt;number&gt;3&lt;/number&gt;&lt;keywords&gt;&lt;keyword&gt;Adolescent&lt;/keyword&gt;&lt;keyword&gt;Adult&lt;/keyword&gt;&lt;keyword&gt;Female&lt;/keyword&gt;&lt;keyword&gt;Humans&lt;/keyword&gt;&lt;keyword&gt;Interviews as Topic&lt;/keyword&gt;&lt;keyword&gt;Likelihood Functions&lt;/keyword&gt;&lt;keyword&gt;Logistic Models&lt;/keyword&gt;&lt;keyword&gt;Male&lt;/keyword&gt;&lt;keyword&gt;Mass Screening/ methods/standards&lt;/keyword&gt;&lt;keyword&gt;Middle Aged&lt;/keyword&gt;&lt;keyword&gt;Migraine Disorders/ diagnosis&lt;/keyword&gt;&lt;keyword&gt;Patient Participation/ methods&lt;/keyword&gt;&lt;keyword&gt;Predictive Value of Tests&lt;/keyword&gt;&lt;keyword&gt;Primary Health Care/ methods&lt;/keyword&gt;&lt;keyword&gt;Quality of Life&lt;/keyword&gt;&lt;keyword&gt;Questionnaires/ standards&lt;/keyword&gt;&lt;keyword&gt;Referral and Consultation/statistics &amp;amp; numerical data&lt;/keyword&gt;&lt;keyword&gt;Reproducibility of Results&lt;/keyword&gt;&lt;keyword&gt;Sensitivity and Specificity&lt;/keyword&gt;&lt;keyword&gt;United States&lt;/keyword&gt;&lt;/keywords&gt;&lt;dates&gt;&lt;year&gt;2003&lt;/year&gt;&lt;pub-dates&gt;&lt;date&gt;Aug 12&lt;/date&gt;&lt;/pub-dates&gt;&lt;/dates&gt;&lt;accession-num&gt;12913201&lt;/accession-num&gt;&lt;urls&gt;&lt;/urls&gt;&lt;/record&gt;&lt;/Cite&gt;&lt;/EndNote&gt;</w:instrText>
      </w:r>
      <w:r w:rsidR="004B4B29" w:rsidRPr="00542E46">
        <w:rPr>
          <w:lang w:val="en-US"/>
        </w:rPr>
        <w:fldChar w:fldCharType="separate"/>
      </w:r>
      <w:r w:rsidR="00AB56B5">
        <w:rPr>
          <w:lang w:val="en-US"/>
        </w:rPr>
        <w:t>(8)</w:t>
      </w:r>
      <w:r w:rsidR="004B4B29" w:rsidRPr="00542E46">
        <w:rPr>
          <w:lang w:val="en-US"/>
        </w:rPr>
        <w:fldChar w:fldCharType="end"/>
      </w:r>
      <w:r w:rsidR="0026036F" w:rsidRPr="00542E46">
        <w:rPr>
          <w:lang w:val="en-US"/>
        </w:rPr>
        <w:t xml:space="preserve">, </w:t>
      </w:r>
      <w:r w:rsidR="000F4AE2" w:rsidRPr="00542E46">
        <w:rPr>
          <w:lang w:val="en-US"/>
        </w:rPr>
        <w:t xml:space="preserve">we can assume that the majority of </w:t>
      </w:r>
      <w:r w:rsidR="00354048" w:rsidRPr="00542E46">
        <w:rPr>
          <w:lang w:val="en-US"/>
        </w:rPr>
        <w:t>them</w:t>
      </w:r>
      <w:r w:rsidR="000F4AE2" w:rsidRPr="00542E46">
        <w:rPr>
          <w:lang w:val="en-US"/>
        </w:rPr>
        <w:t xml:space="preserve"> will indeed </w:t>
      </w:r>
      <w:r w:rsidR="00872DF5" w:rsidRPr="00542E46">
        <w:rPr>
          <w:lang w:val="en-US"/>
        </w:rPr>
        <w:t>suffer from</w:t>
      </w:r>
      <w:r w:rsidR="000F4AE2" w:rsidRPr="00542E46">
        <w:rPr>
          <w:lang w:val="en-US"/>
        </w:rPr>
        <w:t xml:space="preserve"> migraine. </w:t>
      </w:r>
      <w:r w:rsidR="00474D02" w:rsidRPr="00542E46">
        <w:rPr>
          <w:lang w:val="en-US"/>
        </w:rPr>
        <w:t>This is in line with p</w:t>
      </w:r>
      <w:r w:rsidR="00587588" w:rsidRPr="00542E46">
        <w:rPr>
          <w:lang w:val="en-US"/>
        </w:rPr>
        <w:t>revious research</w:t>
      </w:r>
      <w:r w:rsidR="00474D02" w:rsidRPr="00542E46">
        <w:rPr>
          <w:lang w:val="en-US"/>
        </w:rPr>
        <w:t>, showing that</w:t>
      </w:r>
      <w:r w:rsidR="00587588" w:rsidRPr="00542E46">
        <w:rPr>
          <w:lang w:val="en-US"/>
        </w:rPr>
        <w:t xml:space="preserve"> migraine is underdiagnosed </w:t>
      </w:r>
      <w:r w:rsidR="00777178" w:rsidRPr="00542E46">
        <w:rPr>
          <w:lang w:val="en-US"/>
        </w:rPr>
        <w:t xml:space="preserve">in </w:t>
      </w:r>
      <w:r w:rsidR="00974B2C" w:rsidRPr="00542E46">
        <w:rPr>
          <w:lang w:val="en-US"/>
        </w:rPr>
        <w:t>primary care</w:t>
      </w:r>
      <w:r w:rsidR="004460F0" w:rsidRPr="00542E46">
        <w:rPr>
          <w:lang w:val="en-US"/>
        </w:rPr>
        <w:t xml:space="preserve"> </w:t>
      </w:r>
      <w:r w:rsidR="004B4B29" w:rsidRPr="00542E46">
        <w:rPr>
          <w:lang w:val="nl-BE"/>
        </w:rPr>
        <w:fldChar w:fldCharType="begin"/>
      </w:r>
      <w:r w:rsidR="004460F0" w:rsidRPr="00542E46">
        <w:rPr>
          <w:lang w:val="en-US"/>
        </w:rPr>
        <w:instrText xml:space="preserve"> ADDIN EN.CITE &lt;EndNote&gt;&lt;Cite&gt;&lt;Author&gt;Kernick&lt;/Author&gt;&lt;Year&gt;2008&lt;/Year&gt;&lt;RecNum&gt;19&lt;/RecNum&gt;&lt;record&gt;&lt;rec-number&gt;19&lt;/rec-number&gt;&lt;ref-type name="Journal Article"&gt;17&lt;/ref-type&gt;&lt;contributors&gt;&lt;authors&gt;&lt;author&gt;Kernick, D.&lt;/author&gt;&lt;author&gt;Stapley, S.&lt;/author&gt;&lt;author&gt;Hamilton, W.&lt;/author&gt;&lt;/authors&gt;&lt;/contributors&gt;&lt;auth-address&gt;British Association for the Study of Headache, Department of Neurology, Hull Royal Infirmary, Hull. su1838@eclipse.co.uk&lt;/auth-address&gt;&lt;titles&gt;&lt;title&gt;GPs&amp;apos; classification of headache: is primary headache underdiagnosed?&lt;/title&gt;&lt;secondary-title&gt;Br J Gen Pract&lt;/secondary-title&gt;&lt;/titles&gt;&lt;periodical&gt;&lt;full-title&gt;Br J Gen Pract&lt;/full-title&gt;&lt;/periodical&gt;&lt;pages&gt;102-4&lt;/pages&gt;&lt;volume&gt;58&lt;/volume&gt;&lt;number&gt;547&lt;/number&gt;&lt;keywords&gt;&lt;keyword&gt;Adolescent&lt;/keyword&gt;&lt;keyword&gt;Adult&lt;/keyword&gt;&lt;keyword&gt;Age Factors&lt;/keyword&gt;&lt;keyword&gt;Aged&lt;/keyword&gt;&lt;keyword&gt;Aged, 80 and over&lt;/keyword&gt;&lt;keyword&gt;Cohort Studies&lt;/keyword&gt;&lt;keyword&gt;Family Practice&lt;/keyword&gt;&lt;keyword&gt;Female&lt;/keyword&gt;&lt;keyword&gt;Great Britain/epidemiology&lt;/keyword&gt;&lt;keyword&gt;Headache Disorders/classification/ diagnosis/epidemiology&lt;/keyword&gt;&lt;keyword&gt;Humans&lt;/keyword&gt;&lt;keyword&gt;Male&lt;/keyword&gt;&lt;keyword&gt;Middle Aged&lt;/keyword&gt;&lt;keyword&gt;Prevalence&lt;/keyword&gt;&lt;/keywords&gt;&lt;dates&gt;&lt;year&gt;2008&lt;/year&gt;&lt;pub-dates&gt;&lt;date&gt;Feb&lt;/date&gt;&lt;/pub-dates&gt;&lt;/dates&gt;&lt;accession-num&gt;18307854&lt;/accession-num&gt;&lt;urls&gt;&lt;/urls&gt;&lt;/record&gt;&lt;/Cite&gt;&lt;Cite&gt;&lt;Author&gt;Lipton&lt;/Author&gt;&lt;Year&gt;2002&lt;/Year&gt;&lt;RecN</w:instrText>
      </w:r>
      <w:r w:rsidR="004460F0" w:rsidRPr="00542E46">
        <w:rPr>
          <w:lang w:val="nl-BE"/>
        </w:rPr>
        <w:instrText>um&gt;17&lt;/RecNum&gt;&lt;record&gt;&lt;rec-number&gt;17&lt;/rec-number&gt;&lt;ref-type name="Journal Article"&gt;17&lt;/ref-type&gt;&lt;contributors&gt;&lt;authors&gt;&lt;author&gt;Lipton, R. B.&lt;/author&gt;&lt;author&gt;Cady, R. K.&lt;/author&gt;&lt;author&gt;Stewart, W. F.&lt;/author&gt;&lt;author&gt;Wilks, K.&lt;/author&gt;&lt;author&gt;Hall, C.&lt;/author&gt;&lt;/authors&gt;&lt;/contributors&gt;&lt;auth-address&gt;IMR, Stamford, Connecticut, USA.&lt;/auth-address&gt;&lt;titles&gt;&lt;title&gt;Diagnostic lessons from the spectrum study&lt;/title&gt;&lt;secondary-title&gt;Neurology&lt;/secondary-title&gt;&lt;/titles&gt;&lt;periodical&gt;&lt;full-title&gt;Neurology&lt;/full-title&gt;&lt;/periodical&gt;&lt;pages&gt;S27-31&lt;/pages&gt;&lt;volume&gt;58&lt;/volume&gt;&lt;number&gt;9 Suppl 6&lt;/number&gt;&lt;keywords&gt;&lt;keyword&gt;Diagnosis, Differential&lt;/keyword&gt;&lt;keyword&gt;Disability Evaluation&lt;/keyword&gt;&lt;keyword&gt;Humans&lt;/keyword&gt;&lt;keyword&gt;Migraine Disorders/ diagnosis&lt;/keyword&gt;&lt;keyword&gt;Tension-Type Headache/ diagnosis&lt;/keyword&gt;&lt;/keywords&gt;&lt;dates&gt;&lt;year&gt;2002&lt;/year&gt;&lt;pub-dates&gt;&lt;date&gt;May 14&lt;/date&gt;&lt;/pub-dates&gt;&lt;/dates&gt;&lt;accession-num&gt;12011271&lt;/accession-num&gt;&lt;urls&gt;&lt;/urls&gt;&lt;/record&gt;&lt;/Cite</w:instrText>
      </w:r>
      <w:r w:rsidR="004460F0" w:rsidRPr="00542E46">
        <w:rPr>
          <w:lang w:val="en-US"/>
        </w:rPr>
        <w:instrText>&gt;&lt;Cite&gt;&lt;Author&gt;Tepper&lt;/Author&gt;&lt;Year&gt;2004&lt;/Year&gt;&lt;RecNum&gt;18&lt;/RecNum&gt;&lt;record&gt;&lt;rec-number&gt;18&lt;/rec-number&gt;&lt;ref-type name="Journal Article"&gt;17&lt;/ref-type&gt;&lt;contributors&gt;&lt;authors&gt;&lt;author&gt;Tepper, S. J.&lt;/author&gt;&lt;author&gt;Dahlof, C. G.&lt;/author&gt;&lt;author&gt;Dowson, A.&lt;/author&gt;&lt;author&gt;Newman, L.&lt;/author&gt;&lt;author&gt;Mansbach, H.&lt;/author&gt;&lt;author&gt;Jones, M.&lt;/author&gt;&lt;author&gt;Pham, B.&lt;/author&gt;&lt;author&gt;Webster, C.&lt;/author&gt;&lt;author&gt;Salonen, R.&lt;/author&gt;&lt;/authors&gt;&lt;/contributors&gt;&lt;auth-address&gt;The New England Center for Headache, Stamford, CT, USA.&lt;/auth-address&gt;&lt;titles&gt;&lt;title&gt;Prevalence and diagnosis of migraine in patients consulting their physician with a complaint of headache: data from the Landmark Study&lt;/title&gt;&lt;secondary-title&gt;Headache&lt;/secondary-title&gt;&lt;/titles&gt;&lt;periodical&gt;&lt;full-title&gt;Headache&lt;/full-title&gt;&lt;/periodical&gt;&lt;pages&gt;856-64&lt;/pages&gt;&lt;volume&gt;44&lt;/volume&gt;&lt;number&gt;9&lt;/number&gt;&lt;keywords&gt;&lt;keyword&gt;Adolescent&lt;/keyword&gt;&lt;keyword&gt;Adult&lt;/keyword&gt;&lt;keyword&gt;Aged&lt;/keyword&gt;&lt;keyword&gt;Female&lt;/keyword&gt;&lt;keyword&gt;Headache/ diagnosis&lt;/keyword&gt;&lt;keyword&gt;Humans&lt;/keyword&gt;&lt;keyword&gt;Longitudinal Studies&lt;/keyword&gt;&lt;keyword&gt;Male&lt;/keyword&gt;&lt;keyword&gt;Middle Aged&lt;/keyword&gt;&lt;keyword&gt;Migraine Disorders/ diagnosis/epidemiology&lt;/keyword&gt;&lt;keyword&gt;Physicians&lt;/keyword&gt;&lt;keyword&gt;Prevalence&lt;/keyword&gt;&lt;keyword&gt;Prospective Studies&lt;/keyword&gt;&lt;keyword&gt;Questionnaires&lt;/keyword&gt;&lt;keyword&gt;Recurrence&lt;/keyword&gt;&lt;/keywords&gt;&lt;dates&gt;&lt;year&gt;2004&lt;/year&gt;&lt;pub-dates&gt;&lt;date&gt;Oct&lt;/date&gt;&lt;/pub-dates&gt;&lt;/dates&gt;&lt;accession-num&gt;15447694&lt;/accession-num&gt;&lt;urls&gt;&lt;/urls&gt;&lt;/record&gt;&lt;/Cite&gt;&lt;/EndNote&gt;</w:instrText>
      </w:r>
      <w:r w:rsidR="004B4B29" w:rsidRPr="00542E46">
        <w:rPr>
          <w:lang w:val="nl-BE"/>
        </w:rPr>
        <w:fldChar w:fldCharType="separate"/>
      </w:r>
      <w:r w:rsidR="00AB56B5">
        <w:rPr>
          <w:lang w:val="nl-BE"/>
        </w:rPr>
        <w:t>(12-14)</w:t>
      </w:r>
      <w:r w:rsidR="004B4B29" w:rsidRPr="00542E46">
        <w:rPr>
          <w:lang w:val="nl-BE"/>
        </w:rPr>
        <w:fldChar w:fldCharType="end"/>
      </w:r>
      <w:r w:rsidR="00587588" w:rsidRPr="00542E46">
        <w:rPr>
          <w:lang w:val="en-US"/>
        </w:rPr>
        <w:t>.</w:t>
      </w:r>
      <w:r w:rsidR="00CB58CC" w:rsidRPr="00542E46">
        <w:rPr>
          <w:lang w:val="en-US"/>
        </w:rPr>
        <w:t xml:space="preserve"> </w:t>
      </w:r>
      <w:r w:rsidR="00564137" w:rsidRPr="00542E46">
        <w:rPr>
          <w:lang w:val="en-US"/>
        </w:rPr>
        <w:t xml:space="preserve">Most of our participants with possible migraine did not have a physician diagnosis (suggesting that </w:t>
      </w:r>
      <w:r w:rsidR="007D073E" w:rsidRPr="00542E46">
        <w:rPr>
          <w:lang w:val="en-US"/>
        </w:rPr>
        <w:t>persons with migraine complaints</w:t>
      </w:r>
      <w:r w:rsidR="0014177C" w:rsidRPr="00542E46">
        <w:rPr>
          <w:lang w:val="en-US"/>
        </w:rPr>
        <w:t xml:space="preserve"> either</w:t>
      </w:r>
      <w:r w:rsidR="007D073E" w:rsidRPr="00542E46">
        <w:rPr>
          <w:lang w:val="en-US"/>
        </w:rPr>
        <w:t xml:space="preserve"> do not consult a physician or do consult a physic</w:t>
      </w:r>
      <w:r w:rsidR="00C32D57" w:rsidRPr="00542E46">
        <w:rPr>
          <w:lang w:val="en-US"/>
        </w:rPr>
        <w:t xml:space="preserve">ian but </w:t>
      </w:r>
      <w:r w:rsidR="00195223" w:rsidRPr="00542E46">
        <w:rPr>
          <w:lang w:val="en-US"/>
        </w:rPr>
        <w:t xml:space="preserve">do </w:t>
      </w:r>
      <w:r w:rsidR="00C32D57" w:rsidRPr="00542E46">
        <w:rPr>
          <w:lang w:val="en-US"/>
        </w:rPr>
        <w:t>not receive a diagnosis</w:t>
      </w:r>
      <w:r w:rsidR="00564137" w:rsidRPr="00542E46">
        <w:rPr>
          <w:lang w:val="en-US"/>
        </w:rPr>
        <w:t>) or were wrongly diagnosed as</w:t>
      </w:r>
      <w:r w:rsidR="009B017A" w:rsidRPr="00542E46">
        <w:rPr>
          <w:lang w:val="en-US"/>
        </w:rPr>
        <w:t xml:space="preserve"> having</w:t>
      </w:r>
      <w:r w:rsidR="00564137" w:rsidRPr="00542E46">
        <w:rPr>
          <w:lang w:val="en-US"/>
        </w:rPr>
        <w:t xml:space="preserve"> TTH</w:t>
      </w:r>
      <w:r w:rsidR="00C32D57" w:rsidRPr="00542E46">
        <w:rPr>
          <w:lang w:val="en-US"/>
        </w:rPr>
        <w:t xml:space="preserve">. </w:t>
      </w:r>
      <w:r w:rsidR="000A3A64" w:rsidRPr="00542E46">
        <w:rPr>
          <w:lang w:val="en-US"/>
        </w:rPr>
        <w:t xml:space="preserve">Such underrecognition of migraine might prompt inappropriate self-medication practices. </w:t>
      </w:r>
      <w:r w:rsidR="008B4B4E" w:rsidRPr="00542E46">
        <w:rPr>
          <w:lang w:val="en-US"/>
        </w:rPr>
        <w:t xml:space="preserve">Indeed, </w:t>
      </w:r>
      <w:r w:rsidR="00456F62" w:rsidRPr="00542E46">
        <w:rPr>
          <w:lang w:val="en-US"/>
        </w:rPr>
        <w:t>about</w:t>
      </w:r>
      <w:r w:rsidR="00B9364B" w:rsidRPr="00542E46">
        <w:rPr>
          <w:lang w:val="en-US"/>
        </w:rPr>
        <w:t xml:space="preserve"> </w:t>
      </w:r>
      <w:r w:rsidR="00DB2551" w:rsidRPr="00542E46">
        <w:rPr>
          <w:lang w:val="en-US"/>
        </w:rPr>
        <w:t>one</w:t>
      </w:r>
      <w:r w:rsidR="00754083" w:rsidRPr="00542E46">
        <w:rPr>
          <w:lang w:val="en-US"/>
        </w:rPr>
        <w:t xml:space="preserve"> </w:t>
      </w:r>
      <w:r w:rsidR="00DB2551" w:rsidRPr="00542E46">
        <w:rPr>
          <w:lang w:val="en-US"/>
        </w:rPr>
        <w:t>quarter</w:t>
      </w:r>
      <w:r w:rsidR="00CD564D" w:rsidRPr="00542E46">
        <w:rPr>
          <w:lang w:val="en-US"/>
        </w:rPr>
        <w:t xml:space="preserve"> of </w:t>
      </w:r>
      <w:r w:rsidR="00851BFE" w:rsidRPr="00542E46">
        <w:rPr>
          <w:lang w:val="en-US"/>
        </w:rPr>
        <w:t xml:space="preserve">the </w:t>
      </w:r>
      <w:r w:rsidR="00C90DD9" w:rsidRPr="00542E46">
        <w:rPr>
          <w:lang w:val="en-US"/>
        </w:rPr>
        <w:t xml:space="preserve">possibly undiagnosed migraine patients in our study </w:t>
      </w:r>
      <w:r w:rsidR="00CD564D" w:rsidRPr="00542E46">
        <w:rPr>
          <w:lang w:val="en-US"/>
        </w:rPr>
        <w:t xml:space="preserve">met the </w:t>
      </w:r>
      <w:r w:rsidR="001664C2" w:rsidRPr="00542E46">
        <w:rPr>
          <w:lang w:val="en-US"/>
        </w:rPr>
        <w:t>ICHD-IIR</w:t>
      </w:r>
      <w:r w:rsidR="00CD564D" w:rsidRPr="00542E46">
        <w:rPr>
          <w:lang w:val="en-US"/>
        </w:rPr>
        <w:t xml:space="preserve"> criteria of </w:t>
      </w:r>
      <w:r w:rsidR="003678A9" w:rsidRPr="00542E46">
        <w:rPr>
          <w:lang w:val="en-US"/>
        </w:rPr>
        <w:t xml:space="preserve">medication </w:t>
      </w:r>
      <w:r w:rsidR="00952DDA" w:rsidRPr="00542E46">
        <w:rPr>
          <w:lang w:val="en-US"/>
        </w:rPr>
        <w:t>overuse</w:t>
      </w:r>
      <w:r w:rsidR="008D5655" w:rsidRPr="00542E46">
        <w:rPr>
          <w:lang w:val="en-US"/>
        </w:rPr>
        <w:t xml:space="preserve">. </w:t>
      </w:r>
      <w:r w:rsidR="00E705AB" w:rsidRPr="00542E46">
        <w:rPr>
          <w:lang w:val="en-US"/>
        </w:rPr>
        <w:t>Concerning the ID-M,</w:t>
      </w:r>
      <w:r w:rsidR="008D5655" w:rsidRPr="00542E46">
        <w:rPr>
          <w:lang w:val="en-US"/>
        </w:rPr>
        <w:t xml:space="preserve"> it is noteworthy that </w:t>
      </w:r>
      <w:r w:rsidR="00165316" w:rsidRPr="00542E46">
        <w:rPr>
          <w:lang w:val="en-US"/>
        </w:rPr>
        <w:t xml:space="preserve">its </w:t>
      </w:r>
      <w:r w:rsidR="00E40A17" w:rsidRPr="00542E46">
        <w:rPr>
          <w:lang w:val="en-US"/>
        </w:rPr>
        <w:t>sensitivity is 81%</w:t>
      </w:r>
      <w:r w:rsidR="00D47133" w:rsidRPr="00542E46">
        <w:rPr>
          <w:lang w:val="en-US"/>
        </w:rPr>
        <w:t>, thus</w:t>
      </w:r>
      <w:r w:rsidR="00E40A17" w:rsidRPr="00542E46">
        <w:rPr>
          <w:lang w:val="en-US"/>
        </w:rPr>
        <w:t xml:space="preserve"> </w:t>
      </w:r>
      <w:r w:rsidR="008D5655" w:rsidRPr="00542E46">
        <w:rPr>
          <w:lang w:val="en-US"/>
        </w:rPr>
        <w:t>not all pa</w:t>
      </w:r>
      <w:r w:rsidR="00EC104C" w:rsidRPr="00542E46">
        <w:rPr>
          <w:lang w:val="en-US"/>
        </w:rPr>
        <w:t>rticipants</w:t>
      </w:r>
      <w:r w:rsidR="001E28CE" w:rsidRPr="00542E46">
        <w:rPr>
          <w:lang w:val="en-US"/>
        </w:rPr>
        <w:t xml:space="preserve"> </w:t>
      </w:r>
      <w:r w:rsidR="00F6590D" w:rsidRPr="00542E46">
        <w:rPr>
          <w:lang w:val="en-US"/>
        </w:rPr>
        <w:t xml:space="preserve">with a </w:t>
      </w:r>
      <w:r w:rsidR="001E28CE" w:rsidRPr="00542E46">
        <w:rPr>
          <w:lang w:val="en-US"/>
        </w:rPr>
        <w:t>physician</w:t>
      </w:r>
      <w:r w:rsidR="00F6590D" w:rsidRPr="00542E46">
        <w:rPr>
          <w:lang w:val="en-US"/>
        </w:rPr>
        <w:t xml:space="preserve"> </w:t>
      </w:r>
      <w:r w:rsidR="001E28CE" w:rsidRPr="00542E46">
        <w:rPr>
          <w:lang w:val="en-US"/>
        </w:rPr>
        <w:t>diagnos</w:t>
      </w:r>
      <w:r w:rsidR="00F6590D" w:rsidRPr="00542E46">
        <w:rPr>
          <w:lang w:val="en-US"/>
        </w:rPr>
        <w:t>is of</w:t>
      </w:r>
      <w:r w:rsidR="001E28CE" w:rsidRPr="00542E46">
        <w:rPr>
          <w:lang w:val="en-US"/>
        </w:rPr>
        <w:t xml:space="preserve"> migraine </w:t>
      </w:r>
      <w:r w:rsidR="008D5655" w:rsidRPr="00542E46">
        <w:rPr>
          <w:lang w:val="en-US"/>
        </w:rPr>
        <w:t>scored ID-M positive</w:t>
      </w:r>
      <w:r w:rsidR="00D12F6C" w:rsidRPr="00542E46">
        <w:rPr>
          <w:lang w:val="en-US"/>
        </w:rPr>
        <w:t xml:space="preserve">. Its </w:t>
      </w:r>
      <w:r w:rsidR="008B2762" w:rsidRPr="00542E46">
        <w:rPr>
          <w:lang w:val="en-US"/>
        </w:rPr>
        <w:t>specificity is 75%</w:t>
      </w:r>
      <w:r w:rsidR="00D12F6C" w:rsidRPr="00542E46">
        <w:rPr>
          <w:lang w:val="en-US"/>
        </w:rPr>
        <w:t xml:space="preserve"> which</w:t>
      </w:r>
      <w:r w:rsidR="008D5655" w:rsidRPr="00542E46">
        <w:rPr>
          <w:lang w:val="en-US"/>
        </w:rPr>
        <w:t xml:space="preserve"> </w:t>
      </w:r>
      <w:r w:rsidR="00D12F6C" w:rsidRPr="00542E46">
        <w:rPr>
          <w:lang w:val="en-US"/>
        </w:rPr>
        <w:t>led</w:t>
      </w:r>
      <w:r w:rsidR="007D7AA4" w:rsidRPr="00542E46">
        <w:rPr>
          <w:lang w:val="en-US"/>
        </w:rPr>
        <w:t xml:space="preserve"> to </w:t>
      </w:r>
      <w:r w:rsidR="008D5655" w:rsidRPr="00542E46">
        <w:rPr>
          <w:lang w:val="en-US"/>
        </w:rPr>
        <w:t>cluster headache patients</w:t>
      </w:r>
      <w:r w:rsidR="0074381A" w:rsidRPr="00542E46">
        <w:rPr>
          <w:lang w:val="en-US"/>
        </w:rPr>
        <w:t xml:space="preserve"> </w:t>
      </w:r>
      <w:r w:rsidR="00D21D16" w:rsidRPr="00542E46">
        <w:rPr>
          <w:lang w:val="en-US"/>
        </w:rPr>
        <w:t xml:space="preserve">scoring </w:t>
      </w:r>
      <w:r w:rsidR="007D7AA4" w:rsidRPr="00542E46">
        <w:rPr>
          <w:lang w:val="en-US"/>
        </w:rPr>
        <w:t>positive</w:t>
      </w:r>
      <w:r w:rsidR="00955583" w:rsidRPr="00542E46">
        <w:rPr>
          <w:lang w:val="en-US"/>
        </w:rPr>
        <w:t xml:space="preserve"> </w:t>
      </w:r>
      <w:r w:rsidR="004B4B29" w:rsidRPr="00542E46">
        <w:rPr>
          <w:lang w:val="en-US"/>
        </w:rPr>
        <w:fldChar w:fldCharType="begin"/>
      </w:r>
      <w:r w:rsidR="00955583" w:rsidRPr="00542E46">
        <w:rPr>
          <w:lang w:val="en-US"/>
        </w:rPr>
        <w:instrText xml:space="preserve"> ADDIN EN.CITE &lt;EndNote&gt;&lt;Cite&gt;&lt;Author&gt;Lipton&lt;/Author&gt;&lt;Year&gt;2003&lt;/Year&gt;&lt;RecNum&gt;12&lt;/RecNum&gt;&lt;record&gt;&lt;rec-number&gt;12&lt;/rec-number&gt;&lt;ref-type name="Journal Article"&gt;17&lt;/ref-type&gt;&lt;contributors&gt;&lt;authors&gt;&lt;author&gt;Lipton, R. B.&lt;/author&gt;&lt;author&gt;Dodick, D.&lt;/author&gt;&lt;author&gt;Sadovsky, R.&lt;/author&gt;&lt;author&gt;Kolodner, K.&lt;/author&gt;&lt;author&gt;Endicott, J.&lt;/author&gt;&lt;author&gt;Hettiarachchi, J.&lt;/author&gt;&lt;author&gt;Harrison, W.&lt;/author&gt;&lt;/authors&gt;&lt;/contributors&gt;&lt;auth-address&gt;Department of Neurology, Albert Einstein College of Medicine, Bronx, NY 10461, USA. rlipton@aecom.yu.edu&lt;/auth-address&gt;&lt;titles&gt;&lt;title&gt;A self-administered screener for migraine in primary care: The ID Migraine validation study&lt;/title&gt;&lt;secondary-title&gt;Neurology&lt;/secondary-title&gt;&lt;/titles&gt;&lt;periodical&gt;&lt;full-title&gt;Neurology&lt;/full-title&gt;&lt;/periodical&gt;&lt;pages&gt;375-82&lt;/pages&gt;&lt;volume&gt;61&lt;/volume&gt;&lt;number&gt;3&lt;/number&gt;&lt;keywords&gt;&lt;keyword&gt;Adolescent&lt;/keyword&gt;&lt;keyword&gt;Adult&lt;/keyword&gt;&lt;keyword&gt;Female&lt;/keyword&gt;&lt;keyword&gt;Humans&lt;/keyword&gt;&lt;keyword&gt;Interviews as Topic&lt;/keyword&gt;&lt;keyword&gt;Likelihood Functions&lt;/keyword&gt;&lt;keyword&gt;Logistic Models&lt;/keyword&gt;&lt;keyword&gt;Male&lt;/keyword&gt;&lt;keyword&gt;Mass Screening/ methods/standards&lt;/keyword&gt;&lt;keyword&gt;Middle Aged&lt;/keyword&gt;&lt;keyword&gt;Migraine Disorders/ diagnosis&lt;/keyword&gt;&lt;keyword&gt;Patient Participation/ methods&lt;/keyword&gt;&lt;keyword&gt;Predictive Value of Tests&lt;/keyword&gt;&lt;keyword&gt;Primary Health Care/ methods&lt;/keyword&gt;&lt;keyword&gt;Quality of Life&lt;/keyword&gt;&lt;keyword&gt;Questionnaires/ standards&lt;/keyword&gt;&lt;keyword&gt;Referral and Consultation/statistics &amp;amp; numerical data&lt;/keyword&gt;&lt;keyword&gt;Reproducibility of Results&lt;/keyword&gt;&lt;keyword&gt;Sensitivity and Specificity&lt;/keyword&gt;&lt;keyword&gt;United States&lt;/keyword&gt;&lt;/keywords&gt;&lt;dates&gt;&lt;year&gt;2003&lt;/year&gt;&lt;pub-dates&gt;&lt;date&gt;Aug 12&lt;/date&gt;&lt;/pub-dates&gt;&lt;/dates&gt;&lt;accession-num&gt;12913201&lt;/accession-num&gt;&lt;urls&gt;&lt;/urls&gt;&lt;/record&gt;&lt;/Cite&gt;&lt;/EndNote&gt;</w:instrText>
      </w:r>
      <w:r w:rsidR="004B4B29" w:rsidRPr="00542E46">
        <w:rPr>
          <w:lang w:val="en-US"/>
        </w:rPr>
        <w:fldChar w:fldCharType="separate"/>
      </w:r>
      <w:r w:rsidR="00AB56B5">
        <w:rPr>
          <w:lang w:val="en-US"/>
        </w:rPr>
        <w:t>(8)</w:t>
      </w:r>
      <w:r w:rsidR="004B4B29" w:rsidRPr="00542E46">
        <w:rPr>
          <w:lang w:val="en-US"/>
        </w:rPr>
        <w:fldChar w:fldCharType="end"/>
      </w:r>
      <w:r w:rsidR="007D7AA4" w:rsidRPr="00542E46">
        <w:rPr>
          <w:lang w:val="en-US"/>
        </w:rPr>
        <w:t>.</w:t>
      </w:r>
      <w:r w:rsidR="008D5655" w:rsidRPr="00542E46">
        <w:rPr>
          <w:lang w:val="en-US"/>
        </w:rPr>
        <w:t xml:space="preserve"> </w:t>
      </w:r>
    </w:p>
    <w:p w:rsidR="00A24C5D" w:rsidRPr="00542E46" w:rsidRDefault="00931D9E" w:rsidP="00502D0D">
      <w:pPr>
        <w:autoSpaceDE w:val="0"/>
        <w:autoSpaceDN w:val="0"/>
        <w:adjustRightInd w:val="0"/>
        <w:spacing w:line="480" w:lineRule="auto"/>
        <w:jc w:val="both"/>
        <w:rPr>
          <w:lang w:val="en-US"/>
        </w:rPr>
      </w:pPr>
      <w:r w:rsidRPr="00542E46">
        <w:rPr>
          <w:lang w:val="en-US"/>
        </w:rPr>
        <w:t>O</w:t>
      </w:r>
      <w:r w:rsidR="00FE2C1D" w:rsidRPr="00542E46">
        <w:rPr>
          <w:lang w:val="en-US"/>
        </w:rPr>
        <w:t>nly 12% of the</w:t>
      </w:r>
      <w:r w:rsidR="004743EB" w:rsidRPr="00542E46">
        <w:rPr>
          <w:lang w:val="en-US"/>
        </w:rPr>
        <w:t xml:space="preserve"> </w:t>
      </w:r>
      <w:r w:rsidR="00503F4D" w:rsidRPr="00542E46">
        <w:rPr>
          <w:lang w:val="en-US"/>
        </w:rPr>
        <w:t>physician-</w:t>
      </w:r>
      <w:r w:rsidR="004743EB" w:rsidRPr="00542E46">
        <w:rPr>
          <w:lang w:val="en-US"/>
        </w:rPr>
        <w:t>diagnosed</w:t>
      </w:r>
      <w:r w:rsidR="00FE2C1D" w:rsidRPr="00542E46">
        <w:rPr>
          <w:lang w:val="en-US"/>
        </w:rPr>
        <w:t xml:space="preserve"> migraine patients in this study was presc</w:t>
      </w:r>
      <w:r w:rsidR="00A30894" w:rsidRPr="00542E46">
        <w:rPr>
          <w:lang w:val="en-US"/>
        </w:rPr>
        <w:t>ribed preventive medication</w:t>
      </w:r>
      <w:r w:rsidR="003B2D1B" w:rsidRPr="00542E46">
        <w:rPr>
          <w:lang w:val="en-US"/>
        </w:rPr>
        <w:t>.</w:t>
      </w:r>
      <w:r w:rsidR="00FE2C1D" w:rsidRPr="00542E46">
        <w:rPr>
          <w:lang w:val="en-US"/>
        </w:rPr>
        <w:t xml:space="preserve"> This </w:t>
      </w:r>
      <w:r w:rsidR="00961C2F" w:rsidRPr="00542E46">
        <w:rPr>
          <w:lang w:val="en-US"/>
        </w:rPr>
        <w:t>percentage</w:t>
      </w:r>
      <w:r w:rsidR="00FE2C1D" w:rsidRPr="00542E46">
        <w:rPr>
          <w:lang w:val="en-US"/>
        </w:rPr>
        <w:t xml:space="preserve"> is </w:t>
      </w:r>
      <w:r w:rsidR="00510D47" w:rsidRPr="00542E46">
        <w:rPr>
          <w:lang w:val="en-US"/>
        </w:rPr>
        <w:t>similar</w:t>
      </w:r>
      <w:r w:rsidR="000402B3" w:rsidRPr="00542E46">
        <w:rPr>
          <w:lang w:val="en-US"/>
        </w:rPr>
        <w:t xml:space="preserve"> to that found in </w:t>
      </w:r>
      <w:r w:rsidR="00510D47" w:rsidRPr="00542E46">
        <w:rPr>
          <w:lang w:val="en-US"/>
        </w:rPr>
        <w:t>previous studies conducted in the U.S.</w:t>
      </w:r>
      <w:r w:rsidR="00E931F0" w:rsidRPr="00542E46">
        <w:rPr>
          <w:lang w:val="en-US"/>
        </w:rPr>
        <w:t xml:space="preserve"> (12%) </w:t>
      </w:r>
      <w:r w:rsidR="004B4B29" w:rsidRPr="00542E46">
        <w:rPr>
          <w:lang w:val="en-US"/>
        </w:rPr>
        <w:fldChar w:fldCharType="begin"/>
      </w:r>
      <w:r w:rsidR="003044A8" w:rsidRPr="00542E46">
        <w:rPr>
          <w:lang w:val="en-US"/>
        </w:rPr>
        <w:instrText xml:space="preserve"> ADDIN EN.CITE &lt;EndNote&gt;&lt;Cite&gt;&lt;Author&gt;Diamond&lt;/Author&gt;&lt;Year&gt;2007&lt;/Year&gt;&lt;RecNum&gt;20&lt;/RecNum&gt;&lt;record&gt;&lt;rec-number&gt;20&lt;/rec-number&gt;&lt;ref-type name="Journal Article"&gt;17&lt;/ref-type&gt;&lt;contributors&gt;&lt;authors&gt;&lt;author&gt;Diamond, S.&lt;/author&gt;&lt;author&gt;Bigal, M. E.&lt;/author&gt;&lt;author&gt;Silberstein, S.&lt;/author&gt;&lt;author&gt;Loder, E.&lt;/author&gt;&lt;author&gt;Reed, M.&lt;/author&gt;&lt;author&gt;Lipton, R. B.&lt;/author&gt;&lt;/authors&gt;&lt;/contributors&gt;&lt;auth-address&gt;Diamond Headache Clinic, Chicago, IL [corrected] USA.&lt;/auth-address&gt;&lt;titles&gt;&lt;title&gt;Patterns of diagnosis and acute and preventive treatment for migraine in the United States: results from the American Migraine Prevalence and Prevention study&lt;/title&gt;&lt;secondary-title&gt;Headache&lt;/secondary-title&gt;&lt;/titles&gt;&lt;periodical&gt;&lt;full-title&gt;Headache&lt;/full-title&gt;&lt;/periodical&gt;&lt;pages&gt;355-63&lt;/pages&gt;&lt;volume&gt;47&lt;/volume&gt;&lt;number&gt;3&lt;/number&gt;&lt;keywords&gt;&lt;keyword&gt;Adult&lt;/keyword&gt;&lt;keyword&gt;Aged&lt;/keyword&gt;&lt;keyword&gt;Female&lt;/keyword&gt;&lt;keyword&gt;Humans&lt;/keyword&gt;&lt;keyword&gt;Male&lt;/keyword&gt;&lt;keyword&gt;Middle Aged&lt;/keyword&gt;&lt;keyword&gt;Migraine Disorders/diagnosis/ drug therapy/epidemiology/ prevention &amp;amp; control&lt;/keyword&gt;&lt;keyword&gt;Prevalence&lt;/keyword&gt;&lt;keyword&gt;Questionnaires&lt;/keyword&gt;&lt;keyword&gt;United States&lt;/keyword&gt;&lt;/keywords&gt;&lt;dates&gt;&lt;year&gt;2007&lt;/year&gt;&lt;pub-dates&gt;&lt;date&gt;Mar&lt;/date&gt;&lt;/pub-dates&gt;&lt;/dates&gt;&lt;accession-num&gt;17371352&lt;/accession-num&gt;&lt;urls&gt;&lt;/urls&gt;&lt;/record&gt;&lt;/Cite&gt;&lt;/EndNote&gt;</w:instrText>
      </w:r>
      <w:r w:rsidR="004B4B29" w:rsidRPr="00542E46">
        <w:rPr>
          <w:lang w:val="en-US"/>
        </w:rPr>
        <w:fldChar w:fldCharType="separate"/>
      </w:r>
      <w:r w:rsidR="00AB56B5">
        <w:rPr>
          <w:lang w:val="en-US"/>
        </w:rPr>
        <w:t>(15)</w:t>
      </w:r>
      <w:r w:rsidR="004B4B29" w:rsidRPr="00542E46">
        <w:rPr>
          <w:lang w:val="en-US"/>
        </w:rPr>
        <w:fldChar w:fldCharType="end"/>
      </w:r>
      <w:r w:rsidR="00E931F0" w:rsidRPr="00542E46">
        <w:rPr>
          <w:lang w:val="en-US"/>
        </w:rPr>
        <w:t xml:space="preserve">, </w:t>
      </w:r>
      <w:r w:rsidR="00510D47" w:rsidRPr="00542E46">
        <w:rPr>
          <w:lang w:val="en-US"/>
        </w:rPr>
        <w:t>Italy (14%)</w:t>
      </w:r>
      <w:r w:rsidR="003044A8" w:rsidRPr="00542E46">
        <w:rPr>
          <w:lang w:val="en-US"/>
        </w:rPr>
        <w:t xml:space="preserve"> </w:t>
      </w:r>
      <w:r w:rsidR="004B4B29" w:rsidRPr="00542E46">
        <w:rPr>
          <w:lang w:val="en-US"/>
        </w:rPr>
        <w:fldChar w:fldCharType="begin"/>
      </w:r>
      <w:r w:rsidR="003044A8" w:rsidRPr="00542E46">
        <w:rPr>
          <w:lang w:val="en-US"/>
        </w:rPr>
        <w:instrText xml:space="preserve"> ADDIN EN.CITE &lt;EndNote&gt;&lt;Cite&gt;&lt;Author&gt;Cevoli&lt;/Author&gt;&lt;Year&gt;2009&lt;/Year&gt;&lt;RecNum&gt;21&lt;/RecNum&gt;&lt;record&gt;&lt;rec-number&gt;21&lt;/rec-number&gt;&lt;ref-type name="Journal Article"&gt;17&lt;/ref-type&gt;&lt;contributors&gt;&lt;authors&gt;&lt;author&gt;Cevoli, S.&lt;/author&gt;&lt;author&gt;D&amp;apos;Amico, D.&lt;/author&gt;&lt;author&gt;Martelletti, P.&lt;/author&gt;&lt;author&gt;Valguarnera, F.&lt;/author&gt;&lt;author&gt;Del Bene, E.&lt;/author&gt;&lt;author&gt;De Simone, R.&lt;/author&gt;&lt;author&gt;Sarchielli, P.&lt;/author&gt;&lt;author&gt;Narbone, M.&lt;/author&gt;&lt;author&gt;Testa, L.&lt;/author&gt;&lt;author&gt;Genco, S.&lt;/author&gt;&lt;author&gt;Bussone, G.&lt;/author&gt;&lt;author&gt;Cortelli, P.&lt;/author&gt;&lt;/authors&gt;&lt;/contributors&gt;&lt;auth-address&gt;Department of Neurological Sciences, Alma Mater Studiorum, Universita di Bologna, Bologna, Italy.&lt;/auth-address&gt;&lt;titles&gt;&lt;title&gt;Underdiagnosis and undertreatment of migraine in Italy: a survey of patients attending for the first time 10 headache centres&lt;/title&gt;&lt;secondary-title&gt;Cephalalgia&lt;/secondary-title&gt;&lt;/titles&gt;&lt;periodical&gt;&lt;full-title&gt;Cephalalgia&lt;/full-title&gt;&lt;/periodical&gt;&lt;pages&gt;1285-93&lt;/pages&gt;&lt;volume&gt;29&lt;/volume&gt;&lt;number&gt;12&lt;/number&gt;&lt;keywords&gt;&lt;keyword&gt;Adult&lt;/keyword&gt;&lt;keyword&gt;Analgesics/ therapeutic use&lt;/keyword&gt;&lt;keyword&gt;Clinical Governance/statistics &amp;amp; numerical data&lt;/keyword&gt;&lt;keyword&gt;Comorbidity&lt;/keyword&gt;&lt;keyword&gt;Cross-Sectional Studies&lt;/keyword&gt;&lt;keyword&gt;Family Practice/statistics &amp;amp; numerical data&lt;/keyword&gt;&lt;keyword&gt;Female&lt;/keyword&gt;&lt;keyword&gt;Health Care Surveys&lt;/keyword&gt;&lt;keyword&gt;Health Services/statistics &amp;amp; numerical data&lt;/keyword&gt;&lt;keyword&gt;Humans&lt;/keyword&gt;&lt;keyword&gt;Italy/epidemiology&lt;/keyword&gt;&lt;keyword&gt;Male&lt;/keyword&gt;&lt;keyword&gt;Middle Aged&lt;/keyword&gt;&lt;keyword&gt;Migraine Disorders/diagnosis/drug therapy/epidemiology&lt;/keyword&gt;&lt;keyword&gt;Neurology/statistics &amp;amp; numerical data&lt;/keyword&gt;&lt;keyword&gt;Nonprescription Drugs/ therapeutic use&lt;/keyword&gt;&lt;keyword&gt;Physician&amp;apos;s Practice Patterns/ statistics &amp;amp; numerical data&lt;/keyword&gt;&lt;keyword&gt;Questionnaires&lt;/keyword&gt;&lt;keyword&gt;Vasoconstrictor Agents/ therapeutic use&lt;/keyword&gt;&lt;/keywords&gt;&lt;dates&gt;&lt;year&gt;2009&lt;/year&gt;&lt;pub-dates&gt;&lt;date&gt;Dec&lt;/date&gt;&lt;/pub-dates&gt;&lt;/dates&gt;&lt;accession-num&gt;19438916&lt;/accession-num&gt;&lt;urls&gt;&lt;/urls&gt;&lt;/record&gt;&lt;/Cite&gt;&lt;/EndNote&gt;</w:instrText>
      </w:r>
      <w:r w:rsidR="004B4B29" w:rsidRPr="00542E46">
        <w:rPr>
          <w:lang w:val="en-US"/>
        </w:rPr>
        <w:fldChar w:fldCharType="separate"/>
      </w:r>
      <w:r w:rsidR="00AB56B5">
        <w:rPr>
          <w:lang w:val="en-US"/>
        </w:rPr>
        <w:t>(16)</w:t>
      </w:r>
      <w:r w:rsidR="004B4B29" w:rsidRPr="00542E46">
        <w:rPr>
          <w:lang w:val="en-US"/>
        </w:rPr>
        <w:fldChar w:fldCharType="end"/>
      </w:r>
      <w:r w:rsidR="00E931F0" w:rsidRPr="00542E46">
        <w:rPr>
          <w:lang w:val="en-US"/>
        </w:rPr>
        <w:t xml:space="preserve">, </w:t>
      </w:r>
      <w:r w:rsidR="00E3157C" w:rsidRPr="00542E46">
        <w:rPr>
          <w:lang w:val="en-US"/>
        </w:rPr>
        <w:t>The Netherlands (8%)</w:t>
      </w:r>
      <w:r w:rsidR="003044A8" w:rsidRPr="00542E46">
        <w:rPr>
          <w:lang w:val="en-US"/>
        </w:rPr>
        <w:t xml:space="preserve"> </w:t>
      </w:r>
      <w:r w:rsidR="004B4B29" w:rsidRPr="00542E46">
        <w:rPr>
          <w:lang w:val="nl-BE"/>
        </w:rPr>
        <w:fldChar w:fldCharType="begin"/>
      </w:r>
      <w:r w:rsidR="003044A8" w:rsidRPr="00542E46">
        <w:rPr>
          <w:lang w:val="en-US"/>
        </w:rPr>
        <w:instrText xml:space="preserve"> ADDIN EN.CITE &lt;EndNote&gt;&lt;Cite&gt;&lt;Author&gt;Kol&lt;/Author&gt;&lt;Year&gt;2008&lt;/Year&gt;&lt;RecNum&gt;22&lt;/RecNum&gt;&lt;record&gt;&lt;rec-number&gt;22&lt;/rec-number&gt;&lt;ref-type name="Journal Article"&gt;17&lt;/ref-type&gt;&lt;contributors&gt;&lt;authors&gt;&lt;author&gt;Kol, C. M.&lt;/author&gt;&lt;author&gt;Dekker, F.&lt;/author&gt;&lt;author&gt;Neven, A. K.&lt;/author&gt;&lt;author&gt;Assendelft, W. J.&lt;/author&gt;&lt;author&gt;Blom, J. W.&lt;/author&gt;&lt;/authors&gt;&lt;/contributors&gt;&lt;auth-address&gt;Department of Public Health and Primary Care, Leiden University Medical Centre, Leiden, The Netherlands.&lt;/auth-address&gt;&lt;titles&gt;&lt;title&gt;Acceptance or rejection of prophylactic medicine in patients with migraine: a cross-sectional study&lt;/title&gt;&lt;secondary-title&gt;Br J Gen Pract&lt;/secondary-title&gt;&lt;/titles&gt;&lt;periodical&gt;&lt;full-title&gt;Br J Gen Pract&lt;/full-title&gt;&lt;/periodical&gt;&lt;pages&gt;98-101&lt;/pages&gt;&lt;volume&gt;58&lt;/volume&gt;&lt;number&gt;547&lt;/number&gt;&lt;keywords&gt;&lt;keyword&gt;Adult&lt;/keyword&gt;&lt;keyword&gt;Cross-Sectional Studies&lt;/keyword&gt;&lt;keyword&gt;Family Practice&lt;/keyword&gt;&lt;keyword&gt;Female&lt;/keyword&gt;&lt;keyword&gt;Humans&lt;/keyword&gt;&lt;keyword&gt;Male&lt;/keyword&gt;&lt;keyword&gt;Middle Aged&lt;/keyword&gt;&lt;keyword&gt;Migraine Disorders/ prevention &amp;amp; control&lt;/keyword&gt;&lt;keyword&gt;Patient Acceptance of Health Care&lt;/keyword&gt;&lt;keyword&gt;Quality of Life&lt;/keyword&gt;&lt;keyword&gt;Questionnaires&lt;/keyword&gt;&lt;keyword&gt;Serotonin Receptor Agonists/ therapeutic use&lt;/keyword&gt;&lt;keyword&gt;Severity of Illness Index&lt;/keyword&gt;&lt;keyword&gt;Time Factors&lt;/keyword&gt;&lt;/keywords&gt;&lt;dates&gt;&lt;year&gt;2008&lt;/year&gt;&lt;pub-dates&gt;&lt;date&gt;Feb&lt;/date&gt;&lt;/pub-dates&gt;&lt;/dates&gt;&lt;accession-num&gt;18307853&lt;/accession-num&gt;&lt;urls&gt;&lt;/urls&gt;&lt;/record&gt;&lt;/Cite&gt;&lt;/EndNote&gt;</w:instrText>
      </w:r>
      <w:r w:rsidR="004B4B29" w:rsidRPr="00542E46">
        <w:rPr>
          <w:lang w:val="nl-BE"/>
        </w:rPr>
        <w:fldChar w:fldCharType="separate"/>
      </w:r>
      <w:r w:rsidR="00AB56B5" w:rsidRPr="00AB56B5">
        <w:rPr>
          <w:lang w:val="en-US"/>
        </w:rPr>
        <w:t>(17)</w:t>
      </w:r>
      <w:r w:rsidR="004B4B29" w:rsidRPr="00542E46">
        <w:rPr>
          <w:lang w:val="nl-BE"/>
        </w:rPr>
        <w:fldChar w:fldCharType="end"/>
      </w:r>
      <w:r w:rsidR="00E3157C" w:rsidRPr="00542E46">
        <w:rPr>
          <w:lang w:val="en-US"/>
        </w:rPr>
        <w:t>,</w:t>
      </w:r>
      <w:r w:rsidR="00E931F0" w:rsidRPr="00542E46">
        <w:rPr>
          <w:lang w:val="en-US"/>
        </w:rPr>
        <w:t xml:space="preserve"> and</w:t>
      </w:r>
      <w:r w:rsidR="000402B3" w:rsidRPr="00542E46">
        <w:rPr>
          <w:lang w:val="en-US"/>
        </w:rPr>
        <w:t xml:space="preserve"> France (6%)</w:t>
      </w:r>
      <w:r w:rsidR="003044A8" w:rsidRPr="00542E46">
        <w:rPr>
          <w:lang w:val="en-US"/>
        </w:rPr>
        <w:t xml:space="preserve"> </w:t>
      </w:r>
      <w:r w:rsidR="004B4B29" w:rsidRPr="00542E46">
        <w:rPr>
          <w:lang w:val="nl-BE"/>
        </w:rPr>
        <w:fldChar w:fldCharType="begin"/>
      </w:r>
      <w:r w:rsidR="003044A8" w:rsidRPr="00542E46">
        <w:rPr>
          <w:lang w:val="en-US"/>
        </w:rPr>
        <w:instrText xml:space="preserve"> ADDIN EN.CITE &lt;EndNote&gt;&lt;Cite&gt;&lt;Author&gt;Lucas&lt;/Author&gt;&lt;Year&gt;2005&lt;/Year&gt;&lt;RecNum&gt;23&lt;/RecNum&gt;&lt;record&gt;&lt;rec-number&gt;23&lt;/rec-number&gt;&lt;ref-type name="Journal Article"&gt;17&lt;/ref-type&gt;&lt;contributors&gt;&lt;authors&gt;&lt;author&gt;Lucas, C.&lt;/author&gt;&lt;author&gt;Chaffaut, C.&lt;/author&gt;&lt;author&gt;Artaz, M. A.&lt;/author&gt;&lt;author&gt;Lanteri-Minet, M.&lt;/author&gt;&lt;/authors&gt;&lt;/contributors&gt;&lt;auth-address&gt;Neurological Clinic, Hospital Salengro, 59037 Lille, France. clucas@chru-lille.fr&lt;/auth-address&gt;&lt;titles&gt;&lt;title&gt;FRAMIG 2000: medical and therapeutic management of migraine in France&lt;/title&gt;&lt;secondary-title&gt;Cephalalgia&lt;/secondary-title&gt;&lt;/titles&gt;&lt;periodical&gt;&lt;full-title&gt;Cephalalgia&lt;/full-title&gt;&lt;/periodical&gt;&lt;pages&gt;267-79&lt;/pages&gt;&lt;volume&gt;25&lt;/volume&gt;&lt;number&gt;4&lt;/number&gt;&lt;keywords&gt;&lt;keyword&gt;Adolescent&lt;/keyword&gt;&lt;keyword&gt;Adult&lt;/keyword&gt;&lt;keyword&gt;Aged&lt;/keyword&gt;&lt;keyword&gt;Analgesics/ therapeutic use&lt;/keyword&gt;&lt;keyword&gt;Attitude to Health&lt;/keyword&gt;&lt;keyword&gt;Female&lt;/keyword&gt;&lt;keyword&gt;France/epidemiology&lt;/keyword&gt;&lt;keyword&gt;Health Care Surveys&lt;/keyword&gt;&lt;keyword&gt;Humans&lt;/keyword&gt;&lt;keyword&gt;Male&lt;/keyword&gt;&lt;keyword&gt;Middle Aged&lt;/keyword&gt;&lt;keyword&gt;Migraine Disorders/ drug therapy/ epidemiology&lt;/keyword&gt;&lt;keyword&gt;Patient Compliance/statistics &amp;amp; numerical data&lt;/keyword&gt;&lt;keyword&gt;Patient Education as Topic/ statistics &amp;amp; numerical data&lt;/keyword&gt;&lt;keyword&gt;Physician&amp;apos;s Practice Patterns/ statistics &amp;amp; numerical data&lt;/keyword&gt;&lt;keyword&gt;Prevalence&lt;/keyword&gt;&lt;keyword&gt;Risk Assessment/ methods&lt;/keyword&gt;&lt;keyword&gt;Risk Factors&lt;/keyword&gt;&lt;keyword&gt;Treatment Outcome&lt;/keyword&gt;&lt;/keywords&gt;&lt;dates&gt;&lt;year&gt;2005&lt;/year&gt;&lt;pub-dates&gt;&lt;date&gt;Apr&lt;/date&gt;&lt;/pub-dates&gt;&lt;/dates&gt;&lt;accession-num&gt;15773824&lt;/accession-num&gt;&lt;urls&gt;&lt;/urls&gt;&lt;/record&gt;&lt;/Cite&gt;&lt;/EndNote&gt;</w:instrText>
      </w:r>
      <w:r w:rsidR="004B4B29" w:rsidRPr="00542E46">
        <w:rPr>
          <w:lang w:val="nl-BE"/>
        </w:rPr>
        <w:fldChar w:fldCharType="separate"/>
      </w:r>
      <w:r w:rsidR="00AB56B5" w:rsidRPr="00AB56B5">
        <w:rPr>
          <w:lang w:val="en-US"/>
        </w:rPr>
        <w:t>(18)</w:t>
      </w:r>
      <w:r w:rsidR="004B4B29" w:rsidRPr="00542E46">
        <w:rPr>
          <w:lang w:val="nl-BE"/>
        </w:rPr>
        <w:fldChar w:fldCharType="end"/>
      </w:r>
      <w:r w:rsidR="00FE2C1D" w:rsidRPr="00542E46">
        <w:rPr>
          <w:lang w:val="en-US"/>
        </w:rPr>
        <w:t>.</w:t>
      </w:r>
      <w:r w:rsidR="00A24C5D" w:rsidRPr="00542E46">
        <w:rPr>
          <w:lang w:val="en-US"/>
        </w:rPr>
        <w:t xml:space="preserve"> </w:t>
      </w:r>
      <w:r w:rsidR="002B2038" w:rsidRPr="00542E46">
        <w:rPr>
          <w:lang w:val="en-US"/>
        </w:rPr>
        <w:t>M</w:t>
      </w:r>
      <w:r w:rsidR="006A45CE" w:rsidRPr="00542E46">
        <w:rPr>
          <w:lang w:val="en-US"/>
        </w:rPr>
        <w:t xml:space="preserve">igraine </w:t>
      </w:r>
      <w:r w:rsidR="00B96FA4" w:rsidRPr="00542E46">
        <w:rPr>
          <w:lang w:val="en-US"/>
        </w:rPr>
        <w:t>prophylaxis</w:t>
      </w:r>
      <w:r w:rsidR="006A45CE" w:rsidRPr="00542E46">
        <w:rPr>
          <w:lang w:val="en-US"/>
        </w:rPr>
        <w:t xml:space="preserve"> is indicated for patients w</w:t>
      </w:r>
      <w:r w:rsidR="002179D6" w:rsidRPr="00542E46">
        <w:rPr>
          <w:lang w:val="en-US"/>
        </w:rPr>
        <w:t>ith frequent disabling attacks</w:t>
      </w:r>
      <w:r w:rsidR="003044A8" w:rsidRPr="00542E46">
        <w:rPr>
          <w:lang w:val="en-US"/>
        </w:rPr>
        <w:t xml:space="preserve"> </w:t>
      </w:r>
      <w:r w:rsidR="004B4B29" w:rsidRPr="00542E46">
        <w:rPr>
          <w:lang w:val="nl-BE"/>
        </w:rPr>
        <w:fldChar w:fldCharType="begin"/>
      </w:r>
      <w:r w:rsidR="003044A8" w:rsidRPr="00542E46">
        <w:rPr>
          <w:lang w:val="en-US"/>
        </w:rPr>
        <w:instrText xml:space="preserve"> ADDIN EN.CITE &lt;EndNote&gt;&lt;Cite&gt;&lt;Author&gt;Steiner&lt;/Author&gt;&lt;Year&gt;2007&lt;/Year&gt;&lt;RecNum&gt;16&lt;/RecNum&gt;&lt;record&gt;&lt;rec-number&gt;16&lt;/rec-number&gt;&lt;ref-type name="Journal Article"&gt;17&lt;/ref-type&gt;&lt;contributors&gt;&lt;authors&gt;&lt;author&gt;Steiner, T. J.&lt;/author&gt;&lt;author&gt;Martelletti, P.&lt;/author&gt;&lt;/authors&gt;&lt;/contributors&gt;&lt;titles&gt;&lt;title&gt;Aids for management of common headache disorders in primary care&lt;/title&gt;&lt;secondary-title&gt;J Headache Pain&lt;/secondary-title&gt;&lt;/titles&gt;&lt;periodical&gt;&lt;full-title&gt;J Headache Pain&lt;/full-title&gt;&lt;/periodical&gt;&lt;pages&gt;S2&lt;/pages&gt;&lt;volume&gt;8 Suppl 1&lt;/volume&gt;&lt;keywords&gt;&lt;keyword&gt;Family Practice&lt;/keyword&gt;&lt;keyword&gt;Headache Disorders/diagnosis/ therapy&lt;/keyword&gt;&lt;keyword&gt;Humans&lt;/keyword&gt;&lt;/keywords&gt;&lt;dates&gt;&lt;year&gt;2007&lt;/year&gt;&lt;pub-dates&gt;&lt;date&gt;Oct&lt;/date&gt;&lt;/pub-dates&gt;&lt;/dates&gt;&lt;accession-num&gt;18700249&lt;/accession-num&gt;&lt;urls&gt;&lt;/urls&gt;&lt;/record&gt;&lt;/Cite&gt;&lt;/EndNote&gt;</w:instrText>
      </w:r>
      <w:r w:rsidR="004B4B29" w:rsidRPr="00542E46">
        <w:rPr>
          <w:lang w:val="nl-BE"/>
        </w:rPr>
        <w:fldChar w:fldCharType="separate"/>
      </w:r>
      <w:r w:rsidR="00AB56B5" w:rsidRPr="00AB56B5">
        <w:rPr>
          <w:lang w:val="en-US"/>
        </w:rPr>
        <w:t>(19)</w:t>
      </w:r>
      <w:r w:rsidR="004B4B29" w:rsidRPr="00542E46">
        <w:rPr>
          <w:lang w:val="nl-BE"/>
        </w:rPr>
        <w:fldChar w:fldCharType="end"/>
      </w:r>
      <w:r w:rsidR="002B2038" w:rsidRPr="00542E46">
        <w:rPr>
          <w:lang w:val="en-US"/>
        </w:rPr>
        <w:t>, and i</w:t>
      </w:r>
      <w:r w:rsidR="000A79A3" w:rsidRPr="00542E46">
        <w:rPr>
          <w:lang w:val="en-US"/>
        </w:rPr>
        <w:t>t has been proven</w:t>
      </w:r>
      <w:r w:rsidR="00B96FA4" w:rsidRPr="00542E46">
        <w:rPr>
          <w:lang w:val="en-US"/>
        </w:rPr>
        <w:t xml:space="preserve"> effective in reducing resource utilization</w:t>
      </w:r>
      <w:r w:rsidR="003044A8" w:rsidRPr="00542E46">
        <w:rPr>
          <w:lang w:val="en-US"/>
        </w:rPr>
        <w:t xml:space="preserve"> </w:t>
      </w:r>
      <w:r w:rsidR="004B4B29" w:rsidRPr="00542E46">
        <w:rPr>
          <w:lang w:val="en-US"/>
        </w:rPr>
        <w:fldChar w:fldCharType="begin"/>
      </w:r>
      <w:r w:rsidR="00780700" w:rsidRPr="00542E46">
        <w:rPr>
          <w:lang w:val="en-US"/>
        </w:rPr>
        <w:instrText xml:space="preserve"> ADDIN EN.CITE &lt;EndNote&gt;&lt;Cite&gt;&lt;Author&gt;Silberstein&lt;/Author&gt;&lt;Year&gt;2003&lt;/Year&gt;&lt;RecNum&gt;24&lt;/RecNum&gt;&lt;record&gt;&lt;rec-number&gt;24&lt;/rec-number&gt;&lt;ref-type name="Journal Article"&gt;17&lt;/ref-type&gt;&lt;contributors&gt;&lt;authors&gt;&lt;author&gt;Silberstein, S. D.&lt;/author&gt;&lt;author&gt;Winner, P. K.&lt;/author&gt;&lt;author&gt;Chmiel, J. J.&lt;/author&gt;&lt;/authors&gt;&lt;/contributors&gt;&lt;auth-address&gt;Department of Neurology, Jefferson Headache Center, Thomas Jefferson College of Medicine, Philadelphia, Pa 19107, USA.&lt;/auth-address&gt;&lt;titles&gt;&lt;title&gt;Migraine preventive medication reduces resource utilization&lt;/title&gt;&lt;secondary-title&gt;Headache&lt;/secondary-title&gt;&lt;/titles&gt;&lt;periodical&gt;&lt;full-title&gt;Headache&lt;/full-title&gt;&lt;/periodical&gt;&lt;pages&gt;171-8&lt;/pages&gt;&lt;volume&gt;43&lt;/volume&gt;&lt;number&gt;3&lt;/number&gt;&lt;keywords&gt;&lt;keyword&gt;Amitriptyline/economics/ therapeutic use&lt;/keyword&gt;&lt;keyword&gt;Cohort Studies&lt;/keyword&gt;&lt;keyword&gt;Health Resources/ utilization&lt;/keyword&gt;&lt;keyword&gt;Humans&lt;/keyword&gt;&lt;keyword&gt;Migraine Disorders/drug therapy/economics/ prevention &amp;amp; control&lt;/keyword&gt;&lt;keyword&gt;Practice Guidelines as Topic&lt;/keyword&gt;&lt;keyword&gt;Retrospective Studies&lt;/keyword&gt;&lt;keyword&gt;Serotonin Receptor Agonists/economics/therapeutic use&lt;/keyword&gt;&lt;keyword&gt;Sumatriptan/economics/therapeutic use&lt;/keyword&gt;&lt;keyword&gt;United States&lt;/keyword&gt;&lt;keyword&gt;Valproic Acid/economics/ therapeutic use&lt;/keyword&gt;&lt;/keywords&gt;&lt;dates&gt;&lt;year&gt;2003&lt;/year&gt;&lt;pub-dates&gt;&lt;date&gt;Mar&lt;/date&gt;&lt;/pub-dates&gt;&lt;/dates&gt;&lt;accession-num&gt;12603635&lt;/accession-num&gt;&lt;urls&gt;&lt;/urls&gt;&lt;/record&gt;&lt;/Cite&gt;&lt;/EndNote&gt;</w:instrText>
      </w:r>
      <w:r w:rsidR="004B4B29" w:rsidRPr="00542E46">
        <w:rPr>
          <w:lang w:val="en-US"/>
        </w:rPr>
        <w:fldChar w:fldCharType="separate"/>
      </w:r>
      <w:r w:rsidR="00AB56B5">
        <w:rPr>
          <w:lang w:val="en-US"/>
        </w:rPr>
        <w:t>(20)</w:t>
      </w:r>
      <w:r w:rsidR="004B4B29" w:rsidRPr="00542E46">
        <w:rPr>
          <w:lang w:val="en-US"/>
        </w:rPr>
        <w:fldChar w:fldCharType="end"/>
      </w:r>
      <w:r w:rsidR="00B96FA4" w:rsidRPr="00542E46">
        <w:rPr>
          <w:lang w:val="en-US"/>
        </w:rPr>
        <w:t xml:space="preserve"> and </w:t>
      </w:r>
      <w:r w:rsidR="00F07CA9" w:rsidRPr="00542E46">
        <w:rPr>
          <w:lang w:val="en-US"/>
        </w:rPr>
        <w:t>in improving quality of life and activity limitations</w:t>
      </w:r>
      <w:r w:rsidR="003044A8" w:rsidRPr="00542E46">
        <w:rPr>
          <w:lang w:val="en-US"/>
        </w:rPr>
        <w:t xml:space="preserve"> </w:t>
      </w:r>
      <w:r w:rsidR="004B4B29" w:rsidRPr="00542E46">
        <w:rPr>
          <w:lang w:val="en-US"/>
        </w:rPr>
        <w:fldChar w:fldCharType="begin"/>
      </w:r>
      <w:r w:rsidR="003044A8" w:rsidRPr="00542E46">
        <w:rPr>
          <w:lang w:val="en-US"/>
        </w:rPr>
        <w:instrText xml:space="preserve"> ADDIN EN.CITE &lt;EndNote&gt;&lt;Cite&gt;&lt;Author&gt;D&amp;apos;Amico&lt;/Author&gt;&lt;Year&gt;2006&lt;/Year&gt;&lt;RecNum&gt;1&lt;/RecNum&gt;&lt;record&gt;&lt;rec-number&gt;1&lt;/rec-number&gt;&lt;ref-type name="Journal Article"&gt;17&lt;/ref-type&gt;&lt;contributors&gt;&lt;authors&gt;&lt;author&gt;D&amp;apos;Amico, D.&lt;/author&gt;&lt;author&gt;Solari, A.&lt;/author&gt;&lt;author&gt;Usai, S.&lt;/author&gt;&lt;author&gt;Santoro, P.&lt;/author&gt;&lt;author&gt;Bernardoni, P.&lt;/author&gt;&lt;author&gt;Frediani, F.&lt;/author&gt;&lt;author&gt;De Marco, R.&lt;/author&gt;&lt;author&gt;Massetto, N.&lt;/author&gt;&lt;author&gt;Bussone, G.&lt;/author&gt;&lt;/authors&gt;&lt;/contributors&gt;&lt;auth-address&gt;C. Besta National Neurological Institute, Milan, Italy. damicodo@tiscalinet.it&lt;/auth-address&gt;&lt;titles&gt;&lt;title&gt;Improvement in quality of life and activity limitations in migraine patients after prophylaxis. A prospective longitudinal multicentre study&lt;/title&gt;&lt;secondary-title&gt;Cephalalgia&lt;/secondary-title&gt;&lt;/titles&gt;&lt;periodical&gt;&lt;full-title&gt;Cephalalgia&lt;/full-title&gt;&lt;/periodical&gt;&lt;pages&gt;691-6&lt;/pages&gt;&lt;volume&gt;26&lt;/volume&gt;&lt;number&gt;6&lt;/number&gt;&lt;keywords&gt;&lt;keyword&gt;Activities of Daily Living&lt;/keyword&gt;&lt;keyword&gt;Adolescent&lt;/keyword&gt;&lt;keyword&gt;Adult&lt;/keyword&gt;&lt;keyword&gt;Attitude to Health&lt;/keyword&gt;&lt;keyword&gt;Disability Evaluation&lt;/keyword&gt;&lt;keyword&gt;Female&lt;/keyword&gt;&lt;keyword&gt;Health Status Indicators&lt;/keyword&gt;&lt;keyword&gt;Humans&lt;/keyword&gt;&lt;keyword&gt;Incidence&lt;/keyword&gt;&lt;keyword&gt;Italy/epidemiology&lt;/keyword&gt;&lt;keyword&gt;Longitudinal Studies&lt;/keyword&gt;&lt;keyword&gt;Male&lt;/keyword&gt;&lt;keyword&gt;Middle Aged&lt;/keyword&gt;&lt;keyword&gt;Migraine Disorders/diagnosis/ epidemiology/ prevention &amp;amp; control&lt;/keyword&gt;&lt;keyword&gt;Outcome Assessment (Health Care)&lt;/keyword&gt;&lt;keyword&gt;Prospective Studies&lt;/keyword&gt;&lt;keyword&gt;Quality of Life&lt;/keyword&gt;&lt;keyword&gt;Questionnaires&lt;/keyword&gt;&lt;keyword&gt;Treatment Outcome&lt;/keyword&gt;&lt;/keywords&gt;&lt;dates&gt;&lt;year&gt;2006&lt;/year&gt;&lt;pub-dates&gt;&lt;date&gt;Jun&lt;/date&gt;&lt;/pub-dates&gt;&lt;/dates&gt;&lt;accession-num&gt;16686908&lt;/accession-num&gt;&lt;urls&gt;&lt;/urls&gt;&lt;/record&gt;&lt;/Cite&gt;&lt;/EndNote&gt;</w:instrText>
      </w:r>
      <w:r w:rsidR="004B4B29" w:rsidRPr="00542E46">
        <w:rPr>
          <w:lang w:val="en-US"/>
        </w:rPr>
        <w:fldChar w:fldCharType="separate"/>
      </w:r>
      <w:r w:rsidR="00AB56B5">
        <w:rPr>
          <w:lang w:val="en-US"/>
        </w:rPr>
        <w:t>(21)</w:t>
      </w:r>
      <w:r w:rsidR="004B4B29" w:rsidRPr="00542E46">
        <w:rPr>
          <w:lang w:val="en-US"/>
        </w:rPr>
        <w:fldChar w:fldCharType="end"/>
      </w:r>
      <w:r w:rsidR="002179D6" w:rsidRPr="00542E46">
        <w:rPr>
          <w:lang w:val="en-US"/>
        </w:rPr>
        <w:t>.</w:t>
      </w:r>
      <w:r w:rsidR="00F07CA9" w:rsidRPr="00542E46">
        <w:rPr>
          <w:lang w:val="en-US"/>
        </w:rPr>
        <w:t xml:space="preserve"> </w:t>
      </w:r>
      <w:r w:rsidR="00C478E1" w:rsidRPr="00542E46">
        <w:rPr>
          <w:lang w:val="en-US"/>
        </w:rPr>
        <w:t>Nevertheless</w:t>
      </w:r>
      <w:r w:rsidR="00F07CA9" w:rsidRPr="00542E46">
        <w:rPr>
          <w:lang w:val="en-US"/>
        </w:rPr>
        <w:t xml:space="preserve">, </w:t>
      </w:r>
      <w:r w:rsidR="000116F7" w:rsidRPr="00542E46">
        <w:rPr>
          <w:lang w:val="en-US"/>
        </w:rPr>
        <w:t>only 8</w:t>
      </w:r>
      <w:r w:rsidR="00A24856" w:rsidRPr="00542E46">
        <w:rPr>
          <w:lang w:val="en-US"/>
        </w:rPr>
        <w:t>% of</w:t>
      </w:r>
      <w:r w:rsidR="00ED4E68" w:rsidRPr="00542E46">
        <w:rPr>
          <w:lang w:val="en-US"/>
        </w:rPr>
        <w:t xml:space="preserve"> </w:t>
      </w:r>
      <w:r w:rsidR="00FE72D1" w:rsidRPr="00542E46">
        <w:rPr>
          <w:lang w:val="en-US"/>
        </w:rPr>
        <w:t xml:space="preserve">the </w:t>
      </w:r>
      <w:r w:rsidR="004050DE" w:rsidRPr="00542E46">
        <w:rPr>
          <w:lang w:val="en-US"/>
        </w:rPr>
        <w:t>MIDAS grade III</w:t>
      </w:r>
      <w:r w:rsidR="00A24856" w:rsidRPr="00542E46">
        <w:rPr>
          <w:lang w:val="en-US"/>
        </w:rPr>
        <w:t xml:space="preserve"> </w:t>
      </w:r>
      <w:r w:rsidR="00FE341C" w:rsidRPr="00542E46">
        <w:rPr>
          <w:lang w:val="en-US"/>
        </w:rPr>
        <w:t xml:space="preserve">migraine patients </w:t>
      </w:r>
      <w:r w:rsidR="004050DE" w:rsidRPr="00542E46">
        <w:rPr>
          <w:lang w:val="en-US"/>
        </w:rPr>
        <w:t>in this study</w:t>
      </w:r>
      <w:r w:rsidR="00395805" w:rsidRPr="00542E46">
        <w:rPr>
          <w:lang w:val="en-US"/>
        </w:rPr>
        <w:t xml:space="preserve"> and </w:t>
      </w:r>
      <w:r w:rsidR="000116F7" w:rsidRPr="00542E46">
        <w:rPr>
          <w:lang w:val="en-US"/>
        </w:rPr>
        <w:t>only 1</w:t>
      </w:r>
      <w:r w:rsidR="00266375" w:rsidRPr="00542E46">
        <w:rPr>
          <w:lang w:val="en-US"/>
        </w:rPr>
        <w:t>7</w:t>
      </w:r>
      <w:r w:rsidR="00395805" w:rsidRPr="00542E46">
        <w:rPr>
          <w:lang w:val="en-US"/>
        </w:rPr>
        <w:t xml:space="preserve">% of </w:t>
      </w:r>
      <w:r w:rsidR="00544869" w:rsidRPr="00542E46">
        <w:rPr>
          <w:lang w:val="en-US"/>
        </w:rPr>
        <w:t xml:space="preserve">the </w:t>
      </w:r>
      <w:r w:rsidR="007120A7" w:rsidRPr="00542E46">
        <w:rPr>
          <w:lang w:val="en-US"/>
        </w:rPr>
        <w:t>MIDAS grade IV migraine patients</w:t>
      </w:r>
      <w:r w:rsidR="00395805" w:rsidRPr="00542E46">
        <w:rPr>
          <w:lang w:val="en-US"/>
        </w:rPr>
        <w:t xml:space="preserve"> </w:t>
      </w:r>
      <w:r w:rsidR="005358F8" w:rsidRPr="00542E46">
        <w:rPr>
          <w:lang w:val="en-US"/>
        </w:rPr>
        <w:t>were</w:t>
      </w:r>
      <w:r w:rsidR="00FE341C" w:rsidRPr="00542E46">
        <w:rPr>
          <w:lang w:val="en-US"/>
        </w:rPr>
        <w:t xml:space="preserve"> prescribed preventive therapy</w:t>
      </w:r>
      <w:r w:rsidR="00F07CA9" w:rsidRPr="00542E46">
        <w:rPr>
          <w:lang w:val="en-US"/>
        </w:rPr>
        <w:t xml:space="preserve">. </w:t>
      </w:r>
      <w:r w:rsidR="00904F1B" w:rsidRPr="00542E46">
        <w:rPr>
          <w:lang w:val="en-US"/>
        </w:rPr>
        <w:t>It should be noted</w:t>
      </w:r>
      <w:r w:rsidR="00465D94" w:rsidRPr="00542E46">
        <w:rPr>
          <w:lang w:val="en-US"/>
        </w:rPr>
        <w:t>,</w:t>
      </w:r>
      <w:r w:rsidR="00904F1B" w:rsidRPr="00542E46">
        <w:rPr>
          <w:lang w:val="en-US"/>
        </w:rPr>
        <w:t xml:space="preserve"> however</w:t>
      </w:r>
      <w:r w:rsidR="00465D94" w:rsidRPr="00542E46">
        <w:rPr>
          <w:lang w:val="en-US"/>
        </w:rPr>
        <w:t>,</w:t>
      </w:r>
      <w:r w:rsidR="00904F1B" w:rsidRPr="00542E46">
        <w:rPr>
          <w:lang w:val="en-US"/>
        </w:rPr>
        <w:t xml:space="preserve"> that this study</w:t>
      </w:r>
      <w:r w:rsidR="00B62D4D" w:rsidRPr="00542E46">
        <w:rPr>
          <w:lang w:val="en-US"/>
        </w:rPr>
        <w:t xml:space="preserve"> only</w:t>
      </w:r>
      <w:r w:rsidR="00904F1B" w:rsidRPr="00542E46">
        <w:rPr>
          <w:lang w:val="en-US"/>
        </w:rPr>
        <w:t xml:space="preserve"> looked at current use of prophylaxis</w:t>
      </w:r>
      <w:r w:rsidR="00B5496B" w:rsidRPr="00542E46">
        <w:rPr>
          <w:lang w:val="en-US"/>
        </w:rPr>
        <w:t>. P</w:t>
      </w:r>
      <w:r w:rsidR="00B62D4D" w:rsidRPr="00542E46">
        <w:rPr>
          <w:lang w:val="en-US"/>
        </w:rPr>
        <w:t>atients may</w:t>
      </w:r>
      <w:r w:rsidR="0030026D" w:rsidRPr="00542E46">
        <w:rPr>
          <w:lang w:val="en-US"/>
        </w:rPr>
        <w:t xml:space="preserve"> already</w:t>
      </w:r>
      <w:r w:rsidR="00B62D4D" w:rsidRPr="00542E46">
        <w:rPr>
          <w:lang w:val="en-US"/>
        </w:rPr>
        <w:t xml:space="preserve"> have used</w:t>
      </w:r>
      <w:r w:rsidR="00B5496B" w:rsidRPr="00542E46">
        <w:rPr>
          <w:lang w:val="en-US"/>
        </w:rPr>
        <w:t xml:space="preserve"> prophylaxis in the past but </w:t>
      </w:r>
      <w:r w:rsidR="00880F37" w:rsidRPr="00542E46">
        <w:rPr>
          <w:lang w:val="en-US"/>
        </w:rPr>
        <w:t>terminat</w:t>
      </w:r>
      <w:r w:rsidR="00B5496B" w:rsidRPr="00542E46">
        <w:rPr>
          <w:lang w:val="en-US"/>
        </w:rPr>
        <w:t xml:space="preserve">ed </w:t>
      </w:r>
      <w:r w:rsidR="007B2A8A" w:rsidRPr="00542E46">
        <w:rPr>
          <w:lang w:val="en-US"/>
        </w:rPr>
        <w:t>treatment</w:t>
      </w:r>
      <w:r w:rsidR="00B5496B" w:rsidRPr="00542E46">
        <w:rPr>
          <w:lang w:val="en-US"/>
        </w:rPr>
        <w:t xml:space="preserve"> due to adverse effects, insufficient therapeutic effect or other reasons.</w:t>
      </w:r>
      <w:r w:rsidR="006D62CE" w:rsidRPr="00542E46">
        <w:rPr>
          <w:lang w:val="en-US"/>
        </w:rPr>
        <w:t xml:space="preserve"> </w:t>
      </w:r>
      <w:r w:rsidR="001267C9" w:rsidRPr="00542E46">
        <w:rPr>
          <w:lang w:val="en-US"/>
        </w:rPr>
        <w:t xml:space="preserve">Another finding indicating </w:t>
      </w:r>
      <w:r w:rsidR="00967857" w:rsidRPr="00542E46">
        <w:rPr>
          <w:lang w:val="en-US"/>
        </w:rPr>
        <w:t xml:space="preserve">possible </w:t>
      </w:r>
      <w:r w:rsidR="001267C9" w:rsidRPr="00542E46">
        <w:rPr>
          <w:lang w:val="en-US"/>
        </w:rPr>
        <w:t xml:space="preserve">suboptimal migraine </w:t>
      </w:r>
      <w:r w:rsidR="000B6A95" w:rsidRPr="00542E46">
        <w:rPr>
          <w:lang w:val="en-US"/>
        </w:rPr>
        <w:t>treatmen</w:t>
      </w:r>
      <w:r w:rsidR="001267C9" w:rsidRPr="00542E46">
        <w:rPr>
          <w:lang w:val="en-US"/>
        </w:rPr>
        <w:t>t is the fact that</w:t>
      </w:r>
      <w:r w:rsidR="00CC210B" w:rsidRPr="00542E46">
        <w:rPr>
          <w:lang w:val="en-US"/>
        </w:rPr>
        <w:t xml:space="preserve"> only </w:t>
      </w:r>
      <w:r w:rsidR="006E597B" w:rsidRPr="00542E46">
        <w:rPr>
          <w:lang w:val="en-US"/>
        </w:rPr>
        <w:t xml:space="preserve">one quarter of </w:t>
      </w:r>
      <w:r w:rsidR="008323B5" w:rsidRPr="00542E46">
        <w:rPr>
          <w:lang w:val="en-US"/>
        </w:rPr>
        <w:t xml:space="preserve">the </w:t>
      </w:r>
      <w:r w:rsidR="008721C2" w:rsidRPr="00542E46">
        <w:rPr>
          <w:lang w:val="en-US"/>
        </w:rPr>
        <w:t>migraineurs with MIDAS III-IV</w:t>
      </w:r>
      <w:r w:rsidR="005A790E" w:rsidRPr="00542E46">
        <w:rPr>
          <w:lang w:val="en-US"/>
        </w:rPr>
        <w:t xml:space="preserve"> </w:t>
      </w:r>
      <w:r w:rsidR="006E597B" w:rsidRPr="00542E46">
        <w:rPr>
          <w:lang w:val="en-US"/>
        </w:rPr>
        <w:t>used</w:t>
      </w:r>
      <w:r w:rsidR="00CC210B" w:rsidRPr="00542E46">
        <w:rPr>
          <w:lang w:val="en-US"/>
        </w:rPr>
        <w:t xml:space="preserve"> triptans</w:t>
      </w:r>
      <w:r w:rsidR="005A790E" w:rsidRPr="00542E46">
        <w:rPr>
          <w:lang w:val="en-US"/>
        </w:rPr>
        <w:t>.</w:t>
      </w:r>
      <w:r w:rsidR="00A83A0B" w:rsidRPr="00542E46">
        <w:rPr>
          <w:lang w:val="en-US"/>
        </w:rPr>
        <w:t xml:space="preserve"> </w:t>
      </w:r>
      <w:r w:rsidR="00CA0F0E" w:rsidRPr="00542E46">
        <w:rPr>
          <w:lang w:val="en-US"/>
        </w:rPr>
        <w:t>T</w:t>
      </w:r>
      <w:r w:rsidR="00694BE7" w:rsidRPr="00542E46">
        <w:rPr>
          <w:lang w:val="en-US"/>
        </w:rPr>
        <w:t>riptans</w:t>
      </w:r>
      <w:r w:rsidR="00CA0F0E" w:rsidRPr="00542E46">
        <w:rPr>
          <w:lang w:val="en-US"/>
        </w:rPr>
        <w:t xml:space="preserve"> may have significant effects on quality of life of migraine patients and on migraine-related costs </w:t>
      </w:r>
      <w:r w:rsidR="004B4B29" w:rsidRPr="00542E46">
        <w:rPr>
          <w:lang w:val="en-US"/>
        </w:rPr>
        <w:fldChar w:fldCharType="begin"/>
      </w:r>
      <w:r w:rsidR="00CA0F0E" w:rsidRPr="00542E46">
        <w:rPr>
          <w:lang w:val="en-US"/>
        </w:rPr>
        <w:instrText xml:space="preserve"> ADDIN EN.CITE &lt;EndNote&gt;&lt;Cite&gt;&lt;Author&gt;Colman&lt;/Author&gt;&lt;Year&gt;2001&lt;/Year&gt;&lt;RecNum&gt;29&lt;/RecNum&gt;&lt;record&gt;&lt;rec-number&gt;29&lt;/rec-number&gt;&lt;ref-type name='Journal Article'&gt;17&lt;/ref-type&gt;&lt;contributors&gt;&lt;authors&gt;&lt;author&gt;Colman, S. S.&lt;/author&gt;&lt;author&gt;Brod, M. I.&lt;/author&gt;&lt;author&gt;Krishnamurthy, A.&lt;/author&gt;&lt;author&gt;Rowland, C. R.&lt;/author&gt;&lt;author&gt;Jirgens, K. J.&lt;/author&gt;&lt;author&gt;Gomez-Mancilla, B.&lt;/author&gt;&lt;/authors&gt;&lt;/contributors&gt;&lt;auth-address&gt;The Lewin Group, San Francisco, California 94107, USA. shoshana.colman@lewin.com&lt;/auth-address&gt;&lt;titles&gt;&lt;title&gt;Treatment satisfaction, functional status, and health-related quality of life of migraine patients treated with almotriptan or sumatriptan&lt;/title&gt;&lt;secondary-title&gt;Clin Ther&lt;/secondary-title&gt;&lt;/titles&gt;&lt;periodical&gt;&lt;full-title&gt;Clin Ther&lt;/full-title&gt;&lt;/periodical&gt;&lt;pages&gt;127-45&lt;/pages&gt;&lt;volume&gt;23&lt;/volume&gt;&lt;number&gt;1&lt;/number&gt;&lt;keywords&gt;&lt;keyword&gt;Adolescent&lt;/keyword&gt;&lt;keyword&gt;Adult&lt;/keyword&gt;&lt;keyword&gt;Aged&lt;/keyword&gt;&lt;keyword&gt;Double-Blind Method&lt;/keyword&gt;&lt;keyword&gt;Female&lt;/keyword&gt;&lt;keyword&gt;Humans&lt;/keyword&gt;&lt;keyword&gt;Indoles/adverse effects/ therapeutic use&lt;/keyword&gt;&lt;keyword&gt;Male&lt;/keyword&gt;&lt;keyword&gt;Middle Aged&lt;/keyword&gt;&lt;keyword&gt;Migraine Disorders/ drug therapy/psychology&lt;/keyword&gt;&lt;keyword&gt;Patient Satisfaction&lt;/keyword&gt;&lt;keyword&gt;Quality of Life&lt;/keyword&gt;&lt;keyword&gt;Serotonin Receptor Agonists/ therapeutic use&lt;/keyword&gt;&lt;keyword&gt;Sumatriptan/adverse effects/ therapeutic use&lt;/keyword&gt;&lt;keyword&gt;Tryptamines&lt;/keyword&gt;&lt;/keywords&gt;&lt;dates&gt;&lt;year&gt;2001&lt;/year&gt;&lt;pub-dates&gt;&lt;date&gt;Jan&lt;/date&gt;&lt;/pub-dates&gt;&lt;/dates&gt;&lt;accession-num&gt;11219473&lt;/accession-num&gt;&lt;urls&gt;&lt;/urls&gt;&lt;/record&gt;&lt;/Cite&gt;&lt;Cite&gt;&lt;Author&gt;Dasbach&lt;/Author&gt;&lt;Year&gt;2000&lt;/Year&gt;&lt;RecNum&gt;27&lt;/RecNum&gt;&lt;record&gt;&lt;rec-number&gt;27&lt;/rec-number&gt;&lt;ref-type name='Journal Article'&gt;17&lt;/ref-type&gt;&lt;contributors&gt;&lt;authors&gt;&lt;author&gt;Dasbach, E. J.&lt;/author&gt;&lt;author&gt;Carides, G. W.&lt;/author&gt;&lt;author&gt;Gerth, W. C.&lt;/author&gt;&lt;author&gt;Santanello, N. C.&lt;/author&gt;&lt;author&gt;Pigeon, J. G.&lt;/author&gt;&lt;author&gt;Kramer,&lt;/author&gt;&lt;/authors&gt;&lt;/contributors&gt;&lt;auth-address&gt;Merck &amp;amp; Co, Inc, Blue Bell, PA 19422, USA. erik_dasbach@merck.com&lt;/auth-address&gt;&lt;titles&gt;&lt;title&gt;Work and productivity loss in the rizatriptan multiple attack study&lt;/title&gt;&lt;secondary-title&gt;Cephalalgia&lt;/secondary-title&gt;&lt;/titles&gt;&lt;periodical&gt;&lt;full-title&gt;Cephalalgia&lt;/full-title&gt;&lt;/periodical&gt;&lt;pages&gt;830-4&lt;/pages&gt;&lt;volume&gt;20&lt;/volume&gt;&lt;number&gt;9&lt;/number&gt;&lt;keywords&gt;&lt;keyword&gt;Absenteeism&lt;/keyword&gt;&lt;keyword&gt;Adult&lt;/keyword&gt;&lt;keyword&gt;Efficiency/ drug effects&lt;/keyword&gt;&lt;keyword&gt;Female&lt;/keyword&gt;&lt;keyword&gt;Humans&lt;/keyword&gt;&lt;keyword&gt;Male&lt;/keyword&gt;&lt;keyword&gt;Middle Aged&lt;/keyword&gt;&lt;keyword&gt;Migraine Disorders/ drug therapy/ physiopathology&lt;/keyword&gt;&lt;keyword&gt;Multicenter Studies as Topic&lt;/keyword&gt;&lt;keyword&gt;Questionnaires&lt;/keyword&gt;&lt;keyword&gt;Randomized Controlled Trials as Topic&lt;/keyword&gt;&lt;keyword&gt;Serotonin Receptor Agonists/ therapeutic use&lt;/keyword&gt;&lt;keyword&gt;Triazoles/ therapeutic use&lt;/keyword&gt;&lt;keyword&gt;Tryptamines&lt;/keyword&gt;&lt;keyword&gt;Work&lt;/keyword&gt;&lt;/keywords&gt;&lt;dates&gt;&lt;year&gt;2000&lt;/year&gt;&lt;pub-dates&gt;&lt;date&gt;Nov&lt;/date&gt;&lt;/pub-dates&gt;&lt;/dates&gt;&lt;accession-num&gt;11167913&lt;/accession-num&gt;&lt;urls&gt;&lt;/urls&gt;&lt;/record&gt;&lt;/Cite&gt;&lt;Cite&gt;&lt;Author&gt;Lofland&lt;/Author&gt;&lt;Year&gt;1999&lt;/Year&gt;&lt;RecNum&gt;25&lt;/RecNum&gt;&lt;record&gt;&lt;rec-number&gt;25&lt;/rec-number&gt;&lt;ref-type name='Journal Article'&gt;17&lt;/ref-type&gt;&lt;contributors&gt;&lt;authors&gt;&lt;author&gt;Lofland, J. H.&lt;/author&gt;&lt;author&gt;Johnson, N. E.&lt;/author&gt;&lt;author&gt;Batenhorst, A. S.&lt;/author&gt;&lt;author&gt;Nash, D. B.&lt;/author&gt;&lt;/authors&gt;&lt;/contributors&gt;&lt;auth-address&gt;Office of Health Policy and Clinical Outcomes, Thomas Jefferson University, Philadelphia, PA 19107, USA.&lt;/auth-address&gt;&lt;titles&gt;&lt;title&gt;Changes in resource use and outcomes for patients with migraine treated with sumatriptan: a managed care perspective&lt;/title&gt;&lt;secondary-title&gt;Arch Intern Med&lt;/secondary-title&gt;&lt;/titles&gt;&lt;periodical&gt;&lt;full-title&gt;Arch Intern Med&lt;/full-title&gt;&lt;/periodical&gt;&lt;pages&gt;857-63&lt;/pages&gt;&lt;volume&gt;159&lt;/volume&gt;&lt;number&gt;8&lt;/number&gt;&lt;keywords&gt;&lt;keyword&gt;Activities of Daily Living&lt;/keyword&gt;&lt;keyword&gt;Adolescent&lt;/keyword&gt;&lt;keyword&gt;Adult&lt;/keyword&gt;&lt;keyword&gt;Efficiency&lt;/keyword&gt;&lt;keyword&gt;Female&lt;/keyword&gt;&lt;keyword&gt;Health Resources/ utilization&lt;/keyword&gt;&lt;keyword&gt;Humans&lt;/keyword&gt;&lt;keyword&gt;Male&lt;/keyword&gt;&lt;keyword&gt;Managed Care Programs&lt;/keyword&gt;&lt;keyword&gt;Middle Aged&lt;/keyword&gt;&lt;keyword&gt;Migraine Disorders/ drug therapy/psychology&lt;/keyword&gt;&lt;keyword&gt;Patient Satisfaction&lt;/keyword&gt;&lt;keyword&gt;Prospective Studies&lt;/keyword&gt;&lt;keyword&gt;Quality of Life&lt;/keyword&gt;&lt;keyword&gt;Serotonin Receptor Agonists/ therapeutic use&lt;/keyword&gt;&lt;keyword&gt;Sumatriptan/ therapeutic use&lt;/keyword&gt;&lt;keyword&gt;Treatment Outcome&lt;/keyword&gt;&lt;keyword&gt;United States&lt;/keyword&gt;&lt;/keywords&gt;&lt;dates&gt;&lt;year&gt;1999&lt;/year&gt;&lt;pub-dates&gt;&lt;date&gt;Apr 26&lt;/date&gt;&lt;/pub-dates&gt;&lt;/dates&gt;&lt;accession-num&gt;10219932&lt;/accession-num&gt;&lt;urls&gt;&lt;/urls&gt;&lt;/record&gt;&lt;/Cite&gt;&lt;Cite&gt;&lt;Author&gt;Santanello&lt;/Author&gt;&lt;Year&gt;1997&lt;/Year&gt;&lt;RecNum&gt;28&lt;/RecNum&gt;&lt;record&gt;&lt;rec-number&gt;28&lt;/rec-number&gt;&lt;ref-type name='Journal Article'&gt;17&lt;/ref-type&gt;&lt;contributors&gt;&lt;authors&gt;&lt;author&gt;Santanello, N. C.&lt;/author&gt;&lt;author&gt;Polis, A. B.&lt;/author&gt;&lt;author&gt;Hartmaier, S. L.&lt;/author&gt;&lt;author&gt;Kramer, M. S.&lt;/author&gt;&lt;author&gt;Block, G. A.&lt;/author&gt;&lt;author&gt;Silberstein, S. D.&lt;/author&gt;&lt;/authors&gt;&lt;/contributors&gt;&lt;auth-address&gt;Merck &amp;amp; Co, Inc, West Point, PA 19486, USA. nancy_santanello@merck.com&lt;/auth-address&gt;&lt;titles&gt;&lt;title&gt;Improvement in migraine-specific quality of life in a clinical trial of rizatriptan&lt;/title&gt;&lt;secondary-title&gt;Cephalalgia&lt;/secondary-title&gt;&lt;/titles&gt;&lt;periodical&gt;&lt;full-title&gt;Cephalalgia&lt;/full-title&gt;&lt;/periodical&gt;&lt;pages&gt;867-72; discussion 800&lt;/pages&gt;&lt;volume&gt;17&lt;/volume&gt;&lt;number&gt;8&lt;/number&gt;&lt;keywords&gt;&lt;keyword&gt;Adult&lt;/keyword&gt;&lt;keyword&gt;Analysis of Variance&lt;/keyword&gt;&lt;keyword&gt;Dose-Response Relationship, Drug&lt;/keyword&gt;&lt;keyword&gt;Double-Blind Method&lt;/keyword&gt;&lt;keyword&gt;Female&lt;/keyword&gt;&lt;keyword&gt;Humans&lt;/keyword&gt;&lt;keyword&gt;Male&lt;/keyword&gt;&lt;keyword&gt;Migraine Disorders/ drug therapy&lt;/keyword&gt;&lt;keyword&gt;Quality of Life&lt;/keyword&gt;&lt;keyword&gt;Questionnaires&lt;/keyword&gt;&lt;keyword&gt;Reproducibility of Results&lt;/keyword&gt;&lt;keyword&gt;Serotonin Receptor Agonists/adverse effects/ therapeutic use&lt;/keyword&gt;&lt;keyword&gt;Treatment Outcome&lt;/keyword&gt;&lt;keyword&gt;Triazoles/adverse effects/ therapeutic use&lt;/keyword&gt;&lt;keyword&gt;Tryptamines&lt;/keyword&gt;&lt;/keywords&gt;&lt;dates&gt;&lt;year&gt;1997&lt;/year&gt;&lt;pub-dates&gt;&lt;date&gt;Dec&lt;/date&gt;&lt;/pub-dates&gt;&lt;/dates&gt;&lt;accession-num&gt;9453276&lt;/accession-num&gt;&lt;urls&gt;&lt;/urls&gt;&lt;/record&gt;&lt;/Cite&gt;&lt;Cite&gt;&lt;Author&gt;Lainez&lt;/Author&gt;&lt;Year&gt;2005&lt;/Year&gt;&lt;RecNum&gt;30&lt;/RecNum&gt;&lt;record&gt;&lt;rec-number&gt;30&lt;/rec-number&gt;&lt;ref-type name='Journal Article'&gt;17&lt;/ref-type&gt;&lt;contributors&gt;&lt;authors&gt;&lt;author&gt;Lainez, M. J.&lt;/author&gt;&lt;author&gt;Lopez, A.&lt;/author&gt;&lt;author&gt;Pascual, A. M.&lt;/author&gt;&lt;/authors&gt;&lt;/contributors&gt;&lt;auth-address&gt;Hospital Clinico Universitario de Valencia, Department of Neurology, Valencia, Spain.&lt;/auth-address&gt;&lt;titles&gt;&lt;title&gt;Effects on productivity and quality of life of rizatriptan for acute migraine: a workplace study&lt;/title&gt;&lt;secondary-title&gt;Headache&lt;/secondary-title&gt;&lt;/titles&gt;&lt;periodical&gt;&lt;full-title&gt;Headache&lt;/full-title&gt;&lt;/periodical&gt;&lt;pages&gt;883-90&lt;/pages&gt;&lt;volume&gt;45&lt;/volume&gt;&lt;number&gt;7&lt;/number&gt;&lt;keywords&gt;&lt;keyword&gt;Acute Disease&lt;/keyword&gt;&lt;keyword&gt;Adolescent&lt;/keyword&gt;&lt;keyword&gt;Adult&lt;/keyword&gt;&lt;keyword&gt;Costs and Cost Analysis&lt;/keyword&gt;&lt;keyword&gt;Efficiency/ drug effects&lt;/keyword&gt;&lt;keyword&gt;Female&lt;/keyword&gt;&lt;keyword&gt;Humans&lt;/keyword&gt;&lt;keyword&gt;Male&lt;/keyword&gt;&lt;keyword&gt;Middle Aged&lt;/keyword&gt;&lt;keyword&gt;Migraine Disorders/ drug therapy/economics&lt;/keyword&gt;&lt;keyword&gt;Prospective Studies&lt;/keyword&gt;&lt;keyword&gt;Quality of Life&lt;/keyword&gt;&lt;keyword&gt;Serotonin Receptor Agonists/ therapeutic use&lt;/keyword&gt;&lt;keyword&gt;Triazoles/ therapeutic use&lt;/keyword&gt;&lt;keyword&gt;Tryptamines&lt;/keyword&gt;&lt;keyword&gt;Workplace&lt;/keyword&gt;&lt;/keywords&gt;&lt;dates&gt;&lt;year&gt;2005&lt;/year&gt;&lt;pub-dates&gt;&lt;date&gt;Jul-Aug&lt;/date&gt;&lt;/pub-dates&gt;&lt;/dates&gt;&lt;accession-num&gt;15985105&lt;/accession-num&gt;&lt;urls&gt;&lt;/urls&gt;&lt;/record&gt;&lt;/Cite&gt;&lt;/EndNote&gt;</w:instrText>
      </w:r>
      <w:r w:rsidR="004B4B29" w:rsidRPr="00542E46">
        <w:rPr>
          <w:lang w:val="en-US"/>
        </w:rPr>
        <w:fldChar w:fldCharType="separate"/>
      </w:r>
      <w:r w:rsidR="00AB56B5">
        <w:rPr>
          <w:lang w:val="en-US"/>
        </w:rPr>
        <w:t>(22-26)</w:t>
      </w:r>
      <w:r w:rsidR="004B4B29" w:rsidRPr="00542E46">
        <w:rPr>
          <w:lang w:val="en-US"/>
        </w:rPr>
        <w:fldChar w:fldCharType="end"/>
      </w:r>
      <w:r w:rsidR="00CA0F0E" w:rsidRPr="00542E46">
        <w:rPr>
          <w:lang w:val="en-US"/>
        </w:rPr>
        <w:t xml:space="preserve">. </w:t>
      </w:r>
      <w:r w:rsidR="0026569C" w:rsidRPr="00542E46">
        <w:rPr>
          <w:lang w:val="en-US"/>
        </w:rPr>
        <w:t>The</w:t>
      </w:r>
      <w:r w:rsidR="00E3163C" w:rsidRPr="00542E46">
        <w:rPr>
          <w:lang w:val="en-US"/>
        </w:rPr>
        <w:t xml:space="preserve"> </w:t>
      </w:r>
      <w:r w:rsidR="00C74379" w:rsidRPr="00542E46">
        <w:rPr>
          <w:lang w:val="en-US"/>
        </w:rPr>
        <w:t xml:space="preserve">low </w:t>
      </w:r>
      <w:r w:rsidR="00D61D83" w:rsidRPr="00542E46">
        <w:rPr>
          <w:lang w:val="en-US"/>
        </w:rPr>
        <w:t xml:space="preserve">use of triptans </w:t>
      </w:r>
      <w:r w:rsidR="0026569C" w:rsidRPr="00542E46">
        <w:rPr>
          <w:lang w:val="en-US"/>
        </w:rPr>
        <w:t xml:space="preserve">in this study </w:t>
      </w:r>
      <w:r w:rsidR="00D61D83" w:rsidRPr="00542E46">
        <w:rPr>
          <w:lang w:val="en-US"/>
        </w:rPr>
        <w:t xml:space="preserve">could be related to the stepped-care approach used in </w:t>
      </w:r>
      <w:r w:rsidR="00AE77DD" w:rsidRPr="00542E46">
        <w:rPr>
          <w:lang w:val="en-US"/>
        </w:rPr>
        <w:t>Belgium</w:t>
      </w:r>
      <w:r w:rsidR="00D61D83" w:rsidRPr="00542E46">
        <w:rPr>
          <w:lang w:val="en-US"/>
        </w:rPr>
        <w:t xml:space="preserve">, whereby migraine-specific therapy may be delayed far more than in stratified care. In addition, patients </w:t>
      </w:r>
      <w:r w:rsidR="002063E1" w:rsidRPr="00542E46">
        <w:rPr>
          <w:lang w:val="en-US"/>
        </w:rPr>
        <w:t>may not follow-up with their physi</w:t>
      </w:r>
      <w:r w:rsidR="00F86895" w:rsidRPr="00542E46">
        <w:rPr>
          <w:lang w:val="en-US"/>
        </w:rPr>
        <w:t>cian when the</w:t>
      </w:r>
      <w:r w:rsidR="002063E1" w:rsidRPr="00542E46">
        <w:rPr>
          <w:lang w:val="en-US"/>
        </w:rPr>
        <w:t xml:space="preserve"> </w:t>
      </w:r>
      <w:r w:rsidR="00F86895" w:rsidRPr="00542E46">
        <w:rPr>
          <w:lang w:val="en-US"/>
        </w:rPr>
        <w:t xml:space="preserve">initial </w:t>
      </w:r>
      <w:r w:rsidR="002063E1" w:rsidRPr="00542E46">
        <w:rPr>
          <w:lang w:val="en-US"/>
        </w:rPr>
        <w:t>treatment</w:t>
      </w:r>
      <w:r w:rsidR="00F86895" w:rsidRPr="00542E46">
        <w:rPr>
          <w:lang w:val="en-US"/>
        </w:rPr>
        <w:t xml:space="preserve"> step</w:t>
      </w:r>
      <w:r w:rsidR="002063E1" w:rsidRPr="00542E46">
        <w:rPr>
          <w:lang w:val="en-US"/>
        </w:rPr>
        <w:t xml:space="preserve"> </w:t>
      </w:r>
      <w:r w:rsidR="00F86895" w:rsidRPr="00542E46">
        <w:rPr>
          <w:lang w:val="en-US"/>
        </w:rPr>
        <w:t>(e.g., simple analgesic</w:t>
      </w:r>
      <w:r w:rsidR="002063E1" w:rsidRPr="00542E46">
        <w:rPr>
          <w:lang w:val="en-US"/>
        </w:rPr>
        <w:t>) fails</w:t>
      </w:r>
      <w:r w:rsidR="002B5622" w:rsidRPr="00542E46">
        <w:rPr>
          <w:lang w:val="en-US"/>
        </w:rPr>
        <w:t xml:space="preserve"> and instead they may lapse from medical care</w:t>
      </w:r>
      <w:r w:rsidR="00CA0F0E" w:rsidRPr="00542E46">
        <w:rPr>
          <w:lang w:val="en-US"/>
        </w:rPr>
        <w:t xml:space="preserve"> </w:t>
      </w:r>
      <w:r w:rsidR="004B4B29" w:rsidRPr="00542E46">
        <w:rPr>
          <w:lang w:val="en-US"/>
        </w:rPr>
        <w:fldChar w:fldCharType="begin"/>
      </w:r>
      <w:r w:rsidR="006A76D6" w:rsidRPr="00542E46">
        <w:rPr>
          <w:lang w:val="en-US"/>
        </w:rPr>
        <w:instrText xml:space="preserve"> ADDIN EN.CITE &lt;EndNote&gt;&lt;Cite&gt;&lt;Author&gt;Lipton&lt;/Author&gt;&lt;Year&gt;1998&lt;/Year&gt;&lt;RecNum&gt;35&lt;/RecNum&gt;&lt;record&gt;&lt;rec-number&gt;35&lt;/rec-number&gt;&lt;ref-type name='Journal Article'&gt;17&lt;/ref-type&gt;&lt;contributors&gt;&lt;authors&gt;&lt;author&gt;Lipton, R. B.&lt;/author&gt;&lt;author&gt;Stewart, W. F.&lt;/author&gt;&lt;author&gt;Simon, D.&lt;/author&gt;&lt;/authors&gt;&lt;/contributors&gt;&lt;auth-address&gt;Department of Neurology, Albert Einstein College of Medicine, Bronx, NY, USA.&lt;/auth-address&gt;&lt;titles&gt;&lt;title&gt;Medical consultation for migraine: results from the American Migraine Study&lt;/title&gt;&lt;secondary-title&gt;Headache&lt;/secondary-title&gt;&lt;/titles&gt;&lt;periodical&gt;&lt;full-title&gt;Headache&lt;/full-title&gt;&lt;/periodical&gt;&lt;pages&gt;87-96&lt;/pages&gt;&lt;volume&gt;38&lt;/volume&gt;&lt;number&gt;2&lt;/number&gt;&lt;keywords&gt;&lt;keyword&gt;Adolescent&lt;/keyword&gt;&lt;keyword&gt;Adult&lt;/keyword&gt;&lt;keyword&gt;Aged&lt;/keyword&gt;&lt;keyword&gt;Aged, 80 and over&lt;/keyword&gt;&lt;keyword&gt;Child&lt;/keyword&gt;&lt;keyword&gt;Female&lt;/keyword&gt;&lt;keyword&gt;Humans&lt;/keyword&gt;&lt;keyword&gt;Male&lt;/keyword&gt;&lt;keyword&gt;Medicine&lt;/keyword&gt;&lt;keyword&gt;Middle Aged&lt;/keyword&gt;&lt;keyword&gt;Migraine Disorders/diagnosis/epidemiology/therapy&lt;/keyword&gt;&lt;keyword&gt;Physicians/ utilization&lt;/keyword&gt;&lt;keyword&gt;Prevalence&lt;/keyword&gt;&lt;keyword&gt;Questionnaires&lt;/keyword&gt;&lt;keyword&gt;Referral and Consultation/statistics &amp;amp; numerical data/utilization&lt;/keyword&gt;&lt;keyword&gt;Socioeconomic Factors&lt;/keyword&gt;&lt;keyword&gt;Specialization&lt;/keyword&gt;&lt;keyword&gt;United States/epidemiology&lt;/keyword&gt;&lt;/keywords&gt;&lt;dates&gt;&lt;year&gt;1998&lt;/year&gt;&lt;pub-dates&gt;&lt;date&gt;Feb&lt;/date&gt;&lt;/pub-dates&gt;&lt;/dates&gt;&lt;accession-num&gt;9529763&lt;/accession-num&gt;&lt;urls&gt;&lt;/urls&gt;&lt;/record&gt;&lt;/Cite&gt;&lt;Cite&gt;&lt;Author&gt;Lipton&lt;/Author&gt;&lt;Year&gt;2000&lt;/Year&gt;&lt;RecNum&gt;36&lt;/RecNum&gt;&lt;record&gt;&lt;rec-number&gt;36&lt;/rec-number&gt;&lt;ref-type name="Journal Article"&gt;17&lt;/ref-type&gt;&lt;contributors&gt;&lt;authors&gt;&lt;author&gt;Lipton, R. B.&lt;/author&gt;&lt;author&gt;Stewart, W. F.&lt;/author&gt;&lt;author&gt;Stone, A. M.&lt;/author&gt;&lt;author&gt;Lainez, M. J.&lt;/author&gt;&lt;author&gt;Sawyer, J. P.&lt;/author&gt;&lt;/authors&gt;&lt;/contributors&gt;&lt;auth-address&gt;Innovative Medical Research Inc, 1200 High Ridge Rd, Stamford, CT 06905, USA. rlipton@imrinc.com&lt;/auth-address&gt;&lt;titles&gt;&lt;title&gt;Stratified care vs step care strategies for migraine: the Disability in Strategies of Care (DISC) Study: A randomized trial&lt;/title&gt;&lt;secondary-title&gt;Jama&lt;/secondary-title&gt;&lt;/titles&gt;&lt;periodical&gt;&lt;full-title&gt;Jama&lt;/full-title&gt;&lt;/periodical&gt;&lt;pages&gt;2599-605&lt;/pages&gt;&lt;volume&gt;284&lt;/volume&gt;&lt;number&gt;20&lt;/number&gt;&lt;keywords&gt;&lt;keyword&gt;Adult&lt;/keyword&gt;&lt;keyword&gt;Anti-Inflammatory Agents, Non-Steroidal/administration &amp;amp; dosage&lt;/keyword&gt;&lt;keyword&gt;Aspirin/administration &amp;amp; dosage&lt;/keyword&gt;&lt;keyword&gt;Critical Pathways&lt;/keyword&gt;&lt;keyword&gt;Dopamine Antagonists/administration &amp;amp; dosage&lt;/keyword&gt;&lt;keyword&gt;Drug Administration Schedule&lt;/keyword&gt;&lt;keyword&gt;Female&lt;/keyword&gt;&lt;keyword&gt;Humans&lt;/keyword&gt;&lt;keyword&gt;Male&lt;/keyword&gt;&lt;keyword&gt;Metoclopramide/administration &amp;amp; dosage&lt;/keyword&gt;&lt;keyword&gt;Middle Aged&lt;/keyword&gt;&lt;keyword&gt;Migraine Disorders/drug therapy/ therapy&lt;/keyword&gt;&lt;keyword&gt;Oxazolidinones/administration &amp;amp; dosage&lt;/keyword&gt;&lt;keyword&gt;Serotonin Receptor Agonists/administration &amp;amp; dosage&lt;/keyword&gt;&lt;keyword&gt;Severity of Illness Index&lt;/keyword&gt;&lt;keyword&gt;Tryptamines&lt;/keyword&gt;&lt;/keywords&gt;&lt;dates&gt;&lt;year&gt;2000&lt;/year&gt;&lt;pub-dates&gt;&lt;date&gt;Nov 22-29&lt;/date&gt;&lt;/pub-dates&gt;&lt;/dates&gt;&lt;accession-num&gt;11086366&lt;/accession-num&gt;&lt;urls&gt;&lt;/urls&gt;&lt;/record&gt;&lt;/Cite&gt;&lt;/EndNote&gt;</w:instrText>
      </w:r>
      <w:r w:rsidR="004B4B29" w:rsidRPr="00542E46">
        <w:rPr>
          <w:lang w:val="en-US"/>
        </w:rPr>
        <w:fldChar w:fldCharType="separate"/>
      </w:r>
      <w:r w:rsidR="00AB56B5">
        <w:rPr>
          <w:lang w:val="en-US"/>
        </w:rPr>
        <w:t>(27, 28)</w:t>
      </w:r>
      <w:r w:rsidR="004B4B29" w:rsidRPr="00542E46">
        <w:rPr>
          <w:lang w:val="en-US"/>
        </w:rPr>
        <w:fldChar w:fldCharType="end"/>
      </w:r>
      <w:r w:rsidR="002063E1" w:rsidRPr="00542E46">
        <w:rPr>
          <w:lang w:val="en-US"/>
        </w:rPr>
        <w:t>.</w:t>
      </w:r>
      <w:r w:rsidR="00CA0F0E" w:rsidRPr="00542E46">
        <w:rPr>
          <w:lang w:val="en-US"/>
        </w:rPr>
        <w:t xml:space="preserve"> </w:t>
      </w:r>
      <w:r w:rsidR="00C82E9D" w:rsidRPr="00542E46">
        <w:rPr>
          <w:lang w:val="en-US"/>
        </w:rPr>
        <w:t>As</w:t>
      </w:r>
      <w:r w:rsidR="00164E41" w:rsidRPr="00542E46">
        <w:rPr>
          <w:lang w:val="en-US"/>
        </w:rPr>
        <w:t xml:space="preserve"> mentioned above for prophylaxis</w:t>
      </w:r>
      <w:r w:rsidR="00C51A32" w:rsidRPr="00542E46">
        <w:rPr>
          <w:lang w:val="en-US"/>
        </w:rPr>
        <w:t xml:space="preserve"> use</w:t>
      </w:r>
      <w:r w:rsidR="00164E41" w:rsidRPr="00542E46">
        <w:rPr>
          <w:lang w:val="en-US"/>
        </w:rPr>
        <w:t>,</w:t>
      </w:r>
      <w:r w:rsidR="005968D2" w:rsidRPr="00542E46">
        <w:rPr>
          <w:lang w:val="en-US"/>
        </w:rPr>
        <w:t xml:space="preserve"> </w:t>
      </w:r>
      <w:r w:rsidR="00DC0E61" w:rsidRPr="00542E46">
        <w:rPr>
          <w:lang w:val="en-US"/>
        </w:rPr>
        <w:t>it should be b</w:t>
      </w:r>
      <w:r w:rsidR="006D4C38" w:rsidRPr="00542E46">
        <w:rPr>
          <w:lang w:val="en-US"/>
        </w:rPr>
        <w:t>orne</w:t>
      </w:r>
      <w:r w:rsidR="00DC0E61" w:rsidRPr="00542E46">
        <w:rPr>
          <w:lang w:val="en-US"/>
        </w:rPr>
        <w:t xml:space="preserve"> in mind</w:t>
      </w:r>
      <w:r w:rsidR="005968D2" w:rsidRPr="00542E46">
        <w:rPr>
          <w:lang w:val="en-US"/>
        </w:rPr>
        <w:t xml:space="preserve"> that </w:t>
      </w:r>
      <w:r w:rsidR="00DC0E61" w:rsidRPr="00542E46">
        <w:rPr>
          <w:lang w:val="en-US"/>
        </w:rPr>
        <w:t>the non-triptan users in this study may have</w:t>
      </w:r>
      <w:r w:rsidR="005968D2" w:rsidRPr="00542E46">
        <w:rPr>
          <w:lang w:val="en-US"/>
        </w:rPr>
        <w:t xml:space="preserve"> tried triptans in the past but stopped.</w:t>
      </w:r>
      <w:r w:rsidR="00F70989" w:rsidRPr="00542E46">
        <w:rPr>
          <w:lang w:val="en-US"/>
        </w:rPr>
        <w:t xml:space="preserve"> </w:t>
      </w:r>
      <w:r w:rsidR="00165887" w:rsidRPr="00542E46">
        <w:rPr>
          <w:lang w:val="en-US"/>
        </w:rPr>
        <w:t xml:space="preserve">It is </w:t>
      </w:r>
      <w:r w:rsidR="00F931F4" w:rsidRPr="00542E46">
        <w:rPr>
          <w:lang w:val="en-US"/>
        </w:rPr>
        <w:t>also relevant</w:t>
      </w:r>
      <w:r w:rsidR="00165887" w:rsidRPr="00542E46">
        <w:rPr>
          <w:lang w:val="en-US"/>
        </w:rPr>
        <w:t xml:space="preserve"> to note that triptans are available only by prescription in Belgium, </w:t>
      </w:r>
      <w:r w:rsidR="000844C3" w:rsidRPr="00542E46">
        <w:rPr>
          <w:lang w:val="en-US"/>
        </w:rPr>
        <w:t>in</w:t>
      </w:r>
      <w:r w:rsidR="00165887" w:rsidRPr="00542E46">
        <w:rPr>
          <w:lang w:val="en-US"/>
        </w:rPr>
        <w:t xml:space="preserve"> contrast to the </w:t>
      </w:r>
      <w:r w:rsidR="004050DE" w:rsidRPr="00542E46">
        <w:rPr>
          <w:lang w:val="en-US"/>
        </w:rPr>
        <w:t xml:space="preserve">neighbouring countries </w:t>
      </w:r>
      <w:r w:rsidR="00165887" w:rsidRPr="00542E46">
        <w:rPr>
          <w:lang w:val="en-US"/>
        </w:rPr>
        <w:t>UK and Germany</w:t>
      </w:r>
      <w:r w:rsidR="000844C3" w:rsidRPr="00542E46">
        <w:rPr>
          <w:lang w:val="en-US"/>
        </w:rPr>
        <w:t xml:space="preserve"> where </w:t>
      </w:r>
      <w:r w:rsidR="00C82E9D" w:rsidRPr="00542E46">
        <w:rPr>
          <w:lang w:val="en-US"/>
        </w:rPr>
        <w:t>some</w:t>
      </w:r>
      <w:r w:rsidR="000844C3" w:rsidRPr="00542E46">
        <w:rPr>
          <w:lang w:val="en-US"/>
        </w:rPr>
        <w:t xml:space="preserve"> are OTC available</w:t>
      </w:r>
      <w:r w:rsidR="00340732" w:rsidRPr="00542E46">
        <w:rPr>
          <w:lang w:val="en-US"/>
        </w:rPr>
        <w:t xml:space="preserve"> </w:t>
      </w:r>
      <w:r w:rsidR="004B4B29" w:rsidRPr="00542E46">
        <w:rPr>
          <w:lang w:val="en-US"/>
        </w:rPr>
        <w:fldChar w:fldCharType="begin"/>
      </w:r>
      <w:r w:rsidR="00340732" w:rsidRPr="00542E46">
        <w:rPr>
          <w:lang w:val="en-US"/>
        </w:rPr>
        <w:instrText xml:space="preserve"> ADDIN EN.CITE &lt;EndNote&gt;&lt;Cite&gt;&lt;Author&gt;Tfelt-Hansen&lt;/Author&gt;&lt;Year&gt;2007&lt;/Year&gt;&lt;RecNum&gt;31&lt;/RecNum&gt;&lt;record&gt;&lt;rec-number&gt;31&lt;/rec-number&gt;&lt;ref-type name="Journal Article"&gt;17&lt;/ref-type&gt;&lt;contributors&gt;&lt;authors&gt;&lt;author&gt;Tfelt-Hansen, P.&lt;/author&gt;&lt;author&gt;Steiner, T. J.&lt;/author&gt;&lt;/authors&gt;&lt;/contributors&gt;&lt;auth-address&gt;Department of Neurology, Danish Headache Centre, University of Copenhagen, Glostrup Hospital, Glostrup, Denmark. tfelt@inet.uni2.dk&lt;/auth-address&gt;&lt;titles&gt;&lt;title&gt;Over-the-counter triptans for migraine : what are the implications?&lt;/title&gt;&lt;secondary-title&gt;CNS Drugs&lt;/secondary-title&gt;&lt;/titles&gt;&lt;periodical&gt;&lt;full-title&gt;CNS Drugs&lt;/full-title&gt;&lt;/periodical&gt;&lt;pages&gt;877-83&lt;/pages&gt;&lt;volume&gt;21&lt;/volume&gt;&lt;number&gt;11&lt;/number&gt;&lt;keywords&gt;&lt;keyword&gt;Germany&lt;/keyword&gt;&lt;keyword&gt;Great Britain&lt;/keyword&gt;&lt;keyword&gt;Humans&lt;/keyword&gt;&lt;keyword&gt;Migraine Disorders/diagnosis/ drug therapy/economics&lt;/keyword&gt;&lt;keyword&gt;Nonprescription Drugs/adverse effects/ therapeutic use&lt;/keyword&gt;&lt;keyword&gt;Piperidines/adverse effects/therapeutic use&lt;/keyword&gt;&lt;keyword&gt;Serotonin Receptor Agonists/adverse effects/therapeutic use&lt;/keyword&gt;&lt;keyword&gt;Sumatriptan/adverse effects/therapeutic use&lt;/keyword&gt;&lt;keyword&gt;Treatment Outcome&lt;/keyword&gt;&lt;keyword&gt;Tryptamines/adverse effects/ therapeutic use&lt;/keyword&gt;&lt;/keywords&gt;&lt;dates&gt;&lt;year&gt;2007&lt;/year&gt;&lt;/dates&gt;&lt;accession-num&gt;17927293&lt;/accession-num&gt;&lt;urls&gt;&lt;/urls&gt;&lt;/record&gt;&lt;/Cite&gt;&lt;/EndNote&gt;</w:instrText>
      </w:r>
      <w:r w:rsidR="004B4B29" w:rsidRPr="00542E46">
        <w:rPr>
          <w:lang w:val="en-US"/>
        </w:rPr>
        <w:fldChar w:fldCharType="separate"/>
      </w:r>
      <w:r w:rsidR="00AB56B5">
        <w:rPr>
          <w:lang w:val="en-US"/>
        </w:rPr>
        <w:t>(29)</w:t>
      </w:r>
      <w:r w:rsidR="004B4B29" w:rsidRPr="00542E46">
        <w:rPr>
          <w:lang w:val="en-US"/>
        </w:rPr>
        <w:fldChar w:fldCharType="end"/>
      </w:r>
      <w:r w:rsidR="00FB3F19" w:rsidRPr="00542E46">
        <w:rPr>
          <w:lang w:val="en-US"/>
        </w:rPr>
        <w:t xml:space="preserve">. </w:t>
      </w:r>
    </w:p>
    <w:p w:rsidR="009B0150" w:rsidRPr="00BA4A90" w:rsidRDefault="004D35A9" w:rsidP="00502D0D">
      <w:pPr>
        <w:spacing w:line="480" w:lineRule="auto"/>
        <w:jc w:val="both"/>
        <w:rPr>
          <w:lang w:val="en-US"/>
        </w:rPr>
      </w:pPr>
      <w:r w:rsidRPr="00542E46">
        <w:rPr>
          <w:lang w:val="en-US"/>
        </w:rPr>
        <w:t xml:space="preserve">Another important </w:t>
      </w:r>
      <w:r w:rsidRPr="00BA4A90">
        <w:rPr>
          <w:lang w:val="en-US"/>
        </w:rPr>
        <w:t xml:space="preserve">finding is </w:t>
      </w:r>
      <w:r w:rsidR="0047073D" w:rsidRPr="00BA4A90">
        <w:rPr>
          <w:lang w:val="en-US"/>
        </w:rPr>
        <w:t>the</w:t>
      </w:r>
      <w:r w:rsidRPr="00BA4A90">
        <w:rPr>
          <w:lang w:val="en-US"/>
        </w:rPr>
        <w:t xml:space="preserve"> </w:t>
      </w:r>
      <w:r w:rsidR="00793043" w:rsidRPr="00BA4A90">
        <w:rPr>
          <w:lang w:val="en-US"/>
        </w:rPr>
        <w:t xml:space="preserve">high </w:t>
      </w:r>
      <w:r w:rsidR="00DD3F36" w:rsidRPr="00BA4A90">
        <w:rPr>
          <w:lang w:val="en-US"/>
        </w:rPr>
        <w:t xml:space="preserve">prevalence of </w:t>
      </w:r>
      <w:r w:rsidR="003678A9" w:rsidRPr="00BA4A90">
        <w:rPr>
          <w:lang w:val="en-US"/>
        </w:rPr>
        <w:t xml:space="preserve">medication </w:t>
      </w:r>
      <w:r w:rsidR="00952DDA" w:rsidRPr="00BA4A90">
        <w:rPr>
          <w:lang w:val="en-US"/>
        </w:rPr>
        <w:t>overuse</w:t>
      </w:r>
      <w:r w:rsidR="006E4CF2" w:rsidRPr="00BA4A90">
        <w:rPr>
          <w:lang w:val="en-US"/>
        </w:rPr>
        <w:t xml:space="preserve"> (24%</w:t>
      </w:r>
      <w:r w:rsidR="00793043" w:rsidRPr="00BA4A90">
        <w:rPr>
          <w:lang w:val="en-US"/>
        </w:rPr>
        <w:t>)</w:t>
      </w:r>
      <w:r w:rsidR="00F8693E" w:rsidRPr="00BA4A90">
        <w:rPr>
          <w:lang w:val="en-US"/>
        </w:rPr>
        <w:t>. Howeve</w:t>
      </w:r>
      <w:r w:rsidR="00622D59" w:rsidRPr="00BA4A90">
        <w:rPr>
          <w:lang w:val="en-US"/>
        </w:rPr>
        <w:t xml:space="preserve">r, </w:t>
      </w:r>
      <w:r w:rsidR="004B2031" w:rsidRPr="00BA4A90">
        <w:rPr>
          <w:lang w:val="en-US"/>
        </w:rPr>
        <w:t>less than 1</w:t>
      </w:r>
      <w:r w:rsidR="00F8693E" w:rsidRPr="00BA4A90">
        <w:rPr>
          <w:lang w:val="en-US"/>
        </w:rPr>
        <w:t xml:space="preserve">% of the study population </w:t>
      </w:r>
      <w:r w:rsidR="00D84876" w:rsidRPr="00BA4A90">
        <w:rPr>
          <w:lang w:val="en-US"/>
        </w:rPr>
        <w:t>had</w:t>
      </w:r>
      <w:r w:rsidR="007F5C04" w:rsidRPr="00BA4A90">
        <w:rPr>
          <w:lang w:val="en-US"/>
        </w:rPr>
        <w:t xml:space="preserve"> a physician diagnosis of MOH.</w:t>
      </w:r>
      <w:r w:rsidR="00F8693E" w:rsidRPr="00BA4A90">
        <w:rPr>
          <w:lang w:val="en-US"/>
        </w:rPr>
        <w:t xml:space="preserve"> </w:t>
      </w:r>
      <w:r w:rsidR="0081433F" w:rsidRPr="00BA4A90">
        <w:rPr>
          <w:lang w:val="en-US"/>
        </w:rPr>
        <w:t xml:space="preserve">Our data suggest that consumers of three or more </w:t>
      </w:r>
      <w:r w:rsidR="0069179A" w:rsidRPr="00BA4A90">
        <w:rPr>
          <w:lang w:val="en-US"/>
        </w:rPr>
        <w:t xml:space="preserve">different acute </w:t>
      </w:r>
      <w:r w:rsidR="0081433F" w:rsidRPr="00BA4A90">
        <w:rPr>
          <w:lang w:val="en-US"/>
        </w:rPr>
        <w:t xml:space="preserve">headache drugs are more likely to overuse. </w:t>
      </w:r>
      <w:r w:rsidR="00B77EF7" w:rsidRPr="00BA4A90">
        <w:rPr>
          <w:rFonts w:cs="Helvetica"/>
          <w:lang w:val="en-US"/>
        </w:rPr>
        <w:t xml:space="preserve">A substantial proportion of overusers did not have chronic headache, meaning that they also used the analgesics for other pain conditions than headache (unfortunately, we did not record for what other </w:t>
      </w:r>
      <w:r w:rsidR="008949C1" w:rsidRPr="00BA4A90">
        <w:rPr>
          <w:rFonts w:cs="Helvetica"/>
          <w:lang w:val="en-US"/>
        </w:rPr>
        <w:t>condit</w:t>
      </w:r>
      <w:r w:rsidR="00B77EF7" w:rsidRPr="00BA4A90">
        <w:rPr>
          <w:rFonts w:cs="Helvetica"/>
          <w:lang w:val="en-US"/>
        </w:rPr>
        <w:t>ions). However, these patients are a</w:t>
      </w:r>
      <w:r w:rsidR="006F5DA2" w:rsidRPr="00BA4A90">
        <w:rPr>
          <w:rFonts w:cs="Helvetica"/>
          <w:lang w:val="en-US"/>
        </w:rPr>
        <w:t xml:space="preserve">lso at risk for developing MOH, due to their </w:t>
      </w:r>
      <w:r w:rsidR="008C279D" w:rsidRPr="00BA4A90">
        <w:rPr>
          <w:rFonts w:cs="Helvetica"/>
          <w:lang w:val="en-US"/>
        </w:rPr>
        <w:t xml:space="preserve">regular headache in combination with </w:t>
      </w:r>
      <w:r w:rsidR="006F5DA2" w:rsidRPr="00BA4A90">
        <w:rPr>
          <w:rFonts w:cs="Helvetica"/>
          <w:lang w:val="en-US"/>
        </w:rPr>
        <w:t>medication overuse</w:t>
      </w:r>
      <w:r w:rsidR="00B77EF7" w:rsidRPr="00BA4A90">
        <w:rPr>
          <w:rFonts w:cs="Helvetica"/>
          <w:lang w:val="en-US"/>
        </w:rPr>
        <w:t xml:space="preserve">. </w:t>
      </w:r>
      <w:r w:rsidR="00C17BAD" w:rsidRPr="00BA4A90">
        <w:rPr>
          <w:lang w:val="en-US"/>
        </w:rPr>
        <w:t>We also f</w:t>
      </w:r>
      <w:r w:rsidR="00867750" w:rsidRPr="00BA4A90">
        <w:rPr>
          <w:lang w:val="en-US"/>
        </w:rPr>
        <w:t>ound</w:t>
      </w:r>
      <w:r w:rsidR="00A40D86" w:rsidRPr="00BA4A90">
        <w:rPr>
          <w:lang w:val="en-US"/>
        </w:rPr>
        <w:t xml:space="preserve"> that patient education about </w:t>
      </w:r>
      <w:r w:rsidR="00A40D86" w:rsidRPr="00BA4A90">
        <w:rPr>
          <w:rFonts w:cs="Helvetica"/>
          <w:lang w:val="en-US"/>
        </w:rPr>
        <w:t>limits on the use of analgesics</w:t>
      </w:r>
      <w:r w:rsidR="00A40D86" w:rsidRPr="00BA4A90">
        <w:rPr>
          <w:lang w:val="en-US"/>
        </w:rPr>
        <w:t xml:space="preserve"> </w:t>
      </w:r>
      <w:r w:rsidR="006E407D" w:rsidRPr="00BA4A90">
        <w:rPr>
          <w:lang w:val="en-US"/>
        </w:rPr>
        <w:t>is</w:t>
      </w:r>
      <w:r w:rsidR="00A40D86" w:rsidRPr="00BA4A90">
        <w:rPr>
          <w:lang w:val="en-US"/>
        </w:rPr>
        <w:t xml:space="preserve"> </w:t>
      </w:r>
      <w:r w:rsidR="004A6D4F" w:rsidRPr="00BA4A90">
        <w:rPr>
          <w:lang w:val="en-US"/>
        </w:rPr>
        <w:t>poorly</w:t>
      </w:r>
      <w:r w:rsidR="00F8693E" w:rsidRPr="00BA4A90">
        <w:rPr>
          <w:lang w:val="en-US"/>
        </w:rPr>
        <w:t xml:space="preserve"> implemented in Belgian practice, as only </w:t>
      </w:r>
      <w:r w:rsidR="00CC2197" w:rsidRPr="00BA4A90">
        <w:rPr>
          <w:rFonts w:cs="Helvetica"/>
          <w:lang w:val="en-US"/>
        </w:rPr>
        <w:t>1</w:t>
      </w:r>
      <w:r w:rsidR="00F8693E" w:rsidRPr="00BA4A90">
        <w:rPr>
          <w:rFonts w:cs="Helvetica"/>
          <w:lang w:val="en-US"/>
        </w:rPr>
        <w:t>5% ever received</w:t>
      </w:r>
      <w:r w:rsidR="00A40D86" w:rsidRPr="00BA4A90">
        <w:rPr>
          <w:rFonts w:cs="Helvetica"/>
          <w:lang w:val="en-US"/>
        </w:rPr>
        <w:t xml:space="preserve"> such advice</w:t>
      </w:r>
      <w:r w:rsidR="00F8693E" w:rsidRPr="00BA4A90">
        <w:rPr>
          <w:rFonts w:cs="Helvetica"/>
          <w:lang w:val="en-US"/>
        </w:rPr>
        <w:t>.</w:t>
      </w:r>
      <w:r w:rsidR="00550EBC" w:rsidRPr="00BA4A90">
        <w:rPr>
          <w:rFonts w:cs="Helvetica"/>
          <w:lang w:val="en-US"/>
        </w:rPr>
        <w:t xml:space="preserve"> </w:t>
      </w:r>
    </w:p>
    <w:p w:rsidR="00350D24" w:rsidRPr="00542E46" w:rsidRDefault="00E8750F" w:rsidP="00502D0D">
      <w:pPr>
        <w:autoSpaceDE w:val="0"/>
        <w:autoSpaceDN w:val="0"/>
        <w:adjustRightInd w:val="0"/>
        <w:spacing w:line="480" w:lineRule="auto"/>
        <w:jc w:val="both"/>
        <w:rPr>
          <w:rFonts w:eastAsia="ArialMT" w:cs="ArialMT"/>
          <w:lang w:val="en-US"/>
        </w:rPr>
      </w:pPr>
      <w:r w:rsidRPr="00BA4A90">
        <w:rPr>
          <w:lang w:val="en-US"/>
        </w:rPr>
        <w:t>Based on the results of this study, recommendations</w:t>
      </w:r>
      <w:r w:rsidRPr="00542E46">
        <w:rPr>
          <w:lang w:val="en-US"/>
        </w:rPr>
        <w:t xml:space="preserve"> for improved community pharmacy management of headache complaints</w:t>
      </w:r>
      <w:r w:rsidR="00CA31E2" w:rsidRPr="00542E46">
        <w:rPr>
          <w:lang w:val="en-US"/>
        </w:rPr>
        <w:t xml:space="preserve"> can be formulated</w:t>
      </w:r>
      <w:r w:rsidRPr="00542E46">
        <w:rPr>
          <w:lang w:val="en-US"/>
        </w:rPr>
        <w:t>.</w:t>
      </w:r>
      <w:r w:rsidR="00CA31E2" w:rsidRPr="00542E46">
        <w:rPr>
          <w:lang w:val="en-US"/>
        </w:rPr>
        <w:t xml:space="preserve"> </w:t>
      </w:r>
      <w:r w:rsidR="004D35A9" w:rsidRPr="00542E46">
        <w:rPr>
          <w:lang w:val="en-US"/>
        </w:rPr>
        <w:t>First</w:t>
      </w:r>
      <w:r w:rsidR="00C82E9D" w:rsidRPr="00542E46">
        <w:rPr>
          <w:lang w:val="en-US"/>
        </w:rPr>
        <w:t>ly</w:t>
      </w:r>
      <w:r w:rsidR="004D35A9" w:rsidRPr="00542E46">
        <w:rPr>
          <w:lang w:val="en-US"/>
        </w:rPr>
        <w:t>, p</w:t>
      </w:r>
      <w:r w:rsidR="00BE5BA8" w:rsidRPr="00542E46">
        <w:rPr>
          <w:lang w:val="en-US"/>
        </w:rPr>
        <w:t xml:space="preserve">harmacists are in a unique position to </w:t>
      </w:r>
      <w:r w:rsidR="00D86FE5" w:rsidRPr="00542E46">
        <w:rPr>
          <w:lang w:val="en-US"/>
        </w:rPr>
        <w:t xml:space="preserve">improve migraine recognition in primary care. </w:t>
      </w:r>
      <w:r w:rsidR="00D86FE5" w:rsidRPr="00542E46">
        <w:rPr>
          <w:rFonts w:eastAsia="Calibri" w:cs="Times-Roman"/>
          <w:lang w:val="en-US"/>
        </w:rPr>
        <w:t xml:space="preserve">Pharmacy customers seeking self-medication for </w:t>
      </w:r>
      <w:r w:rsidR="000D6E5B" w:rsidRPr="00542E46">
        <w:rPr>
          <w:rFonts w:eastAsia="Calibri" w:cs="Times-Roman"/>
          <w:lang w:val="en-US"/>
        </w:rPr>
        <w:t xml:space="preserve">regular </w:t>
      </w:r>
      <w:r w:rsidR="00C82E9D" w:rsidRPr="00542E46">
        <w:rPr>
          <w:rFonts w:eastAsia="Calibri" w:cs="Times-Roman"/>
          <w:lang w:val="en-US"/>
        </w:rPr>
        <w:t>headache c</w:t>
      </w:r>
      <w:r w:rsidR="00D86FE5" w:rsidRPr="00542E46">
        <w:rPr>
          <w:rFonts w:eastAsia="Calibri" w:cs="Times-Roman"/>
          <w:lang w:val="en-US"/>
        </w:rPr>
        <w:t xml:space="preserve">ould be asked to complete the ID-M, and if positive, referral </w:t>
      </w:r>
      <w:r w:rsidR="00FB61F2" w:rsidRPr="00542E46">
        <w:rPr>
          <w:rFonts w:eastAsia="Calibri" w:cs="Times-Roman"/>
          <w:lang w:val="en-US"/>
        </w:rPr>
        <w:t>to a general practitioner</w:t>
      </w:r>
      <w:r w:rsidR="00D86FE5" w:rsidRPr="00542E46">
        <w:rPr>
          <w:rFonts w:eastAsia="Calibri" w:cs="Times-Roman"/>
          <w:lang w:val="en-US"/>
        </w:rPr>
        <w:t xml:space="preserve"> should be made. </w:t>
      </w:r>
      <w:r w:rsidR="006D79A9" w:rsidRPr="00542E46">
        <w:rPr>
          <w:rFonts w:eastAsia="Calibri" w:cs="Times-Roman"/>
          <w:lang w:val="en-US"/>
        </w:rPr>
        <w:t xml:space="preserve">In this way, the number of </w:t>
      </w:r>
      <w:r w:rsidR="00D83195" w:rsidRPr="00542E46">
        <w:rPr>
          <w:rFonts w:eastAsia="Calibri" w:cs="Times-Roman"/>
          <w:lang w:val="en-US"/>
        </w:rPr>
        <w:t xml:space="preserve">headache patients </w:t>
      </w:r>
      <w:r w:rsidR="006D79A9" w:rsidRPr="00542E46">
        <w:rPr>
          <w:rFonts w:eastAsia="Calibri" w:cs="Times-Roman"/>
          <w:lang w:val="en-US"/>
        </w:rPr>
        <w:t>seeking medical care could be increased, as l</w:t>
      </w:r>
      <w:r w:rsidR="00D86FE5" w:rsidRPr="00542E46">
        <w:rPr>
          <w:rFonts w:eastAsia="Calibri" w:cs="Times-Roman"/>
          <w:lang w:val="en-US"/>
        </w:rPr>
        <w:t xml:space="preserve">ack of </w:t>
      </w:r>
      <w:r w:rsidR="00D86FE5" w:rsidRPr="00542E46">
        <w:rPr>
          <w:rFonts w:cs="Times-Roman"/>
          <w:lang w:val="en-US"/>
        </w:rPr>
        <w:t>consultation is a major contributing factor to</w:t>
      </w:r>
      <w:r w:rsidR="005C0314" w:rsidRPr="00542E46">
        <w:rPr>
          <w:rFonts w:cs="Times-Roman"/>
          <w:lang w:val="en-US"/>
        </w:rPr>
        <w:t xml:space="preserve"> the</w:t>
      </w:r>
      <w:r w:rsidR="00D86FE5" w:rsidRPr="00542E46">
        <w:rPr>
          <w:rFonts w:cs="Times-Roman"/>
          <w:lang w:val="en-US"/>
        </w:rPr>
        <w:t xml:space="preserve"> underdiagnosis of migraine</w:t>
      </w:r>
      <w:r w:rsidR="00340732" w:rsidRPr="00542E46">
        <w:rPr>
          <w:rFonts w:cs="Times-Roman"/>
          <w:lang w:val="en-US"/>
        </w:rPr>
        <w:t xml:space="preserve"> </w:t>
      </w:r>
      <w:r w:rsidR="004B4B29" w:rsidRPr="00542E46">
        <w:rPr>
          <w:rFonts w:cs="Times-Roman"/>
          <w:lang w:val="en-US"/>
        </w:rPr>
        <w:fldChar w:fldCharType="begin"/>
      </w:r>
      <w:r w:rsidR="00340732" w:rsidRPr="00542E46">
        <w:rPr>
          <w:rFonts w:cs="Times-Roman"/>
          <w:lang w:val="en-US"/>
        </w:rPr>
        <w:instrText xml:space="preserve"> ADDIN EN.CITE &lt;EndNote&gt;&lt;Cite&gt;&lt;Author&gt;Lipton&lt;/Author&gt;&lt;Year&gt;1994&lt;/Year&gt;&lt;RecNum&gt;32&lt;/RecNum&gt;&lt;record&gt;&lt;rec-number&gt;32&lt;/rec-number&gt;&lt;ref-type name="Journal Article"&gt;17&lt;/ref-type&gt;&lt;contributors&gt;&lt;authors&gt;&lt;author&gt;Lipton, R. B.&lt;/author&gt;&lt;author&gt;Amatniek, J. C.&lt;/author&gt;&lt;author&gt;Ferrari, M. D.&lt;/author&gt;&lt;author&gt;Gross, M.&lt;/author&gt;&lt;/authors&gt;&lt;/contributors&gt;&lt;auth-address&gt;Department of Neurology, Albert Einstein College of Medicine, Bronx, NY.&lt;/auth-address&gt;&lt;titles&gt;&lt;title&gt;Migraine. Identifying and removing barriers to care&lt;/title&gt;&lt;secondary-title&gt;Neurology&lt;/secondary-title&gt;&lt;/titles&gt;&lt;periodical&gt;&lt;full-title&gt;Neurology&lt;/full-title&gt;&lt;/periodical&gt;&lt;pages&gt;S63-8&lt;/pages&gt;&lt;volume&gt;44&lt;/volume&gt;&lt;number&gt;6 Suppl 4&lt;/number&gt;&lt;keywords&gt;&lt;keyword&gt;Health Services Accessibility&lt;/keyword&gt;&lt;keyword&gt;Health Services Needs and Demand&lt;/keyword&gt;&lt;keyword&gt;Humans&lt;/keyword&gt;&lt;keyword&gt;Mass Screening&lt;/keyword&gt;&lt;keyword&gt;Migraine Disorders/diagnosis/prevention &amp;amp; control/therapy&lt;/keyword&gt;&lt;keyword&gt;Public Health&lt;/keyword&gt;&lt;keyword&gt;Risk Factors&lt;/keyword&gt;&lt;keyword&gt;Sensitivity and Specificity&lt;/keyword&gt;&lt;/keywords&gt;&lt;dates&gt;&lt;year&gt;1994&lt;/year&gt;&lt;pub-dates&gt;&lt;date&gt;Jun&lt;/date&gt;&lt;/pub-dates&gt;&lt;/dates&gt;&lt;accession-num&gt;8008228&lt;/accession-num&gt;&lt;urls&gt;&lt;/urls&gt;&lt;/record&gt;&lt;/Cite&gt;&lt;/EndNote&gt;</w:instrText>
      </w:r>
      <w:r w:rsidR="004B4B29" w:rsidRPr="00542E46">
        <w:rPr>
          <w:rFonts w:cs="Times-Roman"/>
          <w:lang w:val="en-US"/>
        </w:rPr>
        <w:fldChar w:fldCharType="separate"/>
      </w:r>
      <w:r w:rsidR="00AB56B5">
        <w:rPr>
          <w:rFonts w:cs="Times-Roman"/>
          <w:lang w:val="en-US"/>
        </w:rPr>
        <w:t>(30)</w:t>
      </w:r>
      <w:r w:rsidR="004B4B29" w:rsidRPr="00542E46">
        <w:rPr>
          <w:rFonts w:cs="Times-Roman"/>
          <w:lang w:val="en-US"/>
        </w:rPr>
        <w:fldChar w:fldCharType="end"/>
      </w:r>
      <w:r w:rsidR="00D86FE5" w:rsidRPr="00542E46">
        <w:rPr>
          <w:rFonts w:cs="Times-Roman"/>
          <w:lang w:val="en-US"/>
        </w:rPr>
        <w:t>.</w:t>
      </w:r>
      <w:r w:rsidR="00E418F0" w:rsidRPr="00542E46">
        <w:rPr>
          <w:rFonts w:cs="Times-Roman"/>
          <w:lang w:val="en-US"/>
        </w:rPr>
        <w:t xml:space="preserve"> </w:t>
      </w:r>
      <w:r w:rsidR="00E16B4B" w:rsidRPr="00542E46">
        <w:rPr>
          <w:rFonts w:eastAsia="Calibri" w:cs="AdvTTc9c3bd71"/>
          <w:lang w:val="en-US"/>
        </w:rPr>
        <w:t>From a practical point of view, t</w:t>
      </w:r>
      <w:r w:rsidR="003E50C4" w:rsidRPr="00542E46">
        <w:rPr>
          <w:rFonts w:eastAsia="Calibri" w:cs="AdvTTc9c3bd71"/>
          <w:lang w:val="en-US"/>
        </w:rPr>
        <w:t>he</w:t>
      </w:r>
      <w:r w:rsidR="00FF192E" w:rsidRPr="00542E46">
        <w:rPr>
          <w:rFonts w:eastAsia="Calibri" w:cs="AdvTTc9c3bd71"/>
          <w:lang w:val="en-US"/>
        </w:rPr>
        <w:t xml:space="preserve"> </w:t>
      </w:r>
      <w:r w:rsidR="00E376BE" w:rsidRPr="00542E46">
        <w:rPr>
          <w:rFonts w:eastAsia="Calibri" w:cs="AdvTTc9c3bd71"/>
          <w:lang w:val="en-US"/>
        </w:rPr>
        <w:t>ID-M</w:t>
      </w:r>
      <w:r w:rsidR="003E50C4" w:rsidRPr="00542E46">
        <w:rPr>
          <w:rFonts w:eastAsia="Calibri" w:cs="AdvTTc9c3bd71"/>
          <w:lang w:val="en-US"/>
        </w:rPr>
        <w:t xml:space="preserve"> </w:t>
      </w:r>
      <w:r w:rsidR="003E2F5B" w:rsidRPr="00542E46">
        <w:rPr>
          <w:rFonts w:eastAsia="Calibri" w:cs="AdvTTc9c3bd71"/>
          <w:lang w:val="en-US"/>
        </w:rPr>
        <w:t xml:space="preserve">showed to </w:t>
      </w:r>
      <w:r w:rsidR="003B1CCE" w:rsidRPr="00542E46">
        <w:rPr>
          <w:rFonts w:eastAsia="Calibri" w:cs="AdvTTc9c3bd71"/>
          <w:lang w:val="en-US"/>
        </w:rPr>
        <w:t>be</w:t>
      </w:r>
      <w:r w:rsidR="002D3509" w:rsidRPr="00542E46">
        <w:rPr>
          <w:rFonts w:eastAsia="Calibri" w:cs="AdvTTc9c3bd71"/>
          <w:lang w:val="en-US"/>
        </w:rPr>
        <w:t xml:space="preserve"> an easy to use</w:t>
      </w:r>
      <w:r w:rsidR="003E50C4" w:rsidRPr="00542E46">
        <w:rPr>
          <w:rFonts w:eastAsia="Calibri" w:cs="AdvTTc9c3bd71"/>
          <w:lang w:val="en-US"/>
        </w:rPr>
        <w:t xml:space="preserve"> method</w:t>
      </w:r>
      <w:r w:rsidR="00661751" w:rsidRPr="00542E46">
        <w:rPr>
          <w:rFonts w:eastAsia="Calibri" w:cs="AdvTTc9c3bd71"/>
          <w:lang w:val="en-US"/>
        </w:rPr>
        <w:t xml:space="preserve"> for migraine sc</w:t>
      </w:r>
      <w:r w:rsidR="00D94525" w:rsidRPr="00542E46">
        <w:rPr>
          <w:rFonts w:eastAsia="Calibri" w:cs="AdvTTc9c3bd71"/>
          <w:lang w:val="en-US"/>
        </w:rPr>
        <w:t xml:space="preserve">reening in </w:t>
      </w:r>
      <w:r w:rsidR="00225C19" w:rsidRPr="00542E46">
        <w:rPr>
          <w:rFonts w:eastAsia="Calibri" w:cs="AdvTTc9c3bd71"/>
          <w:lang w:val="en-US"/>
        </w:rPr>
        <w:t>the community pharmacy setting</w:t>
      </w:r>
      <w:r w:rsidR="00D94525" w:rsidRPr="00542E46">
        <w:rPr>
          <w:rFonts w:eastAsia="Calibri" w:cs="AdvTTc9c3bd71"/>
          <w:lang w:val="en-US"/>
        </w:rPr>
        <w:t>.</w:t>
      </w:r>
      <w:r w:rsidR="00225C19" w:rsidRPr="00542E46">
        <w:rPr>
          <w:rFonts w:eastAsia="Calibri" w:cs="AdvTTc9c3bd71"/>
          <w:lang w:val="en-US"/>
        </w:rPr>
        <w:t xml:space="preserve"> </w:t>
      </w:r>
      <w:r w:rsidR="007F5692" w:rsidRPr="00542E46">
        <w:rPr>
          <w:rFonts w:eastAsia="Calibri" w:cs="AdvTTc9c3bd71"/>
          <w:lang w:val="en-US"/>
        </w:rPr>
        <w:t>Second</w:t>
      </w:r>
      <w:r w:rsidR="00C82E9D" w:rsidRPr="00542E46">
        <w:rPr>
          <w:rFonts w:eastAsia="Calibri" w:cs="AdvTTc9c3bd71"/>
          <w:lang w:val="en-US"/>
        </w:rPr>
        <w:t>ly</w:t>
      </w:r>
      <w:r w:rsidR="007F5692" w:rsidRPr="00542E46">
        <w:rPr>
          <w:rFonts w:eastAsia="Calibri" w:cs="AdvTTc9c3bd71"/>
          <w:lang w:val="en-US"/>
        </w:rPr>
        <w:t xml:space="preserve">, </w:t>
      </w:r>
      <w:r w:rsidR="007F5692" w:rsidRPr="00542E46">
        <w:rPr>
          <w:rFonts w:cs="Times-Roman"/>
          <w:lang w:val="en-US"/>
        </w:rPr>
        <w:t>p</w:t>
      </w:r>
      <w:r w:rsidR="001D5A0E" w:rsidRPr="00542E46">
        <w:rPr>
          <w:rFonts w:cs="Times-Roman"/>
          <w:lang w:val="en-US"/>
        </w:rPr>
        <w:t>harmacist</w:t>
      </w:r>
      <w:r w:rsidR="00372ECD" w:rsidRPr="00542E46">
        <w:rPr>
          <w:rFonts w:cs="Times-Roman"/>
          <w:lang w:val="en-US"/>
        </w:rPr>
        <w:t xml:space="preserve">s </w:t>
      </w:r>
      <w:r w:rsidR="006D7EC1" w:rsidRPr="00542E46">
        <w:rPr>
          <w:lang w:val="en-US"/>
        </w:rPr>
        <w:t>could</w:t>
      </w:r>
      <w:r w:rsidR="00E33F2E" w:rsidRPr="00542E46">
        <w:rPr>
          <w:lang w:val="en-US"/>
        </w:rPr>
        <w:t xml:space="preserve"> </w:t>
      </w:r>
      <w:r w:rsidR="00BE5BA8" w:rsidRPr="00542E46">
        <w:rPr>
          <w:lang w:val="en-US"/>
        </w:rPr>
        <w:t>play an important role in</w:t>
      </w:r>
      <w:r w:rsidR="00434A89" w:rsidRPr="00542E46">
        <w:rPr>
          <w:lang w:val="en-US"/>
        </w:rPr>
        <w:t xml:space="preserve"> prevention and</w:t>
      </w:r>
      <w:r w:rsidR="00BE5BA8" w:rsidRPr="00542E46">
        <w:rPr>
          <w:lang w:val="en-US"/>
        </w:rPr>
        <w:t xml:space="preserve"> </w:t>
      </w:r>
      <w:r w:rsidR="00372ECD" w:rsidRPr="00542E46">
        <w:rPr>
          <w:lang w:val="en-US"/>
        </w:rPr>
        <w:t xml:space="preserve">early </w:t>
      </w:r>
      <w:r w:rsidR="00C84784" w:rsidRPr="00542E46">
        <w:rPr>
          <w:lang w:val="en-US"/>
        </w:rPr>
        <w:t>detection</w:t>
      </w:r>
      <w:r w:rsidR="00372ECD" w:rsidRPr="00542E46">
        <w:rPr>
          <w:lang w:val="en-US"/>
        </w:rPr>
        <w:t xml:space="preserve"> of </w:t>
      </w:r>
      <w:r w:rsidR="003678A9" w:rsidRPr="00542E46">
        <w:rPr>
          <w:lang w:val="en-US"/>
        </w:rPr>
        <w:t xml:space="preserve">medication </w:t>
      </w:r>
      <w:r w:rsidR="00952DDA" w:rsidRPr="00542E46">
        <w:rPr>
          <w:lang w:val="en-US"/>
        </w:rPr>
        <w:t>overuse</w:t>
      </w:r>
      <w:r w:rsidR="00CF3795" w:rsidRPr="00542E46">
        <w:rPr>
          <w:lang w:val="en-US"/>
        </w:rPr>
        <w:t xml:space="preserve"> </w:t>
      </w:r>
      <w:r w:rsidR="006C0308" w:rsidRPr="00542E46">
        <w:rPr>
          <w:lang w:val="en-US"/>
        </w:rPr>
        <w:t>and subsequent MOH</w:t>
      </w:r>
      <w:r w:rsidR="00372ECD" w:rsidRPr="00542E46">
        <w:rPr>
          <w:lang w:val="en-US"/>
        </w:rPr>
        <w:t>.</w:t>
      </w:r>
      <w:r w:rsidR="00CF3795" w:rsidRPr="00542E46">
        <w:rPr>
          <w:lang w:val="en-US"/>
        </w:rPr>
        <w:t xml:space="preserve"> The most important preventive measure is proper instruction and appropriate surveillance of patients</w:t>
      </w:r>
      <w:r w:rsidR="00955DD8" w:rsidRPr="00542E46">
        <w:rPr>
          <w:lang w:val="en-US"/>
        </w:rPr>
        <w:t xml:space="preserve"> </w:t>
      </w:r>
      <w:r w:rsidR="004B4B29" w:rsidRPr="00542E46">
        <w:rPr>
          <w:lang w:val="en-US"/>
        </w:rPr>
        <w:fldChar w:fldCharType="begin"/>
      </w:r>
      <w:r w:rsidR="00955DD8" w:rsidRPr="00542E46">
        <w:rPr>
          <w:lang w:val="en-US"/>
        </w:rPr>
        <w:instrText xml:space="preserve"> ADDIN EN.CITE &lt;EndNote&gt;&lt;Cite&gt;&lt;Author&gt;Diener&lt;/Author&gt;&lt;Year&gt;2004&lt;/Year&gt;&lt;RecNum&gt;3&lt;/RecNum&gt;&lt;record&gt;&lt;rec-number&gt;3&lt;/rec-number&gt;&lt;ref-type name="Journal Article"&gt;17&lt;/ref-type&gt;&lt;contributors&gt;&lt;authors&gt;&lt;author&gt;Diener, H. C.&lt;/author&gt;&lt;author&gt;Limmroth, V.&lt;/author&gt;&lt;/authors&gt;&lt;/contributors&gt;&lt;auth-address&gt;Department of Neurology, University Hospital Essen, Germany. h.diener@uni-essen.de&lt;/auth-address&gt;&lt;titles&gt;&lt;title&gt;Medication-overuse headache: a worldwide problem&lt;/title&gt;&lt;secondary-title&gt;Lancet Neurol&lt;/secondary-title&gt;&lt;/titles&gt;&lt;periodical&gt;&lt;full-title&gt;Lancet Neurol&lt;/full-title&gt;&lt;/periodical&gt;&lt;pages&gt;475-83&lt;/pages&gt;&lt;volume&gt;3&lt;/volume&gt;&lt;number&gt;8&lt;/number&gt;&lt;keywords&gt;&lt;keyword&gt;Diagnosis, Differential&lt;/keyword&gt;&lt;keyword&gt;Headache/diagnosis/ epidemiology/ etiology/prevention &amp;amp; control&lt;/keyword&gt;&lt;keyword&gt;Headache Disorders/classification/diagnosis/epidemiology/etiology/prevention &amp;amp;&lt;/keyword&gt;&lt;keyword&gt;control&lt;/keyword&gt;&lt;keyword&gt;Humans&lt;/keyword&gt;&lt;keyword&gt;Outcome Assessment (Health Care)&lt;/keyword&gt;&lt;keyword&gt;Pharmaceutical Preparations/ adverse effects&lt;/keyword&gt;&lt;keyword&gt;Prognosis&lt;/keyword&gt;&lt;/keywords&gt;&lt;dates&gt;&lt;year&gt;2004&lt;/year&gt;&lt;pub-dates&gt;&lt;date&gt;Aug&lt;/date&gt;&lt;/pub-dates&gt;&lt;/dates&gt;&lt;accession-num&gt;15261608&lt;/accession-num&gt;&lt;urls&gt;&lt;/urls&gt;&lt;/record&gt;&lt;/Cite&gt;&lt;/EndNote&gt;</w:instrText>
      </w:r>
      <w:r w:rsidR="004B4B29" w:rsidRPr="00542E46">
        <w:rPr>
          <w:lang w:val="en-US"/>
        </w:rPr>
        <w:fldChar w:fldCharType="separate"/>
      </w:r>
      <w:r w:rsidR="00AB56B5">
        <w:rPr>
          <w:lang w:val="en-US"/>
        </w:rPr>
        <w:t>(31)</w:t>
      </w:r>
      <w:r w:rsidR="004B4B29" w:rsidRPr="00542E46">
        <w:rPr>
          <w:lang w:val="en-US"/>
        </w:rPr>
        <w:fldChar w:fldCharType="end"/>
      </w:r>
      <w:r w:rsidR="00CF3795" w:rsidRPr="00542E46">
        <w:rPr>
          <w:lang w:val="en-US"/>
        </w:rPr>
        <w:t xml:space="preserve">. </w:t>
      </w:r>
      <w:r w:rsidR="0045721B" w:rsidRPr="00542E46">
        <w:rPr>
          <w:lang w:val="en-US"/>
        </w:rPr>
        <w:t xml:space="preserve">Patients may </w:t>
      </w:r>
      <w:r w:rsidR="00CF3795" w:rsidRPr="00542E46">
        <w:rPr>
          <w:lang w:val="en-US"/>
        </w:rPr>
        <w:t xml:space="preserve">often </w:t>
      </w:r>
      <w:r w:rsidR="0045721B" w:rsidRPr="00542E46">
        <w:rPr>
          <w:lang w:val="en-US"/>
        </w:rPr>
        <w:t xml:space="preserve">be unaware of </w:t>
      </w:r>
      <w:r w:rsidR="006B0764" w:rsidRPr="00542E46">
        <w:rPr>
          <w:lang w:val="en-US"/>
        </w:rPr>
        <w:t xml:space="preserve">the risk of the developing rebound headache when frequently using </w:t>
      </w:r>
      <w:r w:rsidR="00DE3333" w:rsidRPr="00542E46">
        <w:rPr>
          <w:lang w:val="en-US"/>
        </w:rPr>
        <w:t>analgesics</w:t>
      </w:r>
      <w:r w:rsidR="006B0764" w:rsidRPr="00542E46">
        <w:rPr>
          <w:lang w:val="en-US"/>
        </w:rPr>
        <w:t xml:space="preserve">. </w:t>
      </w:r>
      <w:r w:rsidR="00EA10A7" w:rsidRPr="00542E46">
        <w:rPr>
          <w:lang w:val="en-US"/>
        </w:rPr>
        <w:t>Therefore, s</w:t>
      </w:r>
      <w:r w:rsidR="00DE3333" w:rsidRPr="00542E46">
        <w:rPr>
          <w:lang w:val="en-US"/>
        </w:rPr>
        <w:t xml:space="preserve">imple </w:t>
      </w:r>
      <w:r w:rsidR="00BB6996" w:rsidRPr="00542E46">
        <w:rPr>
          <w:lang w:val="en-US"/>
        </w:rPr>
        <w:t xml:space="preserve">pharmacist </w:t>
      </w:r>
      <w:r w:rsidR="00DE3333" w:rsidRPr="00542E46">
        <w:rPr>
          <w:lang w:val="en-US"/>
        </w:rPr>
        <w:t xml:space="preserve">advice regarding the maximum intake frequency </w:t>
      </w:r>
      <w:r w:rsidR="00615FBA" w:rsidRPr="00542E46">
        <w:rPr>
          <w:lang w:val="en-US"/>
        </w:rPr>
        <w:t>(</w:t>
      </w:r>
      <w:r w:rsidR="00A27D67" w:rsidRPr="00542E46">
        <w:rPr>
          <w:lang w:val="en-US"/>
        </w:rPr>
        <w:t xml:space="preserve">routinely </w:t>
      </w:r>
      <w:r w:rsidR="00C33D10" w:rsidRPr="00542E46">
        <w:rPr>
          <w:lang w:val="en-US"/>
        </w:rPr>
        <w:t xml:space="preserve">provided </w:t>
      </w:r>
      <w:r w:rsidR="00DE3333" w:rsidRPr="00542E46">
        <w:rPr>
          <w:lang w:val="en-US"/>
        </w:rPr>
        <w:t>at dispensation</w:t>
      </w:r>
      <w:r w:rsidR="00393317" w:rsidRPr="00542E46">
        <w:rPr>
          <w:lang w:val="en-US"/>
        </w:rPr>
        <w:t xml:space="preserve"> of acute headache medication</w:t>
      </w:r>
      <w:r w:rsidR="00615FBA" w:rsidRPr="00542E46">
        <w:rPr>
          <w:lang w:val="en-US"/>
        </w:rPr>
        <w:t>)</w:t>
      </w:r>
      <w:r w:rsidR="00A3424B" w:rsidRPr="00542E46">
        <w:rPr>
          <w:lang w:val="en-US"/>
        </w:rPr>
        <w:t xml:space="preserve"> seems </w:t>
      </w:r>
      <w:r w:rsidR="006D089E" w:rsidRPr="00542E46">
        <w:rPr>
          <w:lang w:val="en-US"/>
        </w:rPr>
        <w:t>useful</w:t>
      </w:r>
      <w:r w:rsidR="00DE3333" w:rsidRPr="00542E46">
        <w:rPr>
          <w:lang w:val="en-US"/>
        </w:rPr>
        <w:t>.</w:t>
      </w:r>
      <w:r w:rsidR="00F04E41" w:rsidRPr="00542E46">
        <w:rPr>
          <w:lang w:val="en-US"/>
        </w:rPr>
        <w:t xml:space="preserve"> </w:t>
      </w:r>
      <w:r w:rsidR="009D4C72" w:rsidRPr="00542E46">
        <w:rPr>
          <w:rFonts w:cs="Helvetica"/>
          <w:lang w:val="en-US"/>
        </w:rPr>
        <w:t>P</w:t>
      </w:r>
      <w:r w:rsidR="008D75CB" w:rsidRPr="00542E46">
        <w:rPr>
          <w:rFonts w:cs="Helvetica"/>
          <w:lang w:val="en-US"/>
        </w:rPr>
        <w:t>rovided that they keep records of OTC medication dispensing, p</w:t>
      </w:r>
      <w:r w:rsidR="00ED6064" w:rsidRPr="00542E46">
        <w:rPr>
          <w:rFonts w:cs="Helvetica"/>
          <w:lang w:val="en-US"/>
        </w:rPr>
        <w:t>harmacists</w:t>
      </w:r>
      <w:r w:rsidR="00E33F2E" w:rsidRPr="00542E46">
        <w:rPr>
          <w:rFonts w:cs="Helvetica"/>
          <w:lang w:val="en-US"/>
        </w:rPr>
        <w:t xml:space="preserve"> are</w:t>
      </w:r>
      <w:r w:rsidR="00C4144F" w:rsidRPr="00542E46">
        <w:rPr>
          <w:rFonts w:cs="Helvetica"/>
          <w:lang w:val="en-US"/>
        </w:rPr>
        <w:t xml:space="preserve"> </w:t>
      </w:r>
      <w:r w:rsidR="009D4C72" w:rsidRPr="00542E46">
        <w:rPr>
          <w:rFonts w:cs="Helvetica"/>
          <w:lang w:val="en-US"/>
        </w:rPr>
        <w:t xml:space="preserve">also </w:t>
      </w:r>
      <w:r w:rsidR="003E2F5B" w:rsidRPr="00542E46">
        <w:rPr>
          <w:rFonts w:cs="Helvetica"/>
          <w:lang w:val="en-US"/>
        </w:rPr>
        <w:t>well-placed</w:t>
      </w:r>
      <w:r w:rsidR="00ED6064" w:rsidRPr="00542E46">
        <w:rPr>
          <w:rFonts w:cs="Helvetica"/>
          <w:lang w:val="en-US"/>
        </w:rPr>
        <w:t xml:space="preserve"> to alertly follow up </w:t>
      </w:r>
      <w:r w:rsidR="00ED6064" w:rsidRPr="00542E46">
        <w:rPr>
          <w:lang w:val="en-US"/>
        </w:rPr>
        <w:t xml:space="preserve">individuals regularly purchasing OTC products for headaches. At suspicion of </w:t>
      </w:r>
      <w:r w:rsidR="003678A9" w:rsidRPr="00542E46">
        <w:rPr>
          <w:lang w:val="en-US"/>
        </w:rPr>
        <w:t xml:space="preserve">medication </w:t>
      </w:r>
      <w:r w:rsidR="00952DDA" w:rsidRPr="00542E46">
        <w:rPr>
          <w:lang w:val="en-US"/>
        </w:rPr>
        <w:t>overuse</w:t>
      </w:r>
      <w:r w:rsidR="00ED6064" w:rsidRPr="00542E46">
        <w:rPr>
          <w:lang w:val="en-US"/>
        </w:rPr>
        <w:t xml:space="preserve">, patients should be informed about the possible link between their chronic headache and their </w:t>
      </w:r>
      <w:r w:rsidR="00380FAD" w:rsidRPr="00542E46">
        <w:rPr>
          <w:lang w:val="en-US"/>
        </w:rPr>
        <w:t xml:space="preserve">medication </w:t>
      </w:r>
      <w:r w:rsidR="001E1D01" w:rsidRPr="00542E46">
        <w:rPr>
          <w:lang w:val="en-US"/>
        </w:rPr>
        <w:t>use, and encouraged to consult a physician.</w:t>
      </w:r>
      <w:r w:rsidR="00B27E8D" w:rsidRPr="00542E46">
        <w:rPr>
          <w:lang w:val="en-US"/>
        </w:rPr>
        <w:t xml:space="preserve"> </w:t>
      </w:r>
      <w:r w:rsidR="00944623" w:rsidRPr="00542E46">
        <w:rPr>
          <w:lang w:val="en-US"/>
        </w:rPr>
        <w:t>Previous s</w:t>
      </w:r>
      <w:r w:rsidR="00431101" w:rsidRPr="00542E46">
        <w:rPr>
          <w:lang w:val="en-US"/>
        </w:rPr>
        <w:t>tudies</w:t>
      </w:r>
      <w:r w:rsidR="00944623" w:rsidRPr="00542E46">
        <w:rPr>
          <w:lang w:val="en-US"/>
        </w:rPr>
        <w:t xml:space="preserve"> conducted</w:t>
      </w:r>
      <w:r w:rsidR="00431101" w:rsidRPr="00542E46">
        <w:rPr>
          <w:lang w:val="en-US"/>
        </w:rPr>
        <w:t xml:space="preserve"> in the hospital setting have</w:t>
      </w:r>
      <w:r w:rsidR="00E738CF" w:rsidRPr="00542E46">
        <w:rPr>
          <w:lang w:val="en-US"/>
        </w:rPr>
        <w:t xml:space="preserve"> proven</w:t>
      </w:r>
      <w:r w:rsidR="006417BF" w:rsidRPr="00542E46">
        <w:rPr>
          <w:lang w:val="en-US"/>
        </w:rPr>
        <w:t xml:space="preserve"> t</w:t>
      </w:r>
      <w:r w:rsidR="00431101" w:rsidRPr="00542E46">
        <w:rPr>
          <w:lang w:val="en-US"/>
        </w:rPr>
        <w:t>hat simple advice is</w:t>
      </w:r>
      <w:r w:rsidR="00E738CF" w:rsidRPr="00542E46">
        <w:rPr>
          <w:lang w:val="en-US"/>
        </w:rPr>
        <w:t xml:space="preserve"> effective </w:t>
      </w:r>
      <w:r w:rsidR="00861E3A" w:rsidRPr="00542E46">
        <w:rPr>
          <w:lang w:val="en-US"/>
        </w:rPr>
        <w:t>in</w:t>
      </w:r>
      <w:r w:rsidR="00E738CF" w:rsidRPr="00542E46">
        <w:rPr>
          <w:lang w:val="en-US"/>
        </w:rPr>
        <w:t xml:space="preserve"> </w:t>
      </w:r>
      <w:r w:rsidR="00E9130E" w:rsidRPr="00542E46">
        <w:rPr>
          <w:lang w:val="en-US"/>
        </w:rPr>
        <w:t xml:space="preserve">both </w:t>
      </w:r>
      <w:r w:rsidR="00C109F1" w:rsidRPr="00542E46">
        <w:rPr>
          <w:lang w:val="en-US"/>
        </w:rPr>
        <w:t>preventi</w:t>
      </w:r>
      <w:r w:rsidR="00830E78" w:rsidRPr="00542E46">
        <w:rPr>
          <w:lang w:val="en-US"/>
        </w:rPr>
        <w:t>on</w:t>
      </w:r>
      <w:r w:rsidR="00C109F1" w:rsidRPr="00542E46">
        <w:rPr>
          <w:lang w:val="en-US"/>
        </w:rPr>
        <w:t xml:space="preserve"> and trea</w:t>
      </w:r>
      <w:r w:rsidR="006417BF" w:rsidRPr="00542E46">
        <w:rPr>
          <w:lang w:val="en-US"/>
        </w:rPr>
        <w:t>t</w:t>
      </w:r>
      <w:r w:rsidR="00830E78" w:rsidRPr="00542E46">
        <w:rPr>
          <w:lang w:val="en-US"/>
        </w:rPr>
        <w:t>ment of</w:t>
      </w:r>
      <w:r w:rsidR="00C109F1" w:rsidRPr="00542E46">
        <w:rPr>
          <w:lang w:val="en-US"/>
        </w:rPr>
        <w:t xml:space="preserve"> MOH</w:t>
      </w:r>
      <w:r w:rsidR="00833AC0" w:rsidRPr="00542E46">
        <w:rPr>
          <w:lang w:val="en-US"/>
        </w:rPr>
        <w:t xml:space="preserve"> </w:t>
      </w:r>
      <w:r w:rsidR="004B4B29" w:rsidRPr="00542E46">
        <w:rPr>
          <w:lang w:val="en-US"/>
        </w:rPr>
        <w:fldChar w:fldCharType="begin"/>
      </w:r>
      <w:r w:rsidR="00833AC0" w:rsidRPr="00542E46">
        <w:rPr>
          <w:lang w:val="en-US"/>
        </w:rPr>
        <w:instrText xml:space="preserve"> ADDIN EN.CITE &lt;EndNote&gt;&lt;Cite&gt;&lt;Author&gt;Grande&lt;/Author&gt;&lt;Year&gt;2011&lt;/Year&gt;&lt;RecNum&gt;37&lt;/RecNum&gt;&lt;record&gt;&lt;rec-number&gt;37&lt;/rec-number&gt;&lt;ref-type name="Journal Article"&gt;17&lt;/ref-type&gt;&lt;contributors&gt;&lt;authors&gt;&lt;author&gt;Grande, R. B.&lt;/author&gt;&lt;author&gt;Aaseth, K.&lt;/author&gt;&lt;author&gt;Benth, J. S.&lt;/author&gt;&lt;author&gt;Lundqvist, C.&lt;/author&gt;&lt;author&gt;Russell, M. B.&lt;/author&gt;&lt;/authors&gt;&lt;/contributors&gt;&lt;auth-address&gt;Head and Neck Research Group, Research Centre, Akershus University Hospital, Lorenskog Faculty Division Akershus University Hospital, University of Oslo, Norway.&lt;/auth-address&gt;&lt;titles&gt;&lt;title&gt;Reduction in medication-overuse headache after short information. The Akershus study of chronic headache&lt;/title&gt;&lt;secondary-title&gt;Eur J Neurol&lt;/secondary-title&gt;&lt;/titles&gt;&lt;periodical&gt;&lt;full-title&gt;Eur J Neurol&lt;/full-title&gt;&lt;/periodical&gt;&lt;pages&gt;129-37&lt;/pages&gt;&lt;volume&gt;18&lt;/volume&gt;&lt;number&gt;1&lt;/number&gt;&lt;keywords&gt;&lt;keyword&gt;Adult&lt;/keyword&gt;&lt;keyword&gt;Chronic Disease/epidemiology/therapy&lt;/keyword&gt;&lt;keyword&gt;Cross-Sectional Studies&lt;/keyword&gt;&lt;keyword&gt;Female&lt;/keyword&gt;&lt;keyword&gt;Headache Disorders, Secondary/diagnosis/epidemiology/ therapy&lt;/keyword&gt;&lt;keyword&gt;Humans&lt;/keyword&gt;&lt;keyword&gt;Male&lt;/keyword&gt;&lt;keyword&gt;Norway/epidemiology&lt;/keyword&gt;&lt;keyword&gt;Patient Education as Topic&lt;/keyword&gt;&lt;keyword&gt;Prospective Studies&lt;/keyword&gt;&lt;keyword&gt;Questionnaires&lt;/keyword&gt;&lt;keyword&gt;Tension-Type Headache/diagnosis/epidemiology/ therapy&lt;/keyword&gt;&lt;/keywords&gt;&lt;dates&gt;&lt;year&gt;2011&lt;/year&gt;&lt;pub-dates&gt;&lt;date&gt;Jan&lt;/date&gt;&lt;/pub-dates&gt;&lt;/dates&gt;&lt;accession-num&gt;20528911&lt;/accession-num&gt;&lt;urls&gt;&lt;/urls&gt;&lt;/record&gt;&lt;/Cite&gt;&lt;Cite&gt;&lt;Author&gt;Rossi&lt;/Author&gt;&lt;Year&gt;2011&lt;/Year&gt;&lt;RecNum&gt;41&lt;/RecNum&gt;&lt;record&gt;&lt;rec-number&gt;41&lt;/rec-number&gt;&lt;ref-type name="Journal Article"&gt;17&lt;/ref-type&gt;&lt;contributors&gt;&lt;authors&gt;&lt;author&gt;Rossi, P.&lt;/author&gt;&lt;author&gt;Faroni, J. V.&lt;/author&gt;&lt;author&gt;Nappi, G.&lt;/author&gt;&lt;/authors&gt;&lt;/contributors&gt;&lt;auth-address&gt;Headache Clinic INI Grottaferrata, Via S. Anna snc, 00046 Grottaferrata, Rome, Italy. paolo.rossi90@alice.it&lt;/auth-address&gt;&lt;titles&gt;&lt;title&gt;Short-term effectiveness of simple advice as a withdrawal strategy in simple and complicated medication overuse headache&lt;/title&gt;&lt;secondary-title&gt;Eur J Neurol&lt;/secondary-title&gt;&lt;/titles&gt;&lt;periodical&gt;&lt;full-title&gt;Eur J Neurol&lt;/full-title&gt;&lt;/periodical&gt;&lt;pages&gt;396-401&lt;/pages&gt;&lt;volume&gt;18&lt;/volume&gt;&lt;number&gt;3&lt;/number&gt;&lt;keywords&gt;&lt;keyword&gt;Adult&lt;/keyword&gt;&lt;keyword&gt;Female&lt;/keyword&gt;&lt;keyword&gt;Headache Disorders, Secondary/ prevention &amp;amp; control&lt;/keyword&gt;&lt;keyword&gt;Humans&lt;/keyword&gt;&lt;keyword&gt;Male&lt;/keyword&gt;&lt;keyword&gt;Patient Education as Topic/ methods&lt;/keyword&gt;&lt;keyword&gt;Substance Withdrawal Syndrome/ prevention &amp;amp; control&lt;/keyword&gt;&lt;/keywords&gt;&lt;dates&gt;&lt;year&gt;2011&lt;/year&gt;&lt;pub-dates&gt;&lt;date&gt;Mar&lt;/date&gt;&lt;/pub-dates&gt;&lt;/dates&gt;&lt;accession-num&gt;20629723&lt;/accession-num&gt;&lt;urls&gt;&lt;/urls&gt;&lt;/record&gt;&lt;/Cite&gt;&lt;/EndNote&gt;</w:instrText>
      </w:r>
      <w:r w:rsidR="004B4B29" w:rsidRPr="00542E46">
        <w:rPr>
          <w:lang w:val="en-US"/>
        </w:rPr>
        <w:fldChar w:fldCharType="separate"/>
      </w:r>
      <w:r w:rsidR="00AB56B5">
        <w:rPr>
          <w:lang w:val="en-US"/>
        </w:rPr>
        <w:t>(32, 33)</w:t>
      </w:r>
      <w:r w:rsidR="004B4B29" w:rsidRPr="00542E46">
        <w:rPr>
          <w:lang w:val="en-US"/>
        </w:rPr>
        <w:fldChar w:fldCharType="end"/>
      </w:r>
      <w:r w:rsidR="001F7B73" w:rsidRPr="00542E46">
        <w:rPr>
          <w:lang w:val="en-US"/>
        </w:rPr>
        <w:t>.</w:t>
      </w:r>
      <w:r w:rsidR="00B911C1" w:rsidRPr="00542E46">
        <w:rPr>
          <w:lang w:val="en-US"/>
        </w:rPr>
        <w:t xml:space="preserve"> Third</w:t>
      </w:r>
      <w:r w:rsidR="00C82E9D" w:rsidRPr="00542E46">
        <w:rPr>
          <w:lang w:val="en-US"/>
        </w:rPr>
        <w:t>ly</w:t>
      </w:r>
      <w:r w:rsidR="00B911C1" w:rsidRPr="00542E46">
        <w:rPr>
          <w:lang w:val="en-US"/>
        </w:rPr>
        <w:t xml:space="preserve">, </w:t>
      </w:r>
      <w:r w:rsidR="007E4EFD" w:rsidRPr="00542E46">
        <w:rPr>
          <w:rFonts w:eastAsia="ArialMT" w:cs="ArialMT"/>
          <w:lang w:val="en-US"/>
        </w:rPr>
        <w:t>migraine patients with frequent disabling attacks who are not experiencing sufficient pain relief with their current treatment should be referred to a physician for other therapeutic options (triptans and/or preventive treatment</w:t>
      </w:r>
      <w:r w:rsidR="00960C4A" w:rsidRPr="00542E46">
        <w:rPr>
          <w:rFonts w:eastAsia="ArialMT" w:cs="ArialMT"/>
          <w:lang w:val="en-US"/>
        </w:rPr>
        <w:t>;</w:t>
      </w:r>
      <w:r w:rsidR="007E4EFD" w:rsidRPr="00542E46">
        <w:rPr>
          <w:rFonts w:eastAsia="ArialMT" w:cs="ArialMT"/>
          <w:lang w:val="en-US"/>
        </w:rPr>
        <w:t xml:space="preserve"> </w:t>
      </w:r>
      <w:r w:rsidR="00F62AD0" w:rsidRPr="00542E46">
        <w:rPr>
          <w:rFonts w:eastAsia="ArialMT" w:cs="ArialMT"/>
          <w:lang w:val="en-US"/>
        </w:rPr>
        <w:t>available by</w:t>
      </w:r>
      <w:r w:rsidR="007E4EFD" w:rsidRPr="00542E46">
        <w:rPr>
          <w:rFonts w:eastAsia="ArialMT" w:cs="ArialMT"/>
          <w:lang w:val="en-US"/>
        </w:rPr>
        <w:t xml:space="preserve"> prescription</w:t>
      </w:r>
      <w:r w:rsidR="00F62AD0" w:rsidRPr="00542E46">
        <w:rPr>
          <w:rFonts w:eastAsia="ArialMT" w:cs="ArialMT"/>
          <w:lang w:val="en-US"/>
        </w:rPr>
        <w:t xml:space="preserve"> </w:t>
      </w:r>
      <w:r w:rsidR="007E4EFD" w:rsidRPr="00542E46">
        <w:rPr>
          <w:rFonts w:eastAsia="ArialMT" w:cs="ArialMT"/>
          <w:lang w:val="en-US"/>
        </w:rPr>
        <w:t>only</w:t>
      </w:r>
      <w:r w:rsidR="00F62AD0" w:rsidRPr="00542E46">
        <w:rPr>
          <w:rFonts w:eastAsia="ArialMT" w:cs="ArialMT"/>
          <w:lang w:val="en-US"/>
        </w:rPr>
        <w:t xml:space="preserve"> in Belgium</w:t>
      </w:r>
      <w:r w:rsidR="007E4EFD" w:rsidRPr="00542E46">
        <w:rPr>
          <w:rFonts w:eastAsia="ArialMT" w:cs="ArialMT"/>
          <w:lang w:val="en-US"/>
        </w:rPr>
        <w:t>).</w:t>
      </w:r>
      <w:r w:rsidR="00B20D23" w:rsidRPr="00542E46">
        <w:rPr>
          <w:rFonts w:eastAsia="ArialMT" w:cs="ArialMT"/>
          <w:lang w:val="en-US"/>
        </w:rPr>
        <w:t xml:space="preserve"> </w:t>
      </w:r>
    </w:p>
    <w:p w:rsidR="006917E7" w:rsidRPr="00542E46" w:rsidRDefault="00C0167D" w:rsidP="00502D0D">
      <w:pPr>
        <w:autoSpaceDE w:val="0"/>
        <w:autoSpaceDN w:val="0"/>
        <w:adjustRightInd w:val="0"/>
        <w:spacing w:line="480" w:lineRule="auto"/>
        <w:jc w:val="both"/>
        <w:rPr>
          <w:rFonts w:eastAsia="Calibri" w:cs="Times-Roman"/>
          <w:lang w:val="en-US"/>
        </w:rPr>
      </w:pPr>
      <w:r w:rsidRPr="00542E46">
        <w:rPr>
          <w:rFonts w:eastAsia="Calibri" w:cs="Times-Roman"/>
          <w:lang w:val="en-US"/>
        </w:rPr>
        <w:t xml:space="preserve">This study has some limitations. </w:t>
      </w:r>
      <w:r w:rsidR="00026957" w:rsidRPr="00542E46">
        <w:rPr>
          <w:rFonts w:eastAsia="Calibri" w:cs="Times-Roman"/>
          <w:lang w:val="en-US"/>
        </w:rPr>
        <w:t>P</w:t>
      </w:r>
      <w:r w:rsidR="004B3405" w:rsidRPr="00542E46">
        <w:rPr>
          <w:rFonts w:eastAsia="Calibri" w:cs="Times-Roman"/>
          <w:lang w:val="en-US"/>
        </w:rPr>
        <w:t xml:space="preserve">hysician diagnosis and medication use were based </w:t>
      </w:r>
      <w:r w:rsidR="0078661E" w:rsidRPr="00542E46">
        <w:rPr>
          <w:rFonts w:eastAsia="Calibri" w:cs="Times-Roman"/>
          <w:lang w:val="en-US"/>
        </w:rPr>
        <w:t>on self-report</w:t>
      </w:r>
      <w:r w:rsidR="0001546A" w:rsidRPr="00542E46">
        <w:rPr>
          <w:rFonts w:eastAsia="Calibri" w:cs="Times-Roman"/>
          <w:lang w:val="en-US"/>
        </w:rPr>
        <w:t>ing</w:t>
      </w:r>
      <w:r w:rsidR="004B3405" w:rsidRPr="00542E46">
        <w:rPr>
          <w:rFonts w:eastAsia="Calibri" w:cs="Times-Roman"/>
          <w:lang w:val="en-US"/>
        </w:rPr>
        <w:t>, which</w:t>
      </w:r>
      <w:r w:rsidR="00A70403" w:rsidRPr="00542E46">
        <w:rPr>
          <w:rFonts w:eastAsia="Calibri" w:cs="Times-Roman"/>
          <w:lang w:val="en-US"/>
        </w:rPr>
        <w:t xml:space="preserve"> hold</w:t>
      </w:r>
      <w:r w:rsidR="0078661E" w:rsidRPr="00542E46">
        <w:rPr>
          <w:rFonts w:eastAsia="Calibri" w:cs="Times-Roman"/>
          <w:lang w:val="en-US"/>
        </w:rPr>
        <w:t>s</w:t>
      </w:r>
      <w:r w:rsidR="00C34A7B" w:rsidRPr="00542E46">
        <w:rPr>
          <w:rFonts w:eastAsia="Calibri" w:cs="Times-Roman"/>
          <w:lang w:val="en-US"/>
        </w:rPr>
        <w:t xml:space="preserve"> the risk of recall bias.</w:t>
      </w:r>
      <w:r w:rsidR="00056BE7" w:rsidRPr="00542E46">
        <w:rPr>
          <w:rFonts w:eastAsia="Calibri" w:cs="Times-Roman"/>
          <w:lang w:val="en-US"/>
        </w:rPr>
        <w:t xml:space="preserve"> </w:t>
      </w:r>
      <w:r w:rsidR="00547EF8" w:rsidRPr="00542E46">
        <w:rPr>
          <w:rFonts w:cs="Helvetica"/>
          <w:lang w:val="en-US"/>
        </w:rPr>
        <w:t>Another</w:t>
      </w:r>
      <w:r w:rsidR="00517D6D" w:rsidRPr="00542E46">
        <w:rPr>
          <w:rFonts w:cs="Helvetica"/>
          <w:lang w:val="en-US"/>
        </w:rPr>
        <w:t xml:space="preserve"> limitation is that </w:t>
      </w:r>
      <w:r w:rsidR="004C6F3B" w:rsidRPr="00542E46">
        <w:rPr>
          <w:rFonts w:cs="Helvetica"/>
          <w:lang w:val="en-US"/>
        </w:rPr>
        <w:t xml:space="preserve">this study only screened for medication overuse, </w:t>
      </w:r>
      <w:r w:rsidR="00915182" w:rsidRPr="00542E46">
        <w:rPr>
          <w:rFonts w:cs="Helvetica"/>
          <w:lang w:val="en-US"/>
        </w:rPr>
        <w:t>but did not make MOH diagnosis</w:t>
      </w:r>
      <w:r w:rsidR="004C6F3B" w:rsidRPr="00542E46">
        <w:rPr>
          <w:rFonts w:cs="Helvetica"/>
          <w:lang w:val="en-US"/>
        </w:rPr>
        <w:t>.</w:t>
      </w:r>
      <w:r w:rsidR="00DC4DE2" w:rsidRPr="00542E46">
        <w:rPr>
          <w:rFonts w:cs="Helvetica"/>
          <w:lang w:val="en-US"/>
        </w:rPr>
        <w:t xml:space="preserve"> </w:t>
      </w:r>
      <w:r w:rsidR="004C6F3B" w:rsidRPr="00542E46">
        <w:rPr>
          <w:rFonts w:cs="Helvetica"/>
          <w:lang w:val="en-US"/>
        </w:rPr>
        <w:t xml:space="preserve">Finally, </w:t>
      </w:r>
      <w:r w:rsidR="00517D6D" w:rsidRPr="00542E46">
        <w:rPr>
          <w:rFonts w:cs="Helvetica"/>
          <w:lang w:val="en-US"/>
        </w:rPr>
        <w:t>the</w:t>
      </w:r>
      <w:r w:rsidR="006E2A0D" w:rsidRPr="00542E46">
        <w:rPr>
          <w:rFonts w:cs="Helvetica"/>
          <w:lang w:val="en-US"/>
        </w:rPr>
        <w:t xml:space="preserve"> Dutch version</w:t>
      </w:r>
      <w:r w:rsidR="00F720CE" w:rsidRPr="00542E46">
        <w:rPr>
          <w:rFonts w:cs="Helvetica"/>
          <w:lang w:val="en-US"/>
        </w:rPr>
        <w:t>s</w:t>
      </w:r>
      <w:r w:rsidR="006E2A0D" w:rsidRPr="00542E46">
        <w:rPr>
          <w:rFonts w:cs="Helvetica"/>
          <w:lang w:val="en-US"/>
        </w:rPr>
        <w:t xml:space="preserve"> of the</w:t>
      </w:r>
      <w:r w:rsidR="00517D6D" w:rsidRPr="00542E46">
        <w:rPr>
          <w:rFonts w:cs="Helvetica"/>
          <w:lang w:val="en-US"/>
        </w:rPr>
        <w:t xml:space="preserve"> ID-M </w:t>
      </w:r>
      <w:r w:rsidR="004A0947" w:rsidRPr="00542E46">
        <w:rPr>
          <w:rFonts w:cs="Helvetica"/>
          <w:lang w:val="en-US"/>
        </w:rPr>
        <w:t>and the MIDAS have</w:t>
      </w:r>
      <w:r w:rsidR="006E2A0D" w:rsidRPr="00542E46">
        <w:rPr>
          <w:rFonts w:cs="Helvetica"/>
          <w:lang w:val="en-US"/>
        </w:rPr>
        <w:t xml:space="preserve"> not been formally</w:t>
      </w:r>
      <w:r w:rsidR="00517D6D" w:rsidRPr="00542E46">
        <w:rPr>
          <w:rFonts w:cs="Helvetica"/>
          <w:lang w:val="en-US"/>
        </w:rPr>
        <w:t xml:space="preserve"> validated</w:t>
      </w:r>
      <w:r w:rsidR="006E2A0D" w:rsidRPr="00542E46">
        <w:rPr>
          <w:rFonts w:cs="Helvetica"/>
          <w:lang w:val="en-US"/>
        </w:rPr>
        <w:t xml:space="preserve">. </w:t>
      </w:r>
      <w:r w:rsidR="002D6AD5" w:rsidRPr="00542E46">
        <w:rPr>
          <w:rFonts w:cs="Helvetica"/>
          <w:lang w:val="en-US"/>
        </w:rPr>
        <w:t>However</w:t>
      </w:r>
      <w:r w:rsidR="00961921" w:rsidRPr="00542E46">
        <w:rPr>
          <w:rFonts w:cs="Helvetica"/>
          <w:lang w:val="en-US"/>
        </w:rPr>
        <w:t xml:space="preserve">, previous </w:t>
      </w:r>
      <w:r w:rsidR="00E339F0" w:rsidRPr="00542E46">
        <w:rPr>
          <w:rFonts w:cs="Helvetica"/>
          <w:lang w:val="en-US"/>
        </w:rPr>
        <w:t xml:space="preserve">validation </w:t>
      </w:r>
      <w:r w:rsidR="00961921" w:rsidRPr="00542E46">
        <w:rPr>
          <w:rFonts w:cs="Helvetica"/>
          <w:lang w:val="en-US"/>
        </w:rPr>
        <w:t xml:space="preserve">studies on </w:t>
      </w:r>
      <w:r w:rsidR="00AE79B4" w:rsidRPr="00542E46">
        <w:rPr>
          <w:rFonts w:cs="Helvetica"/>
          <w:lang w:val="en-US"/>
        </w:rPr>
        <w:t xml:space="preserve">translations of </w:t>
      </w:r>
      <w:r w:rsidR="0051595E" w:rsidRPr="00542E46">
        <w:rPr>
          <w:rFonts w:cs="Helvetica"/>
          <w:lang w:val="en-US"/>
        </w:rPr>
        <w:t xml:space="preserve">both instruments </w:t>
      </w:r>
      <w:r w:rsidR="00AE79B4" w:rsidRPr="00542E46">
        <w:rPr>
          <w:rFonts w:cs="Helvetica"/>
          <w:lang w:val="en-US"/>
        </w:rPr>
        <w:t>did not report problems</w:t>
      </w:r>
      <w:r w:rsidR="00E339F0" w:rsidRPr="00542E46">
        <w:rPr>
          <w:rFonts w:cs="Helvetica"/>
          <w:lang w:val="en-US"/>
        </w:rPr>
        <w:t xml:space="preserve"> </w:t>
      </w:r>
      <w:r w:rsidR="004B4B29" w:rsidRPr="00542E46">
        <w:rPr>
          <w:rFonts w:cs="Helvetica"/>
          <w:lang w:val="en-US"/>
        </w:rPr>
        <w:fldChar w:fldCharType="begin"/>
      </w:r>
      <w:r w:rsidR="004C6F3B" w:rsidRPr="00542E46">
        <w:rPr>
          <w:rFonts w:cs="Helvetica"/>
          <w:lang w:val="en-US"/>
        </w:rPr>
        <w:instrText xml:space="preserve"> ADDIN EN.CITE &lt;EndNote&gt;&lt;Cite&gt;&lt;Author&gt;Gedikoglu&lt;/Author&gt;&lt;Year&gt;2005&lt;/Year&gt;&lt;RecNum&gt;44&lt;/RecNum&gt;&lt;record&gt;&lt;rec-number&gt;44&lt;/rec-number&gt;&lt;ref-type name='Journal Article'&gt;17&lt;/ref-type&gt;&lt;contributors&gt;&lt;authors&gt;&lt;author&gt;Gedikoglu, U.&lt;/author&gt;&lt;author&gt;Coskun, O.&lt;/author&gt;&lt;author&gt;Inan, L. E.&lt;/author&gt;&lt;author&gt;Ucler, S.&lt;/author&gt;&lt;author&gt;Tunc, T.&lt;/author&gt;&lt;author&gt;Emre, U.&lt;/author&gt;&lt;/authors&gt;&lt;/contributors&gt;&lt;auth-address&gt;Ministry of Health, Ankara Research Hospital, Department of Neurology, Ankara, Turkey.&lt;/auth-address&gt;&lt;titles&gt;&lt;title&gt;Validity and reliability of Turkish translation of Migraine Disability Assessment (MIDAS) questionnaire in patients with migraine&lt;/title&gt;&lt;secondary-title&gt;Cephalalgia&lt;/secondary-title&gt;&lt;/titles&gt;&lt;periodical&gt;&lt;full-title&gt;Cephalalgia&lt;/full-title&gt;&lt;/periodical&gt;&lt;pages&gt;452-6&lt;/pages&gt;&lt;volume&gt;25&lt;/volume&gt;&lt;number&gt;6&lt;/number&gt;&lt;keywords&gt;&lt;keyword&gt;Adult&lt;/keyword&gt;&lt;keyword&gt;Disability Evaluation&lt;/keyword&gt;&lt;keyword&gt;Female&lt;/keyword&gt;&lt;keyword&gt;Humans&lt;/keyword&gt;&lt;keyword&gt;Male&lt;/keyword&gt;&lt;keyword&gt;Migraine Disorders/ physiopathology&lt;/keyword&gt;&lt;keyword&gt;Questionnaires&lt;/keyword&gt;&lt;keyword&gt;Reproducibility of Results&lt;/keyword&gt;&lt;keyword&gt;Severity of Illness Index&lt;/keyword&gt;&lt;keyword&gt;Translating&lt;/keyword&gt;&lt;keyword&gt;Turkey&lt;/keyword&gt;&lt;/keywords&gt;&lt;dates&gt;&lt;year&gt;2005&lt;/year&gt;&lt;pub-dates&gt;&lt;date&gt;Jun&lt;/date&gt;&lt;/pub-dates&gt;&lt;/dates&gt;&lt;accession-num&gt;15910570&lt;/accession-num&gt;&lt;urls&gt;&lt;/urls&gt;&lt;/record&gt;&lt;/Cite&gt;&lt;Cite&gt;&lt;Author&gt;Cousins&lt;/Author&gt;&lt;RecNum&gt;42&lt;/RecNum&gt;&lt;record&gt;&lt;rec-number&gt;42&lt;/rec-number&gt;&lt;ref-type name='Journal Article'&gt;17&lt;/ref-type&gt;&lt;contributors&gt;&lt;authors&gt;&lt;author&gt;Cousins, G.&lt;/author&gt;&lt;author&gt;Hijazze, S.&lt;/author&gt;&lt;author&gt;Van de Laar, F. A.&lt;/author&gt;&lt;author&gt;Fahey, T.&lt;/author&gt;&lt;/authors&gt;&lt;/contributors&gt;&lt;auth-address&gt;From the HRB Centre for Primary Care Research, Department of General Practice, Royal College of Surgeons in Ireland, Dublin, Ireland (G. Cousins, S. Hijazze, and T. Fahey); Department of Primary and Community Care, Nijmegen Medical Centre, Radboud University, Nijmegen, The Netherlands (S. Hijazze, and F.A. Van de Laar).&lt;/auth-address&gt;&lt;titles&gt;&lt;title&gt;Diagnostic Accuracy of the ID Migraine: A Systematic Review and Meta-Analysis&lt;/title&gt;&lt;secondary-title&gt;Headache&lt;/secondary-title&gt;&lt;/titles&gt;&lt;periodical&gt;&lt;full-title&gt;Headache&lt;/full-title&gt;&lt;/periodical&gt;&lt;dates&gt;&lt;pub-dates&gt;&lt;date&gt;Jun 7&lt;/date&gt;&lt;/pub-dates&gt;&lt;/dates&gt;&lt;accession-num&gt;21649653&lt;/accession-num&gt;&lt;urls&gt;&lt;/urls&gt;&lt;/record&gt;&lt;/Cite&gt;&lt;Cite&gt;&lt;Author&gt;D&amp;apos;Amico&lt;/Author&gt;&lt;Year&gt;2001&lt;/Year&gt;&lt;RecNum&gt;43&lt;/RecNum&gt;&lt;record&gt;&lt;rec-number&gt;43&lt;/rec-number&gt;&lt;ref-type name='Journal Article'&gt;17&lt;/ref-type&gt;&lt;contributors&gt;&lt;authors&gt;&lt;author&gt;D&amp;apos;Amico, D.&lt;/author&gt;&lt;author&gt;Mosconi, P.&lt;/author&gt;&lt;author&gt;Genco, S.&lt;/author&gt;&lt;author&gt;Usai, S.&lt;/author&gt;&lt;author&gt;Prudenzano, A. M.&lt;/author&gt;&lt;author&gt;Grazzi, L.&lt;/author&gt;&lt;author&gt;Leone, M.&lt;/author&gt;&lt;author&gt;Puca, F. M.&lt;/author&gt;&lt;author&gt;Bussone, G.&lt;/author&gt;&lt;/authors&gt;&lt;/contributors&gt;&lt;auth-address&gt;Neurological Institute Carlo Besta, Milano, Italy.&lt;/auth-address&gt;&lt;titles&gt;&lt;title&gt;The Migraine Disability Assessment (MIDAS) questionnaire: translation and reliability of the Italian version&lt;/title&gt;&lt;secondary-title&gt;Cephalalgia&lt;/secondary-title&gt;&lt;/titles&gt;&lt;periodical&gt;&lt;full-title&gt;Cephalalgia&lt;/full-title&gt;&lt;/periodical&gt;&lt;pages&gt;947-52&lt;/pages&gt;&lt;volume&gt;21&lt;/volume&gt;&lt;number&gt;10&lt;/number&gt;&lt;keywords&gt;&lt;keyword&gt;Adult&lt;/keyword&gt;&lt;keyword&gt;Disability Evaluation&lt;/keyword&gt;&lt;keyword&gt;Female&lt;/keyword&gt;&lt;keyword&gt;Humans&lt;/keyword&gt;&lt;keyword&gt;Language&lt;/keyword&gt;&lt;keyword&gt;Male&lt;/keyword&gt;&lt;keyword&gt;Migraine Disorders/ physiopathology&lt;/keyword&gt;&lt;keyword&gt;Reproducibility of Results&lt;/keyword&gt;&lt;keyword&gt;Severity of Illness Index&lt;/keyword&gt;&lt;/keywords&gt;&lt;dates&gt;&lt;year&gt;2001&lt;/year&gt;&lt;pub-dates&gt;&lt;date&gt;Dec&lt;/date&gt;&lt;/pub-dates&gt;&lt;/dates&gt;&lt;accession-num&gt;11843865&lt;/accession-num&gt;&lt;urls&gt;&lt;/urls&gt;&lt;/record&gt;&lt;/Cite&gt;&lt;Cite&gt;&lt;Author&gt;Iigaya&lt;/Author&gt;&lt;Year&gt;2003&lt;/Year&gt;&lt;RecNum&gt;45&lt;/RecNum&gt;&lt;record&gt;&lt;rec-number&gt;45&lt;/rec-number&gt;&lt;ref-type name='Journal Article'&gt;17&lt;/ref-type&gt;&lt;contributors&gt;&lt;authors&gt;&lt;author&gt;Iigaya, M.&lt;/author&gt;&lt;author&gt;Sakai, F.&lt;/author&gt;&lt;author&gt;Kolodner, K. B.&lt;/author&gt;&lt;author&gt;Lipton, R. B.&lt;/author&gt;&lt;author&gt;Stewart, W. F.&lt;/author&gt;&lt;/authors&gt;&lt;/contributors&gt;&lt;auth-address&gt;Department of Neurology, Kitasato University, Kitasato 1-15-1, Sagamihara-shi, Kanagawa, Japan.&lt;/auth-address&gt;&lt;titles&gt;&lt;title&gt;Reliability and validity of the Japanese Migraine Disability Assessment (MIDAS) Questionnaire&lt;/title&gt;&lt;secondary-title&gt;Headache&lt;/secondary-title&gt;&lt;/titles&gt;&lt;periodical&gt;&lt;full-title&gt;Headache&lt;/full-title&gt;&lt;/periodical&gt;&lt;pages&gt;343-52&lt;/pages&gt;&lt;volume&gt;43&lt;/volume&gt;&lt;number&gt;4&lt;/number&gt;&lt;keywords&gt;&lt;keyword&gt;Adult&lt;/keyword&gt;&lt;keyword&gt;Aged&lt;/keyword&gt;&lt;keyword&gt;Disability Evaluation&lt;/keyword&gt;&lt;keyword&gt;Female&lt;/keyword&gt;&lt;keyword&gt;Humans&lt;/keyword&gt;&lt;keyword&gt;Japan&lt;/keyword&gt;&lt;keyword&gt;Language&lt;/keyword&gt;&lt;keyword&gt;Male&lt;/keyword&gt;&lt;keyword&gt;Middle Aged&lt;/keyword&gt;&lt;keyword&gt;Migraine Disorders/classification/ complications&lt;/keyword&gt;&lt;keyword&gt;Questionnaires/ standards&lt;/keyword&gt;&lt;keyword&gt;Reproducibility of Results&lt;/keyword&gt;&lt;keyword&gt;Translations&lt;/keyword&gt;&lt;keyword&gt;Work&lt;/keyword&gt;&lt;/keywords&gt;&lt;dates&gt;&lt;year&gt;2003&lt;/year&gt;&lt;pub-dates&gt;&lt;date&gt;Apr&lt;/date&gt;&lt;/pub-dates&gt;&lt;/dates&gt;&lt;accession-num&gt;12656705&lt;/accession-num&gt;&lt;urls&gt;&lt;/urls&gt;&lt;/record&gt;&lt;/Cite&gt;&lt;/EndNote&gt;</w:instrText>
      </w:r>
      <w:r w:rsidR="004B4B29" w:rsidRPr="00542E46">
        <w:rPr>
          <w:rFonts w:cs="Helvetica"/>
          <w:lang w:val="en-US"/>
        </w:rPr>
        <w:fldChar w:fldCharType="separate"/>
      </w:r>
      <w:r w:rsidR="00AB56B5">
        <w:rPr>
          <w:rFonts w:cs="Helvetica"/>
          <w:lang w:val="en-US"/>
        </w:rPr>
        <w:t>(34-37)</w:t>
      </w:r>
      <w:r w:rsidR="004B4B29" w:rsidRPr="00542E46">
        <w:rPr>
          <w:rFonts w:cs="Helvetica"/>
          <w:lang w:val="en-US"/>
        </w:rPr>
        <w:fldChar w:fldCharType="end"/>
      </w:r>
      <w:r w:rsidR="00AE79B4" w:rsidRPr="00542E46">
        <w:rPr>
          <w:rFonts w:cs="Helvetica"/>
          <w:lang w:val="en-US"/>
        </w:rPr>
        <w:t xml:space="preserve">. </w:t>
      </w:r>
      <w:r w:rsidR="00056AD4" w:rsidRPr="00542E46">
        <w:rPr>
          <w:rFonts w:eastAsia="Calibri" w:cs="Times-Roman"/>
          <w:lang w:val="en-US"/>
        </w:rPr>
        <w:t>The m</w:t>
      </w:r>
      <w:r w:rsidR="009653F0" w:rsidRPr="00542E46">
        <w:rPr>
          <w:rFonts w:eastAsia="Calibri" w:cs="Times-Roman"/>
          <w:lang w:val="en-US"/>
        </w:rPr>
        <w:t>ain strength is that this</w:t>
      </w:r>
      <w:r w:rsidR="005D1E49" w:rsidRPr="00542E46">
        <w:rPr>
          <w:rFonts w:eastAsia="Calibri" w:cs="Times-Roman"/>
          <w:lang w:val="en-US"/>
        </w:rPr>
        <w:t xml:space="preserve"> is</w:t>
      </w:r>
      <w:r w:rsidR="002312BA" w:rsidRPr="00542E46">
        <w:rPr>
          <w:rFonts w:eastAsia="Calibri" w:cs="Times-Roman"/>
          <w:lang w:val="en-US"/>
        </w:rPr>
        <w:t xml:space="preserve"> the</w:t>
      </w:r>
      <w:r w:rsidR="005D1E49" w:rsidRPr="00542E46">
        <w:rPr>
          <w:rFonts w:eastAsia="Calibri" w:cs="Times-Roman"/>
          <w:lang w:val="en-US"/>
        </w:rPr>
        <w:t xml:space="preserve"> first</w:t>
      </w:r>
      <w:r w:rsidR="009653F0" w:rsidRPr="00542E46">
        <w:rPr>
          <w:rFonts w:eastAsia="Calibri" w:cs="Times-Roman"/>
          <w:lang w:val="en-US"/>
        </w:rPr>
        <w:t xml:space="preserve"> extensive</w:t>
      </w:r>
      <w:r w:rsidR="005D1E49" w:rsidRPr="00542E46">
        <w:rPr>
          <w:rFonts w:eastAsia="Calibri" w:cs="Times-Roman"/>
          <w:lang w:val="en-US"/>
        </w:rPr>
        <w:t xml:space="preserve"> survey providing data on the</w:t>
      </w:r>
      <w:r w:rsidR="00A822F0" w:rsidRPr="00542E46">
        <w:rPr>
          <w:rFonts w:eastAsia="Calibri" w:cs="Times-Roman"/>
          <w:lang w:val="en-US"/>
        </w:rPr>
        <w:t xml:space="preserve"> headache complaints and drug utilization</w:t>
      </w:r>
      <w:r w:rsidR="005D1E49" w:rsidRPr="00542E46">
        <w:rPr>
          <w:rFonts w:eastAsia="Calibri" w:cs="Times-Roman"/>
          <w:lang w:val="en-US"/>
        </w:rPr>
        <w:t xml:space="preserve"> of </w:t>
      </w:r>
      <w:r w:rsidR="005C546D" w:rsidRPr="00542E46">
        <w:rPr>
          <w:rFonts w:eastAsia="Calibri" w:cs="Times-Roman"/>
          <w:lang w:val="en-US"/>
        </w:rPr>
        <w:t>self-medicating individuals</w:t>
      </w:r>
      <w:r w:rsidR="0001546A" w:rsidRPr="00542E46">
        <w:rPr>
          <w:rFonts w:eastAsia="Calibri" w:cs="Times-Roman"/>
          <w:lang w:val="en-US"/>
        </w:rPr>
        <w:t xml:space="preserve"> in the community pharmacy setting</w:t>
      </w:r>
      <w:r w:rsidR="005D1E49" w:rsidRPr="00542E46">
        <w:rPr>
          <w:rFonts w:eastAsia="Calibri" w:cs="Times-Roman"/>
          <w:lang w:val="en-US"/>
        </w:rPr>
        <w:t xml:space="preserve">. </w:t>
      </w:r>
      <w:r w:rsidR="005D7D7F" w:rsidRPr="00542E46">
        <w:rPr>
          <w:rFonts w:eastAsia="Calibri" w:cs="Times-Roman"/>
          <w:lang w:val="en-US"/>
        </w:rPr>
        <w:t xml:space="preserve">Furthermore, </w:t>
      </w:r>
      <w:r w:rsidR="004C3060" w:rsidRPr="00542E46">
        <w:rPr>
          <w:rFonts w:eastAsia="Calibri" w:cs="Times-Roman"/>
          <w:lang w:val="en-US"/>
        </w:rPr>
        <w:t>our study design and setting</w:t>
      </w:r>
      <w:r w:rsidR="009653F0" w:rsidRPr="00542E46">
        <w:rPr>
          <w:rFonts w:eastAsia="Calibri" w:cs="Times-Roman"/>
          <w:lang w:val="en-US"/>
        </w:rPr>
        <w:t xml:space="preserve"> aimed </w:t>
      </w:r>
      <w:r w:rsidR="00495693" w:rsidRPr="00542E46">
        <w:rPr>
          <w:rFonts w:eastAsia="Calibri" w:cs="Times-Roman"/>
          <w:lang w:val="en-US"/>
        </w:rPr>
        <w:t>to minimize the risk</w:t>
      </w:r>
      <w:r w:rsidR="00F43865" w:rsidRPr="00542E46">
        <w:rPr>
          <w:rFonts w:eastAsia="Calibri" w:cs="Times-Roman"/>
          <w:lang w:val="en-US"/>
        </w:rPr>
        <w:t xml:space="preserve"> of selection bias: (i</w:t>
      </w:r>
      <w:r w:rsidR="00495693" w:rsidRPr="00542E46">
        <w:rPr>
          <w:rFonts w:eastAsia="Calibri" w:cs="Times-Roman"/>
          <w:lang w:val="en-US"/>
        </w:rPr>
        <w:t>) the community pharmacies participating in this study were randomly selected</w:t>
      </w:r>
      <w:r w:rsidR="00F43865" w:rsidRPr="00542E46">
        <w:rPr>
          <w:rFonts w:eastAsia="Calibri" w:cs="Times-Roman"/>
          <w:lang w:val="en-US"/>
        </w:rPr>
        <w:t>,</w:t>
      </w:r>
      <w:r w:rsidR="00877151" w:rsidRPr="00542E46">
        <w:rPr>
          <w:rFonts w:eastAsia="Calibri" w:cs="Times-Roman"/>
          <w:lang w:val="en-US"/>
        </w:rPr>
        <w:t xml:space="preserve"> and each of them recruited a similar number of participants,</w:t>
      </w:r>
      <w:r w:rsidR="00F43865" w:rsidRPr="00542E46">
        <w:rPr>
          <w:rFonts w:eastAsia="Calibri" w:cs="Times-Roman"/>
          <w:lang w:val="en-US"/>
        </w:rPr>
        <w:t xml:space="preserve"> (ii</w:t>
      </w:r>
      <w:r w:rsidR="00495693" w:rsidRPr="00542E46">
        <w:rPr>
          <w:rFonts w:eastAsia="Calibri" w:cs="Times-Roman"/>
          <w:lang w:val="en-US"/>
        </w:rPr>
        <w:t>) pharmacy customers were randomly recruited (i</w:t>
      </w:r>
      <w:r w:rsidR="0053155C" w:rsidRPr="00542E46">
        <w:rPr>
          <w:rFonts w:eastAsia="Calibri" w:cs="Times-Roman"/>
          <w:lang w:val="en-US"/>
        </w:rPr>
        <w:t>.</w:t>
      </w:r>
      <w:r w:rsidR="00495693" w:rsidRPr="00542E46">
        <w:rPr>
          <w:rFonts w:eastAsia="Calibri" w:cs="Times-Roman"/>
          <w:lang w:val="en-US"/>
        </w:rPr>
        <w:t>e</w:t>
      </w:r>
      <w:r w:rsidR="0053155C" w:rsidRPr="00542E46">
        <w:rPr>
          <w:rFonts w:eastAsia="Calibri" w:cs="Times-Roman"/>
          <w:lang w:val="en-US"/>
        </w:rPr>
        <w:t>.</w:t>
      </w:r>
      <w:r w:rsidR="00495693" w:rsidRPr="00542E46">
        <w:rPr>
          <w:rFonts w:eastAsia="Calibri" w:cs="Times-Roman"/>
          <w:lang w:val="en-US"/>
        </w:rPr>
        <w:t xml:space="preserve">, consecutively), </w:t>
      </w:r>
      <w:r w:rsidR="00F43865" w:rsidRPr="00542E46">
        <w:rPr>
          <w:rFonts w:eastAsia="Calibri" w:cs="Times-Roman"/>
          <w:lang w:val="en-US"/>
        </w:rPr>
        <w:t>and (iii</w:t>
      </w:r>
      <w:r w:rsidR="00495693" w:rsidRPr="00542E46">
        <w:rPr>
          <w:rFonts w:eastAsia="Calibri" w:cs="Times-Roman"/>
          <w:lang w:val="en-US"/>
        </w:rPr>
        <w:t xml:space="preserve">) in Belgium, the sale of </w:t>
      </w:r>
      <w:r w:rsidR="00890726" w:rsidRPr="00542E46">
        <w:rPr>
          <w:rFonts w:eastAsia="Calibri" w:cs="Times-Roman"/>
          <w:lang w:val="en-US"/>
        </w:rPr>
        <w:t>OTC</w:t>
      </w:r>
      <w:r w:rsidR="00495693" w:rsidRPr="00542E46">
        <w:rPr>
          <w:rFonts w:eastAsia="Calibri" w:cs="Times-Roman"/>
          <w:lang w:val="en-US"/>
        </w:rPr>
        <w:t xml:space="preserve"> medicines is limited to pharmacies, meaning that we sampled from the entire population of persons with self-medication intentions. </w:t>
      </w:r>
    </w:p>
    <w:p w:rsidR="00350D24" w:rsidRPr="00542E46" w:rsidRDefault="00465BA5" w:rsidP="00502D0D">
      <w:pPr>
        <w:autoSpaceDE w:val="0"/>
        <w:autoSpaceDN w:val="0"/>
        <w:adjustRightInd w:val="0"/>
        <w:spacing w:line="480" w:lineRule="auto"/>
        <w:jc w:val="both"/>
        <w:rPr>
          <w:rFonts w:eastAsia="ArialMT" w:cs="ArialMT"/>
          <w:lang w:val="en-US"/>
        </w:rPr>
      </w:pPr>
      <w:r w:rsidRPr="00542E46">
        <w:rPr>
          <w:lang w:val="en-US"/>
        </w:rPr>
        <w:t xml:space="preserve">In conclusion, </w:t>
      </w:r>
      <w:r w:rsidR="00385B2E" w:rsidRPr="00542E46">
        <w:rPr>
          <w:lang w:val="en-US"/>
        </w:rPr>
        <w:t xml:space="preserve">this study identified </w:t>
      </w:r>
      <w:r w:rsidR="008B5154" w:rsidRPr="00542E46">
        <w:rPr>
          <w:lang w:val="en-US"/>
        </w:rPr>
        <w:t>underdiagnosis of migraine, low use of migraine prophylaxis and triptans, and underdiagnosis of MOH among</w:t>
      </w:r>
      <w:r w:rsidR="00765117" w:rsidRPr="00542E46">
        <w:rPr>
          <w:lang w:val="en-US"/>
        </w:rPr>
        <w:t xml:space="preserve"> subjects seeking self-medication for </w:t>
      </w:r>
      <w:r w:rsidR="00460E2C" w:rsidRPr="00542E46">
        <w:rPr>
          <w:lang w:val="en-US"/>
        </w:rPr>
        <w:t xml:space="preserve">regular </w:t>
      </w:r>
      <w:r w:rsidR="00765117" w:rsidRPr="00542E46">
        <w:rPr>
          <w:lang w:val="en-US"/>
        </w:rPr>
        <w:t xml:space="preserve">headache. </w:t>
      </w:r>
      <w:r w:rsidR="0001546A" w:rsidRPr="00542E46">
        <w:rPr>
          <w:rFonts w:cs="Helvetica"/>
          <w:lang w:val="en-US"/>
        </w:rPr>
        <w:t>Community pharmaci</w:t>
      </w:r>
      <w:r w:rsidR="00765117" w:rsidRPr="00542E46">
        <w:rPr>
          <w:rFonts w:cs="Helvetica"/>
          <w:lang w:val="en-US"/>
        </w:rPr>
        <w:t>s</w:t>
      </w:r>
      <w:r w:rsidR="0001546A" w:rsidRPr="00542E46">
        <w:rPr>
          <w:rFonts w:cs="Helvetica"/>
          <w:lang w:val="en-US"/>
        </w:rPr>
        <w:t>ts</w:t>
      </w:r>
      <w:r w:rsidR="00765117" w:rsidRPr="00542E46">
        <w:rPr>
          <w:rFonts w:cs="Helvetica"/>
          <w:lang w:val="en-US"/>
        </w:rPr>
        <w:t xml:space="preserve"> </w:t>
      </w:r>
      <w:r w:rsidR="0001546A" w:rsidRPr="00542E46">
        <w:rPr>
          <w:rFonts w:cs="Helvetica"/>
          <w:lang w:val="en-US"/>
        </w:rPr>
        <w:t>have a strategic position in</w:t>
      </w:r>
      <w:r w:rsidR="00125185" w:rsidRPr="00542E46">
        <w:rPr>
          <w:rFonts w:cs="Helvetica"/>
          <w:lang w:val="en-US"/>
        </w:rPr>
        <w:t xml:space="preserve"> </w:t>
      </w:r>
      <w:r w:rsidR="0033771E" w:rsidRPr="00542E46">
        <w:rPr>
          <w:rFonts w:cs="Helvetica"/>
          <w:lang w:val="en-US"/>
        </w:rPr>
        <w:t>education and referral of</w:t>
      </w:r>
      <w:r w:rsidR="00271078" w:rsidRPr="00542E46">
        <w:rPr>
          <w:rFonts w:cs="Helvetica"/>
          <w:lang w:val="en-US"/>
        </w:rPr>
        <w:t xml:space="preserve"> </w:t>
      </w:r>
      <w:r w:rsidR="004F7203" w:rsidRPr="00542E46">
        <w:rPr>
          <w:rFonts w:cs="Helvetica"/>
          <w:lang w:val="en-US"/>
        </w:rPr>
        <w:t xml:space="preserve">these </w:t>
      </w:r>
      <w:r w:rsidR="00271078" w:rsidRPr="00542E46">
        <w:rPr>
          <w:rFonts w:cs="Helvetica"/>
          <w:lang w:val="en-US"/>
        </w:rPr>
        <w:t>self-medicating headache patients</w:t>
      </w:r>
      <w:r w:rsidR="00765117" w:rsidRPr="00542E46">
        <w:rPr>
          <w:rFonts w:cs="Helvetica"/>
          <w:lang w:val="en-US"/>
        </w:rPr>
        <w:t>.</w:t>
      </w:r>
      <w:r w:rsidR="00350D24" w:rsidRPr="00542E46">
        <w:rPr>
          <w:rFonts w:cs="Helvetica"/>
          <w:lang w:val="en-US"/>
        </w:rPr>
        <w:t xml:space="preserve"> </w:t>
      </w:r>
    </w:p>
    <w:p w:rsidR="00D923D5" w:rsidRPr="00542E46" w:rsidRDefault="00D923D5" w:rsidP="00502D0D">
      <w:pPr>
        <w:spacing w:line="480" w:lineRule="auto"/>
        <w:jc w:val="both"/>
        <w:rPr>
          <w:lang w:val="en-US"/>
        </w:rPr>
      </w:pPr>
    </w:p>
    <w:p w:rsidR="00893FD8" w:rsidRPr="001D48D1" w:rsidRDefault="00164C1A" w:rsidP="00502D0D">
      <w:pPr>
        <w:spacing w:line="480" w:lineRule="auto"/>
        <w:rPr>
          <w:sz w:val="28"/>
          <w:szCs w:val="28"/>
          <w:lang w:val="en-GB"/>
        </w:rPr>
      </w:pPr>
      <w:r w:rsidRPr="001D48D1">
        <w:rPr>
          <w:sz w:val="28"/>
          <w:szCs w:val="28"/>
          <w:lang w:val="en-GB"/>
        </w:rPr>
        <w:t>ACKNOWLEDGEMENTS</w:t>
      </w:r>
    </w:p>
    <w:p w:rsidR="00893FD8" w:rsidRPr="00542E46" w:rsidRDefault="00893FD8" w:rsidP="00502D0D">
      <w:pPr>
        <w:spacing w:line="480" w:lineRule="auto"/>
        <w:jc w:val="both"/>
        <w:rPr>
          <w:lang w:val="en-GB"/>
        </w:rPr>
      </w:pPr>
      <w:r w:rsidRPr="00542E46">
        <w:rPr>
          <w:lang w:val="en-GB"/>
        </w:rPr>
        <w:t xml:space="preserve">The authors </w:t>
      </w:r>
      <w:r w:rsidR="00062BB9" w:rsidRPr="00542E46">
        <w:rPr>
          <w:lang w:val="en-GB"/>
        </w:rPr>
        <w:t xml:space="preserve">would like to thank </w:t>
      </w:r>
      <w:r w:rsidRPr="00542E46">
        <w:rPr>
          <w:lang w:val="en-GB"/>
        </w:rPr>
        <w:t>the pharmacists and patients who participated in this study.</w:t>
      </w:r>
      <w:r w:rsidR="00AA7F8B" w:rsidRPr="00542E46">
        <w:rPr>
          <w:lang w:val="en-GB"/>
        </w:rPr>
        <w:t xml:space="preserve"> </w:t>
      </w:r>
      <w:r w:rsidR="00062BB9" w:rsidRPr="00542E46">
        <w:rPr>
          <w:lang w:val="en-GB"/>
        </w:rPr>
        <w:t xml:space="preserve">We also thank </w:t>
      </w:r>
      <w:r w:rsidR="005040B0" w:rsidRPr="00542E46">
        <w:rPr>
          <w:lang w:val="en-GB"/>
        </w:rPr>
        <w:t>p</w:t>
      </w:r>
      <w:r w:rsidR="00F83CD4" w:rsidRPr="00542E46">
        <w:rPr>
          <w:lang w:val="en-GB"/>
        </w:rPr>
        <w:t xml:space="preserve">rofessor R.B. </w:t>
      </w:r>
      <w:r w:rsidR="00AA7F8B" w:rsidRPr="00542E46">
        <w:rPr>
          <w:lang w:val="en-GB"/>
        </w:rPr>
        <w:t>Lipton</w:t>
      </w:r>
      <w:r w:rsidR="00062BB9" w:rsidRPr="00542E46">
        <w:rPr>
          <w:lang w:val="en-GB"/>
        </w:rPr>
        <w:t xml:space="preserve"> for his permission to use the MIDAS </w:t>
      </w:r>
      <w:r w:rsidR="0099374B" w:rsidRPr="00542E46">
        <w:rPr>
          <w:lang w:val="en-GB"/>
        </w:rPr>
        <w:t>questionnaire</w:t>
      </w:r>
      <w:r w:rsidR="00062BB9" w:rsidRPr="00542E46">
        <w:rPr>
          <w:lang w:val="en-GB"/>
        </w:rPr>
        <w:t>.</w:t>
      </w:r>
    </w:p>
    <w:p w:rsidR="006D62CE" w:rsidRPr="001D48D1" w:rsidRDefault="006D62CE" w:rsidP="0030659E">
      <w:pPr>
        <w:spacing w:line="480" w:lineRule="auto"/>
        <w:rPr>
          <w:lang w:val="en-US"/>
        </w:rPr>
      </w:pPr>
    </w:p>
    <w:p w:rsidR="00FF7378" w:rsidRPr="001D48D1" w:rsidRDefault="00FF7378" w:rsidP="0030659E">
      <w:pPr>
        <w:spacing w:line="480" w:lineRule="auto"/>
        <w:rPr>
          <w:sz w:val="28"/>
          <w:szCs w:val="28"/>
          <w:lang w:val="en-US"/>
        </w:rPr>
      </w:pPr>
      <w:r w:rsidRPr="001D48D1">
        <w:rPr>
          <w:sz w:val="28"/>
          <w:szCs w:val="28"/>
          <w:lang w:val="en-US"/>
        </w:rPr>
        <w:t>CONFLICTS OF INTEREST STATEMENT</w:t>
      </w:r>
    </w:p>
    <w:p w:rsidR="00FF7378" w:rsidRPr="00542E46" w:rsidRDefault="00FF7378" w:rsidP="0030659E">
      <w:pPr>
        <w:spacing w:line="480" w:lineRule="auto"/>
        <w:rPr>
          <w:lang w:val="en-US"/>
        </w:rPr>
      </w:pPr>
      <w:r w:rsidRPr="00542E46">
        <w:rPr>
          <w:lang w:val="en-US"/>
        </w:rPr>
        <w:t>The authors declare that there is no conflict of interest.</w:t>
      </w:r>
    </w:p>
    <w:p w:rsidR="00FF7378" w:rsidRPr="00542E46" w:rsidRDefault="00FF7378" w:rsidP="0030659E">
      <w:pPr>
        <w:spacing w:line="480" w:lineRule="auto"/>
        <w:rPr>
          <w:lang w:val="en-US"/>
        </w:rPr>
      </w:pPr>
    </w:p>
    <w:p w:rsidR="00226D44" w:rsidRPr="001D48D1" w:rsidRDefault="00226D44" w:rsidP="0030659E">
      <w:pPr>
        <w:spacing w:line="480" w:lineRule="auto"/>
        <w:rPr>
          <w:sz w:val="28"/>
          <w:szCs w:val="28"/>
          <w:lang w:val="en-US"/>
        </w:rPr>
      </w:pPr>
      <w:r w:rsidRPr="001D48D1">
        <w:rPr>
          <w:sz w:val="28"/>
          <w:szCs w:val="28"/>
          <w:lang w:val="en-US"/>
        </w:rPr>
        <w:t>REFERENCES</w:t>
      </w:r>
    </w:p>
    <w:p w:rsidR="00226D44" w:rsidRPr="00542E46" w:rsidRDefault="00226D44" w:rsidP="00226D44">
      <w:pPr>
        <w:rPr>
          <w:lang w:val="en-US"/>
        </w:rPr>
      </w:pPr>
    </w:p>
    <w:p w:rsidR="00AB56B5" w:rsidRPr="00A90B55" w:rsidRDefault="004B4B29" w:rsidP="00AB56B5">
      <w:pPr>
        <w:spacing w:line="360" w:lineRule="auto"/>
        <w:ind w:left="720" w:hanging="720"/>
        <w:jc w:val="both"/>
        <w:rPr>
          <w:lang w:val="nl-BE"/>
        </w:rPr>
      </w:pPr>
      <w:r w:rsidRPr="00542E46">
        <w:rPr>
          <w:lang w:val="en-US"/>
        </w:rPr>
        <w:fldChar w:fldCharType="begin"/>
      </w:r>
      <w:r w:rsidR="00226D44" w:rsidRPr="00542E46">
        <w:rPr>
          <w:lang w:val="en-US"/>
        </w:rPr>
        <w:instrText xml:space="preserve"> ADDIN EN.REFLIST </w:instrText>
      </w:r>
      <w:r w:rsidRPr="00542E46">
        <w:rPr>
          <w:lang w:val="en-US"/>
        </w:rPr>
        <w:fldChar w:fldCharType="separate"/>
      </w:r>
      <w:r w:rsidR="00AB56B5">
        <w:rPr>
          <w:lang w:val="en-US"/>
        </w:rPr>
        <w:t>1.</w:t>
      </w:r>
      <w:r w:rsidR="00AB56B5">
        <w:rPr>
          <w:lang w:val="en-US"/>
        </w:rPr>
        <w:tab/>
        <w:t xml:space="preserve">Evers S, Marziniak M. Clinical features, pathophysiology, and treatment of medication-overuse headache. </w:t>
      </w:r>
      <w:r w:rsidR="00AB56B5" w:rsidRPr="00A90B55">
        <w:rPr>
          <w:lang w:val="nl-BE"/>
        </w:rPr>
        <w:t>Lancet Neurol;9(4):391-401.</w:t>
      </w:r>
    </w:p>
    <w:p w:rsidR="00AB56B5" w:rsidRDefault="00AB56B5" w:rsidP="00AB56B5">
      <w:pPr>
        <w:spacing w:line="360" w:lineRule="auto"/>
        <w:ind w:left="720" w:hanging="720"/>
        <w:jc w:val="both"/>
        <w:rPr>
          <w:lang w:val="en-US"/>
        </w:rPr>
      </w:pPr>
      <w:r w:rsidRPr="00A90B55">
        <w:rPr>
          <w:lang w:val="nl-BE"/>
        </w:rPr>
        <w:t>2.</w:t>
      </w:r>
      <w:r w:rsidRPr="00A90B55">
        <w:rPr>
          <w:lang w:val="nl-BE"/>
        </w:rPr>
        <w:tab/>
        <w:t xml:space="preserve">Stovner L, Hagen K, Jensen R, Katsarava Z, Lipton R, Scher A, et al. </w:t>
      </w:r>
      <w:r>
        <w:rPr>
          <w:lang w:val="en-US"/>
        </w:rPr>
        <w:t>The global burden of headache: a documentation of headache prevalence and disability worldwide. Cephalalgia 2007;27(3):193-210.</w:t>
      </w:r>
    </w:p>
    <w:p w:rsidR="00AB56B5" w:rsidRDefault="00AB56B5" w:rsidP="00AB56B5">
      <w:pPr>
        <w:spacing w:line="360" w:lineRule="auto"/>
        <w:ind w:left="720" w:hanging="720"/>
        <w:jc w:val="both"/>
        <w:rPr>
          <w:lang w:val="en-US"/>
        </w:rPr>
      </w:pPr>
      <w:r>
        <w:rPr>
          <w:lang w:val="en-US"/>
        </w:rPr>
        <w:t>3.</w:t>
      </w:r>
      <w:r>
        <w:rPr>
          <w:lang w:val="en-US"/>
        </w:rPr>
        <w:tab/>
        <w:t>Wenzel RG, Schommer JC, Marks TG. Morbidity and medication preferences of individuals with headache presenting to a community pharmacy. Headache 2004;44(1):90-4.</w:t>
      </w:r>
    </w:p>
    <w:p w:rsidR="00AB56B5" w:rsidRDefault="00AB56B5" w:rsidP="00AB56B5">
      <w:pPr>
        <w:spacing w:line="360" w:lineRule="auto"/>
        <w:ind w:left="720" w:hanging="720"/>
        <w:jc w:val="both"/>
        <w:rPr>
          <w:lang w:val="en-US"/>
        </w:rPr>
      </w:pPr>
      <w:r>
        <w:rPr>
          <w:lang w:val="en-US"/>
        </w:rPr>
        <w:t>4.</w:t>
      </w:r>
      <w:r>
        <w:rPr>
          <w:lang w:val="en-US"/>
        </w:rPr>
        <w:tab/>
        <w:t>Desamericq G, Revol A, Laforest L, Chamba G, Bauguil G, Ritleng C, et al. [Migraine or headache management: a pharmacy survey]. Therapie 2009;64(6):395-403.</w:t>
      </w:r>
    </w:p>
    <w:p w:rsidR="00AB56B5" w:rsidRDefault="00AB56B5" w:rsidP="00AB56B5">
      <w:pPr>
        <w:spacing w:line="360" w:lineRule="auto"/>
        <w:ind w:left="720" w:hanging="720"/>
        <w:jc w:val="both"/>
        <w:rPr>
          <w:lang w:val="en-US"/>
        </w:rPr>
      </w:pPr>
      <w:r>
        <w:rPr>
          <w:lang w:val="en-US"/>
        </w:rPr>
        <w:t>5.</w:t>
      </w:r>
      <w:r>
        <w:rPr>
          <w:lang w:val="en-US"/>
        </w:rPr>
        <w:tab/>
        <w:t>Diener HC, Dowson A, Whicker S, Bacon T. Development and validation of a pharmacy migraine questionnaire to assess suitability for treatment with a triptan. J Headache Pain 2008;9(6):359-65.</w:t>
      </w:r>
    </w:p>
    <w:p w:rsidR="00AB56B5" w:rsidRDefault="00AB56B5" w:rsidP="00AB56B5">
      <w:pPr>
        <w:spacing w:line="360" w:lineRule="auto"/>
        <w:ind w:left="720" w:hanging="720"/>
        <w:jc w:val="both"/>
        <w:rPr>
          <w:lang w:val="en-US"/>
        </w:rPr>
      </w:pPr>
      <w:r>
        <w:rPr>
          <w:lang w:val="en-US"/>
        </w:rPr>
        <w:t>6.</w:t>
      </w:r>
      <w:r>
        <w:rPr>
          <w:lang w:val="en-US"/>
        </w:rPr>
        <w:tab/>
        <w:t>Hoffmann W, Herzog B, Muhlig S, Kayser H, Fabian R, Thomsen M, et al. Pharmaceutical care for migraine and headache patients: a community-based, randomized intervention. Ann Pharmacother 2008;42(12):1804-13.</w:t>
      </w:r>
    </w:p>
    <w:p w:rsidR="00AB56B5" w:rsidRDefault="00AB56B5" w:rsidP="00AB56B5">
      <w:pPr>
        <w:spacing w:line="360" w:lineRule="auto"/>
        <w:ind w:left="720" w:hanging="720"/>
        <w:jc w:val="both"/>
        <w:rPr>
          <w:lang w:val="en-US"/>
        </w:rPr>
      </w:pPr>
      <w:r>
        <w:rPr>
          <w:lang w:val="en-US"/>
        </w:rPr>
        <w:t>7.</w:t>
      </w:r>
      <w:r>
        <w:rPr>
          <w:lang w:val="en-US"/>
        </w:rPr>
        <w:tab/>
        <w:t>Silberstein SD, Olesen J, Bousser MG, Diener HC, Dodick D, First M, et al. The International Classification of Headache Disorders, 2nd Edition (ICHD-II)--revision of criteria for 8.2 Medication-overuse headache. Cephalalgia 2005;25(6):460-5.</w:t>
      </w:r>
    </w:p>
    <w:p w:rsidR="00AB56B5" w:rsidRDefault="00AB56B5" w:rsidP="00AB56B5">
      <w:pPr>
        <w:spacing w:line="360" w:lineRule="auto"/>
        <w:ind w:left="720" w:hanging="720"/>
        <w:jc w:val="both"/>
        <w:rPr>
          <w:lang w:val="en-US"/>
        </w:rPr>
      </w:pPr>
      <w:r>
        <w:rPr>
          <w:lang w:val="en-US"/>
        </w:rPr>
        <w:t>8.</w:t>
      </w:r>
      <w:r>
        <w:rPr>
          <w:lang w:val="en-US"/>
        </w:rPr>
        <w:tab/>
        <w:t>Lipton RB, Dodick D, Sadovsky R, Kolodner K, Endicott J, Hettiarachchi J, et al. A self-administered screener for migraine in primary care: The ID Migraine validation study. Neurology 2003;61(3):375-82.</w:t>
      </w:r>
    </w:p>
    <w:p w:rsidR="00AB56B5" w:rsidRDefault="00AB56B5" w:rsidP="00AB56B5">
      <w:pPr>
        <w:spacing w:line="360" w:lineRule="auto"/>
        <w:ind w:left="720" w:hanging="720"/>
        <w:jc w:val="both"/>
        <w:rPr>
          <w:lang w:val="en-US"/>
        </w:rPr>
      </w:pPr>
      <w:r>
        <w:rPr>
          <w:lang w:val="en-US"/>
        </w:rPr>
        <w:t>9.</w:t>
      </w:r>
      <w:r>
        <w:rPr>
          <w:lang w:val="en-US"/>
        </w:rPr>
        <w:tab/>
        <w:t>Stewart WF, Lipton RB, Dowson AJ, Sawyer J. Development and testing of the Migraine Disability Assessment (MIDAS) Questionnaire to assess headache-related disability. Neurology 2001;56(6 Suppl 1):S20-8.</w:t>
      </w:r>
    </w:p>
    <w:p w:rsidR="00AB56B5" w:rsidRDefault="00AB56B5" w:rsidP="00AB56B5">
      <w:pPr>
        <w:spacing w:line="360" w:lineRule="auto"/>
        <w:ind w:left="720" w:hanging="720"/>
        <w:jc w:val="both"/>
        <w:rPr>
          <w:lang w:val="en-US"/>
        </w:rPr>
      </w:pPr>
      <w:r>
        <w:rPr>
          <w:lang w:val="en-US"/>
        </w:rPr>
        <w:t>10.</w:t>
      </w:r>
      <w:r>
        <w:rPr>
          <w:lang w:val="en-US"/>
        </w:rPr>
        <w:tab/>
        <w:t>Stewart WF, Lipton RB, Kolodner K, Liberman J, Sawyer J. Reliability of the migraine disability assessment score in a population-based sample of headache sufferers. Cephalalgia 1999;19(2):107-14; discussion 74.</w:t>
      </w:r>
    </w:p>
    <w:p w:rsidR="00AB56B5" w:rsidRDefault="00AB56B5" w:rsidP="00AB56B5">
      <w:pPr>
        <w:spacing w:line="360" w:lineRule="auto"/>
        <w:ind w:left="720" w:hanging="720"/>
        <w:jc w:val="both"/>
        <w:rPr>
          <w:lang w:val="en-US"/>
        </w:rPr>
      </w:pPr>
      <w:r>
        <w:rPr>
          <w:lang w:val="en-US"/>
        </w:rPr>
        <w:t>11.</w:t>
      </w:r>
      <w:r>
        <w:rPr>
          <w:lang w:val="en-US"/>
        </w:rPr>
        <w:tab/>
        <w:t>Stewart WF, Lipton RB, Whyte J, Dowson A, Kolodner K, Liberman JN, et al. An international study to assess reliability of the Migraine Disability Assessment (MIDAS) score. Neurology 1999;53(5):988-94.</w:t>
      </w:r>
    </w:p>
    <w:p w:rsidR="00AB56B5" w:rsidRDefault="00AB56B5" w:rsidP="00AB56B5">
      <w:pPr>
        <w:spacing w:line="360" w:lineRule="auto"/>
        <w:ind w:left="720" w:hanging="720"/>
        <w:jc w:val="both"/>
        <w:rPr>
          <w:lang w:val="en-US"/>
        </w:rPr>
      </w:pPr>
      <w:r>
        <w:rPr>
          <w:lang w:val="en-US"/>
        </w:rPr>
        <w:t>12.</w:t>
      </w:r>
      <w:r>
        <w:rPr>
          <w:lang w:val="en-US"/>
        </w:rPr>
        <w:tab/>
        <w:t>Kernick D, Stapley S, Hamilton W. GPs' classification of headache: is primary headache underdiagnosed? Br J Gen Pract 2008;58(547):102-4.</w:t>
      </w:r>
    </w:p>
    <w:p w:rsidR="00AB56B5" w:rsidRDefault="00AB56B5" w:rsidP="00AB56B5">
      <w:pPr>
        <w:spacing w:line="360" w:lineRule="auto"/>
        <w:ind w:left="720" w:hanging="720"/>
        <w:jc w:val="both"/>
        <w:rPr>
          <w:lang w:val="en-US"/>
        </w:rPr>
      </w:pPr>
      <w:r>
        <w:rPr>
          <w:lang w:val="en-US"/>
        </w:rPr>
        <w:t>13.</w:t>
      </w:r>
      <w:r>
        <w:rPr>
          <w:lang w:val="en-US"/>
        </w:rPr>
        <w:tab/>
        <w:t>Lipton RB, Cady RK, Stewart WF, Wilks K, Hall C. Diagnostic lessons from the spectrum study. Neurology 2002;58(9 Suppl 6):S27-31.</w:t>
      </w:r>
    </w:p>
    <w:p w:rsidR="00AB56B5" w:rsidRDefault="00AB56B5" w:rsidP="00AB56B5">
      <w:pPr>
        <w:spacing w:line="360" w:lineRule="auto"/>
        <w:ind w:left="720" w:hanging="720"/>
        <w:jc w:val="both"/>
        <w:rPr>
          <w:lang w:val="en-US"/>
        </w:rPr>
      </w:pPr>
      <w:r>
        <w:rPr>
          <w:lang w:val="en-US"/>
        </w:rPr>
        <w:t>14.</w:t>
      </w:r>
      <w:r>
        <w:rPr>
          <w:lang w:val="en-US"/>
        </w:rPr>
        <w:tab/>
        <w:t>Tepper SJ, Dahlof CG, Dowson A, Newman L, Mansbach H, Jones M, et al. Prevalence and diagnosis of migraine in patients consulting their physician with a complaint of headache: data from the Landmark Study. Headache 2004;44(9):856-64.</w:t>
      </w:r>
    </w:p>
    <w:p w:rsidR="00AB56B5" w:rsidRDefault="00AB56B5" w:rsidP="00AB56B5">
      <w:pPr>
        <w:spacing w:line="360" w:lineRule="auto"/>
        <w:ind w:left="720" w:hanging="720"/>
        <w:jc w:val="both"/>
        <w:rPr>
          <w:lang w:val="en-US"/>
        </w:rPr>
      </w:pPr>
      <w:r>
        <w:rPr>
          <w:lang w:val="en-US"/>
        </w:rPr>
        <w:t>15.</w:t>
      </w:r>
      <w:r>
        <w:rPr>
          <w:lang w:val="en-US"/>
        </w:rPr>
        <w:tab/>
        <w:t>Diamond S, Bigal ME, Silberstein S, Loder E, Reed M, Lipton RB. Patterns of diagnosis and acute and preventive treatment for migraine in the United States: results from the American Migraine Prevalence and Prevention study. Headache 2007;47(3):355-63.</w:t>
      </w:r>
    </w:p>
    <w:p w:rsidR="00AB56B5" w:rsidRPr="00A90B55" w:rsidRDefault="00AB56B5" w:rsidP="00AB56B5">
      <w:pPr>
        <w:spacing w:line="360" w:lineRule="auto"/>
        <w:ind w:left="720" w:hanging="720"/>
        <w:jc w:val="both"/>
        <w:rPr>
          <w:lang w:val="nl-BE"/>
        </w:rPr>
      </w:pPr>
      <w:r>
        <w:rPr>
          <w:lang w:val="en-US"/>
        </w:rPr>
        <w:t>16.</w:t>
      </w:r>
      <w:r>
        <w:rPr>
          <w:lang w:val="en-US"/>
        </w:rPr>
        <w:tab/>
        <w:t xml:space="preserve">Cevoli S, D'Amico D, Martelletti P, Valguarnera F, Del Bene E, De Simone R, et al. Underdiagnosis and undertreatment of migraine in Italy: a survey of patients attending for the first time 10 headache centres. </w:t>
      </w:r>
      <w:r w:rsidRPr="00A90B55">
        <w:rPr>
          <w:lang w:val="nl-BE"/>
        </w:rPr>
        <w:t>Cephalalgia 2009;29(12):1285-93.</w:t>
      </w:r>
    </w:p>
    <w:p w:rsidR="00AB56B5" w:rsidRDefault="00AB56B5" w:rsidP="00AB56B5">
      <w:pPr>
        <w:spacing w:line="360" w:lineRule="auto"/>
        <w:ind w:left="720" w:hanging="720"/>
        <w:jc w:val="both"/>
        <w:rPr>
          <w:lang w:val="en-US"/>
        </w:rPr>
      </w:pPr>
      <w:r w:rsidRPr="00A90B55">
        <w:rPr>
          <w:lang w:val="nl-BE"/>
        </w:rPr>
        <w:t>17.</w:t>
      </w:r>
      <w:r w:rsidRPr="00A90B55">
        <w:rPr>
          <w:lang w:val="nl-BE"/>
        </w:rPr>
        <w:tab/>
        <w:t xml:space="preserve">Kol CM, Dekker F, Neven AK, Assendelft WJ, Blom JW. </w:t>
      </w:r>
      <w:r>
        <w:rPr>
          <w:lang w:val="en-US"/>
        </w:rPr>
        <w:t>Acceptance or rejection of prophylactic medicine in patients with migraine: a cross-sectional study. Br J Gen Pract 2008;58(547):98-101.</w:t>
      </w:r>
    </w:p>
    <w:p w:rsidR="00AB56B5" w:rsidRDefault="00AB56B5" w:rsidP="00AB56B5">
      <w:pPr>
        <w:spacing w:line="360" w:lineRule="auto"/>
        <w:ind w:left="720" w:hanging="720"/>
        <w:jc w:val="both"/>
        <w:rPr>
          <w:lang w:val="en-US"/>
        </w:rPr>
      </w:pPr>
      <w:r>
        <w:rPr>
          <w:lang w:val="en-US"/>
        </w:rPr>
        <w:t>18.</w:t>
      </w:r>
      <w:r>
        <w:rPr>
          <w:lang w:val="en-US"/>
        </w:rPr>
        <w:tab/>
        <w:t>Lucas C, Chaffaut C, Artaz MA, Lanteri-Minet M. FRAMIG 2000: medical and therapeutic management of migraine in France. Cephalalgia 2005;25(4):267-79.</w:t>
      </w:r>
    </w:p>
    <w:p w:rsidR="00AB56B5" w:rsidRDefault="00AB56B5" w:rsidP="00AB56B5">
      <w:pPr>
        <w:spacing w:line="360" w:lineRule="auto"/>
        <w:ind w:left="720" w:hanging="720"/>
        <w:jc w:val="both"/>
        <w:rPr>
          <w:lang w:val="en-US"/>
        </w:rPr>
      </w:pPr>
      <w:r>
        <w:rPr>
          <w:lang w:val="en-US"/>
        </w:rPr>
        <w:t>19.</w:t>
      </w:r>
      <w:r>
        <w:rPr>
          <w:lang w:val="en-US"/>
        </w:rPr>
        <w:tab/>
        <w:t>Steiner TJ, Martelletti P. Aids for management of common headache disorders in primary care. J Headache Pain 2007;8 Suppl 1:S2.</w:t>
      </w:r>
    </w:p>
    <w:p w:rsidR="00AB56B5" w:rsidRDefault="00AB56B5" w:rsidP="00AB56B5">
      <w:pPr>
        <w:spacing w:line="360" w:lineRule="auto"/>
        <w:ind w:left="720" w:hanging="720"/>
        <w:jc w:val="both"/>
        <w:rPr>
          <w:lang w:val="en-US"/>
        </w:rPr>
      </w:pPr>
      <w:r>
        <w:rPr>
          <w:lang w:val="en-US"/>
        </w:rPr>
        <w:t>20.</w:t>
      </w:r>
      <w:r>
        <w:rPr>
          <w:lang w:val="en-US"/>
        </w:rPr>
        <w:tab/>
        <w:t>Silberstein SD, Winner PK, Chmiel JJ. Migraine preventive medication reduces resource utilization. Headache 2003;43(3):171-8.</w:t>
      </w:r>
    </w:p>
    <w:p w:rsidR="00AB56B5" w:rsidRDefault="00AB56B5" w:rsidP="00AB56B5">
      <w:pPr>
        <w:spacing w:line="360" w:lineRule="auto"/>
        <w:ind w:left="720" w:hanging="720"/>
        <w:jc w:val="both"/>
        <w:rPr>
          <w:lang w:val="en-US"/>
        </w:rPr>
      </w:pPr>
      <w:r>
        <w:rPr>
          <w:lang w:val="en-US"/>
        </w:rPr>
        <w:t>21.</w:t>
      </w:r>
      <w:r>
        <w:rPr>
          <w:lang w:val="en-US"/>
        </w:rPr>
        <w:tab/>
        <w:t>D'Amico D, Solari A, Usai S, Santoro P, Bernardoni P, Frediani F, et al. Improvement in quality of life and activity limitations in migraine patients after prophylaxis. A prospective longitudinal multicentre study. Cephalalgia 2006;26(6):691-6.</w:t>
      </w:r>
    </w:p>
    <w:p w:rsidR="00AB56B5" w:rsidRDefault="00AB56B5" w:rsidP="00AB56B5">
      <w:pPr>
        <w:spacing w:line="360" w:lineRule="auto"/>
        <w:ind w:left="720" w:hanging="720"/>
        <w:jc w:val="both"/>
        <w:rPr>
          <w:lang w:val="en-US"/>
        </w:rPr>
      </w:pPr>
      <w:r>
        <w:rPr>
          <w:lang w:val="en-US"/>
        </w:rPr>
        <w:t>22.</w:t>
      </w:r>
      <w:r>
        <w:rPr>
          <w:lang w:val="en-US"/>
        </w:rPr>
        <w:tab/>
        <w:t>Colman SS, Brod MI, Krishnamurthy A, Rowland CR, Jirgens KJ, Gomez-Mancilla B. Treatment satisfaction, functional status, and health-related quality of life of migraine patients treated with almotriptan or sumatriptan. Clin Ther 2001;23(1):127-45.</w:t>
      </w:r>
    </w:p>
    <w:p w:rsidR="00AB56B5" w:rsidRDefault="00AB56B5" w:rsidP="00AB56B5">
      <w:pPr>
        <w:spacing w:line="360" w:lineRule="auto"/>
        <w:ind w:left="720" w:hanging="720"/>
        <w:jc w:val="both"/>
        <w:rPr>
          <w:lang w:val="en-US"/>
        </w:rPr>
      </w:pPr>
      <w:r>
        <w:rPr>
          <w:lang w:val="en-US"/>
        </w:rPr>
        <w:t>23.</w:t>
      </w:r>
      <w:r>
        <w:rPr>
          <w:lang w:val="en-US"/>
        </w:rPr>
        <w:tab/>
        <w:t>Dasbach EJ, Carides GW, Gerth WC, Santanello NC, Pigeon JG, Kramer. Work and productivity loss in the rizatriptan multiple attack study. Cephalalgia 2000;20(9):830-4.</w:t>
      </w:r>
    </w:p>
    <w:p w:rsidR="00AB56B5" w:rsidRDefault="00AB56B5" w:rsidP="00AB56B5">
      <w:pPr>
        <w:spacing w:line="360" w:lineRule="auto"/>
        <w:ind w:left="720" w:hanging="720"/>
        <w:jc w:val="both"/>
        <w:rPr>
          <w:lang w:val="en-US"/>
        </w:rPr>
      </w:pPr>
      <w:r>
        <w:rPr>
          <w:lang w:val="en-US"/>
        </w:rPr>
        <w:t>24.</w:t>
      </w:r>
      <w:r>
        <w:rPr>
          <w:lang w:val="en-US"/>
        </w:rPr>
        <w:tab/>
        <w:t>Lofland JH, Johnson NE, Batenhorst AS, Nash DB. Changes in resource use and outcomes for patients with migraine treated with sumatriptan: a managed care perspective. Arch Intern Med 1999;159(8):857-63.</w:t>
      </w:r>
    </w:p>
    <w:p w:rsidR="00AB56B5" w:rsidRDefault="00AB56B5" w:rsidP="00AB56B5">
      <w:pPr>
        <w:spacing w:line="360" w:lineRule="auto"/>
        <w:ind w:left="720" w:hanging="720"/>
        <w:jc w:val="both"/>
        <w:rPr>
          <w:lang w:val="en-US"/>
        </w:rPr>
      </w:pPr>
      <w:r>
        <w:rPr>
          <w:lang w:val="en-US"/>
        </w:rPr>
        <w:t>25.</w:t>
      </w:r>
      <w:r>
        <w:rPr>
          <w:lang w:val="en-US"/>
        </w:rPr>
        <w:tab/>
        <w:t>Santanello NC, Polis AB, Hartmaier SL, Kramer MS, Block GA, Silberstein SD. Improvement in migraine-specific quality of life in a clinical trial of rizatriptan. Cephalalgia 1997;17(8):867-72; discussion 800.</w:t>
      </w:r>
    </w:p>
    <w:p w:rsidR="00AB56B5" w:rsidRDefault="00AB56B5" w:rsidP="00AB56B5">
      <w:pPr>
        <w:spacing w:line="360" w:lineRule="auto"/>
        <w:ind w:left="720" w:hanging="720"/>
        <w:jc w:val="both"/>
        <w:rPr>
          <w:lang w:val="en-US"/>
        </w:rPr>
      </w:pPr>
      <w:r>
        <w:rPr>
          <w:lang w:val="en-US"/>
        </w:rPr>
        <w:t>26.</w:t>
      </w:r>
      <w:r>
        <w:rPr>
          <w:lang w:val="en-US"/>
        </w:rPr>
        <w:tab/>
        <w:t>Lainez MJ, Lopez A, Pascual AM. Effects on productivity and quality of life of rizatriptan for acute migraine: a workplace study. Headache 2005;45(7):883-90.</w:t>
      </w:r>
    </w:p>
    <w:p w:rsidR="00AB56B5" w:rsidRDefault="00AB56B5" w:rsidP="00AB56B5">
      <w:pPr>
        <w:spacing w:line="360" w:lineRule="auto"/>
        <w:ind w:left="720" w:hanging="720"/>
        <w:jc w:val="both"/>
        <w:rPr>
          <w:lang w:val="en-US"/>
        </w:rPr>
      </w:pPr>
      <w:r>
        <w:rPr>
          <w:lang w:val="en-US"/>
        </w:rPr>
        <w:t>27.</w:t>
      </w:r>
      <w:r>
        <w:rPr>
          <w:lang w:val="en-US"/>
        </w:rPr>
        <w:tab/>
        <w:t>Lipton RB, Stewart WF, Simon D. Medical consultation for migraine: results from the American Migraine Study. Headache 1998;38(2):87-96.</w:t>
      </w:r>
    </w:p>
    <w:p w:rsidR="00AB56B5" w:rsidRDefault="00AB56B5" w:rsidP="00AB56B5">
      <w:pPr>
        <w:spacing w:line="360" w:lineRule="auto"/>
        <w:ind w:left="720" w:hanging="720"/>
        <w:jc w:val="both"/>
        <w:rPr>
          <w:lang w:val="en-US"/>
        </w:rPr>
      </w:pPr>
      <w:r>
        <w:rPr>
          <w:lang w:val="en-US"/>
        </w:rPr>
        <w:t>28.</w:t>
      </w:r>
      <w:r>
        <w:rPr>
          <w:lang w:val="en-US"/>
        </w:rPr>
        <w:tab/>
        <w:t>Lipton RB, Stewart WF, Stone AM, Lainez MJ, Sawyer JP. Stratified care vs step care strategies for migraine: the Disability in Strategies of Care (DISC) Study: A randomized trial. Jama 2000;284(20):2599-605.</w:t>
      </w:r>
    </w:p>
    <w:p w:rsidR="00AB56B5" w:rsidRDefault="00AB56B5" w:rsidP="00AB56B5">
      <w:pPr>
        <w:spacing w:line="360" w:lineRule="auto"/>
        <w:ind w:left="720" w:hanging="720"/>
        <w:jc w:val="both"/>
        <w:rPr>
          <w:lang w:val="en-US"/>
        </w:rPr>
      </w:pPr>
      <w:r>
        <w:rPr>
          <w:lang w:val="en-US"/>
        </w:rPr>
        <w:t>29.</w:t>
      </w:r>
      <w:r>
        <w:rPr>
          <w:lang w:val="en-US"/>
        </w:rPr>
        <w:tab/>
        <w:t>Tfelt-Hansen P, Steiner TJ. Over-the-counter triptans for migraine: what are the implications? CNS Drugs 2007;21(11):877-83.</w:t>
      </w:r>
    </w:p>
    <w:p w:rsidR="00AB56B5" w:rsidRDefault="00AB56B5" w:rsidP="00AB56B5">
      <w:pPr>
        <w:spacing w:line="360" w:lineRule="auto"/>
        <w:ind w:left="720" w:hanging="720"/>
        <w:jc w:val="both"/>
        <w:rPr>
          <w:lang w:val="en-US"/>
        </w:rPr>
      </w:pPr>
      <w:r>
        <w:rPr>
          <w:lang w:val="en-US"/>
        </w:rPr>
        <w:t>30.</w:t>
      </w:r>
      <w:r>
        <w:rPr>
          <w:lang w:val="en-US"/>
        </w:rPr>
        <w:tab/>
        <w:t>Lipton RB, Amatniek JC, Ferrari MD, Gross M. Migraine. Identifying and removing barriers to care. Neurology 1994;44(6 Suppl 4):S63-8.</w:t>
      </w:r>
    </w:p>
    <w:p w:rsidR="00AB56B5" w:rsidRDefault="00AB56B5" w:rsidP="00AB56B5">
      <w:pPr>
        <w:spacing w:line="360" w:lineRule="auto"/>
        <w:ind w:left="720" w:hanging="720"/>
        <w:jc w:val="both"/>
        <w:rPr>
          <w:lang w:val="en-US"/>
        </w:rPr>
      </w:pPr>
      <w:r>
        <w:rPr>
          <w:lang w:val="en-US"/>
        </w:rPr>
        <w:t>31.</w:t>
      </w:r>
      <w:r>
        <w:rPr>
          <w:lang w:val="en-US"/>
        </w:rPr>
        <w:tab/>
        <w:t>Diener HC, Limmroth V. Medication-overuse headache: a worldwide problem. Lancet Neurol 2004;3(8):475-83.</w:t>
      </w:r>
    </w:p>
    <w:p w:rsidR="00AB56B5" w:rsidRDefault="00AB56B5" w:rsidP="00AB56B5">
      <w:pPr>
        <w:spacing w:line="360" w:lineRule="auto"/>
        <w:ind w:left="720" w:hanging="720"/>
        <w:jc w:val="both"/>
        <w:rPr>
          <w:lang w:val="en-US"/>
        </w:rPr>
      </w:pPr>
      <w:r>
        <w:rPr>
          <w:lang w:val="en-US"/>
        </w:rPr>
        <w:t>32.</w:t>
      </w:r>
      <w:r>
        <w:rPr>
          <w:lang w:val="en-US"/>
        </w:rPr>
        <w:tab/>
        <w:t>Grande RB, Aaseth K, Benth JS, Lundqvist C, Russell MB. Reduction in medication-overuse headache after short information. The Akershus study of chronic headache. Eur J Neurol 2011;18(1):129-37.</w:t>
      </w:r>
    </w:p>
    <w:p w:rsidR="00AB56B5" w:rsidRDefault="00AB56B5" w:rsidP="00AB56B5">
      <w:pPr>
        <w:spacing w:line="360" w:lineRule="auto"/>
        <w:ind w:left="720" w:hanging="720"/>
        <w:jc w:val="both"/>
        <w:rPr>
          <w:lang w:val="en-US"/>
        </w:rPr>
      </w:pPr>
      <w:r>
        <w:rPr>
          <w:lang w:val="en-US"/>
        </w:rPr>
        <w:t>33.</w:t>
      </w:r>
      <w:r>
        <w:rPr>
          <w:lang w:val="en-US"/>
        </w:rPr>
        <w:tab/>
        <w:t>Rossi P, Faroni JV, Nappi G. Short-term effectiveness of simple advice as a withdrawal strategy in simple and complicated medication overuse headache. Eur J Neurol 2011;18(3):396-401.</w:t>
      </w:r>
    </w:p>
    <w:p w:rsidR="00AB56B5" w:rsidRDefault="00AB56B5" w:rsidP="00AB56B5">
      <w:pPr>
        <w:spacing w:line="360" w:lineRule="auto"/>
        <w:ind w:left="720" w:hanging="720"/>
        <w:jc w:val="both"/>
        <w:rPr>
          <w:lang w:val="en-US"/>
        </w:rPr>
      </w:pPr>
      <w:r>
        <w:rPr>
          <w:lang w:val="en-US"/>
        </w:rPr>
        <w:t>34.</w:t>
      </w:r>
      <w:r>
        <w:rPr>
          <w:lang w:val="en-US"/>
        </w:rPr>
        <w:tab/>
        <w:t>Gedikoglu U, Coskun O, Inan LE, Ucler S, Tunc T, Emre U. Validity and reliability of Turkish translation of Migraine Disability Assessment (MIDAS) questionnaire in patients with migraine. Cephalalgia 2005;25(6):452-6.</w:t>
      </w:r>
    </w:p>
    <w:p w:rsidR="00AB56B5" w:rsidRDefault="00AB56B5" w:rsidP="00AB56B5">
      <w:pPr>
        <w:spacing w:line="360" w:lineRule="auto"/>
        <w:ind w:left="720" w:hanging="720"/>
        <w:jc w:val="both"/>
        <w:rPr>
          <w:lang w:val="en-US"/>
        </w:rPr>
      </w:pPr>
      <w:r>
        <w:rPr>
          <w:lang w:val="en-US"/>
        </w:rPr>
        <w:t>35.</w:t>
      </w:r>
      <w:r>
        <w:rPr>
          <w:lang w:val="en-US"/>
        </w:rPr>
        <w:tab/>
        <w:t>Cousins G, Hijazze S, Van de Laar FA, Fahey T. Diagnostic Accuracy of the ID Migraine: A Systematic Review and Meta-Analysis. Headache.</w:t>
      </w:r>
    </w:p>
    <w:p w:rsidR="00AB56B5" w:rsidRDefault="00AB56B5" w:rsidP="00AB56B5">
      <w:pPr>
        <w:spacing w:line="360" w:lineRule="auto"/>
        <w:ind w:left="720" w:hanging="720"/>
        <w:jc w:val="both"/>
        <w:rPr>
          <w:lang w:val="en-US"/>
        </w:rPr>
      </w:pPr>
      <w:r>
        <w:rPr>
          <w:lang w:val="en-US"/>
        </w:rPr>
        <w:t>36.</w:t>
      </w:r>
      <w:r>
        <w:rPr>
          <w:lang w:val="en-US"/>
        </w:rPr>
        <w:tab/>
        <w:t>D'Amico D, Mosconi P, Genco S, Usai S, Prudenzano AM, Grazzi L, et al. The Migraine Disability Assessment (MIDAS) questionnaire: translation and reliability of the Italian version. Cephalalgia 2001;21(10):947-52.</w:t>
      </w:r>
    </w:p>
    <w:p w:rsidR="00AB56B5" w:rsidRDefault="00AB56B5" w:rsidP="00AB56B5">
      <w:pPr>
        <w:spacing w:line="360" w:lineRule="auto"/>
        <w:ind w:left="720" w:hanging="720"/>
        <w:jc w:val="both"/>
        <w:rPr>
          <w:lang w:val="en-US"/>
        </w:rPr>
      </w:pPr>
      <w:r>
        <w:rPr>
          <w:lang w:val="en-US"/>
        </w:rPr>
        <w:t>37.</w:t>
      </w:r>
      <w:r>
        <w:rPr>
          <w:lang w:val="en-US"/>
        </w:rPr>
        <w:tab/>
        <w:t>Iigaya M, Sakai F, Kolodner KB, Lipton RB, Stewart WF. Reliability and validity of the Japanese Migraine Disability Assessment (MIDAS) Questionnaire. Headache 2003;43(4):343-52.</w:t>
      </w:r>
    </w:p>
    <w:p w:rsidR="00AB56B5" w:rsidRDefault="00AB56B5" w:rsidP="00AB56B5">
      <w:pPr>
        <w:rPr>
          <w:lang w:val="en-US"/>
        </w:rPr>
      </w:pPr>
    </w:p>
    <w:p w:rsidR="00226D44" w:rsidRPr="00542E46" w:rsidRDefault="004B4B29" w:rsidP="00AB56B5">
      <w:pPr>
        <w:ind w:left="720" w:hanging="720"/>
        <w:rPr>
          <w:lang w:val="en-US"/>
        </w:rPr>
      </w:pPr>
      <w:r w:rsidRPr="00542E46">
        <w:rPr>
          <w:lang w:val="en-US"/>
        </w:rPr>
        <w:fldChar w:fldCharType="end"/>
      </w:r>
    </w:p>
    <w:p w:rsidR="00226D44" w:rsidRPr="00542E46" w:rsidRDefault="00226D44">
      <w:pPr>
        <w:rPr>
          <w:lang w:val="en-US"/>
        </w:rPr>
      </w:pPr>
    </w:p>
    <w:p w:rsidR="00226D44" w:rsidRPr="00542E46" w:rsidRDefault="00226D44">
      <w:pPr>
        <w:rPr>
          <w:lang w:val="en-US"/>
        </w:rPr>
      </w:pPr>
    </w:p>
    <w:p w:rsidR="00226D44" w:rsidRPr="00542E46" w:rsidRDefault="00226D44">
      <w:pPr>
        <w:rPr>
          <w:lang w:val="en-US"/>
        </w:rPr>
      </w:pPr>
    </w:p>
    <w:p w:rsidR="00226D44" w:rsidRPr="00542E46" w:rsidRDefault="00226D44">
      <w:pPr>
        <w:rPr>
          <w:lang w:val="en-US"/>
        </w:rPr>
      </w:pPr>
    </w:p>
    <w:p w:rsidR="00226D44" w:rsidRPr="00542E46" w:rsidRDefault="00226D44">
      <w:pPr>
        <w:rPr>
          <w:lang w:val="en-US"/>
        </w:rPr>
      </w:pPr>
    </w:p>
    <w:p w:rsidR="00226D44" w:rsidRPr="00542E46" w:rsidRDefault="00226D44">
      <w:pPr>
        <w:rPr>
          <w:lang w:val="en-US"/>
        </w:rPr>
      </w:pPr>
    </w:p>
    <w:p w:rsidR="00226D44" w:rsidRPr="00542E46" w:rsidRDefault="00226D44">
      <w:pPr>
        <w:rPr>
          <w:lang w:val="en-US"/>
        </w:rPr>
      </w:pPr>
    </w:p>
    <w:p w:rsidR="00226D44" w:rsidRPr="00542E46" w:rsidRDefault="00226D44">
      <w:pPr>
        <w:rPr>
          <w:lang w:val="en-US"/>
        </w:rPr>
      </w:pPr>
    </w:p>
    <w:p w:rsidR="00226D44" w:rsidRPr="00542E46" w:rsidRDefault="00226D44">
      <w:pPr>
        <w:rPr>
          <w:lang w:val="en-US"/>
        </w:rPr>
      </w:pPr>
    </w:p>
    <w:p w:rsidR="00226D44" w:rsidRPr="00542E46" w:rsidRDefault="00226D44">
      <w:pPr>
        <w:rPr>
          <w:lang w:val="en-US"/>
        </w:rPr>
      </w:pPr>
    </w:p>
    <w:p w:rsidR="00226D44" w:rsidRPr="00542E46" w:rsidRDefault="00226D44">
      <w:pPr>
        <w:rPr>
          <w:lang w:val="en-US"/>
        </w:rPr>
      </w:pPr>
    </w:p>
    <w:p w:rsidR="00226D44" w:rsidRDefault="00226D44">
      <w:pPr>
        <w:rPr>
          <w:lang w:val="en-US"/>
        </w:rPr>
      </w:pPr>
    </w:p>
    <w:p w:rsidR="006F43F7" w:rsidRDefault="006F43F7">
      <w:pPr>
        <w:rPr>
          <w:lang w:val="en-US"/>
        </w:rPr>
      </w:pPr>
    </w:p>
    <w:p w:rsidR="006F43F7" w:rsidRDefault="006F43F7">
      <w:pPr>
        <w:rPr>
          <w:lang w:val="en-US"/>
        </w:rPr>
      </w:pPr>
    </w:p>
    <w:p w:rsidR="006F43F7" w:rsidRDefault="006F43F7">
      <w:pPr>
        <w:rPr>
          <w:lang w:val="en-US"/>
        </w:rPr>
      </w:pPr>
    </w:p>
    <w:p w:rsidR="006F43F7" w:rsidRDefault="006F43F7">
      <w:pPr>
        <w:rPr>
          <w:lang w:val="en-US"/>
        </w:rPr>
      </w:pPr>
    </w:p>
    <w:p w:rsidR="006F43F7" w:rsidRDefault="006F43F7">
      <w:pPr>
        <w:rPr>
          <w:lang w:val="en-US"/>
        </w:rPr>
      </w:pPr>
    </w:p>
    <w:p w:rsidR="006F43F7" w:rsidRDefault="006F43F7">
      <w:pPr>
        <w:rPr>
          <w:lang w:val="en-US"/>
        </w:rPr>
      </w:pPr>
    </w:p>
    <w:p w:rsidR="006F43F7" w:rsidRDefault="006F43F7">
      <w:pPr>
        <w:rPr>
          <w:lang w:val="en-US"/>
        </w:rPr>
      </w:pPr>
    </w:p>
    <w:p w:rsidR="006F43F7" w:rsidRDefault="006F43F7">
      <w:pPr>
        <w:rPr>
          <w:lang w:val="en-US"/>
        </w:rPr>
      </w:pPr>
    </w:p>
    <w:p w:rsidR="006F43F7" w:rsidRDefault="006F43F7">
      <w:pPr>
        <w:rPr>
          <w:lang w:val="en-US"/>
        </w:rPr>
      </w:pPr>
    </w:p>
    <w:p w:rsidR="00E6031B" w:rsidRDefault="00E6031B">
      <w:pPr>
        <w:rPr>
          <w:lang w:val="en-US"/>
        </w:rPr>
      </w:pPr>
    </w:p>
    <w:p w:rsidR="00E6031B" w:rsidRDefault="00E6031B">
      <w:pPr>
        <w:rPr>
          <w:lang w:val="en-US"/>
        </w:rPr>
      </w:pPr>
    </w:p>
    <w:p w:rsidR="00E6031B" w:rsidRDefault="00E6031B">
      <w:pPr>
        <w:rPr>
          <w:lang w:val="en-US"/>
        </w:rPr>
      </w:pPr>
    </w:p>
    <w:p w:rsidR="00E6031B" w:rsidRDefault="00E6031B">
      <w:pPr>
        <w:rPr>
          <w:lang w:val="en-US"/>
        </w:rPr>
      </w:pPr>
    </w:p>
    <w:p w:rsidR="00E6031B" w:rsidRDefault="00E6031B">
      <w:pPr>
        <w:rPr>
          <w:lang w:val="en-US"/>
        </w:rPr>
      </w:pPr>
    </w:p>
    <w:p w:rsidR="006F43F7" w:rsidRPr="006F43F7" w:rsidRDefault="006F43F7">
      <w:pPr>
        <w:rPr>
          <w:sz w:val="28"/>
          <w:szCs w:val="28"/>
          <w:lang w:val="en-US"/>
        </w:rPr>
      </w:pPr>
      <w:r w:rsidRPr="006F43F7">
        <w:rPr>
          <w:sz w:val="28"/>
          <w:szCs w:val="28"/>
          <w:lang w:val="en-US"/>
        </w:rPr>
        <w:t>TABLES AND FIGURES</w:t>
      </w:r>
      <w:r w:rsidR="00CC159B">
        <w:rPr>
          <w:sz w:val="28"/>
          <w:szCs w:val="28"/>
          <w:lang w:val="en-US"/>
        </w:rPr>
        <w:t>: captions</w:t>
      </w:r>
    </w:p>
    <w:p w:rsidR="00226D44" w:rsidRPr="00542E46" w:rsidRDefault="00226D44">
      <w:pPr>
        <w:rPr>
          <w:lang w:val="en-US"/>
        </w:rPr>
      </w:pPr>
    </w:p>
    <w:p w:rsidR="008115CD" w:rsidRDefault="008115CD" w:rsidP="008115CD">
      <w:pPr>
        <w:rPr>
          <w:lang w:val="en-US"/>
        </w:rPr>
      </w:pPr>
    </w:p>
    <w:p w:rsidR="008115CD" w:rsidRPr="00797A11" w:rsidRDefault="008115CD" w:rsidP="00CC159B">
      <w:pPr>
        <w:spacing w:line="480" w:lineRule="auto"/>
        <w:rPr>
          <w:lang w:val="en-US"/>
        </w:rPr>
      </w:pPr>
      <w:r w:rsidRPr="00797A11">
        <w:rPr>
          <w:lang w:val="en-US"/>
        </w:rPr>
        <w:t xml:space="preserve">Table 1: </w:t>
      </w:r>
      <w:r w:rsidR="00CC159B">
        <w:rPr>
          <w:lang w:val="en-US"/>
        </w:rPr>
        <w:t xml:space="preserve"> </w:t>
      </w:r>
      <w:r w:rsidRPr="00797A11">
        <w:rPr>
          <w:lang w:val="en-US"/>
        </w:rPr>
        <w:t>Physician diagnosis of headache.</w:t>
      </w:r>
    </w:p>
    <w:p w:rsidR="008115CD" w:rsidRPr="00797A11" w:rsidRDefault="008115CD" w:rsidP="00CC159B">
      <w:pPr>
        <w:spacing w:line="480" w:lineRule="auto"/>
        <w:rPr>
          <w:lang w:val="en-US"/>
        </w:rPr>
      </w:pPr>
    </w:p>
    <w:p w:rsidR="008115CD" w:rsidRPr="005C6B16" w:rsidRDefault="008115CD" w:rsidP="00CC159B">
      <w:pPr>
        <w:tabs>
          <w:tab w:val="left" w:pos="851"/>
        </w:tabs>
        <w:spacing w:line="480" w:lineRule="auto"/>
        <w:ind w:left="851" w:hanging="851"/>
        <w:rPr>
          <w:lang w:val="en-US"/>
        </w:rPr>
      </w:pPr>
      <w:r w:rsidRPr="005C6B16">
        <w:rPr>
          <w:lang w:val="en-US"/>
        </w:rPr>
        <w:t>Table</w:t>
      </w:r>
      <w:r>
        <w:rPr>
          <w:lang w:val="en-US"/>
        </w:rPr>
        <w:t xml:space="preserve"> 2</w:t>
      </w:r>
      <w:r w:rsidRPr="005C6B16">
        <w:rPr>
          <w:lang w:val="en-US"/>
        </w:rPr>
        <w:t xml:space="preserve">: </w:t>
      </w:r>
      <w:r>
        <w:rPr>
          <w:lang w:val="en-US"/>
        </w:rPr>
        <w:t xml:space="preserve">  </w:t>
      </w:r>
      <w:r w:rsidRPr="005C6B16">
        <w:rPr>
          <w:lang w:val="en-US"/>
        </w:rPr>
        <w:t>Headache-related disabili</w:t>
      </w:r>
      <w:r>
        <w:rPr>
          <w:lang w:val="en-US"/>
        </w:rPr>
        <w:t>t</w:t>
      </w:r>
      <w:r w:rsidRPr="005C6B16">
        <w:rPr>
          <w:lang w:val="en-US"/>
        </w:rPr>
        <w:t xml:space="preserve">y, frequency of headaches and </w:t>
      </w:r>
      <w:r>
        <w:rPr>
          <w:lang w:val="en-US"/>
        </w:rPr>
        <w:t xml:space="preserve">pain intensity (based on the </w:t>
      </w:r>
      <w:r w:rsidR="00CC159B">
        <w:rPr>
          <w:lang w:val="en-US"/>
        </w:rPr>
        <w:t xml:space="preserve"> </w:t>
      </w:r>
      <w:r>
        <w:rPr>
          <w:lang w:val="en-US"/>
        </w:rPr>
        <w:t>MIDAS questionnaire).</w:t>
      </w:r>
    </w:p>
    <w:p w:rsidR="00CC159B" w:rsidRDefault="00CC159B" w:rsidP="00CC159B">
      <w:pPr>
        <w:spacing w:line="480" w:lineRule="auto"/>
        <w:rPr>
          <w:lang w:val="en-US"/>
        </w:rPr>
      </w:pPr>
    </w:p>
    <w:p w:rsidR="008115CD" w:rsidRDefault="008115CD" w:rsidP="00CC159B">
      <w:pPr>
        <w:spacing w:line="480" w:lineRule="auto"/>
        <w:rPr>
          <w:lang w:val="en-US"/>
        </w:rPr>
      </w:pPr>
      <w:r>
        <w:rPr>
          <w:lang w:val="en-US"/>
        </w:rPr>
        <w:t xml:space="preserve">Table 3: </w:t>
      </w:r>
      <w:r w:rsidR="00CC159B">
        <w:rPr>
          <w:lang w:val="en-US"/>
        </w:rPr>
        <w:t xml:space="preserve"> </w:t>
      </w:r>
      <w:r>
        <w:rPr>
          <w:lang w:val="en-US"/>
        </w:rPr>
        <w:t>Acute headache medication used by the study population.</w:t>
      </w:r>
    </w:p>
    <w:p w:rsidR="008115CD" w:rsidRPr="00120333" w:rsidRDefault="008115CD" w:rsidP="00CC159B">
      <w:pPr>
        <w:spacing w:line="480" w:lineRule="auto"/>
        <w:rPr>
          <w:lang w:val="en-US"/>
        </w:rPr>
      </w:pPr>
    </w:p>
    <w:p w:rsidR="008115CD" w:rsidRPr="00BE69B6" w:rsidRDefault="008115CD" w:rsidP="00CC159B">
      <w:pPr>
        <w:spacing w:line="480" w:lineRule="auto"/>
        <w:ind w:left="851" w:hanging="851"/>
        <w:jc w:val="both"/>
        <w:rPr>
          <w:lang w:val="en-US"/>
        </w:rPr>
      </w:pPr>
      <w:r>
        <w:rPr>
          <w:lang w:val="en-US"/>
        </w:rPr>
        <w:t xml:space="preserve">Table 4: Acute headache medication use and headache-related disability, frequency of headaches </w:t>
      </w:r>
      <w:r w:rsidR="00CC159B">
        <w:rPr>
          <w:lang w:val="en-US"/>
        </w:rPr>
        <w:t xml:space="preserve"> </w:t>
      </w:r>
      <w:r>
        <w:rPr>
          <w:lang w:val="en-US"/>
        </w:rPr>
        <w:t>and pain intensity of medication overusers vs non-overusers.</w:t>
      </w:r>
    </w:p>
    <w:p w:rsidR="008115CD" w:rsidRDefault="008115CD" w:rsidP="00CC159B">
      <w:pPr>
        <w:spacing w:line="480" w:lineRule="auto"/>
        <w:rPr>
          <w:lang w:val="en-US"/>
        </w:rPr>
      </w:pPr>
    </w:p>
    <w:p w:rsidR="008115CD" w:rsidRDefault="008115CD" w:rsidP="00CC159B">
      <w:pPr>
        <w:spacing w:line="480" w:lineRule="auto"/>
        <w:rPr>
          <w:lang w:val="en-US"/>
        </w:rPr>
      </w:pPr>
      <w:r>
        <w:rPr>
          <w:lang w:val="en-US"/>
        </w:rPr>
        <w:t xml:space="preserve">Figure 1: </w:t>
      </w:r>
      <w:r w:rsidR="00CC159B">
        <w:rPr>
          <w:lang w:val="en-US"/>
        </w:rPr>
        <w:t xml:space="preserve"> </w:t>
      </w:r>
      <w:r>
        <w:rPr>
          <w:lang w:val="en-US"/>
        </w:rPr>
        <w:t>Flow scheme of the participant recruitment process.</w:t>
      </w:r>
    </w:p>
    <w:p w:rsidR="008115CD" w:rsidRDefault="008115CD" w:rsidP="00CC159B">
      <w:pPr>
        <w:spacing w:line="480" w:lineRule="auto"/>
        <w:rPr>
          <w:lang w:val="en-US"/>
        </w:rPr>
      </w:pPr>
    </w:p>
    <w:p w:rsidR="008115CD" w:rsidRPr="001F4F6F" w:rsidRDefault="008115CD" w:rsidP="00CC159B">
      <w:pPr>
        <w:spacing w:line="480" w:lineRule="auto"/>
        <w:ind w:left="851" w:hanging="851"/>
        <w:rPr>
          <w:lang w:val="en-US"/>
        </w:rPr>
      </w:pPr>
      <w:r w:rsidRPr="001F4F6F">
        <w:rPr>
          <w:lang w:val="en-US"/>
        </w:rPr>
        <w:t xml:space="preserve">Figure </w:t>
      </w:r>
      <w:r>
        <w:rPr>
          <w:lang w:val="en-US"/>
        </w:rPr>
        <w:t>2</w:t>
      </w:r>
      <w:r w:rsidRPr="001F4F6F">
        <w:rPr>
          <w:lang w:val="en-US"/>
        </w:rPr>
        <w:t xml:space="preserve">: </w:t>
      </w:r>
      <w:r>
        <w:rPr>
          <w:lang w:val="en-US"/>
        </w:rPr>
        <w:t>Prophylaxis and triptan use by</w:t>
      </w:r>
      <w:r w:rsidRPr="001F4F6F">
        <w:rPr>
          <w:lang w:val="en-US"/>
        </w:rPr>
        <w:t xml:space="preserve"> patients</w:t>
      </w:r>
      <w:r>
        <w:rPr>
          <w:lang w:val="en-US"/>
        </w:rPr>
        <w:t xml:space="preserve"> with a physician diagnosis of migraine, as a</w:t>
      </w:r>
      <w:r w:rsidRPr="001F4F6F">
        <w:rPr>
          <w:lang w:val="en-US"/>
        </w:rPr>
        <w:t xml:space="preserve"> function of MIDAS grade.</w:t>
      </w:r>
    </w:p>
    <w:p w:rsidR="008115CD" w:rsidRPr="008115CD" w:rsidRDefault="008115CD" w:rsidP="00CC159B">
      <w:pPr>
        <w:tabs>
          <w:tab w:val="left" w:pos="1088"/>
        </w:tabs>
        <w:spacing w:line="480" w:lineRule="auto"/>
        <w:rPr>
          <w:lang w:val="en-US"/>
        </w:rPr>
      </w:pPr>
    </w:p>
    <w:sectPr w:rsidR="008115CD" w:rsidRPr="008115CD" w:rsidSect="00C9136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92C" w:rsidRDefault="00B8592C" w:rsidP="00497207">
      <w:r>
        <w:separator/>
      </w:r>
    </w:p>
  </w:endnote>
  <w:endnote w:type="continuationSeparator" w:id="0">
    <w:p w:rsidR="00B8592C" w:rsidRDefault="00B8592C" w:rsidP="00497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 Serif Pro Book">
    <w:altName w:val="Meta Serif Pro Book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Ten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ewCenturySchlbk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TTc9c3bd71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726" w:rsidRDefault="004B4B29">
    <w:pPr>
      <w:pStyle w:val="Pieddepag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8592C">
      <w:rPr>
        <w:noProof/>
      </w:rPr>
      <w:t>1</w:t>
    </w:r>
    <w:r>
      <w:fldChar w:fldCharType="end"/>
    </w:r>
  </w:p>
  <w:p w:rsidR="00785726" w:rsidRDefault="0078572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92C" w:rsidRDefault="00B8592C" w:rsidP="00497207">
      <w:r>
        <w:separator/>
      </w:r>
    </w:p>
  </w:footnote>
  <w:footnote w:type="continuationSeparator" w:id="0">
    <w:p w:rsidR="00B8592C" w:rsidRDefault="00B8592C" w:rsidP="004972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27C56"/>
    <w:multiLevelType w:val="hybridMultilevel"/>
    <w:tmpl w:val="5CC205A0"/>
    <w:lvl w:ilvl="0" w:tplc="7034E30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81171A"/>
    <w:multiLevelType w:val="hybridMultilevel"/>
    <w:tmpl w:val="AA32E7E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4E68E8"/>
    <w:multiLevelType w:val="hybridMultilevel"/>
    <w:tmpl w:val="FCA4C768"/>
    <w:lvl w:ilvl="0" w:tplc="E7AEA0C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1D442D"/>
    <w:multiLevelType w:val="hybridMultilevel"/>
    <w:tmpl w:val="A94C491E"/>
    <w:lvl w:ilvl="0" w:tplc="776839B2">
      <w:start w:val="987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Helvetic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E24052"/>
    <w:multiLevelType w:val="hybridMultilevel"/>
    <w:tmpl w:val="C71273D4"/>
    <w:lvl w:ilvl="0" w:tplc="E356E2B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D34509"/>
    <w:multiLevelType w:val="hybridMultilevel"/>
    <w:tmpl w:val="1E3673BC"/>
    <w:lvl w:ilvl="0" w:tplc="B8C4B00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3C52F5"/>
    <w:multiLevelType w:val="hybridMultilevel"/>
    <w:tmpl w:val="D584D9E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392096"/>
    <w:multiLevelType w:val="hybridMultilevel"/>
    <w:tmpl w:val="B74C4C7C"/>
    <w:lvl w:ilvl="0" w:tplc="4D263A0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69217F"/>
    <w:multiLevelType w:val="hybridMultilevel"/>
    <w:tmpl w:val="C052A80E"/>
    <w:lvl w:ilvl="0" w:tplc="43A45D60">
      <w:numFmt w:val="bullet"/>
      <w:lvlText w:val="-"/>
      <w:lvlJc w:val="left"/>
      <w:pPr>
        <w:ind w:left="720" w:hanging="360"/>
      </w:pPr>
      <w:rPr>
        <w:rFonts w:ascii="Calibri" w:eastAsia="Calibri" w:hAnsi="Calibri" w:cs="Times-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EA0ED6"/>
    <w:multiLevelType w:val="hybridMultilevel"/>
    <w:tmpl w:val="0AA23632"/>
    <w:lvl w:ilvl="0" w:tplc="0254D17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07204E"/>
    <w:multiLevelType w:val="hybridMultilevel"/>
    <w:tmpl w:val="FDDCAED6"/>
    <w:lvl w:ilvl="0" w:tplc="0DB422B6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Times-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083EBF"/>
    <w:multiLevelType w:val="hybridMultilevel"/>
    <w:tmpl w:val="BF28056C"/>
    <w:lvl w:ilvl="0" w:tplc="6F4C54E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2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5"/>
  </w:num>
  <w:num w:numId="10">
    <w:abstractNumId w:val="8"/>
  </w:num>
  <w:num w:numId="11">
    <w:abstractNumId w:val="6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ENLibraries&gt;&lt;Libraries&gt;&lt;item&gt;Hoofdpijnstudie.enl&lt;/item&gt;&lt;/Libraries&gt;&lt;/ENLibraries&gt;"/>
  </w:docVars>
  <w:rsids>
    <w:rsidRoot w:val="00110551"/>
    <w:rsid w:val="0000066C"/>
    <w:rsid w:val="00003246"/>
    <w:rsid w:val="0000398E"/>
    <w:rsid w:val="00004337"/>
    <w:rsid w:val="00005077"/>
    <w:rsid w:val="00005374"/>
    <w:rsid w:val="0000546D"/>
    <w:rsid w:val="00005552"/>
    <w:rsid w:val="00010A4A"/>
    <w:rsid w:val="000116F7"/>
    <w:rsid w:val="00014DD2"/>
    <w:rsid w:val="000153D7"/>
    <w:rsid w:val="0001546A"/>
    <w:rsid w:val="00017D57"/>
    <w:rsid w:val="00017E89"/>
    <w:rsid w:val="00021B30"/>
    <w:rsid w:val="000221A8"/>
    <w:rsid w:val="00024546"/>
    <w:rsid w:val="00024D12"/>
    <w:rsid w:val="000260D3"/>
    <w:rsid w:val="0002612B"/>
    <w:rsid w:val="000261F5"/>
    <w:rsid w:val="00026957"/>
    <w:rsid w:val="00030522"/>
    <w:rsid w:val="000308CD"/>
    <w:rsid w:val="00030D57"/>
    <w:rsid w:val="0003137D"/>
    <w:rsid w:val="0003225F"/>
    <w:rsid w:val="0003239C"/>
    <w:rsid w:val="00035831"/>
    <w:rsid w:val="00036054"/>
    <w:rsid w:val="000402B3"/>
    <w:rsid w:val="00040887"/>
    <w:rsid w:val="00042396"/>
    <w:rsid w:val="00043B7A"/>
    <w:rsid w:val="00044AF2"/>
    <w:rsid w:val="00044CDE"/>
    <w:rsid w:val="000454CF"/>
    <w:rsid w:val="000459A0"/>
    <w:rsid w:val="00047E22"/>
    <w:rsid w:val="00050212"/>
    <w:rsid w:val="000513A5"/>
    <w:rsid w:val="00053101"/>
    <w:rsid w:val="000548F3"/>
    <w:rsid w:val="00056AD4"/>
    <w:rsid w:val="00056BE7"/>
    <w:rsid w:val="000571F5"/>
    <w:rsid w:val="000610D3"/>
    <w:rsid w:val="00062BB9"/>
    <w:rsid w:val="00063CA5"/>
    <w:rsid w:val="00063FC2"/>
    <w:rsid w:val="00064735"/>
    <w:rsid w:val="00066843"/>
    <w:rsid w:val="000725EC"/>
    <w:rsid w:val="00073BB7"/>
    <w:rsid w:val="000740F9"/>
    <w:rsid w:val="000740FA"/>
    <w:rsid w:val="00075C15"/>
    <w:rsid w:val="00077FE5"/>
    <w:rsid w:val="00080047"/>
    <w:rsid w:val="00080538"/>
    <w:rsid w:val="000837AF"/>
    <w:rsid w:val="000844C3"/>
    <w:rsid w:val="000851C8"/>
    <w:rsid w:val="00085558"/>
    <w:rsid w:val="00086999"/>
    <w:rsid w:val="00087916"/>
    <w:rsid w:val="000903A3"/>
    <w:rsid w:val="000908A6"/>
    <w:rsid w:val="000937EE"/>
    <w:rsid w:val="000941EB"/>
    <w:rsid w:val="000942E0"/>
    <w:rsid w:val="00094B4A"/>
    <w:rsid w:val="00095784"/>
    <w:rsid w:val="00095AE3"/>
    <w:rsid w:val="000977B1"/>
    <w:rsid w:val="000A0109"/>
    <w:rsid w:val="000A09B3"/>
    <w:rsid w:val="000A1C72"/>
    <w:rsid w:val="000A3A64"/>
    <w:rsid w:val="000A6D0A"/>
    <w:rsid w:val="000A6EB3"/>
    <w:rsid w:val="000A79A3"/>
    <w:rsid w:val="000A7A96"/>
    <w:rsid w:val="000B0939"/>
    <w:rsid w:val="000B321A"/>
    <w:rsid w:val="000B4185"/>
    <w:rsid w:val="000B4214"/>
    <w:rsid w:val="000B4EC7"/>
    <w:rsid w:val="000B6A95"/>
    <w:rsid w:val="000B7062"/>
    <w:rsid w:val="000C05A1"/>
    <w:rsid w:val="000C17B5"/>
    <w:rsid w:val="000C3DD7"/>
    <w:rsid w:val="000C46C7"/>
    <w:rsid w:val="000C7D8B"/>
    <w:rsid w:val="000D1A61"/>
    <w:rsid w:val="000D2C5D"/>
    <w:rsid w:val="000D2F4B"/>
    <w:rsid w:val="000D3D21"/>
    <w:rsid w:val="000D4591"/>
    <w:rsid w:val="000D5A1F"/>
    <w:rsid w:val="000D5D90"/>
    <w:rsid w:val="000D6E5B"/>
    <w:rsid w:val="000E0BC8"/>
    <w:rsid w:val="000E0CE8"/>
    <w:rsid w:val="000E10E2"/>
    <w:rsid w:val="000E1C4A"/>
    <w:rsid w:val="000E27D1"/>
    <w:rsid w:val="000E4029"/>
    <w:rsid w:val="000E487F"/>
    <w:rsid w:val="000E5357"/>
    <w:rsid w:val="000E55F9"/>
    <w:rsid w:val="000E68CF"/>
    <w:rsid w:val="000F359B"/>
    <w:rsid w:val="000F3E4E"/>
    <w:rsid w:val="000F4A5F"/>
    <w:rsid w:val="000F4AE2"/>
    <w:rsid w:val="000F552A"/>
    <w:rsid w:val="000F5A8D"/>
    <w:rsid w:val="000F5CD4"/>
    <w:rsid w:val="000F66A4"/>
    <w:rsid w:val="000F6DD7"/>
    <w:rsid w:val="0010192A"/>
    <w:rsid w:val="0010228B"/>
    <w:rsid w:val="001025CD"/>
    <w:rsid w:val="00103F1C"/>
    <w:rsid w:val="00104D92"/>
    <w:rsid w:val="00107784"/>
    <w:rsid w:val="00110551"/>
    <w:rsid w:val="00110752"/>
    <w:rsid w:val="00111B68"/>
    <w:rsid w:val="00112C67"/>
    <w:rsid w:val="001139DD"/>
    <w:rsid w:val="00115288"/>
    <w:rsid w:val="001158ED"/>
    <w:rsid w:val="00115F97"/>
    <w:rsid w:val="00116691"/>
    <w:rsid w:val="001174C7"/>
    <w:rsid w:val="001225F7"/>
    <w:rsid w:val="0012278F"/>
    <w:rsid w:val="001240ED"/>
    <w:rsid w:val="00124592"/>
    <w:rsid w:val="00125185"/>
    <w:rsid w:val="001267C9"/>
    <w:rsid w:val="0013156E"/>
    <w:rsid w:val="00133190"/>
    <w:rsid w:val="00133E4D"/>
    <w:rsid w:val="001344D5"/>
    <w:rsid w:val="0013497A"/>
    <w:rsid w:val="00135725"/>
    <w:rsid w:val="00135A21"/>
    <w:rsid w:val="001376D5"/>
    <w:rsid w:val="00140A57"/>
    <w:rsid w:val="0014177C"/>
    <w:rsid w:val="00141CB7"/>
    <w:rsid w:val="00144259"/>
    <w:rsid w:val="00146498"/>
    <w:rsid w:val="00150FCA"/>
    <w:rsid w:val="00152A7D"/>
    <w:rsid w:val="00152F85"/>
    <w:rsid w:val="00153F4F"/>
    <w:rsid w:val="00154BA3"/>
    <w:rsid w:val="00154BAD"/>
    <w:rsid w:val="001554CA"/>
    <w:rsid w:val="00155774"/>
    <w:rsid w:val="0015765D"/>
    <w:rsid w:val="00161153"/>
    <w:rsid w:val="00164C1A"/>
    <w:rsid w:val="00164E41"/>
    <w:rsid w:val="00165316"/>
    <w:rsid w:val="00165887"/>
    <w:rsid w:val="001664C2"/>
    <w:rsid w:val="0016687B"/>
    <w:rsid w:val="0017221A"/>
    <w:rsid w:val="001734FB"/>
    <w:rsid w:val="00175126"/>
    <w:rsid w:val="00180924"/>
    <w:rsid w:val="0018286A"/>
    <w:rsid w:val="00183DDF"/>
    <w:rsid w:val="001903CF"/>
    <w:rsid w:val="00190BFD"/>
    <w:rsid w:val="00192069"/>
    <w:rsid w:val="001921A4"/>
    <w:rsid w:val="00192F0E"/>
    <w:rsid w:val="001944B6"/>
    <w:rsid w:val="0019494F"/>
    <w:rsid w:val="00195190"/>
    <w:rsid w:val="00195223"/>
    <w:rsid w:val="00195B6F"/>
    <w:rsid w:val="00196612"/>
    <w:rsid w:val="00196A75"/>
    <w:rsid w:val="001A05F0"/>
    <w:rsid w:val="001A2613"/>
    <w:rsid w:val="001A4939"/>
    <w:rsid w:val="001A4C35"/>
    <w:rsid w:val="001A6149"/>
    <w:rsid w:val="001A6F61"/>
    <w:rsid w:val="001B01DD"/>
    <w:rsid w:val="001B09CC"/>
    <w:rsid w:val="001B0FF0"/>
    <w:rsid w:val="001B3163"/>
    <w:rsid w:val="001B3EC5"/>
    <w:rsid w:val="001B4B72"/>
    <w:rsid w:val="001B5191"/>
    <w:rsid w:val="001B711D"/>
    <w:rsid w:val="001B7CE3"/>
    <w:rsid w:val="001C0089"/>
    <w:rsid w:val="001C0B1B"/>
    <w:rsid w:val="001C4059"/>
    <w:rsid w:val="001C43B9"/>
    <w:rsid w:val="001C4F82"/>
    <w:rsid w:val="001C64AA"/>
    <w:rsid w:val="001C67F7"/>
    <w:rsid w:val="001D0F15"/>
    <w:rsid w:val="001D2C52"/>
    <w:rsid w:val="001D3B24"/>
    <w:rsid w:val="001D3B79"/>
    <w:rsid w:val="001D48D1"/>
    <w:rsid w:val="001D5A0E"/>
    <w:rsid w:val="001D6BEA"/>
    <w:rsid w:val="001D77A2"/>
    <w:rsid w:val="001E0771"/>
    <w:rsid w:val="001E07ED"/>
    <w:rsid w:val="001E1D01"/>
    <w:rsid w:val="001E28CE"/>
    <w:rsid w:val="001E29AE"/>
    <w:rsid w:val="001E46D6"/>
    <w:rsid w:val="001E6B38"/>
    <w:rsid w:val="001F188C"/>
    <w:rsid w:val="001F27FC"/>
    <w:rsid w:val="001F3234"/>
    <w:rsid w:val="001F3C36"/>
    <w:rsid w:val="001F3FAE"/>
    <w:rsid w:val="001F497C"/>
    <w:rsid w:val="001F4F6F"/>
    <w:rsid w:val="001F6725"/>
    <w:rsid w:val="001F7B73"/>
    <w:rsid w:val="001F7D7A"/>
    <w:rsid w:val="00200B89"/>
    <w:rsid w:val="00200CAC"/>
    <w:rsid w:val="00201265"/>
    <w:rsid w:val="002016FD"/>
    <w:rsid w:val="002017F2"/>
    <w:rsid w:val="00202223"/>
    <w:rsid w:val="00203E62"/>
    <w:rsid w:val="00205077"/>
    <w:rsid w:val="002063E1"/>
    <w:rsid w:val="00211055"/>
    <w:rsid w:val="002125D3"/>
    <w:rsid w:val="00213A07"/>
    <w:rsid w:val="002142EB"/>
    <w:rsid w:val="00214BE4"/>
    <w:rsid w:val="00216976"/>
    <w:rsid w:val="002179D6"/>
    <w:rsid w:val="00221EDD"/>
    <w:rsid w:val="002252CE"/>
    <w:rsid w:val="00225C19"/>
    <w:rsid w:val="00226863"/>
    <w:rsid w:val="00226D44"/>
    <w:rsid w:val="002279EC"/>
    <w:rsid w:val="00230981"/>
    <w:rsid w:val="002312BA"/>
    <w:rsid w:val="002320B9"/>
    <w:rsid w:val="0023365A"/>
    <w:rsid w:val="00235B60"/>
    <w:rsid w:val="00236F83"/>
    <w:rsid w:val="00237426"/>
    <w:rsid w:val="002407FB"/>
    <w:rsid w:val="002430F7"/>
    <w:rsid w:val="00244813"/>
    <w:rsid w:val="00244DCA"/>
    <w:rsid w:val="00251EB0"/>
    <w:rsid w:val="00252822"/>
    <w:rsid w:val="00252D5D"/>
    <w:rsid w:val="00253316"/>
    <w:rsid w:val="002545C4"/>
    <w:rsid w:val="00254BBD"/>
    <w:rsid w:val="0025562D"/>
    <w:rsid w:val="0026036F"/>
    <w:rsid w:val="00260E59"/>
    <w:rsid w:val="0026569C"/>
    <w:rsid w:val="00266375"/>
    <w:rsid w:val="00266746"/>
    <w:rsid w:val="00271078"/>
    <w:rsid w:val="00271FFC"/>
    <w:rsid w:val="00273916"/>
    <w:rsid w:val="00273F21"/>
    <w:rsid w:val="0027620D"/>
    <w:rsid w:val="002812A3"/>
    <w:rsid w:val="0028156C"/>
    <w:rsid w:val="002829DD"/>
    <w:rsid w:val="002830E0"/>
    <w:rsid w:val="00284DFC"/>
    <w:rsid w:val="00285E7E"/>
    <w:rsid w:val="00286796"/>
    <w:rsid w:val="00287B96"/>
    <w:rsid w:val="00291840"/>
    <w:rsid w:val="00295E6E"/>
    <w:rsid w:val="00297CA3"/>
    <w:rsid w:val="002A4EA2"/>
    <w:rsid w:val="002A55B1"/>
    <w:rsid w:val="002A5A28"/>
    <w:rsid w:val="002A619E"/>
    <w:rsid w:val="002A782E"/>
    <w:rsid w:val="002B0226"/>
    <w:rsid w:val="002B2025"/>
    <w:rsid w:val="002B2038"/>
    <w:rsid w:val="002B2A7B"/>
    <w:rsid w:val="002B3B08"/>
    <w:rsid w:val="002B3E75"/>
    <w:rsid w:val="002B5622"/>
    <w:rsid w:val="002B596F"/>
    <w:rsid w:val="002B61DE"/>
    <w:rsid w:val="002B7DD6"/>
    <w:rsid w:val="002C1DC3"/>
    <w:rsid w:val="002C468A"/>
    <w:rsid w:val="002C52C2"/>
    <w:rsid w:val="002C607F"/>
    <w:rsid w:val="002C72AF"/>
    <w:rsid w:val="002D3509"/>
    <w:rsid w:val="002D36D4"/>
    <w:rsid w:val="002D4031"/>
    <w:rsid w:val="002D5DF9"/>
    <w:rsid w:val="002D617E"/>
    <w:rsid w:val="002D6983"/>
    <w:rsid w:val="002D6AD5"/>
    <w:rsid w:val="002D7CDE"/>
    <w:rsid w:val="002E1F83"/>
    <w:rsid w:val="002E2804"/>
    <w:rsid w:val="002E3797"/>
    <w:rsid w:val="002E3BB5"/>
    <w:rsid w:val="002E7A59"/>
    <w:rsid w:val="002F2829"/>
    <w:rsid w:val="002F2AC1"/>
    <w:rsid w:val="002F2ED1"/>
    <w:rsid w:val="002F3519"/>
    <w:rsid w:val="002F3996"/>
    <w:rsid w:val="002F44B9"/>
    <w:rsid w:val="002F4A85"/>
    <w:rsid w:val="002F602E"/>
    <w:rsid w:val="002F619D"/>
    <w:rsid w:val="002F7956"/>
    <w:rsid w:val="0030026D"/>
    <w:rsid w:val="0030038F"/>
    <w:rsid w:val="00300995"/>
    <w:rsid w:val="00300FB9"/>
    <w:rsid w:val="0030367C"/>
    <w:rsid w:val="003044A8"/>
    <w:rsid w:val="00304CC2"/>
    <w:rsid w:val="003057FD"/>
    <w:rsid w:val="0030659E"/>
    <w:rsid w:val="003071FD"/>
    <w:rsid w:val="003106F4"/>
    <w:rsid w:val="00311001"/>
    <w:rsid w:val="00313D47"/>
    <w:rsid w:val="003179EF"/>
    <w:rsid w:val="00320A7F"/>
    <w:rsid w:val="00321464"/>
    <w:rsid w:val="00321626"/>
    <w:rsid w:val="003231A5"/>
    <w:rsid w:val="00326625"/>
    <w:rsid w:val="003319F9"/>
    <w:rsid w:val="0033453B"/>
    <w:rsid w:val="00335FC4"/>
    <w:rsid w:val="003368A6"/>
    <w:rsid w:val="0033771E"/>
    <w:rsid w:val="00340185"/>
    <w:rsid w:val="00340732"/>
    <w:rsid w:val="00341408"/>
    <w:rsid w:val="00341836"/>
    <w:rsid w:val="00341DF7"/>
    <w:rsid w:val="003424F6"/>
    <w:rsid w:val="00343E3F"/>
    <w:rsid w:val="00344948"/>
    <w:rsid w:val="003457A1"/>
    <w:rsid w:val="003474C8"/>
    <w:rsid w:val="00347C7B"/>
    <w:rsid w:val="00347E6F"/>
    <w:rsid w:val="003501FB"/>
    <w:rsid w:val="00350D24"/>
    <w:rsid w:val="003515E0"/>
    <w:rsid w:val="00352899"/>
    <w:rsid w:val="00352D82"/>
    <w:rsid w:val="00354048"/>
    <w:rsid w:val="0035497E"/>
    <w:rsid w:val="003551C8"/>
    <w:rsid w:val="0035528F"/>
    <w:rsid w:val="003553FD"/>
    <w:rsid w:val="00355F53"/>
    <w:rsid w:val="00357036"/>
    <w:rsid w:val="00357EC5"/>
    <w:rsid w:val="00357EFC"/>
    <w:rsid w:val="003612CF"/>
    <w:rsid w:val="00364C8B"/>
    <w:rsid w:val="00365B55"/>
    <w:rsid w:val="003678A9"/>
    <w:rsid w:val="003678D0"/>
    <w:rsid w:val="00367D3D"/>
    <w:rsid w:val="003716C5"/>
    <w:rsid w:val="003724B3"/>
    <w:rsid w:val="00372ECD"/>
    <w:rsid w:val="00373109"/>
    <w:rsid w:val="00373611"/>
    <w:rsid w:val="003741A9"/>
    <w:rsid w:val="003758D1"/>
    <w:rsid w:val="00375F5B"/>
    <w:rsid w:val="00377922"/>
    <w:rsid w:val="0037792E"/>
    <w:rsid w:val="00377DA5"/>
    <w:rsid w:val="003801BF"/>
    <w:rsid w:val="00380FAD"/>
    <w:rsid w:val="00381480"/>
    <w:rsid w:val="00383509"/>
    <w:rsid w:val="00383806"/>
    <w:rsid w:val="003845DD"/>
    <w:rsid w:val="00385646"/>
    <w:rsid w:val="00385B2E"/>
    <w:rsid w:val="003862ED"/>
    <w:rsid w:val="00387710"/>
    <w:rsid w:val="003879E3"/>
    <w:rsid w:val="00393317"/>
    <w:rsid w:val="00395805"/>
    <w:rsid w:val="00395D95"/>
    <w:rsid w:val="0039615A"/>
    <w:rsid w:val="00397480"/>
    <w:rsid w:val="003A3C52"/>
    <w:rsid w:val="003A3CF9"/>
    <w:rsid w:val="003A40A3"/>
    <w:rsid w:val="003A4A0E"/>
    <w:rsid w:val="003A5D1E"/>
    <w:rsid w:val="003A75BD"/>
    <w:rsid w:val="003B03FA"/>
    <w:rsid w:val="003B1CCE"/>
    <w:rsid w:val="003B2500"/>
    <w:rsid w:val="003B25B9"/>
    <w:rsid w:val="003B2D1B"/>
    <w:rsid w:val="003B35CD"/>
    <w:rsid w:val="003B4034"/>
    <w:rsid w:val="003B5292"/>
    <w:rsid w:val="003B555B"/>
    <w:rsid w:val="003B5BAD"/>
    <w:rsid w:val="003B67AB"/>
    <w:rsid w:val="003C142A"/>
    <w:rsid w:val="003C160F"/>
    <w:rsid w:val="003C495D"/>
    <w:rsid w:val="003C5CE2"/>
    <w:rsid w:val="003C6049"/>
    <w:rsid w:val="003C7484"/>
    <w:rsid w:val="003C7AF2"/>
    <w:rsid w:val="003D0EC0"/>
    <w:rsid w:val="003D51E2"/>
    <w:rsid w:val="003D5586"/>
    <w:rsid w:val="003D68FC"/>
    <w:rsid w:val="003D7991"/>
    <w:rsid w:val="003E0C12"/>
    <w:rsid w:val="003E1908"/>
    <w:rsid w:val="003E2F5B"/>
    <w:rsid w:val="003E50C4"/>
    <w:rsid w:val="003E7371"/>
    <w:rsid w:val="003F21C2"/>
    <w:rsid w:val="003F2F67"/>
    <w:rsid w:val="003F7112"/>
    <w:rsid w:val="004001EF"/>
    <w:rsid w:val="004012FE"/>
    <w:rsid w:val="00401555"/>
    <w:rsid w:val="004027CB"/>
    <w:rsid w:val="00402893"/>
    <w:rsid w:val="004037CB"/>
    <w:rsid w:val="00403E02"/>
    <w:rsid w:val="00403F07"/>
    <w:rsid w:val="00404A5D"/>
    <w:rsid w:val="004050DE"/>
    <w:rsid w:val="00405B1D"/>
    <w:rsid w:val="00406332"/>
    <w:rsid w:val="004077F8"/>
    <w:rsid w:val="00410405"/>
    <w:rsid w:val="00411EAD"/>
    <w:rsid w:val="0041352C"/>
    <w:rsid w:val="0041495F"/>
    <w:rsid w:val="0041574A"/>
    <w:rsid w:val="004158A2"/>
    <w:rsid w:val="00420278"/>
    <w:rsid w:val="00422919"/>
    <w:rsid w:val="0042466A"/>
    <w:rsid w:val="00426F28"/>
    <w:rsid w:val="00427EBF"/>
    <w:rsid w:val="00431101"/>
    <w:rsid w:val="00434A89"/>
    <w:rsid w:val="0043674D"/>
    <w:rsid w:val="00441A5F"/>
    <w:rsid w:val="00441CC3"/>
    <w:rsid w:val="00442161"/>
    <w:rsid w:val="004428E0"/>
    <w:rsid w:val="0044431B"/>
    <w:rsid w:val="00444539"/>
    <w:rsid w:val="00445871"/>
    <w:rsid w:val="004460F0"/>
    <w:rsid w:val="00447E4D"/>
    <w:rsid w:val="004500FF"/>
    <w:rsid w:val="00450558"/>
    <w:rsid w:val="00450C30"/>
    <w:rsid w:val="00451BC5"/>
    <w:rsid w:val="00453BDA"/>
    <w:rsid w:val="00453BF6"/>
    <w:rsid w:val="00454467"/>
    <w:rsid w:val="00454716"/>
    <w:rsid w:val="00455B6F"/>
    <w:rsid w:val="00456F62"/>
    <w:rsid w:val="0045712C"/>
    <w:rsid w:val="0045721B"/>
    <w:rsid w:val="00460E2C"/>
    <w:rsid w:val="00462E3E"/>
    <w:rsid w:val="00463CDE"/>
    <w:rsid w:val="00464757"/>
    <w:rsid w:val="00465BA5"/>
    <w:rsid w:val="00465D94"/>
    <w:rsid w:val="0046715E"/>
    <w:rsid w:val="004677B1"/>
    <w:rsid w:val="0046797E"/>
    <w:rsid w:val="004701B3"/>
    <w:rsid w:val="0047073D"/>
    <w:rsid w:val="00470D09"/>
    <w:rsid w:val="004729EB"/>
    <w:rsid w:val="004729F6"/>
    <w:rsid w:val="0047310F"/>
    <w:rsid w:val="00473397"/>
    <w:rsid w:val="00473F18"/>
    <w:rsid w:val="004743EB"/>
    <w:rsid w:val="00474D02"/>
    <w:rsid w:val="00474D1C"/>
    <w:rsid w:val="00475096"/>
    <w:rsid w:val="00477C8D"/>
    <w:rsid w:val="0048013A"/>
    <w:rsid w:val="00482A09"/>
    <w:rsid w:val="004830A4"/>
    <w:rsid w:val="004834DC"/>
    <w:rsid w:val="00483805"/>
    <w:rsid w:val="004849AE"/>
    <w:rsid w:val="004872BA"/>
    <w:rsid w:val="00491AEA"/>
    <w:rsid w:val="004944C1"/>
    <w:rsid w:val="00495544"/>
    <w:rsid w:val="00495693"/>
    <w:rsid w:val="00495FC8"/>
    <w:rsid w:val="00496E89"/>
    <w:rsid w:val="00497207"/>
    <w:rsid w:val="00497C00"/>
    <w:rsid w:val="00497CDE"/>
    <w:rsid w:val="004A072B"/>
    <w:rsid w:val="004A0787"/>
    <w:rsid w:val="004A0947"/>
    <w:rsid w:val="004A1012"/>
    <w:rsid w:val="004A16AD"/>
    <w:rsid w:val="004A2384"/>
    <w:rsid w:val="004A2F29"/>
    <w:rsid w:val="004A32CC"/>
    <w:rsid w:val="004A6D4F"/>
    <w:rsid w:val="004B10CA"/>
    <w:rsid w:val="004B2031"/>
    <w:rsid w:val="004B2DDD"/>
    <w:rsid w:val="004B3405"/>
    <w:rsid w:val="004B4B29"/>
    <w:rsid w:val="004B4C99"/>
    <w:rsid w:val="004B53EB"/>
    <w:rsid w:val="004B7400"/>
    <w:rsid w:val="004C043B"/>
    <w:rsid w:val="004C14C2"/>
    <w:rsid w:val="004C15D7"/>
    <w:rsid w:val="004C3060"/>
    <w:rsid w:val="004C33B5"/>
    <w:rsid w:val="004C3FA4"/>
    <w:rsid w:val="004C41B2"/>
    <w:rsid w:val="004C4240"/>
    <w:rsid w:val="004C4DB8"/>
    <w:rsid w:val="004C5FB6"/>
    <w:rsid w:val="004C6029"/>
    <w:rsid w:val="004C6F3B"/>
    <w:rsid w:val="004D14B1"/>
    <w:rsid w:val="004D16AE"/>
    <w:rsid w:val="004D35A9"/>
    <w:rsid w:val="004D4E82"/>
    <w:rsid w:val="004D54B1"/>
    <w:rsid w:val="004D5BB6"/>
    <w:rsid w:val="004D5C79"/>
    <w:rsid w:val="004E025F"/>
    <w:rsid w:val="004E1089"/>
    <w:rsid w:val="004E2237"/>
    <w:rsid w:val="004E2735"/>
    <w:rsid w:val="004E39E5"/>
    <w:rsid w:val="004E5178"/>
    <w:rsid w:val="004F0B44"/>
    <w:rsid w:val="004F4881"/>
    <w:rsid w:val="004F57F4"/>
    <w:rsid w:val="004F5811"/>
    <w:rsid w:val="004F5F0E"/>
    <w:rsid w:val="004F7203"/>
    <w:rsid w:val="004F73F6"/>
    <w:rsid w:val="004F74FC"/>
    <w:rsid w:val="005025FA"/>
    <w:rsid w:val="00502D0D"/>
    <w:rsid w:val="00503A12"/>
    <w:rsid w:val="00503F4D"/>
    <w:rsid w:val="005040B0"/>
    <w:rsid w:val="005052FE"/>
    <w:rsid w:val="0051076D"/>
    <w:rsid w:val="00510D47"/>
    <w:rsid w:val="005114CD"/>
    <w:rsid w:val="00511E72"/>
    <w:rsid w:val="00511FB7"/>
    <w:rsid w:val="005132B2"/>
    <w:rsid w:val="005133FB"/>
    <w:rsid w:val="0051385F"/>
    <w:rsid w:val="00513C8C"/>
    <w:rsid w:val="0051488E"/>
    <w:rsid w:val="00514AC6"/>
    <w:rsid w:val="00514B62"/>
    <w:rsid w:val="0051595E"/>
    <w:rsid w:val="00517AA5"/>
    <w:rsid w:val="00517D6D"/>
    <w:rsid w:val="00522578"/>
    <w:rsid w:val="0052262F"/>
    <w:rsid w:val="00525379"/>
    <w:rsid w:val="00525D9D"/>
    <w:rsid w:val="00526A20"/>
    <w:rsid w:val="0052784F"/>
    <w:rsid w:val="005279F0"/>
    <w:rsid w:val="00527E71"/>
    <w:rsid w:val="0053063C"/>
    <w:rsid w:val="0053155C"/>
    <w:rsid w:val="005317D5"/>
    <w:rsid w:val="0053323F"/>
    <w:rsid w:val="005358F8"/>
    <w:rsid w:val="0053663F"/>
    <w:rsid w:val="00537817"/>
    <w:rsid w:val="00537F3B"/>
    <w:rsid w:val="00542E46"/>
    <w:rsid w:val="00544692"/>
    <w:rsid w:val="00544869"/>
    <w:rsid w:val="00544BCE"/>
    <w:rsid w:val="0054772C"/>
    <w:rsid w:val="00547EF8"/>
    <w:rsid w:val="00547F35"/>
    <w:rsid w:val="00550EBC"/>
    <w:rsid w:val="005535B1"/>
    <w:rsid w:val="00554141"/>
    <w:rsid w:val="005543F8"/>
    <w:rsid w:val="005548BB"/>
    <w:rsid w:val="005549F0"/>
    <w:rsid w:val="00555953"/>
    <w:rsid w:val="00555C69"/>
    <w:rsid w:val="005566FB"/>
    <w:rsid w:val="00557374"/>
    <w:rsid w:val="005607B9"/>
    <w:rsid w:val="00560EDF"/>
    <w:rsid w:val="00562C8A"/>
    <w:rsid w:val="00564137"/>
    <w:rsid w:val="00570C44"/>
    <w:rsid w:val="00571C58"/>
    <w:rsid w:val="00574C51"/>
    <w:rsid w:val="00575E65"/>
    <w:rsid w:val="00575F3F"/>
    <w:rsid w:val="00577543"/>
    <w:rsid w:val="00577825"/>
    <w:rsid w:val="00582356"/>
    <w:rsid w:val="005824E3"/>
    <w:rsid w:val="00583D45"/>
    <w:rsid w:val="00583F73"/>
    <w:rsid w:val="00584F32"/>
    <w:rsid w:val="005850A1"/>
    <w:rsid w:val="00585CA2"/>
    <w:rsid w:val="00587588"/>
    <w:rsid w:val="00590141"/>
    <w:rsid w:val="005906B3"/>
    <w:rsid w:val="005927B8"/>
    <w:rsid w:val="00595D35"/>
    <w:rsid w:val="00596209"/>
    <w:rsid w:val="005965AA"/>
    <w:rsid w:val="005968D2"/>
    <w:rsid w:val="005A19D5"/>
    <w:rsid w:val="005A1AE6"/>
    <w:rsid w:val="005A1AEB"/>
    <w:rsid w:val="005A54A7"/>
    <w:rsid w:val="005A58ED"/>
    <w:rsid w:val="005A5B61"/>
    <w:rsid w:val="005A73B7"/>
    <w:rsid w:val="005A790E"/>
    <w:rsid w:val="005B1622"/>
    <w:rsid w:val="005B3BB6"/>
    <w:rsid w:val="005B4054"/>
    <w:rsid w:val="005B518E"/>
    <w:rsid w:val="005B67AB"/>
    <w:rsid w:val="005B76DD"/>
    <w:rsid w:val="005B7925"/>
    <w:rsid w:val="005C0314"/>
    <w:rsid w:val="005C107B"/>
    <w:rsid w:val="005C147A"/>
    <w:rsid w:val="005C277F"/>
    <w:rsid w:val="005C287E"/>
    <w:rsid w:val="005C416B"/>
    <w:rsid w:val="005C546D"/>
    <w:rsid w:val="005C5E69"/>
    <w:rsid w:val="005C5FC2"/>
    <w:rsid w:val="005C6B16"/>
    <w:rsid w:val="005C6E40"/>
    <w:rsid w:val="005C7AB2"/>
    <w:rsid w:val="005D087A"/>
    <w:rsid w:val="005D140A"/>
    <w:rsid w:val="005D1675"/>
    <w:rsid w:val="005D1E49"/>
    <w:rsid w:val="005D2D57"/>
    <w:rsid w:val="005D4016"/>
    <w:rsid w:val="005D4990"/>
    <w:rsid w:val="005D4FE5"/>
    <w:rsid w:val="005D5CBF"/>
    <w:rsid w:val="005D7D7F"/>
    <w:rsid w:val="005E0A32"/>
    <w:rsid w:val="005E15A1"/>
    <w:rsid w:val="005E317E"/>
    <w:rsid w:val="005E42C2"/>
    <w:rsid w:val="005E62D7"/>
    <w:rsid w:val="005E6E5C"/>
    <w:rsid w:val="005F0730"/>
    <w:rsid w:val="005F0956"/>
    <w:rsid w:val="005F168F"/>
    <w:rsid w:val="005F3099"/>
    <w:rsid w:val="005F4808"/>
    <w:rsid w:val="00600D58"/>
    <w:rsid w:val="0060129A"/>
    <w:rsid w:val="00605E20"/>
    <w:rsid w:val="00605F28"/>
    <w:rsid w:val="00606D3B"/>
    <w:rsid w:val="00612D0C"/>
    <w:rsid w:val="00614C68"/>
    <w:rsid w:val="0061590D"/>
    <w:rsid w:val="00615FBA"/>
    <w:rsid w:val="0061683E"/>
    <w:rsid w:val="00621BC6"/>
    <w:rsid w:val="0062250F"/>
    <w:rsid w:val="006228C5"/>
    <w:rsid w:val="00622D59"/>
    <w:rsid w:val="00623575"/>
    <w:rsid w:val="006236FA"/>
    <w:rsid w:val="006243A9"/>
    <w:rsid w:val="0062667B"/>
    <w:rsid w:val="006300A2"/>
    <w:rsid w:val="006307F7"/>
    <w:rsid w:val="00630961"/>
    <w:rsid w:val="00633056"/>
    <w:rsid w:val="00635B77"/>
    <w:rsid w:val="00636409"/>
    <w:rsid w:val="00637B4B"/>
    <w:rsid w:val="0064029E"/>
    <w:rsid w:val="006417BF"/>
    <w:rsid w:val="006426F1"/>
    <w:rsid w:val="00642881"/>
    <w:rsid w:val="00643017"/>
    <w:rsid w:val="0064325E"/>
    <w:rsid w:val="0064767A"/>
    <w:rsid w:val="00647F70"/>
    <w:rsid w:val="0065031D"/>
    <w:rsid w:val="00651802"/>
    <w:rsid w:val="00653932"/>
    <w:rsid w:val="00655A10"/>
    <w:rsid w:val="00655A12"/>
    <w:rsid w:val="0065669F"/>
    <w:rsid w:val="006576BC"/>
    <w:rsid w:val="006579B2"/>
    <w:rsid w:val="00660DF7"/>
    <w:rsid w:val="00661691"/>
    <w:rsid w:val="00661751"/>
    <w:rsid w:val="006618D4"/>
    <w:rsid w:val="006628B3"/>
    <w:rsid w:val="00663527"/>
    <w:rsid w:val="006660D3"/>
    <w:rsid w:val="00666814"/>
    <w:rsid w:val="00670BC2"/>
    <w:rsid w:val="006710DB"/>
    <w:rsid w:val="006720CB"/>
    <w:rsid w:val="00672290"/>
    <w:rsid w:val="00674D98"/>
    <w:rsid w:val="006752B2"/>
    <w:rsid w:val="00676D6E"/>
    <w:rsid w:val="006778F1"/>
    <w:rsid w:val="0068020C"/>
    <w:rsid w:val="0068030F"/>
    <w:rsid w:val="00680E20"/>
    <w:rsid w:val="00686618"/>
    <w:rsid w:val="00686927"/>
    <w:rsid w:val="006875D1"/>
    <w:rsid w:val="00690E7C"/>
    <w:rsid w:val="0069179A"/>
    <w:rsid w:val="006917E7"/>
    <w:rsid w:val="006923C6"/>
    <w:rsid w:val="00692442"/>
    <w:rsid w:val="00692F06"/>
    <w:rsid w:val="00693594"/>
    <w:rsid w:val="00694615"/>
    <w:rsid w:val="00694BC8"/>
    <w:rsid w:val="00694BE7"/>
    <w:rsid w:val="00696F38"/>
    <w:rsid w:val="006A10A4"/>
    <w:rsid w:val="006A146C"/>
    <w:rsid w:val="006A1BB3"/>
    <w:rsid w:val="006A1FB9"/>
    <w:rsid w:val="006A3F56"/>
    <w:rsid w:val="006A42C8"/>
    <w:rsid w:val="006A45CE"/>
    <w:rsid w:val="006A579F"/>
    <w:rsid w:val="006A5C37"/>
    <w:rsid w:val="006A5C83"/>
    <w:rsid w:val="006A76D6"/>
    <w:rsid w:val="006A78F3"/>
    <w:rsid w:val="006B0764"/>
    <w:rsid w:val="006B0FF3"/>
    <w:rsid w:val="006B1F4C"/>
    <w:rsid w:val="006B3802"/>
    <w:rsid w:val="006B5418"/>
    <w:rsid w:val="006B5CC6"/>
    <w:rsid w:val="006B74D6"/>
    <w:rsid w:val="006C0308"/>
    <w:rsid w:val="006C266B"/>
    <w:rsid w:val="006C415B"/>
    <w:rsid w:val="006C71EF"/>
    <w:rsid w:val="006D0241"/>
    <w:rsid w:val="006D089E"/>
    <w:rsid w:val="006D1182"/>
    <w:rsid w:val="006D4A35"/>
    <w:rsid w:val="006D4C38"/>
    <w:rsid w:val="006D5AC1"/>
    <w:rsid w:val="006D62CE"/>
    <w:rsid w:val="006D7076"/>
    <w:rsid w:val="006D79A9"/>
    <w:rsid w:val="006D7EC1"/>
    <w:rsid w:val="006E2A0D"/>
    <w:rsid w:val="006E407D"/>
    <w:rsid w:val="006E4CF2"/>
    <w:rsid w:val="006E597B"/>
    <w:rsid w:val="006E7122"/>
    <w:rsid w:val="006E7A48"/>
    <w:rsid w:val="006F0B99"/>
    <w:rsid w:val="006F14AB"/>
    <w:rsid w:val="006F14C4"/>
    <w:rsid w:val="006F21BF"/>
    <w:rsid w:val="006F43F7"/>
    <w:rsid w:val="006F4D45"/>
    <w:rsid w:val="006F4DB3"/>
    <w:rsid w:val="006F5C43"/>
    <w:rsid w:val="006F5DA2"/>
    <w:rsid w:val="006F7047"/>
    <w:rsid w:val="006F76C6"/>
    <w:rsid w:val="007000B5"/>
    <w:rsid w:val="0070448C"/>
    <w:rsid w:val="00704ED7"/>
    <w:rsid w:val="007065A4"/>
    <w:rsid w:val="00706F4B"/>
    <w:rsid w:val="007073DC"/>
    <w:rsid w:val="007120A7"/>
    <w:rsid w:val="00713B65"/>
    <w:rsid w:val="00716610"/>
    <w:rsid w:val="00717386"/>
    <w:rsid w:val="007176FF"/>
    <w:rsid w:val="00720E7D"/>
    <w:rsid w:val="007225E3"/>
    <w:rsid w:val="00723110"/>
    <w:rsid w:val="0072330B"/>
    <w:rsid w:val="00724089"/>
    <w:rsid w:val="00731536"/>
    <w:rsid w:val="0073154E"/>
    <w:rsid w:val="00731B6A"/>
    <w:rsid w:val="007333F2"/>
    <w:rsid w:val="00733F2B"/>
    <w:rsid w:val="007342E9"/>
    <w:rsid w:val="00740676"/>
    <w:rsid w:val="0074381A"/>
    <w:rsid w:val="00744FF6"/>
    <w:rsid w:val="00747799"/>
    <w:rsid w:val="0075008D"/>
    <w:rsid w:val="00751E19"/>
    <w:rsid w:val="0075224C"/>
    <w:rsid w:val="00752C8E"/>
    <w:rsid w:val="00754083"/>
    <w:rsid w:val="007553FE"/>
    <w:rsid w:val="007571AA"/>
    <w:rsid w:val="00760720"/>
    <w:rsid w:val="007611EA"/>
    <w:rsid w:val="00764E3A"/>
    <w:rsid w:val="00765117"/>
    <w:rsid w:val="00765B0A"/>
    <w:rsid w:val="00767AFE"/>
    <w:rsid w:val="00770D77"/>
    <w:rsid w:val="007755B0"/>
    <w:rsid w:val="00777178"/>
    <w:rsid w:val="00777A95"/>
    <w:rsid w:val="00780700"/>
    <w:rsid w:val="00781B3C"/>
    <w:rsid w:val="0078221B"/>
    <w:rsid w:val="0078344F"/>
    <w:rsid w:val="00785726"/>
    <w:rsid w:val="00785C96"/>
    <w:rsid w:val="0078661E"/>
    <w:rsid w:val="00787194"/>
    <w:rsid w:val="00793043"/>
    <w:rsid w:val="00794AAE"/>
    <w:rsid w:val="007950F8"/>
    <w:rsid w:val="0079614F"/>
    <w:rsid w:val="00797090"/>
    <w:rsid w:val="007972C6"/>
    <w:rsid w:val="007975BE"/>
    <w:rsid w:val="00797A11"/>
    <w:rsid w:val="007A0BC4"/>
    <w:rsid w:val="007A26A6"/>
    <w:rsid w:val="007A3040"/>
    <w:rsid w:val="007A37C8"/>
    <w:rsid w:val="007A506D"/>
    <w:rsid w:val="007A6094"/>
    <w:rsid w:val="007A6BBF"/>
    <w:rsid w:val="007B03B9"/>
    <w:rsid w:val="007B1D11"/>
    <w:rsid w:val="007B1F30"/>
    <w:rsid w:val="007B2199"/>
    <w:rsid w:val="007B2A8A"/>
    <w:rsid w:val="007B3FE3"/>
    <w:rsid w:val="007B4038"/>
    <w:rsid w:val="007B43D6"/>
    <w:rsid w:val="007B458B"/>
    <w:rsid w:val="007B47AF"/>
    <w:rsid w:val="007C648E"/>
    <w:rsid w:val="007D073E"/>
    <w:rsid w:val="007D1365"/>
    <w:rsid w:val="007D1C43"/>
    <w:rsid w:val="007D39AC"/>
    <w:rsid w:val="007D3E95"/>
    <w:rsid w:val="007D4B6B"/>
    <w:rsid w:val="007D4FC6"/>
    <w:rsid w:val="007D680A"/>
    <w:rsid w:val="007D7AA4"/>
    <w:rsid w:val="007E03FA"/>
    <w:rsid w:val="007E1156"/>
    <w:rsid w:val="007E1DD9"/>
    <w:rsid w:val="007E1E03"/>
    <w:rsid w:val="007E2ED4"/>
    <w:rsid w:val="007E31FE"/>
    <w:rsid w:val="007E4EFD"/>
    <w:rsid w:val="007E7A7F"/>
    <w:rsid w:val="007E7ADB"/>
    <w:rsid w:val="007F0F70"/>
    <w:rsid w:val="007F1776"/>
    <w:rsid w:val="007F311C"/>
    <w:rsid w:val="007F331E"/>
    <w:rsid w:val="007F5692"/>
    <w:rsid w:val="007F5C04"/>
    <w:rsid w:val="007F5E88"/>
    <w:rsid w:val="007F5EFB"/>
    <w:rsid w:val="007F5F55"/>
    <w:rsid w:val="007F6EB9"/>
    <w:rsid w:val="008004F3"/>
    <w:rsid w:val="00803F62"/>
    <w:rsid w:val="00810543"/>
    <w:rsid w:val="00811542"/>
    <w:rsid w:val="008115CD"/>
    <w:rsid w:val="00813324"/>
    <w:rsid w:val="0081433F"/>
    <w:rsid w:val="00816AAF"/>
    <w:rsid w:val="00825CBF"/>
    <w:rsid w:val="00826AD0"/>
    <w:rsid w:val="00830176"/>
    <w:rsid w:val="008309F6"/>
    <w:rsid w:val="00830E78"/>
    <w:rsid w:val="008323B5"/>
    <w:rsid w:val="008331C6"/>
    <w:rsid w:val="008333C8"/>
    <w:rsid w:val="008335CE"/>
    <w:rsid w:val="00833AC0"/>
    <w:rsid w:val="00834CDF"/>
    <w:rsid w:val="00840A03"/>
    <w:rsid w:val="00841C70"/>
    <w:rsid w:val="00842192"/>
    <w:rsid w:val="008421E8"/>
    <w:rsid w:val="00842680"/>
    <w:rsid w:val="00843836"/>
    <w:rsid w:val="00843CBE"/>
    <w:rsid w:val="0084579D"/>
    <w:rsid w:val="00847AAA"/>
    <w:rsid w:val="00850688"/>
    <w:rsid w:val="00851BFE"/>
    <w:rsid w:val="00853451"/>
    <w:rsid w:val="00854CF6"/>
    <w:rsid w:val="008550CC"/>
    <w:rsid w:val="00855550"/>
    <w:rsid w:val="008559CE"/>
    <w:rsid w:val="00856D71"/>
    <w:rsid w:val="0086026F"/>
    <w:rsid w:val="00861E3A"/>
    <w:rsid w:val="0086239B"/>
    <w:rsid w:val="00862E43"/>
    <w:rsid w:val="00864B56"/>
    <w:rsid w:val="008651F7"/>
    <w:rsid w:val="0086607A"/>
    <w:rsid w:val="008667DB"/>
    <w:rsid w:val="00867750"/>
    <w:rsid w:val="00870747"/>
    <w:rsid w:val="00871EEA"/>
    <w:rsid w:val="008721C2"/>
    <w:rsid w:val="008728F4"/>
    <w:rsid w:val="00872DF5"/>
    <w:rsid w:val="00872F78"/>
    <w:rsid w:val="00873C2A"/>
    <w:rsid w:val="00874FB3"/>
    <w:rsid w:val="00876941"/>
    <w:rsid w:val="00877151"/>
    <w:rsid w:val="008776DC"/>
    <w:rsid w:val="00880842"/>
    <w:rsid w:val="00880F37"/>
    <w:rsid w:val="0088189D"/>
    <w:rsid w:val="008833E4"/>
    <w:rsid w:val="00890726"/>
    <w:rsid w:val="008914D8"/>
    <w:rsid w:val="0089173C"/>
    <w:rsid w:val="00891D32"/>
    <w:rsid w:val="00891E75"/>
    <w:rsid w:val="00892EB0"/>
    <w:rsid w:val="00893638"/>
    <w:rsid w:val="00893FD8"/>
    <w:rsid w:val="0089424C"/>
    <w:rsid w:val="008949C1"/>
    <w:rsid w:val="008A1611"/>
    <w:rsid w:val="008A1BBF"/>
    <w:rsid w:val="008A2B0B"/>
    <w:rsid w:val="008A3262"/>
    <w:rsid w:val="008A5A41"/>
    <w:rsid w:val="008A62CA"/>
    <w:rsid w:val="008A715B"/>
    <w:rsid w:val="008A7353"/>
    <w:rsid w:val="008A7B9D"/>
    <w:rsid w:val="008A7C32"/>
    <w:rsid w:val="008B11BC"/>
    <w:rsid w:val="008B2762"/>
    <w:rsid w:val="008B35F0"/>
    <w:rsid w:val="008B4B4E"/>
    <w:rsid w:val="008B5154"/>
    <w:rsid w:val="008B7855"/>
    <w:rsid w:val="008C0914"/>
    <w:rsid w:val="008C279D"/>
    <w:rsid w:val="008C371C"/>
    <w:rsid w:val="008C37BD"/>
    <w:rsid w:val="008C4274"/>
    <w:rsid w:val="008C4DAE"/>
    <w:rsid w:val="008D041E"/>
    <w:rsid w:val="008D091A"/>
    <w:rsid w:val="008D1C18"/>
    <w:rsid w:val="008D471F"/>
    <w:rsid w:val="008D5655"/>
    <w:rsid w:val="008D75CB"/>
    <w:rsid w:val="008D7885"/>
    <w:rsid w:val="008D7A59"/>
    <w:rsid w:val="008E042C"/>
    <w:rsid w:val="008E2B31"/>
    <w:rsid w:val="008E4DBA"/>
    <w:rsid w:val="008E6C06"/>
    <w:rsid w:val="008E74D2"/>
    <w:rsid w:val="008F1749"/>
    <w:rsid w:val="008F205D"/>
    <w:rsid w:val="008F47A5"/>
    <w:rsid w:val="008F63AB"/>
    <w:rsid w:val="00900466"/>
    <w:rsid w:val="00900F5F"/>
    <w:rsid w:val="00901EB9"/>
    <w:rsid w:val="00904F1B"/>
    <w:rsid w:val="00905913"/>
    <w:rsid w:val="00906280"/>
    <w:rsid w:val="009069C2"/>
    <w:rsid w:val="00910BA6"/>
    <w:rsid w:val="009118AB"/>
    <w:rsid w:val="00912085"/>
    <w:rsid w:val="0091242A"/>
    <w:rsid w:val="00912EED"/>
    <w:rsid w:val="00913CED"/>
    <w:rsid w:val="00915182"/>
    <w:rsid w:val="009166A3"/>
    <w:rsid w:val="009212D0"/>
    <w:rsid w:val="0092449B"/>
    <w:rsid w:val="0092594A"/>
    <w:rsid w:val="0093111D"/>
    <w:rsid w:val="00931607"/>
    <w:rsid w:val="009316A7"/>
    <w:rsid w:val="00931D9E"/>
    <w:rsid w:val="00933533"/>
    <w:rsid w:val="00934C15"/>
    <w:rsid w:val="00934EBF"/>
    <w:rsid w:val="00937CC5"/>
    <w:rsid w:val="009403E2"/>
    <w:rsid w:val="0094084D"/>
    <w:rsid w:val="00940FB7"/>
    <w:rsid w:val="0094356F"/>
    <w:rsid w:val="00943AAF"/>
    <w:rsid w:val="00944623"/>
    <w:rsid w:val="00951468"/>
    <w:rsid w:val="00952C90"/>
    <w:rsid w:val="00952DDA"/>
    <w:rsid w:val="00953D60"/>
    <w:rsid w:val="00955583"/>
    <w:rsid w:val="00955DD8"/>
    <w:rsid w:val="00956CF6"/>
    <w:rsid w:val="00957C9B"/>
    <w:rsid w:val="009606F0"/>
    <w:rsid w:val="00960C4A"/>
    <w:rsid w:val="00961223"/>
    <w:rsid w:val="009614B5"/>
    <w:rsid w:val="00961921"/>
    <w:rsid w:val="00961C2F"/>
    <w:rsid w:val="0096206B"/>
    <w:rsid w:val="00962AF5"/>
    <w:rsid w:val="00962BD6"/>
    <w:rsid w:val="00962CDE"/>
    <w:rsid w:val="00963E7D"/>
    <w:rsid w:val="00965290"/>
    <w:rsid w:val="009653F0"/>
    <w:rsid w:val="00965863"/>
    <w:rsid w:val="00965BB9"/>
    <w:rsid w:val="009664D9"/>
    <w:rsid w:val="00967857"/>
    <w:rsid w:val="009732CB"/>
    <w:rsid w:val="00974B2C"/>
    <w:rsid w:val="00975728"/>
    <w:rsid w:val="00975978"/>
    <w:rsid w:val="00975F55"/>
    <w:rsid w:val="00976E3A"/>
    <w:rsid w:val="00980F18"/>
    <w:rsid w:val="009828F4"/>
    <w:rsid w:val="00982C2C"/>
    <w:rsid w:val="009839C4"/>
    <w:rsid w:val="00985594"/>
    <w:rsid w:val="00985C64"/>
    <w:rsid w:val="0098632E"/>
    <w:rsid w:val="00986B9E"/>
    <w:rsid w:val="009913A9"/>
    <w:rsid w:val="0099222D"/>
    <w:rsid w:val="0099226A"/>
    <w:rsid w:val="00992458"/>
    <w:rsid w:val="0099358B"/>
    <w:rsid w:val="0099374B"/>
    <w:rsid w:val="009969F7"/>
    <w:rsid w:val="009A06F4"/>
    <w:rsid w:val="009A1A1A"/>
    <w:rsid w:val="009A25D4"/>
    <w:rsid w:val="009A2DB0"/>
    <w:rsid w:val="009A656A"/>
    <w:rsid w:val="009A7514"/>
    <w:rsid w:val="009A7992"/>
    <w:rsid w:val="009B0150"/>
    <w:rsid w:val="009B017A"/>
    <w:rsid w:val="009B2609"/>
    <w:rsid w:val="009B4133"/>
    <w:rsid w:val="009B5268"/>
    <w:rsid w:val="009B71A3"/>
    <w:rsid w:val="009C032E"/>
    <w:rsid w:val="009C6DA4"/>
    <w:rsid w:val="009D2A86"/>
    <w:rsid w:val="009D2FA2"/>
    <w:rsid w:val="009D3A1F"/>
    <w:rsid w:val="009D4C72"/>
    <w:rsid w:val="009D746D"/>
    <w:rsid w:val="009D76E8"/>
    <w:rsid w:val="009D7B8A"/>
    <w:rsid w:val="009E0034"/>
    <w:rsid w:val="009E0AAB"/>
    <w:rsid w:val="009E14FB"/>
    <w:rsid w:val="009E26E1"/>
    <w:rsid w:val="009E2A0F"/>
    <w:rsid w:val="009E321C"/>
    <w:rsid w:val="009E49E7"/>
    <w:rsid w:val="009E6D38"/>
    <w:rsid w:val="009E7A17"/>
    <w:rsid w:val="009F10D5"/>
    <w:rsid w:val="009F5312"/>
    <w:rsid w:val="009F7AD2"/>
    <w:rsid w:val="00A00BDE"/>
    <w:rsid w:val="00A02BAC"/>
    <w:rsid w:val="00A02CEF"/>
    <w:rsid w:val="00A039C5"/>
    <w:rsid w:val="00A0539D"/>
    <w:rsid w:val="00A054BF"/>
    <w:rsid w:val="00A05845"/>
    <w:rsid w:val="00A05B80"/>
    <w:rsid w:val="00A05F91"/>
    <w:rsid w:val="00A076A2"/>
    <w:rsid w:val="00A10E2F"/>
    <w:rsid w:val="00A12E13"/>
    <w:rsid w:val="00A12F1C"/>
    <w:rsid w:val="00A13797"/>
    <w:rsid w:val="00A13E10"/>
    <w:rsid w:val="00A154F6"/>
    <w:rsid w:val="00A15A2D"/>
    <w:rsid w:val="00A205B5"/>
    <w:rsid w:val="00A209BA"/>
    <w:rsid w:val="00A21731"/>
    <w:rsid w:val="00A220EE"/>
    <w:rsid w:val="00A2276E"/>
    <w:rsid w:val="00A24856"/>
    <w:rsid w:val="00A24C5D"/>
    <w:rsid w:val="00A24C69"/>
    <w:rsid w:val="00A25D2B"/>
    <w:rsid w:val="00A2798B"/>
    <w:rsid w:val="00A27D67"/>
    <w:rsid w:val="00A30894"/>
    <w:rsid w:val="00A30A87"/>
    <w:rsid w:val="00A31169"/>
    <w:rsid w:val="00A33D68"/>
    <w:rsid w:val="00A3424B"/>
    <w:rsid w:val="00A34AAA"/>
    <w:rsid w:val="00A34F3A"/>
    <w:rsid w:val="00A360F1"/>
    <w:rsid w:val="00A3713F"/>
    <w:rsid w:val="00A40D86"/>
    <w:rsid w:val="00A43369"/>
    <w:rsid w:val="00A4402B"/>
    <w:rsid w:val="00A45D92"/>
    <w:rsid w:val="00A52EDD"/>
    <w:rsid w:val="00A61312"/>
    <w:rsid w:val="00A620F3"/>
    <w:rsid w:val="00A646B5"/>
    <w:rsid w:val="00A64924"/>
    <w:rsid w:val="00A6597A"/>
    <w:rsid w:val="00A66A72"/>
    <w:rsid w:val="00A6754D"/>
    <w:rsid w:val="00A70403"/>
    <w:rsid w:val="00A72412"/>
    <w:rsid w:val="00A77F3D"/>
    <w:rsid w:val="00A77FB7"/>
    <w:rsid w:val="00A8154C"/>
    <w:rsid w:val="00A822F0"/>
    <w:rsid w:val="00A8240F"/>
    <w:rsid w:val="00A834A8"/>
    <w:rsid w:val="00A83A0B"/>
    <w:rsid w:val="00A83AF3"/>
    <w:rsid w:val="00A84385"/>
    <w:rsid w:val="00A84A26"/>
    <w:rsid w:val="00A87137"/>
    <w:rsid w:val="00A87924"/>
    <w:rsid w:val="00A90B55"/>
    <w:rsid w:val="00A90E53"/>
    <w:rsid w:val="00A910CA"/>
    <w:rsid w:val="00A93AA2"/>
    <w:rsid w:val="00A96B92"/>
    <w:rsid w:val="00A97A5C"/>
    <w:rsid w:val="00A97CCD"/>
    <w:rsid w:val="00AA23EE"/>
    <w:rsid w:val="00AA731B"/>
    <w:rsid w:val="00AA7F8B"/>
    <w:rsid w:val="00AB0F33"/>
    <w:rsid w:val="00AB3141"/>
    <w:rsid w:val="00AB3D9B"/>
    <w:rsid w:val="00AB4820"/>
    <w:rsid w:val="00AB48BA"/>
    <w:rsid w:val="00AB55B5"/>
    <w:rsid w:val="00AB56B5"/>
    <w:rsid w:val="00AB792D"/>
    <w:rsid w:val="00AC0D37"/>
    <w:rsid w:val="00AC0D54"/>
    <w:rsid w:val="00AC257A"/>
    <w:rsid w:val="00AC3416"/>
    <w:rsid w:val="00AC36DE"/>
    <w:rsid w:val="00AC3BA7"/>
    <w:rsid w:val="00AC44F9"/>
    <w:rsid w:val="00AC52C4"/>
    <w:rsid w:val="00AC67DB"/>
    <w:rsid w:val="00AD3AA2"/>
    <w:rsid w:val="00AD73B9"/>
    <w:rsid w:val="00AE273A"/>
    <w:rsid w:val="00AE4244"/>
    <w:rsid w:val="00AE6A85"/>
    <w:rsid w:val="00AE71F5"/>
    <w:rsid w:val="00AE77DD"/>
    <w:rsid w:val="00AE79B4"/>
    <w:rsid w:val="00AF2983"/>
    <w:rsid w:val="00AF320E"/>
    <w:rsid w:val="00AF358C"/>
    <w:rsid w:val="00AF69A3"/>
    <w:rsid w:val="00B00691"/>
    <w:rsid w:val="00B00921"/>
    <w:rsid w:val="00B045A7"/>
    <w:rsid w:val="00B0567F"/>
    <w:rsid w:val="00B05931"/>
    <w:rsid w:val="00B07A4C"/>
    <w:rsid w:val="00B07B39"/>
    <w:rsid w:val="00B10161"/>
    <w:rsid w:val="00B118C9"/>
    <w:rsid w:val="00B1203A"/>
    <w:rsid w:val="00B1449F"/>
    <w:rsid w:val="00B14922"/>
    <w:rsid w:val="00B16AEB"/>
    <w:rsid w:val="00B16B7A"/>
    <w:rsid w:val="00B20D23"/>
    <w:rsid w:val="00B21567"/>
    <w:rsid w:val="00B21BAC"/>
    <w:rsid w:val="00B22AD8"/>
    <w:rsid w:val="00B238CE"/>
    <w:rsid w:val="00B23BF8"/>
    <w:rsid w:val="00B24AA3"/>
    <w:rsid w:val="00B2520A"/>
    <w:rsid w:val="00B26C23"/>
    <w:rsid w:val="00B27E8D"/>
    <w:rsid w:val="00B306CC"/>
    <w:rsid w:val="00B3098E"/>
    <w:rsid w:val="00B33884"/>
    <w:rsid w:val="00B354EB"/>
    <w:rsid w:val="00B3732A"/>
    <w:rsid w:val="00B37C59"/>
    <w:rsid w:val="00B475F2"/>
    <w:rsid w:val="00B47EB2"/>
    <w:rsid w:val="00B47EC7"/>
    <w:rsid w:val="00B5081B"/>
    <w:rsid w:val="00B509BC"/>
    <w:rsid w:val="00B5157E"/>
    <w:rsid w:val="00B524CC"/>
    <w:rsid w:val="00B5343D"/>
    <w:rsid w:val="00B5496B"/>
    <w:rsid w:val="00B57B68"/>
    <w:rsid w:val="00B57EE6"/>
    <w:rsid w:val="00B6187C"/>
    <w:rsid w:val="00B624CC"/>
    <w:rsid w:val="00B62D4D"/>
    <w:rsid w:val="00B63617"/>
    <w:rsid w:val="00B6396F"/>
    <w:rsid w:val="00B6598F"/>
    <w:rsid w:val="00B66CD3"/>
    <w:rsid w:val="00B672AA"/>
    <w:rsid w:val="00B67945"/>
    <w:rsid w:val="00B67C96"/>
    <w:rsid w:val="00B71134"/>
    <w:rsid w:val="00B71913"/>
    <w:rsid w:val="00B736D6"/>
    <w:rsid w:val="00B765B9"/>
    <w:rsid w:val="00B77DC6"/>
    <w:rsid w:val="00B77EF7"/>
    <w:rsid w:val="00B80152"/>
    <w:rsid w:val="00B82527"/>
    <w:rsid w:val="00B85826"/>
    <w:rsid w:val="00B8592C"/>
    <w:rsid w:val="00B85BA2"/>
    <w:rsid w:val="00B86E8C"/>
    <w:rsid w:val="00B872C4"/>
    <w:rsid w:val="00B87F43"/>
    <w:rsid w:val="00B90904"/>
    <w:rsid w:val="00B911C1"/>
    <w:rsid w:val="00B91B5F"/>
    <w:rsid w:val="00B92E9E"/>
    <w:rsid w:val="00B93239"/>
    <w:rsid w:val="00B9364B"/>
    <w:rsid w:val="00B95A5B"/>
    <w:rsid w:val="00B96111"/>
    <w:rsid w:val="00B9672B"/>
    <w:rsid w:val="00B96C63"/>
    <w:rsid w:val="00B96FA4"/>
    <w:rsid w:val="00B97404"/>
    <w:rsid w:val="00BA048B"/>
    <w:rsid w:val="00BA345B"/>
    <w:rsid w:val="00BA4503"/>
    <w:rsid w:val="00BA4A90"/>
    <w:rsid w:val="00BA5F69"/>
    <w:rsid w:val="00BA6C4B"/>
    <w:rsid w:val="00BB08CA"/>
    <w:rsid w:val="00BB1323"/>
    <w:rsid w:val="00BB238F"/>
    <w:rsid w:val="00BB2649"/>
    <w:rsid w:val="00BB3BD3"/>
    <w:rsid w:val="00BB4F21"/>
    <w:rsid w:val="00BB5353"/>
    <w:rsid w:val="00BB59F2"/>
    <w:rsid w:val="00BB5DE6"/>
    <w:rsid w:val="00BB6996"/>
    <w:rsid w:val="00BC2EB6"/>
    <w:rsid w:val="00BC73DD"/>
    <w:rsid w:val="00BD040D"/>
    <w:rsid w:val="00BD1656"/>
    <w:rsid w:val="00BD2961"/>
    <w:rsid w:val="00BD2BF2"/>
    <w:rsid w:val="00BD4C34"/>
    <w:rsid w:val="00BE0F66"/>
    <w:rsid w:val="00BE26EB"/>
    <w:rsid w:val="00BE5BA8"/>
    <w:rsid w:val="00BE69B6"/>
    <w:rsid w:val="00BE725F"/>
    <w:rsid w:val="00BF137F"/>
    <w:rsid w:val="00BF1B0D"/>
    <w:rsid w:val="00BF1CD9"/>
    <w:rsid w:val="00BF2AB9"/>
    <w:rsid w:val="00BF3211"/>
    <w:rsid w:val="00BF6315"/>
    <w:rsid w:val="00BF7F6E"/>
    <w:rsid w:val="00C01099"/>
    <w:rsid w:val="00C0167D"/>
    <w:rsid w:val="00C0365C"/>
    <w:rsid w:val="00C0571C"/>
    <w:rsid w:val="00C05E52"/>
    <w:rsid w:val="00C0615A"/>
    <w:rsid w:val="00C0637A"/>
    <w:rsid w:val="00C06730"/>
    <w:rsid w:val="00C0688E"/>
    <w:rsid w:val="00C06ED2"/>
    <w:rsid w:val="00C0780B"/>
    <w:rsid w:val="00C07E84"/>
    <w:rsid w:val="00C109F1"/>
    <w:rsid w:val="00C1400D"/>
    <w:rsid w:val="00C14CD6"/>
    <w:rsid w:val="00C16EF0"/>
    <w:rsid w:val="00C16FAE"/>
    <w:rsid w:val="00C17043"/>
    <w:rsid w:val="00C17BAD"/>
    <w:rsid w:val="00C20B99"/>
    <w:rsid w:val="00C21078"/>
    <w:rsid w:val="00C21E32"/>
    <w:rsid w:val="00C224C7"/>
    <w:rsid w:val="00C2422A"/>
    <w:rsid w:val="00C25E74"/>
    <w:rsid w:val="00C30750"/>
    <w:rsid w:val="00C312D3"/>
    <w:rsid w:val="00C3137E"/>
    <w:rsid w:val="00C31D24"/>
    <w:rsid w:val="00C32D57"/>
    <w:rsid w:val="00C33D10"/>
    <w:rsid w:val="00C3405A"/>
    <w:rsid w:val="00C34809"/>
    <w:rsid w:val="00C3494B"/>
    <w:rsid w:val="00C34A7B"/>
    <w:rsid w:val="00C35867"/>
    <w:rsid w:val="00C3644B"/>
    <w:rsid w:val="00C4136B"/>
    <w:rsid w:val="00C4144F"/>
    <w:rsid w:val="00C41F09"/>
    <w:rsid w:val="00C42EF0"/>
    <w:rsid w:val="00C44469"/>
    <w:rsid w:val="00C461EC"/>
    <w:rsid w:val="00C465C7"/>
    <w:rsid w:val="00C478E1"/>
    <w:rsid w:val="00C50BDA"/>
    <w:rsid w:val="00C51A32"/>
    <w:rsid w:val="00C520F3"/>
    <w:rsid w:val="00C52181"/>
    <w:rsid w:val="00C5305C"/>
    <w:rsid w:val="00C53534"/>
    <w:rsid w:val="00C53601"/>
    <w:rsid w:val="00C566E8"/>
    <w:rsid w:val="00C60D6F"/>
    <w:rsid w:val="00C62717"/>
    <w:rsid w:val="00C62756"/>
    <w:rsid w:val="00C63E7A"/>
    <w:rsid w:val="00C65F0A"/>
    <w:rsid w:val="00C66356"/>
    <w:rsid w:val="00C66DDD"/>
    <w:rsid w:val="00C6747E"/>
    <w:rsid w:val="00C677D0"/>
    <w:rsid w:val="00C67D4A"/>
    <w:rsid w:val="00C70DD3"/>
    <w:rsid w:val="00C72B2F"/>
    <w:rsid w:val="00C73424"/>
    <w:rsid w:val="00C74379"/>
    <w:rsid w:val="00C74E26"/>
    <w:rsid w:val="00C81DDE"/>
    <w:rsid w:val="00C823E4"/>
    <w:rsid w:val="00C82E9D"/>
    <w:rsid w:val="00C835A9"/>
    <w:rsid w:val="00C84784"/>
    <w:rsid w:val="00C848FC"/>
    <w:rsid w:val="00C84CB0"/>
    <w:rsid w:val="00C85BB0"/>
    <w:rsid w:val="00C87329"/>
    <w:rsid w:val="00C90DD9"/>
    <w:rsid w:val="00C91363"/>
    <w:rsid w:val="00C914BA"/>
    <w:rsid w:val="00C9243B"/>
    <w:rsid w:val="00C926AC"/>
    <w:rsid w:val="00C92AC0"/>
    <w:rsid w:val="00C97115"/>
    <w:rsid w:val="00CA0D41"/>
    <w:rsid w:val="00CA0F0E"/>
    <w:rsid w:val="00CA2BA9"/>
    <w:rsid w:val="00CA31E2"/>
    <w:rsid w:val="00CA3C06"/>
    <w:rsid w:val="00CA7804"/>
    <w:rsid w:val="00CB013B"/>
    <w:rsid w:val="00CB0D1A"/>
    <w:rsid w:val="00CB20BE"/>
    <w:rsid w:val="00CB20EA"/>
    <w:rsid w:val="00CB58CC"/>
    <w:rsid w:val="00CC159B"/>
    <w:rsid w:val="00CC210B"/>
    <w:rsid w:val="00CC2197"/>
    <w:rsid w:val="00CC2D43"/>
    <w:rsid w:val="00CC2FD9"/>
    <w:rsid w:val="00CC66CF"/>
    <w:rsid w:val="00CD05F3"/>
    <w:rsid w:val="00CD15C8"/>
    <w:rsid w:val="00CD4279"/>
    <w:rsid w:val="00CD435C"/>
    <w:rsid w:val="00CD564D"/>
    <w:rsid w:val="00CD57BD"/>
    <w:rsid w:val="00CE2239"/>
    <w:rsid w:val="00CE2514"/>
    <w:rsid w:val="00CE36B3"/>
    <w:rsid w:val="00CE721F"/>
    <w:rsid w:val="00CF2532"/>
    <w:rsid w:val="00CF3219"/>
    <w:rsid w:val="00CF3795"/>
    <w:rsid w:val="00CF5635"/>
    <w:rsid w:val="00CF63D8"/>
    <w:rsid w:val="00CF69E0"/>
    <w:rsid w:val="00D00206"/>
    <w:rsid w:val="00D002FB"/>
    <w:rsid w:val="00D00810"/>
    <w:rsid w:val="00D00E49"/>
    <w:rsid w:val="00D01AA3"/>
    <w:rsid w:val="00D024AD"/>
    <w:rsid w:val="00D0334B"/>
    <w:rsid w:val="00D04ED1"/>
    <w:rsid w:val="00D054C7"/>
    <w:rsid w:val="00D05A64"/>
    <w:rsid w:val="00D06E92"/>
    <w:rsid w:val="00D07EF3"/>
    <w:rsid w:val="00D108D3"/>
    <w:rsid w:val="00D12F6C"/>
    <w:rsid w:val="00D15492"/>
    <w:rsid w:val="00D1572B"/>
    <w:rsid w:val="00D1629C"/>
    <w:rsid w:val="00D172E2"/>
    <w:rsid w:val="00D17A5D"/>
    <w:rsid w:val="00D207DC"/>
    <w:rsid w:val="00D21D16"/>
    <w:rsid w:val="00D2241B"/>
    <w:rsid w:val="00D228DF"/>
    <w:rsid w:val="00D246F9"/>
    <w:rsid w:val="00D24D62"/>
    <w:rsid w:val="00D25521"/>
    <w:rsid w:val="00D2580E"/>
    <w:rsid w:val="00D272E8"/>
    <w:rsid w:val="00D348FA"/>
    <w:rsid w:val="00D34A02"/>
    <w:rsid w:val="00D3622C"/>
    <w:rsid w:val="00D428D6"/>
    <w:rsid w:val="00D429D3"/>
    <w:rsid w:val="00D44967"/>
    <w:rsid w:val="00D467D1"/>
    <w:rsid w:val="00D47133"/>
    <w:rsid w:val="00D5141E"/>
    <w:rsid w:val="00D5232C"/>
    <w:rsid w:val="00D556A7"/>
    <w:rsid w:val="00D563DD"/>
    <w:rsid w:val="00D569A9"/>
    <w:rsid w:val="00D607F0"/>
    <w:rsid w:val="00D60860"/>
    <w:rsid w:val="00D60BA4"/>
    <w:rsid w:val="00D61D83"/>
    <w:rsid w:val="00D631AE"/>
    <w:rsid w:val="00D65392"/>
    <w:rsid w:val="00D71EB9"/>
    <w:rsid w:val="00D806C1"/>
    <w:rsid w:val="00D80A5E"/>
    <w:rsid w:val="00D82A32"/>
    <w:rsid w:val="00D83195"/>
    <w:rsid w:val="00D832A9"/>
    <w:rsid w:val="00D83BAD"/>
    <w:rsid w:val="00D83FF6"/>
    <w:rsid w:val="00D847D4"/>
    <w:rsid w:val="00D84876"/>
    <w:rsid w:val="00D85416"/>
    <w:rsid w:val="00D85675"/>
    <w:rsid w:val="00D85C2D"/>
    <w:rsid w:val="00D86FE5"/>
    <w:rsid w:val="00D87142"/>
    <w:rsid w:val="00D9065E"/>
    <w:rsid w:val="00D90EE5"/>
    <w:rsid w:val="00D923D5"/>
    <w:rsid w:val="00D938E4"/>
    <w:rsid w:val="00D94525"/>
    <w:rsid w:val="00D959AC"/>
    <w:rsid w:val="00D97256"/>
    <w:rsid w:val="00D9766E"/>
    <w:rsid w:val="00DA109B"/>
    <w:rsid w:val="00DA41D6"/>
    <w:rsid w:val="00DA5D82"/>
    <w:rsid w:val="00DA635D"/>
    <w:rsid w:val="00DA758C"/>
    <w:rsid w:val="00DA7895"/>
    <w:rsid w:val="00DB2551"/>
    <w:rsid w:val="00DB4A40"/>
    <w:rsid w:val="00DB61DE"/>
    <w:rsid w:val="00DB7A3C"/>
    <w:rsid w:val="00DC0E61"/>
    <w:rsid w:val="00DC105C"/>
    <w:rsid w:val="00DC10AF"/>
    <w:rsid w:val="00DC3842"/>
    <w:rsid w:val="00DC3EAD"/>
    <w:rsid w:val="00DC4860"/>
    <w:rsid w:val="00DC4CEC"/>
    <w:rsid w:val="00DC4DE2"/>
    <w:rsid w:val="00DC594D"/>
    <w:rsid w:val="00DC5C7F"/>
    <w:rsid w:val="00DC6760"/>
    <w:rsid w:val="00DD1331"/>
    <w:rsid w:val="00DD19AB"/>
    <w:rsid w:val="00DD2213"/>
    <w:rsid w:val="00DD3ADA"/>
    <w:rsid w:val="00DD3F36"/>
    <w:rsid w:val="00DE0AB3"/>
    <w:rsid w:val="00DE103E"/>
    <w:rsid w:val="00DE25E9"/>
    <w:rsid w:val="00DE3027"/>
    <w:rsid w:val="00DE3333"/>
    <w:rsid w:val="00DE54E5"/>
    <w:rsid w:val="00DE6ABF"/>
    <w:rsid w:val="00DE7A05"/>
    <w:rsid w:val="00DF111D"/>
    <w:rsid w:val="00DF291A"/>
    <w:rsid w:val="00DF2AA7"/>
    <w:rsid w:val="00DF62F7"/>
    <w:rsid w:val="00DF7070"/>
    <w:rsid w:val="00DF70EA"/>
    <w:rsid w:val="00DF77FC"/>
    <w:rsid w:val="00E00EB3"/>
    <w:rsid w:val="00E02238"/>
    <w:rsid w:val="00E04C32"/>
    <w:rsid w:val="00E04C79"/>
    <w:rsid w:val="00E05548"/>
    <w:rsid w:val="00E07077"/>
    <w:rsid w:val="00E07195"/>
    <w:rsid w:val="00E12E71"/>
    <w:rsid w:val="00E13A83"/>
    <w:rsid w:val="00E16B4B"/>
    <w:rsid w:val="00E16E43"/>
    <w:rsid w:val="00E17D30"/>
    <w:rsid w:val="00E230D8"/>
    <w:rsid w:val="00E255F0"/>
    <w:rsid w:val="00E259DC"/>
    <w:rsid w:val="00E25B85"/>
    <w:rsid w:val="00E25F35"/>
    <w:rsid w:val="00E26EEA"/>
    <w:rsid w:val="00E27AAE"/>
    <w:rsid w:val="00E300E7"/>
    <w:rsid w:val="00E3157C"/>
    <w:rsid w:val="00E3163C"/>
    <w:rsid w:val="00E33424"/>
    <w:rsid w:val="00E339F0"/>
    <w:rsid w:val="00E33F2E"/>
    <w:rsid w:val="00E34A81"/>
    <w:rsid w:val="00E35603"/>
    <w:rsid w:val="00E35C6E"/>
    <w:rsid w:val="00E3766C"/>
    <w:rsid w:val="00E376BE"/>
    <w:rsid w:val="00E40A17"/>
    <w:rsid w:val="00E418F0"/>
    <w:rsid w:val="00E46FA8"/>
    <w:rsid w:val="00E471B3"/>
    <w:rsid w:val="00E4754E"/>
    <w:rsid w:val="00E47B86"/>
    <w:rsid w:val="00E50B2B"/>
    <w:rsid w:val="00E53D74"/>
    <w:rsid w:val="00E6031B"/>
    <w:rsid w:val="00E61489"/>
    <w:rsid w:val="00E62D24"/>
    <w:rsid w:val="00E634C4"/>
    <w:rsid w:val="00E650FC"/>
    <w:rsid w:val="00E658DF"/>
    <w:rsid w:val="00E65CC0"/>
    <w:rsid w:val="00E65DD1"/>
    <w:rsid w:val="00E66081"/>
    <w:rsid w:val="00E66497"/>
    <w:rsid w:val="00E70315"/>
    <w:rsid w:val="00E705AB"/>
    <w:rsid w:val="00E7175B"/>
    <w:rsid w:val="00E72714"/>
    <w:rsid w:val="00E72A1F"/>
    <w:rsid w:val="00E738CF"/>
    <w:rsid w:val="00E73E1D"/>
    <w:rsid w:val="00E760C1"/>
    <w:rsid w:val="00E76D84"/>
    <w:rsid w:val="00E7731A"/>
    <w:rsid w:val="00E776DE"/>
    <w:rsid w:val="00E77EC4"/>
    <w:rsid w:val="00E82411"/>
    <w:rsid w:val="00E82A04"/>
    <w:rsid w:val="00E84162"/>
    <w:rsid w:val="00E845DE"/>
    <w:rsid w:val="00E848BD"/>
    <w:rsid w:val="00E85DC1"/>
    <w:rsid w:val="00E8750F"/>
    <w:rsid w:val="00E878C2"/>
    <w:rsid w:val="00E9130E"/>
    <w:rsid w:val="00E924DA"/>
    <w:rsid w:val="00E92B23"/>
    <w:rsid w:val="00E92B4A"/>
    <w:rsid w:val="00E92C42"/>
    <w:rsid w:val="00E931F0"/>
    <w:rsid w:val="00E975FE"/>
    <w:rsid w:val="00E97D38"/>
    <w:rsid w:val="00EA10A7"/>
    <w:rsid w:val="00EA179B"/>
    <w:rsid w:val="00EA1F2B"/>
    <w:rsid w:val="00EA2E87"/>
    <w:rsid w:val="00EA4290"/>
    <w:rsid w:val="00EA463B"/>
    <w:rsid w:val="00EA5DE9"/>
    <w:rsid w:val="00EA7ECD"/>
    <w:rsid w:val="00EB138A"/>
    <w:rsid w:val="00EB2440"/>
    <w:rsid w:val="00EB25A3"/>
    <w:rsid w:val="00EB3E99"/>
    <w:rsid w:val="00EB4176"/>
    <w:rsid w:val="00EB44EA"/>
    <w:rsid w:val="00EB76CD"/>
    <w:rsid w:val="00EB7D07"/>
    <w:rsid w:val="00EC0192"/>
    <w:rsid w:val="00EC05BB"/>
    <w:rsid w:val="00EC0792"/>
    <w:rsid w:val="00EC104C"/>
    <w:rsid w:val="00EC1F9D"/>
    <w:rsid w:val="00EC2ED4"/>
    <w:rsid w:val="00EC4F3B"/>
    <w:rsid w:val="00EC622A"/>
    <w:rsid w:val="00EC687E"/>
    <w:rsid w:val="00EC7756"/>
    <w:rsid w:val="00ED10DF"/>
    <w:rsid w:val="00ED194B"/>
    <w:rsid w:val="00ED4E68"/>
    <w:rsid w:val="00ED6064"/>
    <w:rsid w:val="00ED6D85"/>
    <w:rsid w:val="00EE17C9"/>
    <w:rsid w:val="00EE2D02"/>
    <w:rsid w:val="00EE3B29"/>
    <w:rsid w:val="00EE5C3E"/>
    <w:rsid w:val="00EE6496"/>
    <w:rsid w:val="00EE7CE5"/>
    <w:rsid w:val="00EF3355"/>
    <w:rsid w:val="00EF4336"/>
    <w:rsid w:val="00EF43AB"/>
    <w:rsid w:val="00EF7CB4"/>
    <w:rsid w:val="00F00B2F"/>
    <w:rsid w:val="00F019E8"/>
    <w:rsid w:val="00F01AFD"/>
    <w:rsid w:val="00F0311E"/>
    <w:rsid w:val="00F03D95"/>
    <w:rsid w:val="00F040AB"/>
    <w:rsid w:val="00F049C4"/>
    <w:rsid w:val="00F04E41"/>
    <w:rsid w:val="00F07C4F"/>
    <w:rsid w:val="00F07CA9"/>
    <w:rsid w:val="00F12781"/>
    <w:rsid w:val="00F12BF5"/>
    <w:rsid w:val="00F14889"/>
    <w:rsid w:val="00F14A70"/>
    <w:rsid w:val="00F15549"/>
    <w:rsid w:val="00F169AF"/>
    <w:rsid w:val="00F20666"/>
    <w:rsid w:val="00F208C1"/>
    <w:rsid w:val="00F26323"/>
    <w:rsid w:val="00F26792"/>
    <w:rsid w:val="00F26FF1"/>
    <w:rsid w:val="00F27C55"/>
    <w:rsid w:val="00F31702"/>
    <w:rsid w:val="00F3411F"/>
    <w:rsid w:val="00F34C6E"/>
    <w:rsid w:val="00F36137"/>
    <w:rsid w:val="00F36634"/>
    <w:rsid w:val="00F37F26"/>
    <w:rsid w:val="00F40EA6"/>
    <w:rsid w:val="00F42A18"/>
    <w:rsid w:val="00F43161"/>
    <w:rsid w:val="00F43865"/>
    <w:rsid w:val="00F46076"/>
    <w:rsid w:val="00F50998"/>
    <w:rsid w:val="00F5133B"/>
    <w:rsid w:val="00F5159E"/>
    <w:rsid w:val="00F53272"/>
    <w:rsid w:val="00F5437E"/>
    <w:rsid w:val="00F54660"/>
    <w:rsid w:val="00F56CDD"/>
    <w:rsid w:val="00F60244"/>
    <w:rsid w:val="00F602CA"/>
    <w:rsid w:val="00F62AD0"/>
    <w:rsid w:val="00F63863"/>
    <w:rsid w:val="00F646B5"/>
    <w:rsid w:val="00F6590D"/>
    <w:rsid w:val="00F65D50"/>
    <w:rsid w:val="00F70989"/>
    <w:rsid w:val="00F720CE"/>
    <w:rsid w:val="00F7211E"/>
    <w:rsid w:val="00F72135"/>
    <w:rsid w:val="00F76261"/>
    <w:rsid w:val="00F774D6"/>
    <w:rsid w:val="00F807E3"/>
    <w:rsid w:val="00F8322C"/>
    <w:rsid w:val="00F83535"/>
    <w:rsid w:val="00F83C3A"/>
    <w:rsid w:val="00F83CD4"/>
    <w:rsid w:val="00F84545"/>
    <w:rsid w:val="00F849F1"/>
    <w:rsid w:val="00F85E0D"/>
    <w:rsid w:val="00F86895"/>
    <w:rsid w:val="00F8693E"/>
    <w:rsid w:val="00F87AB1"/>
    <w:rsid w:val="00F917B6"/>
    <w:rsid w:val="00F9235E"/>
    <w:rsid w:val="00F92EA7"/>
    <w:rsid w:val="00F93026"/>
    <w:rsid w:val="00F931F4"/>
    <w:rsid w:val="00F946F3"/>
    <w:rsid w:val="00FA11CA"/>
    <w:rsid w:val="00FA4499"/>
    <w:rsid w:val="00FA461B"/>
    <w:rsid w:val="00FB163D"/>
    <w:rsid w:val="00FB248A"/>
    <w:rsid w:val="00FB3F19"/>
    <w:rsid w:val="00FB424E"/>
    <w:rsid w:val="00FB570D"/>
    <w:rsid w:val="00FB61F2"/>
    <w:rsid w:val="00FB718F"/>
    <w:rsid w:val="00FB7865"/>
    <w:rsid w:val="00FC1133"/>
    <w:rsid w:val="00FC2AA4"/>
    <w:rsid w:val="00FC3638"/>
    <w:rsid w:val="00FC4AF9"/>
    <w:rsid w:val="00FC5278"/>
    <w:rsid w:val="00FC55A9"/>
    <w:rsid w:val="00FC5F3B"/>
    <w:rsid w:val="00FD006D"/>
    <w:rsid w:val="00FD2615"/>
    <w:rsid w:val="00FD3539"/>
    <w:rsid w:val="00FD44C2"/>
    <w:rsid w:val="00FD5D6B"/>
    <w:rsid w:val="00FD62AB"/>
    <w:rsid w:val="00FD6F54"/>
    <w:rsid w:val="00FD7319"/>
    <w:rsid w:val="00FD7CEA"/>
    <w:rsid w:val="00FE1314"/>
    <w:rsid w:val="00FE189C"/>
    <w:rsid w:val="00FE19CB"/>
    <w:rsid w:val="00FE2C1D"/>
    <w:rsid w:val="00FE341C"/>
    <w:rsid w:val="00FE4C40"/>
    <w:rsid w:val="00FE5355"/>
    <w:rsid w:val="00FE60B9"/>
    <w:rsid w:val="00FE6997"/>
    <w:rsid w:val="00FE72D1"/>
    <w:rsid w:val="00FF192E"/>
    <w:rsid w:val="00FF2060"/>
    <w:rsid w:val="00FF2DE4"/>
    <w:rsid w:val="00FF3282"/>
    <w:rsid w:val="00FF3E29"/>
    <w:rsid w:val="00FF425F"/>
    <w:rsid w:val="00FF4583"/>
    <w:rsid w:val="00FF5C88"/>
    <w:rsid w:val="00FF701C"/>
    <w:rsid w:val="00FF7378"/>
    <w:rsid w:val="00FF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B57A24-BF09-40F7-B9BE-B4C8BD45F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551"/>
    <w:rPr>
      <w:rFonts w:eastAsia="Times New Roman" w:cs="Arial"/>
      <w:sz w:val="22"/>
      <w:szCs w:val="22"/>
      <w:lang w:val="nl-NL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02BAC"/>
    <w:pPr>
      <w:spacing w:after="200" w:line="276" w:lineRule="auto"/>
      <w:ind w:left="720"/>
      <w:contextualSpacing/>
    </w:pPr>
    <w:rPr>
      <w:rFonts w:eastAsia="Calibri" w:cs="Times New Roman"/>
      <w:lang w:val="en-US"/>
    </w:rPr>
  </w:style>
  <w:style w:type="table" w:styleId="Grilledutableau">
    <w:name w:val="Table Grid"/>
    <w:basedOn w:val="TableauNormal"/>
    <w:uiPriority w:val="59"/>
    <w:rsid w:val="00FA461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TableauNormal"/>
    <w:uiPriority w:val="60"/>
    <w:rsid w:val="008A1BBF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D24D6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4D62"/>
    <w:rPr>
      <w:rFonts w:ascii="Tahoma" w:eastAsia="Times New Roman" w:hAnsi="Tahoma" w:cs="Tahoma"/>
      <w:sz w:val="16"/>
      <w:szCs w:val="16"/>
      <w:lang w:val="nl-NL"/>
    </w:rPr>
  </w:style>
  <w:style w:type="character" w:customStyle="1" w:styleId="A7">
    <w:name w:val="A7"/>
    <w:uiPriority w:val="99"/>
    <w:rsid w:val="00357EC5"/>
    <w:rPr>
      <w:rFonts w:cs="Meta Serif Pro Book"/>
      <w:color w:val="000000"/>
      <w:sz w:val="10"/>
      <w:szCs w:val="10"/>
    </w:rPr>
  </w:style>
  <w:style w:type="character" w:styleId="Marquedecommentaire">
    <w:name w:val="annotation reference"/>
    <w:basedOn w:val="Policepardfaut"/>
    <w:uiPriority w:val="99"/>
    <w:semiHidden/>
    <w:unhideWhenUsed/>
    <w:rsid w:val="005A1AE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A1AE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A1AEB"/>
    <w:rPr>
      <w:rFonts w:ascii="Calibri" w:eastAsia="Times New Roman" w:hAnsi="Calibri" w:cs="Arial"/>
      <w:sz w:val="20"/>
      <w:szCs w:val="20"/>
      <w:lang w:val="nl-N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A1AE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A1AEB"/>
    <w:rPr>
      <w:rFonts w:ascii="Calibri" w:eastAsia="Times New Roman" w:hAnsi="Calibri" w:cs="Arial"/>
      <w:b/>
      <w:bCs/>
      <w:sz w:val="20"/>
      <w:szCs w:val="20"/>
      <w:lang w:val="nl-NL"/>
    </w:rPr>
  </w:style>
  <w:style w:type="paragraph" w:styleId="En-tte">
    <w:name w:val="header"/>
    <w:basedOn w:val="Normal"/>
    <w:link w:val="En-tteCar"/>
    <w:uiPriority w:val="99"/>
    <w:semiHidden/>
    <w:unhideWhenUsed/>
    <w:rsid w:val="0049720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97207"/>
    <w:rPr>
      <w:rFonts w:ascii="Calibri" w:eastAsia="Times New Roman" w:hAnsi="Calibri" w:cs="Arial"/>
      <w:lang w:val="nl-NL"/>
    </w:rPr>
  </w:style>
  <w:style w:type="paragraph" w:styleId="Pieddepage">
    <w:name w:val="footer"/>
    <w:basedOn w:val="Normal"/>
    <w:link w:val="PieddepageCar"/>
    <w:uiPriority w:val="99"/>
    <w:unhideWhenUsed/>
    <w:rsid w:val="0049720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97207"/>
    <w:rPr>
      <w:rFonts w:ascii="Calibri" w:eastAsia="Times New Roman" w:hAnsi="Calibri" w:cs="Arial"/>
      <w:lang w:val="nl-NL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56CF6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56CF6"/>
    <w:rPr>
      <w:rFonts w:ascii="Calibri" w:eastAsia="Times New Roman" w:hAnsi="Calibri" w:cs="Arial"/>
      <w:sz w:val="20"/>
      <w:szCs w:val="20"/>
      <w:lang w:val="nl-NL"/>
    </w:rPr>
  </w:style>
  <w:style w:type="character" w:styleId="Appelnotedebasdep">
    <w:name w:val="footnote reference"/>
    <w:basedOn w:val="Policepardfaut"/>
    <w:uiPriority w:val="99"/>
    <w:semiHidden/>
    <w:unhideWhenUsed/>
    <w:rsid w:val="00956CF6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502D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3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s.mehuys@ugent.b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A8C40-53B9-445D-9DC1-7A36B528B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13114</Words>
  <Characters>72127</Characters>
  <Application>Microsoft Office Word</Application>
  <DocSecurity>0</DocSecurity>
  <Lines>601</Lines>
  <Paragraphs>170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UGent</Company>
  <LinksUpToDate>false</LinksUpToDate>
  <CharactersWithSpaces>85071</CharactersWithSpaces>
  <SharedDoc>false</SharedDoc>
  <HLinks>
    <vt:vector size="6" baseType="variant">
      <vt:variant>
        <vt:i4>655469</vt:i4>
      </vt:variant>
      <vt:variant>
        <vt:i4>0</vt:i4>
      </vt:variant>
      <vt:variant>
        <vt:i4>0</vt:i4>
      </vt:variant>
      <vt:variant>
        <vt:i4>5</vt:i4>
      </vt:variant>
      <vt:variant>
        <vt:lpwstr>mailto:els.mehuys@ugent.be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DICT</dc:creator>
  <cp:keywords/>
  <dc:description/>
  <cp:lastModifiedBy>Thierry Van Hees</cp:lastModifiedBy>
  <cp:revision>2</cp:revision>
  <cp:lastPrinted>2011-07-05T10:37:00Z</cp:lastPrinted>
  <dcterms:created xsi:type="dcterms:W3CDTF">2017-02-02T22:14:00Z</dcterms:created>
  <dcterms:modified xsi:type="dcterms:W3CDTF">2017-02-02T22:14:00Z</dcterms:modified>
</cp:coreProperties>
</file>